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61E" w:rsidRPr="001F106E" w:rsidRDefault="0022789D" w:rsidP="007D3589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1F106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FC1ACC" w:rsidRPr="001F106E" w:rsidRDefault="00FC1ACC" w:rsidP="00FC1ACC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F106E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ԵՎ ԲՈՒԼՂԱՐԻԱՅԻ ՀԱՆՐԱՊԵՏՈՒԹՅԱՆ ԿԱՌԱՎԱՐՈՒԹՅԱՆ ՄԻՋԵՎ ՓՈՍՏԻ ԵՎ ՀԵՌԱՀԱՂՈՐԴԱԿՑՈՒԹՅԱՆ ԲՆԱԳԱՎԱՌՈՒՄ ՀԱՄԱԳՈՐԾԱԿՑՈՒԹՅԱՆ ՄԱՍԻՆ» ՀԱՄԱՁԱՅՆԱԳՐԻ</w:t>
      </w:r>
      <w:r w:rsidR="0064156F">
        <w:rPr>
          <w:rFonts w:ascii="GHEA Grapalat" w:hAnsi="GHEA Grapalat"/>
          <w:b/>
          <w:sz w:val="24"/>
          <w:szCs w:val="24"/>
          <w:lang w:val="hy-AM"/>
        </w:rPr>
        <w:t xml:space="preserve"> ՉԵՂՅԱԼ ՀԱՅՏԱՐԱՐՄԱՆ </w:t>
      </w:r>
      <w:r w:rsidR="0022789D" w:rsidRPr="001F106E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7E59FD" w:rsidRPr="001F106E" w:rsidRDefault="00333156" w:rsidP="007E59FD">
      <w:pPr>
        <w:spacing w:after="0" w:line="276" w:lineRule="auto"/>
        <w:ind w:right="-3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F106E">
        <w:rPr>
          <w:rFonts w:ascii="GHEA Grapalat" w:hAnsi="GHEA Grapalat"/>
          <w:sz w:val="24"/>
          <w:szCs w:val="24"/>
          <w:lang w:val="hy-AM"/>
        </w:rPr>
        <w:t>Բ</w:t>
      </w:r>
      <w:r w:rsidR="007E59FD" w:rsidRPr="001F106E">
        <w:rPr>
          <w:rFonts w:ascii="GHEA Grapalat" w:hAnsi="GHEA Grapalat"/>
          <w:sz w:val="24"/>
          <w:szCs w:val="24"/>
          <w:lang w:val="hy-AM"/>
        </w:rPr>
        <w:t xml:space="preserve">ուլղարական կողմը առաջարկել է չեղյալ հայտարարել 1999թ. դեկտեմբերի </w:t>
      </w:r>
      <w:r w:rsidR="001F106E">
        <w:rPr>
          <w:rFonts w:ascii="GHEA Grapalat" w:hAnsi="GHEA Grapalat"/>
          <w:sz w:val="24"/>
          <w:szCs w:val="24"/>
          <w:lang w:val="hy-AM"/>
        </w:rPr>
        <w:t xml:space="preserve">  </w:t>
      </w:r>
      <w:r w:rsidR="007E59FD" w:rsidRPr="001F106E">
        <w:rPr>
          <w:rFonts w:ascii="GHEA Grapalat" w:hAnsi="GHEA Grapalat"/>
          <w:sz w:val="24"/>
          <w:szCs w:val="24"/>
          <w:lang w:val="hy-AM"/>
        </w:rPr>
        <w:t>1-ին ստորագրված «Հայաստանի Հանրապետության Կառավարության և Բուլղարիայի Հանրապետության Կառավարության միջև փոստի և հեռահաղորդակցության բնագավառում համագործակցության մասին» համաձայնագիրը (այսուհետ՝ Համաձայնագիր)՝ հաշվի առնելով, որ ներկայումս երկու երկրների միջև գործում են հետևյալ փաստաթղթերը.</w:t>
      </w:r>
      <w:r w:rsidR="007E59FD" w:rsidRPr="001F106E">
        <w:rPr>
          <w:rFonts w:ascii="GHEA Grapalat" w:hAnsi="GHEA Grapalat"/>
          <w:sz w:val="24"/>
          <w:szCs w:val="24"/>
          <w:lang w:val="hy-AM"/>
        </w:rPr>
        <w:tab/>
      </w:r>
    </w:p>
    <w:p w:rsidR="007E59FD" w:rsidRPr="001F106E" w:rsidRDefault="007E59FD" w:rsidP="00E221F9">
      <w:pPr>
        <w:tabs>
          <w:tab w:val="left" w:pos="1080"/>
        </w:tabs>
        <w:spacing w:after="0" w:line="276" w:lineRule="auto"/>
        <w:ind w:right="-3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F106E">
        <w:rPr>
          <w:rFonts w:ascii="GHEA Grapalat" w:hAnsi="GHEA Grapalat"/>
          <w:sz w:val="24"/>
          <w:szCs w:val="24"/>
          <w:lang w:val="hy-AM"/>
        </w:rPr>
        <w:t>•</w:t>
      </w:r>
      <w:r w:rsidRPr="001F106E">
        <w:rPr>
          <w:rFonts w:ascii="GHEA Grapalat" w:hAnsi="GHEA Grapalat"/>
          <w:sz w:val="24"/>
          <w:szCs w:val="24"/>
          <w:lang w:val="hy-AM"/>
        </w:rPr>
        <w:tab/>
        <w:t>2004թ. հոկտեմբերի 5-ին ստորագրված «Հայաստանի Հանրապետության և Բուլղարիայի Հանրապետության միջև կապի, տեղեկատվական և հեռահաղորդակցության տեխնոլոգիաների ոլորտում համագործակցության մասին» հռչակագիր,</w:t>
      </w:r>
    </w:p>
    <w:p w:rsidR="007E59FD" w:rsidRPr="001F106E" w:rsidRDefault="007E59FD" w:rsidP="00E221F9">
      <w:pPr>
        <w:tabs>
          <w:tab w:val="left" w:pos="1080"/>
        </w:tabs>
        <w:spacing w:after="0" w:line="276" w:lineRule="auto"/>
        <w:ind w:right="-2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F106E">
        <w:rPr>
          <w:rFonts w:ascii="GHEA Grapalat" w:hAnsi="GHEA Grapalat"/>
          <w:sz w:val="24"/>
          <w:szCs w:val="24"/>
          <w:lang w:val="hy-AM"/>
        </w:rPr>
        <w:t>•</w:t>
      </w:r>
      <w:r w:rsidRPr="001F106E">
        <w:rPr>
          <w:rFonts w:ascii="GHEA Grapalat" w:hAnsi="GHEA Grapalat"/>
          <w:sz w:val="24"/>
          <w:szCs w:val="24"/>
          <w:lang w:val="hy-AM"/>
        </w:rPr>
        <w:tab/>
        <w:t>2018թ. փետրվարի 12-ին ստորագրված «Հայաստանի Հանրապետության Կառավարության և Բուլղարիայի Հանրապետության Կառավարության միջև տեղեկատվական տեխնոլոգիաների և կապի ոլորտներում համագործակցության մասին» համաձայնագիր</w:t>
      </w:r>
      <w:r w:rsidR="00E320E9" w:rsidRPr="001F106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E320E9" w:rsidRPr="001F106E" w:rsidRDefault="007E59FD" w:rsidP="005C53A0">
      <w:pPr>
        <w:spacing w:after="0" w:line="276" w:lineRule="auto"/>
        <w:ind w:right="-28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F106E">
        <w:rPr>
          <w:rFonts w:ascii="GHEA Grapalat" w:hAnsi="GHEA Grapalat"/>
          <w:sz w:val="24"/>
          <w:szCs w:val="24"/>
          <w:lang w:val="hy-AM"/>
        </w:rPr>
        <w:t>Համաձայնագրի</w:t>
      </w:r>
      <w:r w:rsidR="005C53A0">
        <w:rPr>
          <w:rFonts w:ascii="GHEA Grapalat" w:hAnsi="GHEA Grapalat"/>
          <w:sz w:val="24"/>
          <w:szCs w:val="24"/>
          <w:lang w:val="hy-AM"/>
        </w:rPr>
        <w:t xml:space="preserve"> չեղյալ հայտարարումը </w:t>
      </w:r>
      <w:r w:rsidRPr="001F106E">
        <w:rPr>
          <w:rFonts w:ascii="GHEA Grapalat" w:hAnsi="GHEA Grapalat"/>
          <w:sz w:val="24"/>
          <w:szCs w:val="24"/>
          <w:lang w:val="hy-AM"/>
        </w:rPr>
        <w:t xml:space="preserve">հետևանքներ չի կարող  ունենալ </w:t>
      </w:r>
      <w:r w:rsidR="00A22830" w:rsidRPr="001F106E">
        <w:rPr>
          <w:rFonts w:ascii="GHEA Grapalat" w:hAnsi="GHEA Grapalat"/>
          <w:sz w:val="24"/>
          <w:szCs w:val="24"/>
          <w:lang w:val="hy-AM"/>
        </w:rPr>
        <w:t xml:space="preserve">փոստի և հեռահաղորդակցության </w:t>
      </w:r>
      <w:r w:rsidRPr="001F106E">
        <w:rPr>
          <w:rFonts w:ascii="GHEA Grapalat" w:hAnsi="GHEA Grapalat"/>
          <w:sz w:val="24"/>
          <w:szCs w:val="24"/>
          <w:lang w:val="hy-AM"/>
        </w:rPr>
        <w:t>բնագավառում</w:t>
      </w:r>
      <w:r w:rsidR="001B45F7">
        <w:rPr>
          <w:rFonts w:ascii="GHEA Grapalat" w:hAnsi="GHEA Grapalat"/>
          <w:sz w:val="24"/>
          <w:szCs w:val="24"/>
          <w:lang w:val="hy-AM"/>
        </w:rPr>
        <w:t xml:space="preserve"> հայ-բուլղարական </w:t>
      </w:r>
      <w:r w:rsidRPr="001F106E">
        <w:rPr>
          <w:rFonts w:ascii="GHEA Grapalat" w:hAnsi="GHEA Grapalat"/>
          <w:sz w:val="24"/>
          <w:szCs w:val="24"/>
          <w:lang w:val="hy-AM"/>
        </w:rPr>
        <w:t xml:space="preserve">համագործակցության </w:t>
      </w:r>
      <w:r w:rsidR="00E320E9" w:rsidRPr="001F106E">
        <w:rPr>
          <w:rFonts w:ascii="GHEA Grapalat" w:hAnsi="GHEA Grapalat"/>
          <w:sz w:val="24"/>
          <w:szCs w:val="24"/>
          <w:lang w:val="hy-AM"/>
        </w:rPr>
        <w:t>վրա, քանի որ վերոնշյալ</w:t>
      </w:r>
      <w:r w:rsidR="00333156" w:rsidRPr="001F106E">
        <w:rPr>
          <w:rFonts w:ascii="GHEA Grapalat" w:hAnsi="GHEA Grapalat"/>
          <w:sz w:val="24"/>
          <w:szCs w:val="24"/>
          <w:lang w:val="hy-AM"/>
        </w:rPr>
        <w:t xml:space="preserve"> երկու</w:t>
      </w:r>
      <w:r w:rsidR="00E320E9" w:rsidRPr="001F106E">
        <w:rPr>
          <w:rFonts w:ascii="GHEA Grapalat" w:hAnsi="GHEA Grapalat"/>
          <w:sz w:val="24"/>
          <w:szCs w:val="24"/>
          <w:lang w:val="hy-AM"/>
        </w:rPr>
        <w:t xml:space="preserve"> փաստաթղթերով կարգավոր</w:t>
      </w:r>
      <w:r w:rsidR="00333156" w:rsidRPr="001F106E">
        <w:rPr>
          <w:rFonts w:ascii="GHEA Grapalat" w:hAnsi="GHEA Grapalat"/>
          <w:sz w:val="24"/>
          <w:szCs w:val="24"/>
          <w:lang w:val="hy-AM"/>
        </w:rPr>
        <w:t>վ</w:t>
      </w:r>
      <w:r w:rsidR="00E320E9" w:rsidRPr="001F106E">
        <w:rPr>
          <w:rFonts w:ascii="GHEA Grapalat" w:hAnsi="GHEA Grapalat"/>
          <w:sz w:val="24"/>
          <w:szCs w:val="24"/>
          <w:lang w:val="hy-AM"/>
        </w:rPr>
        <w:t>ում են Համաձայնագրով ստանձնած երկկողմ պարտավորությունները:</w:t>
      </w:r>
    </w:p>
    <w:p w:rsidR="00FE6825" w:rsidRDefault="00E320E9" w:rsidP="00333156">
      <w:pPr>
        <w:spacing w:after="0" w:line="276" w:lineRule="auto"/>
        <w:ind w:right="-2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F106E">
        <w:rPr>
          <w:rFonts w:ascii="GHEA Grapalat" w:hAnsi="GHEA Grapalat"/>
          <w:sz w:val="24"/>
          <w:szCs w:val="24"/>
          <w:lang w:val="hy-AM"/>
        </w:rPr>
        <w:t>Ելնելով վերոգրյալից տեղեկացնում ենք, որ ՀՀ բարձր տեխնոլոգիական արդյունաբերության նախարարությունը նպատակահարմար է համարում 1999թ. դեկտեմբերի 1-ին ստորագրված «Հայաստանի Հանրապետության Կառավարության և Բուլղարիայի Հանրապետության Կառավարության միջև փոստի և հեռահաղորդակցության բնագավառում համագործակցության մասին» համաձայնագրի</w:t>
      </w:r>
      <w:r w:rsidR="0064156F">
        <w:rPr>
          <w:rFonts w:ascii="GHEA Grapalat" w:hAnsi="GHEA Grapalat"/>
          <w:sz w:val="24"/>
          <w:szCs w:val="24"/>
          <w:lang w:val="hy-AM"/>
        </w:rPr>
        <w:t xml:space="preserve"> չեղյալ հայտարարումը </w:t>
      </w:r>
      <w:r w:rsidR="00333156" w:rsidRPr="001F106E">
        <w:rPr>
          <w:rFonts w:ascii="GHEA Grapalat" w:hAnsi="GHEA Grapalat"/>
          <w:sz w:val="24"/>
          <w:szCs w:val="24"/>
          <w:lang w:val="hy-AM"/>
        </w:rPr>
        <w:t>և «Միջազգային պայմանագրերի մասին» ՀՀ օրենքի 22-րդ հոդվածով նախատեսված ընթացակարգերին համաձայն՝ նախաձեռնել է Համաձայնագրի չեղյալ հայտարարման գործընթաց:</w:t>
      </w:r>
    </w:p>
    <w:p w:rsidR="00E221F9" w:rsidRDefault="00E221F9" w:rsidP="00333156">
      <w:pPr>
        <w:spacing w:after="0" w:line="276" w:lineRule="auto"/>
        <w:ind w:right="-28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221F9" w:rsidRDefault="00E221F9" w:rsidP="00E221F9">
      <w:pPr>
        <w:spacing w:after="0" w:line="276" w:lineRule="auto"/>
        <w:ind w:right="-28" w:firstLine="72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Բարձր տեխնոլոգիական </w:t>
      </w:r>
    </w:p>
    <w:p w:rsidR="00E221F9" w:rsidRPr="00E221F9" w:rsidRDefault="00E221F9" w:rsidP="00E221F9">
      <w:pPr>
        <w:spacing w:after="0" w:line="276" w:lineRule="auto"/>
        <w:ind w:right="-28" w:firstLine="720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արդյունաբերության նախարարություն</w:t>
      </w:r>
    </w:p>
    <w:sectPr w:rsidR="00E221F9" w:rsidRPr="00E221F9" w:rsidSect="00E221F9">
      <w:pgSz w:w="11906" w:h="16838" w:code="9"/>
      <w:pgMar w:top="720" w:right="1008" w:bottom="1138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F3BBA"/>
    <w:multiLevelType w:val="hybridMultilevel"/>
    <w:tmpl w:val="08DADB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644"/>
    <w:rsid w:val="0011149B"/>
    <w:rsid w:val="0014261E"/>
    <w:rsid w:val="001B45F7"/>
    <w:rsid w:val="001F106E"/>
    <w:rsid w:val="0022789D"/>
    <w:rsid w:val="0026074F"/>
    <w:rsid w:val="002A3EB2"/>
    <w:rsid w:val="00333156"/>
    <w:rsid w:val="0045441B"/>
    <w:rsid w:val="00470F67"/>
    <w:rsid w:val="00497FF6"/>
    <w:rsid w:val="004F71D7"/>
    <w:rsid w:val="005C53A0"/>
    <w:rsid w:val="0064156F"/>
    <w:rsid w:val="00641816"/>
    <w:rsid w:val="006D4644"/>
    <w:rsid w:val="007D3589"/>
    <w:rsid w:val="007E59FD"/>
    <w:rsid w:val="00815DC4"/>
    <w:rsid w:val="00864D8A"/>
    <w:rsid w:val="00917137"/>
    <w:rsid w:val="009B0DC0"/>
    <w:rsid w:val="009D3D0C"/>
    <w:rsid w:val="00A22830"/>
    <w:rsid w:val="00AC4004"/>
    <w:rsid w:val="00B422D6"/>
    <w:rsid w:val="00B7762F"/>
    <w:rsid w:val="00C60CB9"/>
    <w:rsid w:val="00D1215C"/>
    <w:rsid w:val="00E0177E"/>
    <w:rsid w:val="00E2068A"/>
    <w:rsid w:val="00E221F9"/>
    <w:rsid w:val="00E320E9"/>
    <w:rsid w:val="00EE55C7"/>
    <w:rsid w:val="00FA1246"/>
    <w:rsid w:val="00FC1ACC"/>
    <w:rsid w:val="00FE0590"/>
    <w:rsid w:val="00FE2D7E"/>
    <w:rsid w:val="00FE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F5097"/>
  <w15:chartTrackingRefBased/>
  <w15:docId w15:val="{F6795400-5181-44DD-93A3-805EDA904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41B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1ACC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4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F7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https://mul2.gov.am/tasks/824238/oneclick/Himnavorum_BTAN.docx?token=f72b934834cf83ac9af9473412ec7959</cp:keywords>
  <dc:description/>
  <cp:lastModifiedBy>Qristine Grigoryan</cp:lastModifiedBy>
  <cp:revision>3</cp:revision>
  <cp:lastPrinted>2023-04-18T11:38:00Z</cp:lastPrinted>
  <dcterms:created xsi:type="dcterms:W3CDTF">2023-06-23T10:51:00Z</dcterms:created>
  <dcterms:modified xsi:type="dcterms:W3CDTF">2023-07-19T06:17:00Z</dcterms:modified>
</cp:coreProperties>
</file>