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02ABF" w:rsidRPr="00002ABF" w:rsidRDefault="002979B5" w:rsidP="00002ABF">
      <w:pPr>
        <w:jc w:val="center"/>
        <w:rPr>
          <w:rFonts w:ascii="GHEA Mariam" w:eastAsiaTheme="minorHAnsi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="004400EA" w:rsidRPr="004400EA">
        <w:rPr>
          <w:rFonts w:ascii="GHEA Mariam" w:hAnsi="GHEA Mariam"/>
          <w:sz w:val="24"/>
          <w:szCs w:val="24"/>
        </w:rPr>
        <w:t xml:space="preserve"> հու</w:t>
      </w:r>
      <w:r w:rsidR="0042691E">
        <w:rPr>
          <w:rFonts w:ascii="GHEA Mariam" w:hAnsi="GHEA Mariam"/>
          <w:sz w:val="24"/>
          <w:szCs w:val="24"/>
          <w:lang w:val="hy-AM"/>
        </w:rPr>
        <w:t>լ</w:t>
      </w:r>
      <w:r w:rsidR="004400EA" w:rsidRPr="004400EA">
        <w:rPr>
          <w:rFonts w:ascii="GHEA Mariam" w:hAnsi="GHEA Mariam"/>
          <w:sz w:val="24"/>
          <w:szCs w:val="24"/>
        </w:rPr>
        <w:t xml:space="preserve">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002ABF" w:rsidRPr="00002ABF">
        <w:rPr>
          <w:rFonts w:ascii="GHEA Mariam" w:eastAsiaTheme="minorHAnsi" w:hAnsi="GHEA Mariam"/>
          <w:sz w:val="24"/>
          <w:szCs w:val="24"/>
          <w:lang w:val="hy-AM"/>
        </w:rPr>
        <w:t>-Ն</w:t>
      </w:r>
    </w:p>
    <w:p w:rsidR="00002ABF" w:rsidRDefault="00002ABF" w:rsidP="00002ABF">
      <w:pPr>
        <w:jc w:val="center"/>
        <w:rPr>
          <w:rFonts w:ascii="GHEA Mariam" w:eastAsiaTheme="minorHAnsi" w:hAnsi="GHEA Mariam"/>
          <w:sz w:val="24"/>
          <w:szCs w:val="24"/>
          <w:lang w:val="hy-AM"/>
        </w:rPr>
      </w:pPr>
    </w:p>
    <w:p w:rsidR="00002ABF" w:rsidRDefault="00002ABF" w:rsidP="00002ABF">
      <w:pPr>
        <w:jc w:val="center"/>
        <w:rPr>
          <w:rFonts w:ascii="GHEA Mariam" w:eastAsiaTheme="minorHAnsi" w:hAnsi="GHEA Mariam"/>
          <w:sz w:val="24"/>
          <w:szCs w:val="24"/>
          <w:lang w:val="hy-AM"/>
        </w:rPr>
      </w:pPr>
    </w:p>
    <w:p w:rsidR="00002ABF" w:rsidRPr="00002ABF" w:rsidRDefault="00002ABF" w:rsidP="00002ABF">
      <w:pPr>
        <w:jc w:val="center"/>
        <w:rPr>
          <w:rFonts w:ascii="GHEA Mariam" w:eastAsiaTheme="minorHAnsi" w:hAnsi="GHEA Mariam"/>
          <w:sz w:val="24"/>
          <w:szCs w:val="24"/>
          <w:lang w:val="hy-AM"/>
        </w:rPr>
      </w:pPr>
    </w:p>
    <w:p w:rsidR="00002ABF" w:rsidRDefault="00002ABF" w:rsidP="00002ABF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02ABF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</w:t>
      </w:r>
      <w:r w:rsidRPr="00002ABF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af-ZA"/>
        </w:rPr>
        <w:t>18</w:t>
      </w:r>
      <w:r w:rsidRPr="00002ABF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ԹՎԱԿԱՆԻ</w:t>
      </w:r>
      <w:r w:rsidRPr="00002AB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ԱՊՐԻԼԻ </w:t>
      </w:r>
      <w:r w:rsidRPr="00002AB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>26</w:t>
      </w:r>
      <w:r w:rsidRPr="00002AB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Pr="00002AB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>498</w:t>
      </w:r>
      <w:r w:rsidRPr="00002ABF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ԵՎ ԼՐԱՑՈՒՄՆԵՐ ԿԱՏԱՐԵԼՈՒ ՄԱՍԻՆ</w:t>
      </w:r>
    </w:p>
    <w:p w:rsidR="00002ABF" w:rsidRPr="00002ABF" w:rsidRDefault="00002ABF" w:rsidP="00002ABF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</w:t>
      </w:r>
    </w:p>
    <w:p w:rsidR="00002ABF" w:rsidRPr="00002ABF" w:rsidRDefault="00002ABF" w:rsidP="00002ABF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002ABF" w:rsidRPr="00002ABF" w:rsidRDefault="00002ABF" w:rsidP="00002ABF">
      <w:pPr>
        <w:shd w:val="clear" w:color="auto" w:fill="FFFFFF"/>
        <w:spacing w:line="360" w:lineRule="auto"/>
        <w:ind w:firstLine="547"/>
        <w:jc w:val="both"/>
        <w:rPr>
          <w:rFonts w:ascii="GHEA Mariam" w:hAnsi="GHEA Mariam"/>
          <w:color w:val="000000"/>
          <w:sz w:val="24"/>
          <w:szCs w:val="24"/>
          <w:lang w:val="af-ZA"/>
        </w:rPr>
      </w:pPr>
      <w:r w:rsidRPr="00002ABF">
        <w:rPr>
          <w:rFonts w:ascii="GHEA Mariam" w:hAnsi="GHEA Mariam" w:cs="Arial"/>
          <w:color w:val="000000"/>
          <w:sz w:val="24"/>
          <w:szCs w:val="24"/>
          <w:lang w:val="hy-AM"/>
        </w:rPr>
        <w:t>Հիմք ընդունելով</w:t>
      </w:r>
      <w:r w:rsidRPr="00002ABF">
        <w:rPr>
          <w:rFonts w:ascii="Calibri" w:hAnsi="Calibri" w:cs="Calibri"/>
          <w:color w:val="000000"/>
          <w:sz w:val="24"/>
          <w:szCs w:val="24"/>
          <w:lang w:val="hy-AM"/>
        </w:rPr>
        <w:t>  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>«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Նորմատիվ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իրավական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ակտերի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մասին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 xml:space="preserve">» </w:t>
      </w:r>
      <w:r w:rsidRPr="00002AB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02AB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02AB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օրենքի 33-րդ և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 xml:space="preserve"> 34-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հոդվածները՝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Հայաստանի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Հանրապետության</w:t>
      </w:r>
      <w:r w:rsidRPr="00002ABF">
        <w:rPr>
          <w:rFonts w:ascii="GHEA Mariam" w:hAnsi="GHEA Mariam"/>
          <w:color w:val="000000"/>
          <w:sz w:val="24"/>
          <w:szCs w:val="24"/>
          <w:lang w:val="af-ZA"/>
        </w:rPr>
        <w:t xml:space="preserve"> 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>կառավարությունը</w:t>
      </w:r>
      <w:r w:rsidRPr="00002ABF">
        <w:rPr>
          <w:rFonts w:ascii="Calibri" w:hAnsi="Calibri" w:cs="Calibri"/>
          <w:color w:val="000000"/>
          <w:sz w:val="24"/>
          <w:szCs w:val="24"/>
          <w:lang w:val="af-ZA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/>
        </w:rPr>
        <w:t xml:space="preserve">    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մ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 xml:space="preserve"> 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</w:t>
      </w:r>
      <w:r w:rsidRPr="00002ABF">
        <w:rPr>
          <w:rFonts w:ascii="GHEA Mariam" w:hAnsi="GHEA Mariam"/>
          <w:bCs/>
          <w:iCs/>
          <w:color w:val="000000"/>
          <w:sz w:val="24"/>
          <w:szCs w:val="24"/>
          <w:lang w:val="af-ZA"/>
        </w:rPr>
        <w:t>.</w:t>
      </w:r>
    </w:p>
    <w:p w:rsidR="00002ABF" w:rsidRPr="00002ABF" w:rsidRDefault="00002ABF" w:rsidP="00002ABF">
      <w:pPr>
        <w:pStyle w:val="NormalWeb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002ABF">
        <w:rPr>
          <w:rFonts w:ascii="GHEA Mariam" w:hAnsi="GHEA Mariam"/>
          <w:color w:val="000000"/>
          <w:lang w:val="af-ZA"/>
        </w:rPr>
        <w:t xml:space="preserve">1. </w:t>
      </w:r>
      <w:r w:rsidRPr="00002ABF">
        <w:rPr>
          <w:rFonts w:ascii="GHEA Mariam" w:hAnsi="GHEA Mariam"/>
          <w:color w:val="000000"/>
        </w:rPr>
        <w:t>Հայաստանի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Հանրապետության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կառավարության</w:t>
      </w:r>
      <w:r w:rsidRPr="00002ABF">
        <w:rPr>
          <w:rFonts w:ascii="GHEA Mariam" w:hAnsi="GHEA Mariam"/>
          <w:color w:val="000000"/>
          <w:lang w:val="af-ZA"/>
        </w:rPr>
        <w:t xml:space="preserve"> 2018 </w:t>
      </w:r>
      <w:r w:rsidRPr="00002ABF">
        <w:rPr>
          <w:rFonts w:ascii="GHEA Mariam" w:hAnsi="GHEA Mariam"/>
          <w:color w:val="000000"/>
        </w:rPr>
        <w:t>թվականի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ապրիլի</w:t>
      </w:r>
      <w:r w:rsidRPr="00002ABF">
        <w:rPr>
          <w:rFonts w:ascii="GHEA Mariam" w:hAnsi="GHEA Mariam"/>
          <w:color w:val="000000"/>
          <w:lang w:val="af-ZA"/>
        </w:rPr>
        <w:t xml:space="preserve"> 26-</w:t>
      </w:r>
      <w:r w:rsidRPr="00002ABF">
        <w:rPr>
          <w:rFonts w:ascii="GHEA Mariam" w:hAnsi="GHEA Mariam"/>
          <w:color w:val="000000"/>
        </w:rPr>
        <w:t>ի</w:t>
      </w:r>
      <w:r w:rsidRPr="00002ABF">
        <w:rPr>
          <w:rFonts w:ascii="GHEA Mariam" w:hAnsi="GHEA Mariam"/>
          <w:color w:val="000000"/>
          <w:lang w:val="af-ZA"/>
        </w:rPr>
        <w:t xml:space="preserve"> «</w:t>
      </w:r>
      <w:r w:rsidRPr="00002ABF">
        <w:rPr>
          <w:rFonts w:ascii="GHEA Mariam" w:hAnsi="GHEA Mariam"/>
          <w:color w:val="000000"/>
        </w:rPr>
        <w:t>Քաղաքացիության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հարցերով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միջգերատեսչական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հանձնաժողովի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կազ</w:t>
      </w:r>
      <w:r w:rsidRPr="00002ABF">
        <w:rPr>
          <w:rFonts w:ascii="GHEA Mariam" w:hAnsi="GHEA Mariam"/>
          <w:color w:val="000000"/>
          <w:lang w:val="af-ZA"/>
        </w:rPr>
        <w:softHyphen/>
      </w:r>
      <w:r w:rsidRPr="00002ABF">
        <w:rPr>
          <w:rFonts w:ascii="GHEA Mariam" w:hAnsi="GHEA Mariam"/>
          <w:color w:val="000000"/>
        </w:rPr>
        <w:t>մավորման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և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գործունեության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կարգը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սահմանելու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մասին</w:t>
      </w:r>
      <w:r w:rsidRPr="00002ABF">
        <w:rPr>
          <w:rFonts w:ascii="GHEA Mariam" w:hAnsi="GHEA Mariam"/>
          <w:color w:val="000000"/>
          <w:lang w:val="af-ZA"/>
        </w:rPr>
        <w:t>» N 498-</w:t>
      </w:r>
      <w:r w:rsidRPr="00002ABF">
        <w:rPr>
          <w:rFonts w:ascii="GHEA Mariam" w:hAnsi="GHEA Mariam"/>
          <w:color w:val="000000"/>
        </w:rPr>
        <w:t>Ն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</w:rPr>
        <w:t>որոշմա</w:t>
      </w:r>
      <w:r w:rsidRPr="00002ABF">
        <w:rPr>
          <w:rFonts w:ascii="GHEA Mariam" w:hAnsi="GHEA Mariam"/>
          <w:color w:val="000000"/>
          <w:lang w:val="hy-AM"/>
        </w:rPr>
        <w:t xml:space="preserve">ն </w:t>
      </w:r>
      <w:r w:rsidRPr="00002ABF">
        <w:rPr>
          <w:rFonts w:ascii="GHEA Mariam" w:hAnsi="GHEA Mariam"/>
          <w:color w:val="000000"/>
          <w:lang w:val="af-ZA"/>
        </w:rPr>
        <w:t>(</w:t>
      </w:r>
      <w:r w:rsidRPr="00002ABF">
        <w:rPr>
          <w:rFonts w:ascii="GHEA Mariam" w:hAnsi="GHEA Mariam"/>
          <w:color w:val="000000"/>
          <w:lang w:val="hy-AM"/>
        </w:rPr>
        <w:t>այսուհետ՝ որոշում</w:t>
      </w:r>
      <w:r w:rsidRPr="00002ABF">
        <w:rPr>
          <w:rFonts w:ascii="GHEA Mariam" w:hAnsi="GHEA Mariam"/>
          <w:color w:val="000000"/>
          <w:lang w:val="af-ZA"/>
        </w:rPr>
        <w:t>)</w:t>
      </w:r>
      <w:r w:rsidRPr="00002ABF">
        <w:rPr>
          <w:rFonts w:ascii="GHEA Mariam" w:hAnsi="GHEA Mariam"/>
          <w:color w:val="000000"/>
          <w:lang w:val="hy-AM"/>
        </w:rPr>
        <w:t xml:space="preserve"> մեջ կատարել </w:t>
      </w:r>
      <w:r w:rsidRPr="00002ABF">
        <w:rPr>
          <w:rFonts w:ascii="GHEA Mariam" w:hAnsi="GHEA Mariam"/>
          <w:color w:val="000000"/>
          <w:shd w:val="clear" w:color="auto" w:fill="FFFFFF"/>
          <w:lang w:val="hy-AM"/>
        </w:rPr>
        <w:t xml:space="preserve"> հետևյալ փոփոխությունները և լրացումները</w:t>
      </w:r>
      <w:r>
        <w:rPr>
          <w:rFonts w:ascii="GHEA Mariam" w:hAnsi="GHEA Mariam"/>
          <w:color w:val="000000"/>
          <w:shd w:val="clear" w:color="auto" w:fill="FFFFFF"/>
          <w:lang w:val="hy-AM"/>
        </w:rPr>
        <w:t>.</w:t>
      </w:r>
    </w:p>
    <w:p w:rsidR="00002ABF" w:rsidRPr="00002ABF" w:rsidRDefault="00002ABF" w:rsidP="00002ABF">
      <w:pPr>
        <w:pStyle w:val="NormalWeb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GHEA Mariam" w:hAnsi="GHEA Mariam"/>
          <w:color w:val="000000"/>
          <w:lang w:val="hy-AM"/>
        </w:rPr>
      </w:pPr>
      <w:r w:rsidRPr="00002ABF">
        <w:rPr>
          <w:rFonts w:ascii="GHEA Mariam" w:hAnsi="GHEA Mariam"/>
          <w:color w:val="000000"/>
          <w:lang w:val="af-ZA"/>
        </w:rPr>
        <w:t xml:space="preserve">1) </w:t>
      </w:r>
      <w:r w:rsidRPr="00002ABF">
        <w:rPr>
          <w:rFonts w:ascii="GHEA Mariam" w:hAnsi="GHEA Mariam"/>
          <w:color w:val="000000"/>
          <w:shd w:val="clear" w:color="auto" w:fill="FFFFFF"/>
          <w:lang w:val="hy-AM"/>
        </w:rPr>
        <w:t xml:space="preserve"> որոշման նախաբանում </w:t>
      </w:r>
      <w:r w:rsidRPr="00002ABF">
        <w:rPr>
          <w:rFonts w:ascii="GHEA Mariam" w:hAnsi="GHEA Mariam" w:cs="Sylfaen"/>
          <w:noProof/>
          <w:lang w:val="hy-AM"/>
        </w:rPr>
        <w:t>«6-րդ» բառը փոխարինել «9-րդ» բառով</w:t>
      </w:r>
      <w:r>
        <w:rPr>
          <w:rFonts w:ascii="GHEA Mariam" w:hAnsi="GHEA Mariam" w:cs="Sylfaen"/>
          <w:noProof/>
          <w:lang w:val="hy-AM"/>
        </w:rPr>
        <w:t>.</w:t>
      </w:r>
    </w:p>
    <w:p w:rsidR="00002ABF" w:rsidRPr="00002ABF" w:rsidRDefault="00002ABF" w:rsidP="00002ABF">
      <w:pPr>
        <w:pStyle w:val="NormalWeb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002ABF">
        <w:rPr>
          <w:rFonts w:ascii="GHEA Mariam" w:hAnsi="GHEA Mariam"/>
          <w:color w:val="000000"/>
          <w:lang w:val="hy-AM"/>
        </w:rPr>
        <w:t>2</w:t>
      </w:r>
      <w:r w:rsidRPr="00002ABF">
        <w:rPr>
          <w:rFonts w:ascii="GHEA Mariam" w:hAnsi="GHEA Mariam" w:cs="Cambria Math"/>
          <w:color w:val="000000"/>
          <w:lang w:val="af-ZA"/>
        </w:rPr>
        <w:t>)</w:t>
      </w:r>
      <w:r w:rsidRPr="00002ABF">
        <w:rPr>
          <w:rFonts w:ascii="GHEA Mariam" w:hAnsi="GHEA Mariam"/>
          <w:color w:val="000000"/>
          <w:lang w:val="hy-AM"/>
        </w:rPr>
        <w:t xml:space="preserve">  որոշմամբ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  <w:lang w:val="hy-AM"/>
        </w:rPr>
        <w:t xml:space="preserve"> </w:t>
      </w:r>
      <w:r>
        <w:rPr>
          <w:rFonts w:ascii="GHEA Mariam" w:hAnsi="GHEA Mariam"/>
          <w:color w:val="000000"/>
          <w:lang w:val="hy-AM"/>
        </w:rPr>
        <w:t>հաստատ</w:t>
      </w:r>
      <w:r w:rsidRPr="00002ABF">
        <w:rPr>
          <w:rFonts w:ascii="GHEA Mariam" w:hAnsi="GHEA Mariam"/>
          <w:color w:val="000000"/>
          <w:lang w:val="hy-AM"/>
        </w:rPr>
        <w:t xml:space="preserve">ված </w:t>
      </w:r>
      <w:r w:rsidRPr="00002ABF">
        <w:rPr>
          <w:rFonts w:ascii="GHEA Mariam" w:hAnsi="GHEA Mariam"/>
          <w:color w:val="000000"/>
          <w:lang w:val="af-ZA"/>
        </w:rPr>
        <w:t xml:space="preserve"> </w:t>
      </w:r>
      <w:r w:rsidRPr="00002ABF">
        <w:rPr>
          <w:rFonts w:ascii="GHEA Mariam" w:hAnsi="GHEA Mariam"/>
          <w:color w:val="000000"/>
          <w:shd w:val="clear" w:color="auto" w:fill="FFFFFF"/>
          <w:lang w:val="hy-AM"/>
        </w:rPr>
        <w:t xml:space="preserve">հավելվածի`  </w:t>
      </w:r>
    </w:p>
    <w:p w:rsidR="00002ABF" w:rsidRPr="00002ABF" w:rsidRDefault="00002ABF" w:rsidP="00002ABF">
      <w:pPr>
        <w:pStyle w:val="NormalWeb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GHEA Mariam" w:hAnsi="GHEA Mariam"/>
          <w:color w:val="000000"/>
          <w:lang w:val="hy-AM"/>
        </w:rPr>
      </w:pPr>
      <w:r w:rsidRPr="00002ABF">
        <w:rPr>
          <w:rFonts w:ascii="GHEA Mariam" w:hAnsi="GHEA Mariam"/>
          <w:color w:val="000000"/>
          <w:shd w:val="clear" w:color="auto" w:fill="FFFFFF"/>
          <w:lang w:val="hy-AM"/>
        </w:rPr>
        <w:t>ա</w:t>
      </w:r>
      <w:r w:rsidRPr="00002ABF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002ABF">
        <w:rPr>
          <w:rFonts w:ascii="GHEA Mariam" w:hAnsi="GHEA Mariam"/>
          <w:color w:val="000000"/>
          <w:shd w:val="clear" w:color="auto" w:fill="FFFFFF"/>
          <w:lang w:val="hy-AM"/>
        </w:rPr>
        <w:t xml:space="preserve"> 2-րդ կետում «</w:t>
      </w:r>
      <w:r w:rsidRPr="00002ABF">
        <w:rPr>
          <w:rFonts w:ascii="GHEA Mariam" w:hAnsi="GHEA Mariam"/>
          <w:color w:val="000000"/>
          <w:lang w:val="hy-AM"/>
        </w:rPr>
        <w:t>Հայաստանի Հանրապետության ոստիկանության» բառերը փոխարինել «</w:t>
      </w:r>
      <w:r w:rsidR="009F48C5" w:rsidRPr="00002ABF">
        <w:rPr>
          <w:rFonts w:ascii="GHEA Mariam" w:hAnsi="GHEA Mariam"/>
          <w:shd w:val="clear" w:color="auto" w:fill="FFFFFF"/>
          <w:lang w:val="hy-AM"/>
        </w:rPr>
        <w:t>մ</w:t>
      </w:r>
      <w:r w:rsidRPr="00002ABF">
        <w:rPr>
          <w:rFonts w:ascii="GHEA Mariam" w:hAnsi="GHEA Mariam"/>
          <w:shd w:val="clear" w:color="auto" w:fill="FFFFFF"/>
          <w:lang w:val="hy-AM"/>
        </w:rPr>
        <w:t xml:space="preserve">իգրացիայի և քաղաքացիության բնագավառում պետական կառավարման լիազոր մարմնի (այսուհետ՝ </w:t>
      </w:r>
      <w:r w:rsidRPr="00002ABF">
        <w:rPr>
          <w:rFonts w:ascii="GHEA Mariam" w:hAnsi="GHEA Mariam"/>
          <w:shd w:val="clear" w:color="auto" w:fill="FFFFFF"/>
          <w:lang w:val="hy-AM"/>
        </w:rPr>
        <w:t>ծ</w:t>
      </w:r>
      <w:r w:rsidRPr="00002ABF">
        <w:rPr>
          <w:rFonts w:ascii="GHEA Mariam" w:hAnsi="GHEA Mariam"/>
          <w:shd w:val="clear" w:color="auto" w:fill="FFFFFF"/>
          <w:lang w:val="hy-AM"/>
        </w:rPr>
        <w:t>առայություն)»</w:t>
      </w:r>
      <w:r w:rsidRPr="00002ABF">
        <w:rPr>
          <w:rFonts w:ascii="GHEA Mariam" w:hAnsi="GHEA Mariam"/>
          <w:color w:val="FF0000"/>
          <w:shd w:val="clear" w:color="auto" w:fill="FFFFFF"/>
          <w:lang w:val="hy-AM"/>
        </w:rPr>
        <w:t xml:space="preserve"> </w:t>
      </w:r>
      <w:r w:rsidRPr="00002ABF">
        <w:rPr>
          <w:rFonts w:ascii="GHEA Mariam" w:hAnsi="GHEA Mariam"/>
          <w:color w:val="000000"/>
          <w:lang w:val="hy-AM"/>
        </w:rPr>
        <w:t>բառերով,</w:t>
      </w:r>
    </w:p>
    <w:p w:rsidR="00002ABF" w:rsidRPr="00002ABF" w:rsidRDefault="00002ABF" w:rsidP="00002ABF">
      <w:pPr>
        <w:pStyle w:val="NormalWeb"/>
        <w:shd w:val="clear" w:color="auto" w:fill="FFFFFF"/>
        <w:spacing w:before="0" w:beforeAutospacing="0" w:after="0" w:afterAutospacing="0" w:line="360" w:lineRule="auto"/>
        <w:ind w:firstLine="547"/>
        <w:jc w:val="both"/>
        <w:rPr>
          <w:rFonts w:ascii="GHEA Mariam" w:hAnsi="GHEA Mariam"/>
          <w:color w:val="000000"/>
          <w:lang w:val="hy-AM"/>
        </w:rPr>
      </w:pPr>
      <w:r w:rsidRPr="00002ABF">
        <w:rPr>
          <w:rFonts w:ascii="GHEA Mariam" w:hAnsi="GHEA Mariam"/>
          <w:color w:val="000000"/>
          <w:lang w:val="hy-AM"/>
        </w:rPr>
        <w:t xml:space="preserve">բ. </w:t>
      </w:r>
      <w:r w:rsidRPr="00002ABF">
        <w:rPr>
          <w:rFonts w:ascii="GHEA Mariam" w:hAnsi="GHEA Mariam"/>
          <w:color w:val="000000"/>
          <w:shd w:val="clear" w:color="auto" w:fill="FFFFFF"/>
          <w:lang w:val="hy-AM"/>
        </w:rPr>
        <w:t>6.1-ին, 7.1-ին և 12-րդ կետերում «</w:t>
      </w:r>
      <w:r w:rsidRPr="00002ABF">
        <w:rPr>
          <w:rFonts w:ascii="GHEA Mariam" w:hAnsi="GHEA Mariam"/>
          <w:color w:val="000000"/>
          <w:lang w:val="hy-AM"/>
        </w:rPr>
        <w:t>Հայաստանի Հանրապետության ոստիկանության» բառերը փոխարինել «</w:t>
      </w:r>
      <w:r w:rsidR="009F48C5" w:rsidRPr="00002ABF">
        <w:rPr>
          <w:rFonts w:ascii="GHEA Mariam" w:hAnsi="GHEA Mariam"/>
          <w:color w:val="000000"/>
          <w:lang w:val="hy-AM"/>
        </w:rPr>
        <w:t>ծ</w:t>
      </w:r>
      <w:r w:rsidRPr="00002ABF">
        <w:rPr>
          <w:rFonts w:ascii="GHEA Mariam" w:hAnsi="GHEA Mariam"/>
          <w:color w:val="000000"/>
          <w:lang w:val="hy-AM"/>
        </w:rPr>
        <w:t xml:space="preserve">առայության» բառով, իսկ 4-րդ կետում </w:t>
      </w:r>
      <w:r w:rsidRPr="00002ABF">
        <w:rPr>
          <w:rFonts w:ascii="GHEA Mariam" w:hAnsi="GHEA Mariam"/>
          <w:color w:val="000000"/>
          <w:lang w:val="hy-AM"/>
        </w:rPr>
        <w:lastRenderedPageBreak/>
        <w:t>«Հայաստանի Հանրապետության ոստիկանության» բառերը փոխարինել «</w:t>
      </w:r>
      <w:r w:rsidR="009F48C5" w:rsidRPr="00002ABF">
        <w:rPr>
          <w:rFonts w:ascii="GHEA Mariam" w:hAnsi="GHEA Mariam"/>
          <w:color w:val="000000"/>
          <w:lang w:val="hy-AM"/>
        </w:rPr>
        <w:t>ն</w:t>
      </w:r>
      <w:r w:rsidRPr="00002ABF">
        <w:rPr>
          <w:rFonts w:ascii="GHEA Mariam" w:hAnsi="GHEA Mariam"/>
          <w:color w:val="000000"/>
          <w:lang w:val="hy-AM"/>
        </w:rPr>
        <w:t xml:space="preserve">երքին գործերի նախարարության» բառերով, </w:t>
      </w:r>
    </w:p>
    <w:p w:rsidR="00002ABF" w:rsidRPr="00002ABF" w:rsidRDefault="00002ABF" w:rsidP="00002ABF">
      <w:pPr>
        <w:tabs>
          <w:tab w:val="left" w:pos="720"/>
          <w:tab w:val="left" w:pos="810"/>
        </w:tabs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02ABF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002ABF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002AB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02ABF">
        <w:rPr>
          <w:rFonts w:ascii="GHEA Mariam" w:hAnsi="GHEA Mariam" w:cs="Sylfaen"/>
          <w:sz w:val="24"/>
          <w:szCs w:val="24"/>
          <w:lang w:val="hy-AM"/>
        </w:rPr>
        <w:t>2-րդ և 6.1-ին կետեր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002ABF">
        <w:rPr>
          <w:rFonts w:ascii="GHEA Mariam" w:hAnsi="GHEA Mariam" w:cs="Sylfaen"/>
          <w:sz w:val="24"/>
          <w:szCs w:val="24"/>
          <w:lang w:val="hy-AM"/>
        </w:rPr>
        <w:t xml:space="preserve"> «դիմումների կապակցությամբ» բառերից հետո լրացնել «, ինչպես նաև Քաղաքացիության մասին օրենքի 23-րդ հոդվածի 2-րդ մասով սահմանված կարգով քաղաքացիությունը դադարեցնելու վերաբերյալ» բառեր</w:t>
      </w:r>
      <w:r>
        <w:rPr>
          <w:rFonts w:ascii="GHEA Mariam" w:hAnsi="GHEA Mariam" w:cs="Sylfaen"/>
          <w:sz w:val="24"/>
          <w:szCs w:val="24"/>
          <w:lang w:val="hy-AM"/>
        </w:rPr>
        <w:t>ով</w:t>
      </w:r>
      <w:r w:rsidRPr="00002ABF">
        <w:rPr>
          <w:rFonts w:ascii="GHEA Mariam" w:hAnsi="GHEA Mariam" w:cs="Sylfaen"/>
          <w:sz w:val="24"/>
          <w:szCs w:val="24"/>
          <w:lang w:val="hy-AM"/>
        </w:rPr>
        <w:t xml:space="preserve">, </w:t>
      </w:r>
    </w:p>
    <w:p w:rsidR="00002ABF" w:rsidRPr="00002ABF" w:rsidRDefault="00002ABF" w:rsidP="00002ABF">
      <w:pPr>
        <w:tabs>
          <w:tab w:val="left" w:pos="720"/>
          <w:tab w:val="left" w:pos="810"/>
        </w:tabs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02ABF">
        <w:rPr>
          <w:rFonts w:ascii="GHEA Mariam" w:hAnsi="GHEA Mariam" w:cs="Sylfaen"/>
          <w:sz w:val="24"/>
          <w:szCs w:val="24"/>
          <w:lang w:val="hy-AM"/>
        </w:rPr>
        <w:t>դ</w:t>
      </w:r>
      <w:r w:rsidRPr="00002AB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ABF">
        <w:rPr>
          <w:rFonts w:ascii="GHEA Mariam" w:hAnsi="GHEA Mariam" w:cs="Sylfaen"/>
          <w:sz w:val="24"/>
          <w:szCs w:val="24"/>
          <w:lang w:val="hy-AM"/>
        </w:rPr>
        <w:t xml:space="preserve"> 2-րդ կետում Հայաստանի Հանրապետության վարչապետին բառերը փոխարինել </w:t>
      </w:r>
      <w:r w:rsidR="00BE6808" w:rsidRPr="00002ABF">
        <w:rPr>
          <w:rFonts w:ascii="GHEA Mariam" w:hAnsi="GHEA Mariam" w:cs="Sylfaen"/>
          <w:sz w:val="24"/>
          <w:szCs w:val="24"/>
          <w:lang w:val="hy-AM"/>
        </w:rPr>
        <w:t>ծ</w:t>
      </w:r>
      <w:r w:rsidRPr="00002ABF">
        <w:rPr>
          <w:rFonts w:ascii="GHEA Mariam" w:hAnsi="GHEA Mariam" w:cs="Sylfaen"/>
          <w:sz w:val="24"/>
          <w:szCs w:val="24"/>
          <w:lang w:val="hy-AM"/>
        </w:rPr>
        <w:t>առայություն բառով,</w:t>
      </w:r>
    </w:p>
    <w:p w:rsidR="00002ABF" w:rsidRPr="00002ABF" w:rsidRDefault="00002ABF" w:rsidP="00002ABF">
      <w:pPr>
        <w:tabs>
          <w:tab w:val="left" w:pos="720"/>
          <w:tab w:val="left" w:pos="810"/>
        </w:tabs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02ABF">
        <w:rPr>
          <w:rFonts w:ascii="GHEA Mariam" w:hAnsi="GHEA Mariam"/>
          <w:sz w:val="24"/>
          <w:szCs w:val="24"/>
          <w:lang w:val="hy-AM"/>
        </w:rPr>
        <w:t>ե</w:t>
      </w:r>
      <w:r w:rsidRPr="00002AB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AB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002ABF">
        <w:rPr>
          <w:rFonts w:ascii="GHEA Mariam" w:hAnsi="GHEA Mariam" w:cs="Sylfaen"/>
          <w:sz w:val="24"/>
          <w:szCs w:val="24"/>
          <w:lang w:val="hy-AM"/>
        </w:rPr>
        <w:t>6.1-ին կետում «առավելագույնը երկամսյա ժամկետում» բառերը փոխարինել «10 աշխատանքային օրվա ընթացքում» բառերով,</w:t>
      </w:r>
    </w:p>
    <w:p w:rsidR="00002ABF" w:rsidRPr="00002ABF" w:rsidRDefault="00002ABF" w:rsidP="00002ABF">
      <w:pPr>
        <w:tabs>
          <w:tab w:val="left" w:pos="720"/>
          <w:tab w:val="left" w:pos="810"/>
        </w:tabs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02ABF">
        <w:rPr>
          <w:rFonts w:ascii="GHEA Mariam" w:hAnsi="GHEA Mariam"/>
          <w:sz w:val="24"/>
          <w:szCs w:val="24"/>
          <w:lang w:val="hy-AM"/>
        </w:rPr>
        <w:t>զ</w:t>
      </w:r>
      <w:r w:rsidRPr="00002AB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ABF">
        <w:rPr>
          <w:rFonts w:ascii="GHEA Mariam" w:hAnsi="GHEA Mariam" w:cs="Sylfaen"/>
          <w:sz w:val="24"/>
          <w:szCs w:val="24"/>
          <w:lang w:val="hy-AM"/>
        </w:rPr>
        <w:t xml:space="preserve"> 7.1-ին կետի երկրորդ նախադասությունը շարադրել հետևյալ խմբագրու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02ABF">
        <w:rPr>
          <w:rFonts w:ascii="GHEA Mariam" w:hAnsi="GHEA Mariam" w:cs="Sylfaen"/>
          <w:sz w:val="24"/>
          <w:szCs w:val="24"/>
          <w:lang w:val="hy-AM"/>
        </w:rPr>
        <w:t>թյամբ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  <w:r w:rsidRPr="00002ABF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002ABF" w:rsidRPr="00002ABF" w:rsidRDefault="00002ABF" w:rsidP="00002ABF">
      <w:pPr>
        <w:tabs>
          <w:tab w:val="left" w:pos="720"/>
          <w:tab w:val="left" w:pos="810"/>
        </w:tabs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02A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«Հաշվետվության մեջ ներառվում է </w:t>
      </w:r>
      <w:r w:rsidRPr="00002ABF">
        <w:rPr>
          <w:rFonts w:ascii="GHEA Mariam" w:hAnsi="GHEA Mariam"/>
          <w:sz w:val="24"/>
          <w:szCs w:val="24"/>
          <w:shd w:val="clear" w:color="auto" w:fill="FFFFFF"/>
          <w:lang w:val="hy-AM"/>
        </w:rPr>
        <w:t>ծառայության</w:t>
      </w:r>
      <w:r w:rsidRPr="00002A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02A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կողմից ներկայացված քաղաքացիություն ստանալու և դադարեցնելու վերաբերյալ բացասական եզրա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02A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կացությունների ընդհանուր թիվը, համապատասխան դիմումը չբավարարելու իրավական հիմքը և հնարավոր վիճահարույց գործերի վերաբերյալ տեղե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02A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կատվու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002A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թյուն, </w:t>
      </w:r>
      <w:r w:rsidRPr="00002ABF">
        <w:rPr>
          <w:rFonts w:ascii="GHEA Mariam" w:hAnsi="GHEA Mariam" w:cs="Sylfaen"/>
          <w:sz w:val="24"/>
          <w:szCs w:val="24"/>
          <w:lang w:val="hy-AM"/>
        </w:rPr>
        <w:t>իսկ Քաղաքացիության մասին օրենքի 23-րդ հոդվածի 2-րդ մասով սահմանված կարգով քաղաքացիությունը դադարեցնելու վերաբերյալ եզրա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02ABF">
        <w:rPr>
          <w:rFonts w:ascii="GHEA Mariam" w:hAnsi="GHEA Mariam" w:cs="Sylfaen"/>
          <w:sz w:val="24"/>
          <w:szCs w:val="24"/>
          <w:lang w:val="hy-AM"/>
        </w:rPr>
        <w:t>կա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02ABF">
        <w:rPr>
          <w:rFonts w:ascii="GHEA Mariam" w:hAnsi="GHEA Mariam" w:cs="Sylfaen"/>
          <w:sz w:val="24"/>
          <w:szCs w:val="24"/>
          <w:lang w:val="hy-AM"/>
        </w:rPr>
        <w:t>ցության առկայության դեպքում՝ քաղաքացիության դադարեցման գործընթաց հարուցելու իրավական հիմքը և գործընթացի ընթացքի վերաբերյալ տեղե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02ABF">
        <w:rPr>
          <w:rFonts w:ascii="GHEA Mariam" w:hAnsi="GHEA Mariam" w:cs="Sylfaen"/>
          <w:sz w:val="24"/>
          <w:szCs w:val="24"/>
          <w:lang w:val="hy-AM"/>
        </w:rPr>
        <w:t>կատվություն</w:t>
      </w:r>
      <w:r w:rsidRPr="00002AB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:»,</w:t>
      </w:r>
    </w:p>
    <w:p w:rsidR="00002ABF" w:rsidRPr="00002ABF" w:rsidRDefault="00002ABF" w:rsidP="00002ABF">
      <w:pPr>
        <w:tabs>
          <w:tab w:val="left" w:pos="720"/>
          <w:tab w:val="left" w:pos="810"/>
        </w:tabs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02ABF">
        <w:rPr>
          <w:rFonts w:ascii="GHEA Mariam" w:hAnsi="GHEA Mariam"/>
          <w:sz w:val="24"/>
          <w:szCs w:val="24"/>
          <w:lang w:val="hy-AM"/>
        </w:rPr>
        <w:t>է</w:t>
      </w:r>
      <w:r w:rsidRPr="00002AB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02ABF">
        <w:rPr>
          <w:rFonts w:ascii="GHEA Mariam" w:hAnsi="GHEA Mariam" w:cs="Sylfaen"/>
          <w:sz w:val="24"/>
          <w:szCs w:val="24"/>
          <w:lang w:val="hy-AM"/>
        </w:rPr>
        <w:t xml:space="preserve"> 12-րդ կետի երկրորդ նախադասությունից հանել մեկամսյա ժամկետում բառերը, իսկ «Հայաստանի Հանրապետության վարչապետին» բառերը փոխա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02ABF">
        <w:rPr>
          <w:rFonts w:ascii="GHEA Mariam" w:hAnsi="GHEA Mariam" w:cs="Sylfaen"/>
          <w:sz w:val="24"/>
          <w:szCs w:val="24"/>
          <w:lang w:val="hy-AM"/>
        </w:rPr>
        <w:t>րինել «</w:t>
      </w:r>
      <w:r w:rsidR="00BE6808" w:rsidRPr="00002ABF">
        <w:rPr>
          <w:rFonts w:ascii="GHEA Mariam" w:hAnsi="GHEA Mariam" w:cs="Sylfaen"/>
          <w:sz w:val="24"/>
          <w:szCs w:val="24"/>
          <w:lang w:val="hy-AM"/>
        </w:rPr>
        <w:t>ծ</w:t>
      </w:r>
      <w:r w:rsidRPr="00002ABF">
        <w:rPr>
          <w:rFonts w:ascii="GHEA Mariam" w:hAnsi="GHEA Mariam" w:cs="Sylfaen"/>
          <w:sz w:val="24"/>
          <w:szCs w:val="24"/>
          <w:lang w:val="hy-AM"/>
        </w:rPr>
        <w:t>առայություն» բառով։</w:t>
      </w:r>
      <w:bookmarkStart w:id="0" w:name="_GoBack"/>
      <w:bookmarkEnd w:id="0"/>
    </w:p>
    <w:p w:rsidR="00002ABF" w:rsidRPr="00002ABF" w:rsidRDefault="00002ABF" w:rsidP="00002ABF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lang w:val="hy-AM"/>
        </w:rPr>
      </w:pPr>
      <w:r w:rsidRPr="00002ABF">
        <w:rPr>
          <w:rFonts w:ascii="GHEA Mariam" w:hAnsi="GHEA Mariam" w:cs="Sylfaen"/>
          <w:lang w:val="hy-AM"/>
        </w:rPr>
        <w:t xml:space="preserve"> 2. Սույն</w:t>
      </w:r>
      <w:r w:rsidRPr="00002ABF">
        <w:rPr>
          <w:rFonts w:ascii="GHEA Mariam" w:hAnsi="GHEA Mariam"/>
          <w:lang w:val="hy-AM"/>
        </w:rPr>
        <w:t xml:space="preserve"> որոշումն ուժի մեջ է մտնում պաշտոնական հրապարակման օրվան հաջորդող տասներորդ օրը։</w:t>
      </w:r>
    </w:p>
    <w:p w:rsidR="00296E5B" w:rsidRPr="00002ABF" w:rsidRDefault="00296E5B" w:rsidP="00477447">
      <w:pPr>
        <w:rPr>
          <w:lang w:val="hy-AM"/>
        </w:rPr>
      </w:pPr>
    </w:p>
    <w:p w:rsidR="00296E5B" w:rsidRPr="00002ABF" w:rsidRDefault="00296E5B" w:rsidP="00477447">
      <w:pPr>
        <w:rPr>
          <w:lang w:val="hy-AM"/>
        </w:rPr>
      </w:pPr>
    </w:p>
    <w:p w:rsidR="00296E5B" w:rsidRPr="00002AB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002ABF">
      <w:headerReference w:type="even" r:id="rId7"/>
      <w:headerReference w:type="default" r:id="rId8"/>
      <w:footerReference w:type="even" r:id="rId9"/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963" w:rsidRDefault="004B4963">
      <w:r>
        <w:separator/>
      </w:r>
    </w:p>
  </w:endnote>
  <w:endnote w:type="continuationSeparator" w:id="0">
    <w:p w:rsidR="004B4963" w:rsidRDefault="004B4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963" w:rsidRDefault="004B4963">
      <w:r>
        <w:separator/>
      </w:r>
    </w:p>
  </w:footnote>
  <w:footnote w:type="continuationSeparator" w:id="0">
    <w:p w:rsidR="004B4963" w:rsidRDefault="004B49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68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ABF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963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8C5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808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002AB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02A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86</cp:revision>
  <dcterms:created xsi:type="dcterms:W3CDTF">2022-03-23T13:26:00Z</dcterms:created>
  <dcterms:modified xsi:type="dcterms:W3CDTF">2023-07-19T05:32:00Z</dcterms:modified>
</cp:coreProperties>
</file>