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A135F0" w:rsidRDefault="00566FB3" w:rsidP="00A135F0">
      <w:pPr>
        <w:shd w:val="clear" w:color="auto" w:fill="FFFFFF"/>
        <w:tabs>
          <w:tab w:val="left" w:pos="9270"/>
        </w:tabs>
        <w:spacing w:line="360" w:lineRule="auto"/>
        <w:jc w:val="center"/>
        <w:rPr>
          <w:rStyle w:val="Strong"/>
          <w:rFonts w:ascii="GHEA Grapalat" w:eastAsia="Times New Roman" w:hAnsi="GHEA Grapalat" w:cs="Sylfaen"/>
          <w:sz w:val="24"/>
          <w:szCs w:val="24"/>
          <w:lang w:val="hy-AM" w:eastAsia="ru-RU"/>
        </w:rPr>
      </w:pPr>
      <w:r w:rsidRPr="00A135F0">
        <w:rPr>
          <w:rStyle w:val="Strong"/>
          <w:rFonts w:ascii="GHEA Grapalat" w:eastAsia="Times New Roman" w:hAnsi="GHEA Grapalat" w:cs="Arial"/>
          <w:sz w:val="24"/>
          <w:szCs w:val="24"/>
          <w:lang w:val="hy-AM" w:eastAsia="ru-RU"/>
        </w:rPr>
        <w:t>ԱՄՓՈՓԱԹԵՐԹ</w:t>
      </w:r>
    </w:p>
    <w:p w:rsidR="00472176" w:rsidRPr="00A135F0" w:rsidRDefault="005C6B3A" w:rsidP="00A135F0">
      <w:pPr>
        <w:shd w:val="clear" w:color="auto" w:fill="FFFFFF"/>
        <w:tabs>
          <w:tab w:val="left" w:pos="9270"/>
        </w:tabs>
        <w:spacing w:after="0" w:line="360" w:lineRule="auto"/>
        <w:jc w:val="center"/>
        <w:rPr>
          <w:rFonts w:ascii="GHEA Grapalat" w:hAnsi="GHEA Grapalat" w:cs="Times Armenian"/>
          <w:b/>
          <w:sz w:val="24"/>
          <w:szCs w:val="24"/>
        </w:rPr>
      </w:pPr>
      <w:r w:rsidRPr="00A135F0">
        <w:rPr>
          <w:rFonts w:ascii="GHEA Grapalat" w:eastAsia="Times New Roman" w:hAnsi="GHEA Grapalat" w:cs="Times New Roman"/>
          <w:b/>
          <w:bCs/>
          <w:color w:val="000000" w:themeColor="text1"/>
          <w:sz w:val="24"/>
          <w:szCs w:val="24"/>
          <w:bdr w:val="none" w:sz="0" w:space="0" w:color="auto" w:frame="1"/>
          <w:lang w:val="hy-AM"/>
        </w:rPr>
        <w:t>«</w:t>
      </w:r>
      <w:r w:rsidRPr="00A135F0">
        <w:rPr>
          <w:rStyle w:val="Strong"/>
          <w:rFonts w:ascii="GHEA Grapalat" w:hAnsi="GHEA Grapalat"/>
          <w:color w:val="000000" w:themeColor="text1"/>
          <w:sz w:val="24"/>
          <w:szCs w:val="24"/>
          <w:lang w:val="hy-AM"/>
        </w:rPr>
        <w:t xml:space="preserve">ՀԱՅԱՍՏԱՆԻ ՀԱՆՐԱՊԵՏՈՒԹՅԱՆ ԿԱՌԱՎԱՐՈՒԹՅԱՆ 2022 ԹՎԱԿԱՆԻ </w:t>
      </w:r>
      <w:r w:rsidRPr="00A135F0">
        <w:rPr>
          <w:rStyle w:val="Strong"/>
          <w:rFonts w:ascii="GHEA Grapalat" w:hAnsi="GHEA Grapalat"/>
          <w:color w:val="000000" w:themeColor="text1"/>
          <w:sz w:val="24"/>
          <w:szCs w:val="24"/>
        </w:rPr>
        <w:t>ՀՈՒՆՎԱՐԻ</w:t>
      </w:r>
      <w:r w:rsidRPr="00A135F0">
        <w:rPr>
          <w:rStyle w:val="Strong"/>
          <w:rFonts w:ascii="GHEA Grapalat" w:hAnsi="GHEA Grapalat"/>
          <w:color w:val="000000" w:themeColor="text1"/>
          <w:sz w:val="24"/>
          <w:szCs w:val="24"/>
          <w:lang w:val="hy-AM"/>
        </w:rPr>
        <w:t xml:space="preserve"> 1</w:t>
      </w:r>
      <w:r w:rsidRPr="00A135F0">
        <w:rPr>
          <w:rStyle w:val="Strong"/>
          <w:rFonts w:ascii="GHEA Grapalat" w:hAnsi="GHEA Grapalat"/>
          <w:color w:val="000000" w:themeColor="text1"/>
          <w:sz w:val="24"/>
          <w:szCs w:val="24"/>
        </w:rPr>
        <w:t>3</w:t>
      </w:r>
      <w:r w:rsidRPr="00A135F0">
        <w:rPr>
          <w:rStyle w:val="Strong"/>
          <w:rFonts w:ascii="GHEA Grapalat" w:hAnsi="GHEA Grapalat"/>
          <w:color w:val="000000" w:themeColor="text1"/>
          <w:sz w:val="24"/>
          <w:szCs w:val="24"/>
          <w:lang w:val="hy-AM"/>
        </w:rPr>
        <w:t xml:space="preserve">-Ի N </w:t>
      </w:r>
      <w:r w:rsidRPr="00A135F0">
        <w:rPr>
          <w:rStyle w:val="Strong"/>
          <w:rFonts w:ascii="GHEA Grapalat" w:hAnsi="GHEA Grapalat"/>
          <w:color w:val="000000" w:themeColor="text1"/>
          <w:sz w:val="24"/>
          <w:szCs w:val="24"/>
        </w:rPr>
        <w:t>64</w:t>
      </w:r>
      <w:r w:rsidRPr="00A135F0">
        <w:rPr>
          <w:rStyle w:val="Strong"/>
          <w:rFonts w:ascii="GHEA Grapalat" w:hAnsi="GHEA Grapalat"/>
          <w:color w:val="000000" w:themeColor="text1"/>
          <w:sz w:val="24"/>
          <w:szCs w:val="24"/>
          <w:lang w:val="hy-AM"/>
        </w:rPr>
        <w:t xml:space="preserve">-Լ ՈՐՈՇՄԱՆ ՄԵՋ </w:t>
      </w:r>
      <w:r w:rsidR="004F643A" w:rsidRPr="00A135F0">
        <w:rPr>
          <w:rStyle w:val="Strong"/>
          <w:rFonts w:ascii="GHEA Grapalat" w:hAnsi="GHEA Grapalat"/>
          <w:color w:val="000000" w:themeColor="text1"/>
          <w:sz w:val="24"/>
          <w:szCs w:val="24"/>
          <w:lang w:val="hy-AM"/>
        </w:rPr>
        <w:t xml:space="preserve"> </w:t>
      </w:r>
      <w:r w:rsidRPr="00A135F0">
        <w:rPr>
          <w:rStyle w:val="Strong"/>
          <w:rFonts w:ascii="GHEA Grapalat" w:hAnsi="GHEA Grapalat"/>
          <w:color w:val="000000" w:themeColor="text1"/>
          <w:sz w:val="24"/>
          <w:szCs w:val="24"/>
          <w:lang w:val="hy-AM"/>
        </w:rPr>
        <w:t>ՓՈՓՈԽՈՒԹՅՈՒՆ</w:t>
      </w:r>
      <w:r w:rsidR="00F56A40" w:rsidRPr="00A135F0">
        <w:rPr>
          <w:rStyle w:val="Strong"/>
          <w:rFonts w:ascii="GHEA Grapalat" w:hAnsi="GHEA Grapalat"/>
          <w:color w:val="000000" w:themeColor="text1"/>
          <w:sz w:val="24"/>
          <w:szCs w:val="24"/>
        </w:rPr>
        <w:t xml:space="preserve">ՆԵՐ </w:t>
      </w:r>
      <w:r w:rsidR="00EA2CAC" w:rsidRPr="00A135F0">
        <w:rPr>
          <w:rStyle w:val="Strong"/>
          <w:rFonts w:ascii="GHEA Grapalat" w:hAnsi="GHEA Grapalat"/>
          <w:color w:val="000000" w:themeColor="text1"/>
          <w:sz w:val="24"/>
          <w:szCs w:val="24"/>
        </w:rPr>
        <w:t>ԵՎ ԼՐԱՑՈՒՄ</w:t>
      </w:r>
      <w:r w:rsidR="00EA2CAC" w:rsidRPr="00A135F0">
        <w:rPr>
          <w:rStyle w:val="Strong"/>
          <w:rFonts w:ascii="GHEA Grapalat" w:hAnsi="GHEA Grapalat"/>
          <w:color w:val="000000" w:themeColor="text1"/>
          <w:sz w:val="24"/>
          <w:szCs w:val="24"/>
          <w:lang w:val="hy-AM"/>
        </w:rPr>
        <w:t xml:space="preserve">ՆԵՐ </w:t>
      </w:r>
      <w:r w:rsidRPr="00A135F0">
        <w:rPr>
          <w:rStyle w:val="Strong"/>
          <w:rFonts w:ascii="GHEA Grapalat" w:hAnsi="GHEA Grapalat"/>
          <w:color w:val="000000" w:themeColor="text1"/>
          <w:sz w:val="24"/>
          <w:szCs w:val="24"/>
          <w:lang w:val="hy-AM"/>
        </w:rPr>
        <w:t>ԿԱՏԱՐԵԼՈՒ ՄԱՍԻՆ</w:t>
      </w:r>
      <w:r w:rsidRPr="00A135F0">
        <w:rPr>
          <w:rFonts w:ascii="GHEA Grapalat" w:eastAsia="Times New Roman" w:hAnsi="GHEA Grapalat" w:cs="Times New Roman"/>
          <w:b/>
          <w:bCs/>
          <w:color w:val="000000" w:themeColor="text1"/>
          <w:sz w:val="24"/>
          <w:szCs w:val="24"/>
          <w:bdr w:val="none" w:sz="0" w:space="0" w:color="auto" w:frame="1"/>
          <w:lang w:val="hy-AM"/>
        </w:rPr>
        <w:t xml:space="preserve">» </w:t>
      </w:r>
      <w:r w:rsidR="00566FB3" w:rsidRPr="00A135F0">
        <w:rPr>
          <w:rFonts w:ascii="GHEA Grapalat" w:hAnsi="GHEA Grapalat" w:cs="Times Armenian"/>
          <w:b/>
          <w:sz w:val="24"/>
          <w:szCs w:val="24"/>
          <w:lang w:val="af-ZA"/>
        </w:rPr>
        <w:t xml:space="preserve">ՀԱՅԱՍՏԱՆԻ ՀԱՆՐԱՊԵՏՈՒԹՅԱՆ ԿԱՌԱՎԱՐՈՒԹՅԱՆ ՈՐՈՇՄԱՆ </w:t>
      </w:r>
      <w:r w:rsidR="00566FB3" w:rsidRPr="00A135F0">
        <w:rPr>
          <w:rFonts w:ascii="GHEA Grapalat" w:hAnsi="GHEA Grapalat" w:cs="Times Armenian"/>
          <w:b/>
          <w:sz w:val="24"/>
          <w:szCs w:val="24"/>
          <w:lang w:val="hy-AM"/>
        </w:rPr>
        <w:t>ՆԱԽԱԳ</w:t>
      </w:r>
      <w:r w:rsidR="00566FB3" w:rsidRPr="00A135F0">
        <w:rPr>
          <w:rFonts w:ascii="GHEA Grapalat" w:hAnsi="GHEA Grapalat" w:cs="Times Armenian"/>
          <w:b/>
          <w:sz w:val="24"/>
          <w:szCs w:val="24"/>
        </w:rPr>
        <w:t>ԾԻ</w:t>
      </w:r>
      <w:r w:rsidR="00566FB3" w:rsidRPr="00A135F0">
        <w:rPr>
          <w:rFonts w:ascii="GHEA Grapalat" w:hAnsi="GHEA Grapalat" w:cs="Times Armenian"/>
          <w:b/>
          <w:sz w:val="24"/>
          <w:szCs w:val="24"/>
          <w:lang w:val="af-ZA"/>
        </w:rPr>
        <w:t xml:space="preserve"> </w:t>
      </w:r>
      <w:r w:rsidR="00566FB3" w:rsidRPr="00A135F0">
        <w:rPr>
          <w:rFonts w:ascii="GHEA Grapalat" w:hAnsi="GHEA Grapalat" w:cs="Times Armenian"/>
          <w:b/>
          <w:sz w:val="24"/>
          <w:szCs w:val="24"/>
        </w:rPr>
        <w:t>ՎԵՐԱԲԵՐՅԱԼ</w:t>
      </w:r>
    </w:p>
    <w:tbl>
      <w:tblPr>
        <w:tblStyle w:val="TableGrid"/>
        <w:tblW w:w="14213" w:type="dxa"/>
        <w:jc w:val="center"/>
        <w:tblLook w:val="04A0" w:firstRow="1" w:lastRow="0" w:firstColumn="1" w:lastColumn="0" w:noHBand="0" w:noVBand="1"/>
      </w:tblPr>
      <w:tblGrid>
        <w:gridCol w:w="9257"/>
        <w:gridCol w:w="1257"/>
        <w:gridCol w:w="3699"/>
      </w:tblGrid>
      <w:tr w:rsidR="00AC7883" w:rsidRPr="00A135F0" w:rsidTr="00A135F0">
        <w:trPr>
          <w:jc w:val="center"/>
        </w:trPr>
        <w:tc>
          <w:tcPr>
            <w:tcW w:w="10514" w:type="dxa"/>
            <w:gridSpan w:val="2"/>
          </w:tcPr>
          <w:p w:rsidR="00AC7883" w:rsidRPr="00A135F0" w:rsidRDefault="00566FB3" w:rsidP="00A135F0">
            <w:pPr>
              <w:pStyle w:val="ListParagraph"/>
              <w:numPr>
                <w:ilvl w:val="0"/>
                <w:numId w:val="27"/>
              </w:numPr>
              <w:tabs>
                <w:tab w:val="left" w:pos="9270"/>
              </w:tabs>
              <w:jc w:val="center"/>
              <w:rPr>
                <w:rFonts w:ascii="GHEA Grapalat" w:hAnsi="GHEA Grapalat"/>
                <w:b/>
                <w:sz w:val="24"/>
                <w:szCs w:val="24"/>
              </w:rPr>
            </w:pPr>
            <w:r w:rsidRPr="00A135F0">
              <w:rPr>
                <w:rFonts w:ascii="GHEA Grapalat" w:hAnsi="GHEA Grapalat"/>
                <w:b/>
                <w:sz w:val="24"/>
                <w:szCs w:val="24"/>
              </w:rPr>
              <w:t xml:space="preserve">ՀՀ </w:t>
            </w:r>
            <w:r w:rsidR="005C6B3A" w:rsidRPr="00A135F0">
              <w:rPr>
                <w:rFonts w:ascii="GHEA Grapalat" w:hAnsi="GHEA Grapalat"/>
                <w:b/>
                <w:sz w:val="24"/>
                <w:szCs w:val="24"/>
              </w:rPr>
              <w:t>առողջապահության նախարարություն</w:t>
            </w:r>
          </w:p>
        </w:tc>
        <w:tc>
          <w:tcPr>
            <w:tcW w:w="3699" w:type="dxa"/>
          </w:tcPr>
          <w:p w:rsidR="00566FB3" w:rsidRPr="00A135F0" w:rsidRDefault="00EA2CAC" w:rsidP="00A135F0">
            <w:pPr>
              <w:tabs>
                <w:tab w:val="left" w:pos="9270"/>
              </w:tabs>
              <w:rPr>
                <w:rFonts w:ascii="GHEA Grapalat" w:hAnsi="GHEA Grapalat"/>
                <w:sz w:val="24"/>
                <w:szCs w:val="24"/>
              </w:rPr>
            </w:pPr>
            <w:r w:rsidRPr="00A135F0">
              <w:rPr>
                <w:rFonts w:ascii="GHEA Grapalat" w:hAnsi="GHEA Grapalat"/>
                <w:sz w:val="24"/>
                <w:szCs w:val="24"/>
              </w:rPr>
              <w:t>23</w:t>
            </w:r>
            <w:r w:rsidR="00566FB3" w:rsidRPr="00A135F0">
              <w:rPr>
                <w:rFonts w:ascii="GHEA Grapalat" w:hAnsi="GHEA Grapalat"/>
                <w:sz w:val="24"/>
                <w:szCs w:val="24"/>
              </w:rPr>
              <w:t>.0</w:t>
            </w:r>
            <w:r w:rsidRPr="00A135F0">
              <w:rPr>
                <w:rFonts w:ascii="GHEA Grapalat" w:hAnsi="GHEA Grapalat"/>
                <w:sz w:val="24"/>
                <w:szCs w:val="24"/>
              </w:rPr>
              <w:t>5</w:t>
            </w:r>
            <w:r w:rsidR="008B57B0" w:rsidRPr="00A135F0">
              <w:rPr>
                <w:rFonts w:ascii="GHEA Grapalat" w:hAnsi="GHEA Grapalat"/>
                <w:sz w:val="24"/>
                <w:szCs w:val="24"/>
              </w:rPr>
              <w:t>.2023</w:t>
            </w:r>
          </w:p>
          <w:p w:rsidR="0095260D" w:rsidRPr="00A135F0" w:rsidRDefault="00566FB3" w:rsidP="00A135F0">
            <w:pPr>
              <w:tabs>
                <w:tab w:val="left" w:pos="9270"/>
              </w:tabs>
              <w:jc w:val="both"/>
              <w:rPr>
                <w:rFonts w:ascii="GHEA Grapalat" w:hAnsi="GHEA Grapalat"/>
                <w:sz w:val="24"/>
                <w:szCs w:val="24"/>
              </w:rPr>
            </w:pPr>
            <w:r w:rsidRPr="00A135F0">
              <w:rPr>
                <w:rFonts w:ascii="GHEA Grapalat" w:hAnsi="GHEA Grapalat"/>
                <w:sz w:val="24"/>
                <w:szCs w:val="24"/>
              </w:rPr>
              <w:t xml:space="preserve">N </w:t>
            </w:r>
            <w:r w:rsidR="00EA2CAC" w:rsidRPr="00A135F0">
              <w:rPr>
                <w:rFonts w:ascii="GHEA Grapalat" w:hAnsi="GHEA Grapalat"/>
                <w:color w:val="000000"/>
                <w:sz w:val="24"/>
                <w:szCs w:val="24"/>
                <w:shd w:val="clear" w:color="auto" w:fill="FFFFFF"/>
              </w:rPr>
              <w:t>ԱԱ/03,1/11459-2023</w:t>
            </w:r>
          </w:p>
        </w:tc>
      </w:tr>
      <w:tr w:rsidR="008D2B23" w:rsidRPr="00E22B5B" w:rsidTr="00A135F0">
        <w:trPr>
          <w:trHeight w:val="5840"/>
          <w:jc w:val="center"/>
        </w:trPr>
        <w:tc>
          <w:tcPr>
            <w:tcW w:w="9257" w:type="dxa"/>
          </w:tcPr>
          <w:p w:rsidR="00EA2CAC" w:rsidRPr="00A135F0" w:rsidRDefault="00EA2CAC" w:rsidP="00A135F0">
            <w:pPr>
              <w:spacing w:line="360" w:lineRule="auto"/>
              <w:ind w:firstLine="709"/>
              <w:jc w:val="both"/>
              <w:rPr>
                <w:rStyle w:val="Emphasis"/>
                <w:rFonts w:ascii="GHEA Grapalat" w:hAnsi="GHEA Grapalat"/>
                <w:i w:val="0"/>
                <w:iCs w:val="0"/>
                <w:sz w:val="24"/>
                <w:szCs w:val="24"/>
                <w:lang w:val="hy-AM"/>
              </w:rPr>
            </w:pPr>
            <w:r w:rsidRPr="00A135F0">
              <w:rPr>
                <w:rStyle w:val="Emphasis"/>
                <w:rFonts w:ascii="GHEA Grapalat" w:hAnsi="GHEA Grapalat"/>
                <w:i w:val="0"/>
                <w:sz w:val="24"/>
                <w:szCs w:val="24"/>
                <w:lang w:val="hy-AM"/>
              </w:rPr>
              <w:t>Ի պատասխան Ձեր 2023 թվականի մայիսի 15-ի թիվ ՆՄ/ԱԳ-2-4/11822-2023 գրության հայտնում եմ, որ համաձայն Հայաստանի Հանրապետության կառավարության 2022 թվականի հունվարի 13-ի N 64-Լ որոշման</w:t>
            </w:r>
            <w:r w:rsidRPr="00A135F0">
              <w:rPr>
                <w:rStyle w:val="Emphasis"/>
                <w:rFonts w:ascii="GHEA Grapalat" w:hAnsi="GHEA Grapalat"/>
                <w:sz w:val="24"/>
                <w:szCs w:val="24"/>
                <w:lang w:val="hy-AM"/>
              </w:rPr>
              <w:t xml:space="preserve"> </w:t>
            </w:r>
            <w:r w:rsidRPr="00A135F0">
              <w:rPr>
                <w:rStyle w:val="Strong"/>
                <w:rFonts w:ascii="GHEA Grapalat" w:hAnsi="GHEA Grapalat"/>
                <w:b w:val="0"/>
                <w:color w:val="000000"/>
                <w:sz w:val="24"/>
                <w:szCs w:val="24"/>
                <w:shd w:val="clear" w:color="auto" w:fill="FFFFFF"/>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հետեվանքով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w:t>
            </w:r>
            <w:r w:rsidRPr="00A135F0">
              <w:rPr>
                <w:rFonts w:ascii="GHEA Grapalat" w:hAnsi="GHEA Grapalat" w:cs="Calibri"/>
                <w:b/>
                <w:color w:val="000000"/>
                <w:sz w:val="24"/>
                <w:szCs w:val="24"/>
                <w:shd w:val="clear" w:color="auto" w:fill="FFFFFF"/>
                <w:lang w:val="hy-AM"/>
              </w:rPr>
              <w:t xml:space="preserve"> </w:t>
            </w:r>
            <w:r w:rsidRPr="00A135F0">
              <w:rPr>
                <w:rStyle w:val="Strong"/>
                <w:rFonts w:ascii="GHEA Grapalat" w:hAnsi="GHEA Grapalat"/>
                <w:b w:val="0"/>
                <w:color w:val="000000"/>
                <w:sz w:val="24"/>
                <w:szCs w:val="24"/>
                <w:shd w:val="clear" w:color="auto" w:fill="FFFFFF"/>
                <w:lang w:val="hy-AM"/>
              </w:rPr>
              <w:t xml:space="preserve">կամ մահացած </w:t>
            </w:r>
            <w:r w:rsidRPr="00A135F0">
              <w:rPr>
                <w:rStyle w:val="Strong"/>
                <w:rFonts w:ascii="GHEA Grapalat" w:hAnsi="GHEA Grapalat"/>
                <w:b w:val="0"/>
                <w:color w:val="000000"/>
                <w:sz w:val="24"/>
                <w:szCs w:val="24"/>
                <w:shd w:val="clear" w:color="auto" w:fill="FFFFFF"/>
                <w:lang w:val="hy-AM"/>
              </w:rPr>
              <w:lastRenderedPageBreak/>
              <w:t>ճանաչված</w:t>
            </w:r>
            <w:r w:rsidRPr="00A135F0">
              <w:rPr>
                <w:rStyle w:val="Strong"/>
                <w:rFonts w:ascii="Calibri" w:hAnsi="Calibri" w:cs="Calibri"/>
                <w:b w:val="0"/>
                <w:color w:val="000000"/>
                <w:sz w:val="24"/>
                <w:szCs w:val="24"/>
                <w:shd w:val="clear" w:color="auto" w:fill="FFFFFF"/>
                <w:lang w:val="hy-AM"/>
              </w:rPr>
              <w:t> </w:t>
            </w:r>
            <w:r w:rsidRPr="00A135F0">
              <w:rPr>
                <w:rStyle w:val="Strong"/>
                <w:rFonts w:ascii="GHEA Grapalat" w:hAnsi="GHEA Grapalat"/>
                <w:b w:val="0"/>
                <w:color w:val="000000"/>
                <w:sz w:val="24"/>
                <w:szCs w:val="24"/>
                <w:shd w:val="clear" w:color="auto" w:fill="FFFFFF"/>
                <w:lang w:val="hy-AM"/>
              </w:rPr>
              <w:t xml:space="preserve">զինծառայողների 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փոխհատուցման հիմք է հանդիսանում </w:t>
            </w:r>
            <w:r w:rsidRPr="00A135F0">
              <w:rPr>
                <w:rFonts w:ascii="GHEA Grapalat" w:hAnsi="GHEA Grapalat"/>
                <w:color w:val="000000"/>
                <w:sz w:val="24"/>
                <w:szCs w:val="24"/>
                <w:shd w:val="clear" w:color="auto" w:fill="FFFFFF"/>
                <w:lang w:val="hy-AM"/>
              </w:rPr>
              <w:t>Հայաստանի Հանրապետության կառավարության 2015 թվականի մայիսի 27-ի N 568-Ն որոշման N 1 հավելվածի 28-րդ կետով սահմանված` Հայաստանի Հանրապետության առողջապահության նախարարի հրամանը</w:t>
            </w:r>
            <w:r w:rsidRPr="00A135F0">
              <w:rPr>
                <w:rStyle w:val="Emphasis"/>
                <w:rFonts w:ascii="GHEA Grapalat" w:hAnsi="GHEA Grapalat"/>
                <w:sz w:val="24"/>
                <w:szCs w:val="24"/>
                <w:lang w:val="hy-AM"/>
              </w:rPr>
              <w:t>:</w:t>
            </w:r>
          </w:p>
          <w:p w:rsidR="00EA2CAC" w:rsidRPr="00A135F0" w:rsidRDefault="00EA2CAC" w:rsidP="00A135F0">
            <w:pPr>
              <w:spacing w:line="360" w:lineRule="auto"/>
              <w:ind w:firstLine="709"/>
              <w:jc w:val="both"/>
              <w:rPr>
                <w:rFonts w:ascii="GHEA Grapalat" w:hAnsi="GHEA Grapalat"/>
                <w:sz w:val="24"/>
                <w:szCs w:val="24"/>
                <w:lang w:val="hy-AM"/>
              </w:rPr>
            </w:pPr>
            <w:r w:rsidRPr="00A135F0">
              <w:rPr>
                <w:rStyle w:val="Emphasis"/>
                <w:rFonts w:ascii="GHEA Grapalat" w:hAnsi="GHEA Grapalat"/>
                <w:i w:val="0"/>
                <w:sz w:val="24"/>
                <w:szCs w:val="24"/>
                <w:lang w:val="hy-AM"/>
              </w:rPr>
              <w:t>Սակայն որոշ մասնավոր դեպքերում</w:t>
            </w:r>
            <w:r w:rsidRPr="00A135F0">
              <w:rPr>
                <w:rStyle w:val="Strong"/>
                <w:rFonts w:ascii="GHEA Grapalat" w:hAnsi="GHEA Grapalat"/>
                <w:color w:val="000000"/>
                <w:shd w:val="clear" w:color="auto" w:fill="FFFFFF"/>
                <w:lang w:val="hy-AM"/>
              </w:rPr>
              <w:t xml:space="preserve"> </w:t>
            </w:r>
            <w:r w:rsidRPr="00A135F0">
              <w:rPr>
                <w:rStyle w:val="Strong"/>
                <w:rFonts w:ascii="GHEA Grapalat" w:hAnsi="GHEA Grapalat"/>
                <w:b w:val="0"/>
                <w:color w:val="000000"/>
                <w:sz w:val="24"/>
                <w:szCs w:val="24"/>
                <w:shd w:val="clear" w:color="auto" w:fill="FFFFFF"/>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w:t>
            </w:r>
            <w:r w:rsidRPr="00A135F0">
              <w:rPr>
                <w:rFonts w:ascii="GHEA Grapalat" w:hAnsi="GHEA Grapalat" w:cs="Calibri"/>
                <w:b/>
                <w:color w:val="000000"/>
                <w:sz w:val="24"/>
                <w:szCs w:val="24"/>
                <w:shd w:val="clear" w:color="auto" w:fill="FFFFFF"/>
                <w:lang w:val="hy-AM"/>
              </w:rPr>
              <w:t xml:space="preserve"> </w:t>
            </w:r>
            <w:r w:rsidRPr="00A135F0">
              <w:rPr>
                <w:rStyle w:val="Strong"/>
                <w:rFonts w:ascii="GHEA Grapalat" w:hAnsi="GHEA Grapalat"/>
                <w:b w:val="0"/>
                <w:color w:val="000000"/>
                <w:sz w:val="24"/>
                <w:szCs w:val="24"/>
                <w:shd w:val="clear" w:color="auto" w:fill="FFFFFF"/>
                <w:lang w:val="hy-AM"/>
              </w:rPr>
              <w:t>կամ մահացած ճանաչված</w:t>
            </w:r>
            <w:r w:rsidRPr="00A135F0">
              <w:rPr>
                <w:rStyle w:val="Strong"/>
                <w:rFonts w:ascii="GHEA Grapalat" w:hAnsi="GHEA Grapalat" w:cs="Calibri"/>
                <w:b w:val="0"/>
                <w:color w:val="000000"/>
                <w:sz w:val="24"/>
                <w:szCs w:val="24"/>
                <w:shd w:val="clear" w:color="auto" w:fill="FFFFFF"/>
                <w:lang w:val="hy-AM"/>
              </w:rPr>
              <w:t xml:space="preserve"> </w:t>
            </w:r>
            <w:r w:rsidRPr="00A135F0">
              <w:rPr>
                <w:rStyle w:val="Strong"/>
                <w:rFonts w:ascii="GHEA Grapalat" w:hAnsi="GHEA Grapalat"/>
                <w:b w:val="0"/>
                <w:color w:val="000000"/>
                <w:sz w:val="24"/>
                <w:szCs w:val="24"/>
                <w:shd w:val="clear" w:color="auto" w:fill="FFFFFF"/>
                <w:lang w:val="hy-AM"/>
              </w:rPr>
              <w:t xml:space="preserve">զինծառայողների ծնողների վերարտադրողականության օժանդակ տեխնոլոգիաների կիրառմամբ բժշկական օգնության և սպասարկման, </w:t>
            </w:r>
            <w:r w:rsidRPr="00A135F0">
              <w:rPr>
                <w:rStyle w:val="Strong"/>
                <w:rFonts w:ascii="GHEA Grapalat" w:hAnsi="GHEA Grapalat"/>
                <w:b w:val="0"/>
                <w:color w:val="000000"/>
                <w:sz w:val="24"/>
                <w:szCs w:val="24"/>
                <w:shd w:val="clear" w:color="auto" w:fill="FFFFFF"/>
                <w:lang w:val="hy-AM"/>
              </w:rPr>
              <w:lastRenderedPageBreak/>
              <w:t>մասնավորապես արտամարմնային բեղմնավորման կազմակերպելու մասին Հայաստանի Հանրապետության առողջապահության նախարարի հրամանի հիմք է հանդիսանում</w:t>
            </w:r>
            <w:r w:rsidRPr="00A135F0">
              <w:rPr>
                <w:rStyle w:val="Strong"/>
                <w:rFonts w:ascii="GHEA Grapalat" w:hAnsi="GHEA Grapalat"/>
                <w:color w:val="000000"/>
                <w:sz w:val="24"/>
                <w:szCs w:val="24"/>
                <w:shd w:val="clear" w:color="auto" w:fill="FFFFFF"/>
                <w:lang w:val="hy-AM"/>
              </w:rPr>
              <w:t xml:space="preserve"> </w:t>
            </w:r>
            <w:r w:rsidRPr="00A135F0">
              <w:rPr>
                <w:rFonts w:ascii="GHEA Grapalat" w:hAnsi="GHEA Grapalat"/>
                <w:sz w:val="24"/>
                <w:szCs w:val="24"/>
                <w:lang w:val="hy-AM"/>
              </w:rPr>
              <w:t>Հայաստանի Հանրապետության վարչապետի կողմից 2018 թվականի հունիսի 11-ի թիվ 728-Լ որոշմամբ հաստատված առողջապահության  նախարարության  կանոնադրության  18-րդ կետի  20-րդ  ենթակետը և «Նորագույն և թանկարժեք տեխնոլոգիաներով մատուցվող բժշկական ծառայությունների ցանկը հաստատելու մասին» առողջապահության նախարարի 28.09.13թ. թիվ 57-Ն հրամանը:</w:t>
            </w:r>
          </w:p>
          <w:p w:rsidR="00560FB5" w:rsidRPr="00A135F0" w:rsidRDefault="00EA2CAC" w:rsidP="00A135F0">
            <w:pPr>
              <w:spacing w:line="360" w:lineRule="auto"/>
              <w:ind w:firstLine="709"/>
              <w:jc w:val="both"/>
              <w:rPr>
                <w:rFonts w:ascii="GHEA Grapalat" w:hAnsi="GHEA Grapalat"/>
                <w:bCs/>
                <w:color w:val="000000"/>
                <w:sz w:val="24"/>
                <w:szCs w:val="24"/>
                <w:shd w:val="clear" w:color="auto" w:fill="FFFFFF"/>
                <w:lang w:val="hy-AM"/>
              </w:rPr>
            </w:pPr>
            <w:r w:rsidRPr="00A135F0">
              <w:rPr>
                <w:rFonts w:ascii="GHEA Grapalat" w:hAnsi="GHEA Grapalat"/>
                <w:sz w:val="24"/>
                <w:szCs w:val="24"/>
                <w:lang w:val="hy-AM"/>
              </w:rPr>
              <w:t xml:space="preserve">Հաշվի առնելով վերոգրյալը առաջարկում եմ </w:t>
            </w:r>
            <w:r w:rsidRPr="00A135F0">
              <w:rPr>
                <w:rStyle w:val="Emphasis"/>
                <w:rFonts w:ascii="GHEA Grapalat" w:hAnsi="GHEA Grapalat"/>
                <w:i w:val="0"/>
                <w:sz w:val="24"/>
                <w:szCs w:val="24"/>
                <w:lang w:val="hy-AM"/>
              </w:rPr>
              <w:t>Հայաստանի Հանրապետության կառավարության 2022 թվականի հունվարի 13-ի N 64-Լ որոշմամբ սահմանված</w:t>
            </w:r>
            <w:r w:rsidRPr="00A135F0">
              <w:rPr>
                <w:rStyle w:val="Emphasis"/>
                <w:rFonts w:ascii="GHEA Grapalat" w:hAnsi="GHEA Grapalat"/>
                <w:sz w:val="24"/>
                <w:szCs w:val="24"/>
                <w:lang w:val="hy-AM"/>
              </w:rPr>
              <w:t xml:space="preserve"> </w:t>
            </w:r>
            <w:r w:rsidRPr="00A135F0">
              <w:rPr>
                <w:rStyle w:val="Strong"/>
                <w:rFonts w:ascii="GHEA Grapalat" w:hAnsi="GHEA Grapalat"/>
                <w:b w:val="0"/>
                <w:color w:val="000000"/>
                <w:sz w:val="24"/>
                <w:szCs w:val="24"/>
                <w:shd w:val="clear" w:color="auto" w:fill="FFFFFF"/>
                <w:lang w:val="hy-AM"/>
              </w:rPr>
              <w:t>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փոխհատուցման հիմքը վերանայել:</w:t>
            </w:r>
          </w:p>
        </w:tc>
        <w:tc>
          <w:tcPr>
            <w:tcW w:w="4956" w:type="dxa"/>
            <w:gridSpan w:val="2"/>
          </w:tcPr>
          <w:p w:rsidR="00566FB3" w:rsidRPr="00A135F0" w:rsidRDefault="00566FB3" w:rsidP="00A135F0">
            <w:pPr>
              <w:tabs>
                <w:tab w:val="left" w:pos="9270"/>
              </w:tabs>
              <w:spacing w:line="360" w:lineRule="auto"/>
              <w:ind w:left="339"/>
              <w:rPr>
                <w:rFonts w:ascii="GHEA Grapalat" w:hAnsi="GHEA Grapalat"/>
                <w:sz w:val="24"/>
                <w:szCs w:val="24"/>
                <w:lang w:val="hy-AM"/>
              </w:rPr>
            </w:pPr>
            <w:r w:rsidRPr="00A135F0">
              <w:rPr>
                <w:rFonts w:ascii="GHEA Grapalat" w:hAnsi="GHEA Grapalat"/>
                <w:sz w:val="24"/>
                <w:szCs w:val="24"/>
                <w:lang w:val="hy-AM"/>
              </w:rPr>
              <w:lastRenderedPageBreak/>
              <w:t>Ընդունվել է։</w:t>
            </w:r>
          </w:p>
          <w:p w:rsidR="008C5939" w:rsidRPr="00A135F0" w:rsidRDefault="00083106" w:rsidP="00A135F0">
            <w:pPr>
              <w:tabs>
                <w:tab w:val="left" w:pos="9270"/>
              </w:tabs>
              <w:spacing w:line="360" w:lineRule="auto"/>
              <w:jc w:val="both"/>
              <w:rPr>
                <w:rFonts w:ascii="GHEA Grapalat" w:hAnsi="GHEA Grapalat"/>
                <w:sz w:val="24"/>
                <w:szCs w:val="24"/>
                <w:lang w:val="hy-AM"/>
              </w:rPr>
            </w:pPr>
            <w:r w:rsidRPr="00A135F0">
              <w:rPr>
                <w:rFonts w:ascii="GHEA Grapalat" w:hAnsi="GHEA Grapalat"/>
                <w:sz w:val="24"/>
                <w:szCs w:val="24"/>
                <w:lang w:val="hy-AM"/>
              </w:rPr>
              <w:t>Նախագիծը խմբագրվել է</w:t>
            </w:r>
            <w:r w:rsidR="00522E16" w:rsidRPr="00A135F0">
              <w:rPr>
                <w:rFonts w:ascii="GHEA Grapalat" w:hAnsi="GHEA Grapalat"/>
                <w:sz w:val="24"/>
                <w:szCs w:val="24"/>
                <w:lang w:val="hy-AM"/>
              </w:rPr>
              <w:t>, ՀՀ</w:t>
            </w:r>
            <w:r w:rsidR="00522E16" w:rsidRPr="00A135F0">
              <w:rPr>
                <w:rStyle w:val="Emphasis"/>
                <w:rFonts w:ascii="GHEA Grapalat" w:hAnsi="GHEA Grapalat"/>
                <w:i w:val="0"/>
                <w:sz w:val="24"/>
                <w:szCs w:val="24"/>
                <w:lang w:val="hy-AM"/>
              </w:rPr>
              <w:t xml:space="preserve"> կառավարության 2022 թվականի հունվարի 13-ի N 64-Լ </w:t>
            </w:r>
            <w:r w:rsidR="00A67D49" w:rsidRPr="00A135F0">
              <w:rPr>
                <w:rFonts w:ascii="GHEA Grapalat" w:hAnsi="GHEA Grapalat"/>
                <w:sz w:val="24"/>
                <w:szCs w:val="24"/>
                <w:lang w:val="hy-AM"/>
              </w:rPr>
              <w:t>որոշման</w:t>
            </w:r>
            <w:r w:rsidR="002657C4" w:rsidRPr="00A135F0">
              <w:rPr>
                <w:rFonts w:ascii="GHEA Grapalat" w:hAnsi="GHEA Grapalat"/>
                <w:sz w:val="24"/>
                <w:szCs w:val="24"/>
                <w:lang w:val="hy-AM"/>
              </w:rPr>
              <w:t xml:space="preserve"> (այսուհետ՝ որոշում)</w:t>
            </w:r>
            <w:r w:rsidR="00522E16" w:rsidRPr="00A135F0">
              <w:rPr>
                <w:rFonts w:ascii="GHEA Grapalat" w:hAnsi="GHEA Grapalat"/>
                <w:sz w:val="24"/>
                <w:szCs w:val="24"/>
                <w:lang w:val="hy-AM"/>
              </w:rPr>
              <w:t xml:space="preserve"> N</w:t>
            </w:r>
            <w:r w:rsidR="00EA2CAC" w:rsidRPr="00A135F0">
              <w:rPr>
                <w:rFonts w:ascii="GHEA Grapalat" w:hAnsi="GHEA Grapalat"/>
                <w:sz w:val="24"/>
                <w:szCs w:val="24"/>
                <w:lang w:val="hy-AM"/>
              </w:rPr>
              <w:t xml:space="preserve"> </w:t>
            </w:r>
            <w:r w:rsidR="0031586F" w:rsidRPr="00A135F0">
              <w:rPr>
                <w:rFonts w:ascii="GHEA Grapalat" w:hAnsi="GHEA Grapalat"/>
                <w:sz w:val="24"/>
                <w:szCs w:val="24"/>
                <w:lang w:val="hy-AM"/>
              </w:rPr>
              <w:t>1</w:t>
            </w:r>
            <w:r w:rsidR="00EA2CAC" w:rsidRPr="00A135F0">
              <w:rPr>
                <w:rFonts w:ascii="GHEA Grapalat" w:hAnsi="GHEA Grapalat"/>
                <w:sz w:val="24"/>
                <w:szCs w:val="24"/>
                <w:lang w:val="hy-AM"/>
              </w:rPr>
              <w:t xml:space="preserve"> հավելվածի </w:t>
            </w:r>
            <w:r w:rsidR="00EA2CAC" w:rsidRPr="00A135F0">
              <w:rPr>
                <w:rFonts w:ascii="GHEA Grapalat" w:eastAsia="Times New Roman" w:hAnsi="GHEA Grapalat" w:cs="Times New Roman"/>
                <w:color w:val="000000" w:themeColor="text1"/>
                <w:sz w:val="24"/>
                <w:szCs w:val="24"/>
                <w:lang w:val="hy-AM"/>
              </w:rPr>
              <w:t>1-ին կետը</w:t>
            </w:r>
            <w:r w:rsidR="0031586F" w:rsidRPr="00A135F0">
              <w:rPr>
                <w:rFonts w:ascii="GHEA Grapalat" w:hAnsi="GHEA Grapalat"/>
                <w:sz w:val="24"/>
                <w:szCs w:val="24"/>
                <w:lang w:val="hy-AM"/>
              </w:rPr>
              <w:t xml:space="preserve"> և N</w:t>
            </w:r>
            <w:r w:rsidR="00EA2CAC" w:rsidRPr="00A135F0">
              <w:rPr>
                <w:rFonts w:ascii="GHEA Grapalat" w:hAnsi="GHEA Grapalat"/>
                <w:sz w:val="24"/>
                <w:szCs w:val="24"/>
                <w:lang w:val="hy-AM"/>
              </w:rPr>
              <w:t xml:space="preserve"> </w:t>
            </w:r>
            <w:r w:rsidR="0031586F" w:rsidRPr="00A135F0">
              <w:rPr>
                <w:rFonts w:ascii="GHEA Grapalat" w:hAnsi="GHEA Grapalat"/>
                <w:sz w:val="24"/>
                <w:szCs w:val="24"/>
                <w:lang w:val="hy-AM"/>
              </w:rPr>
              <w:t xml:space="preserve">2 </w:t>
            </w:r>
            <w:r w:rsidR="00A67D49" w:rsidRPr="00A135F0">
              <w:rPr>
                <w:rFonts w:ascii="GHEA Grapalat" w:hAnsi="GHEA Grapalat"/>
                <w:sz w:val="24"/>
                <w:szCs w:val="24"/>
                <w:lang w:val="hy-AM"/>
              </w:rPr>
              <w:t>հավելված</w:t>
            </w:r>
            <w:r w:rsidR="00EA2CAC" w:rsidRPr="00A135F0">
              <w:rPr>
                <w:rFonts w:ascii="GHEA Grapalat" w:hAnsi="GHEA Grapalat"/>
                <w:sz w:val="24"/>
                <w:szCs w:val="24"/>
                <w:lang w:val="hy-AM"/>
              </w:rPr>
              <w:t xml:space="preserve">ի 2-րդ և 2.1-ին կետերը լրացվել են </w:t>
            </w:r>
            <w:r w:rsidR="00EA2CAC" w:rsidRPr="00A135F0">
              <w:rPr>
                <w:rFonts w:ascii="GHEA Grapalat" w:eastAsia="Times New Roman" w:hAnsi="GHEA Grapalat" w:cs="Times New Roman"/>
                <w:color w:val="000000" w:themeColor="text1"/>
                <w:sz w:val="24"/>
                <w:szCs w:val="24"/>
                <w:lang w:val="hy-AM"/>
              </w:rPr>
              <w:t>«</w:t>
            </w:r>
            <w:r w:rsidR="00EA2CAC" w:rsidRPr="00A135F0">
              <w:rPr>
                <w:rFonts w:ascii="GHEA Grapalat" w:eastAsia="Times New Roman" w:hAnsi="GHEA Grapalat" w:cs="Times New Roman"/>
                <w:color w:val="000000"/>
                <w:sz w:val="24"/>
                <w:szCs w:val="24"/>
                <w:lang w:val="hy-AM"/>
              </w:rPr>
              <w:t>կամ Հայաստանի Հանրապետության վարչապետի 2018 թվականի հունիսի 11-ի N 728-Լ որոշման հավելվածի 18-րդ կետի 20-րդ ենթակետով» բառերով:</w:t>
            </w:r>
          </w:p>
        </w:tc>
      </w:tr>
      <w:tr w:rsidR="008D5D9E" w:rsidRPr="00A135F0" w:rsidTr="00A135F0">
        <w:trPr>
          <w:trHeight w:val="2510"/>
          <w:jc w:val="center"/>
        </w:trPr>
        <w:tc>
          <w:tcPr>
            <w:tcW w:w="9257" w:type="dxa"/>
          </w:tcPr>
          <w:p w:rsidR="00D66F6F" w:rsidRPr="00A135F0" w:rsidRDefault="00EA2CAC" w:rsidP="00A135F0">
            <w:pPr>
              <w:tabs>
                <w:tab w:val="left" w:pos="9270"/>
              </w:tabs>
              <w:spacing w:line="360" w:lineRule="auto"/>
              <w:ind w:firstLine="780"/>
              <w:jc w:val="both"/>
              <w:rPr>
                <w:rStyle w:val="Emphasis"/>
                <w:rFonts w:ascii="GHEA Grapalat" w:hAnsi="GHEA Grapalat"/>
                <w:bCs/>
                <w:i w:val="0"/>
                <w:iCs w:val="0"/>
                <w:color w:val="000000"/>
                <w:sz w:val="24"/>
                <w:szCs w:val="24"/>
                <w:shd w:val="clear" w:color="auto" w:fill="FFFFFF"/>
                <w:lang w:val="hy-AM"/>
              </w:rPr>
            </w:pPr>
            <w:r w:rsidRPr="00A135F0">
              <w:rPr>
                <w:rStyle w:val="Strong"/>
                <w:rFonts w:ascii="GHEA Grapalat" w:hAnsi="GHEA Grapalat"/>
                <w:b w:val="0"/>
                <w:color w:val="000000"/>
                <w:sz w:val="24"/>
                <w:szCs w:val="24"/>
                <w:shd w:val="clear" w:color="auto" w:fill="FFFFFF"/>
                <w:lang w:val="hy-AM"/>
              </w:rPr>
              <w:lastRenderedPageBreak/>
              <w:t>Միաժամանակ հայտնում եմ, որ գրությամբ հայցվող տեղեկատվությունը Ձեզ տրամադրելու համար կկատարվի հարցում վերարտադրողական օժանդակ տեխնոլոգիաների կիրառմամբ բժշկական օգնության և սպասարկման իրականացնող բժշկական կազմակերպություններին և արդյունքների մասին լրացուցիչ կտեղեկացվի:</w:t>
            </w:r>
          </w:p>
        </w:tc>
        <w:tc>
          <w:tcPr>
            <w:tcW w:w="4956" w:type="dxa"/>
            <w:gridSpan w:val="2"/>
          </w:tcPr>
          <w:p w:rsidR="00CB174C" w:rsidRPr="00A135F0" w:rsidRDefault="00EA2CAC" w:rsidP="00A135F0">
            <w:pPr>
              <w:tabs>
                <w:tab w:val="left" w:pos="9270"/>
              </w:tabs>
              <w:spacing w:line="360" w:lineRule="auto"/>
              <w:rPr>
                <w:rFonts w:ascii="GHEA Grapalat" w:hAnsi="GHEA Grapalat"/>
                <w:iCs/>
                <w:sz w:val="24"/>
                <w:szCs w:val="24"/>
              </w:rPr>
            </w:pPr>
            <w:r w:rsidRPr="00A135F0">
              <w:rPr>
                <w:rFonts w:ascii="GHEA Grapalat" w:hAnsi="GHEA Grapalat"/>
                <w:iCs/>
                <w:sz w:val="24"/>
                <w:szCs w:val="24"/>
              </w:rPr>
              <w:t>Ընդունվել է ի գիտություն:</w:t>
            </w:r>
          </w:p>
        </w:tc>
      </w:tr>
      <w:tr w:rsidR="001836CB" w:rsidRPr="00A135F0" w:rsidTr="00A135F0">
        <w:trPr>
          <w:trHeight w:val="70"/>
          <w:jc w:val="center"/>
        </w:trPr>
        <w:tc>
          <w:tcPr>
            <w:tcW w:w="10514" w:type="dxa"/>
            <w:gridSpan w:val="2"/>
          </w:tcPr>
          <w:p w:rsidR="001836CB" w:rsidRPr="00A135F0" w:rsidRDefault="001836CB" w:rsidP="00A135F0">
            <w:pPr>
              <w:tabs>
                <w:tab w:val="left" w:pos="9270"/>
              </w:tabs>
              <w:jc w:val="center"/>
              <w:rPr>
                <w:rFonts w:ascii="GHEA Grapalat" w:hAnsi="GHEA Grapalat"/>
                <w:b/>
                <w:sz w:val="24"/>
                <w:szCs w:val="24"/>
                <w:lang w:val="hy-AM"/>
              </w:rPr>
            </w:pPr>
            <w:r w:rsidRPr="00A135F0">
              <w:rPr>
                <w:rFonts w:ascii="GHEA Grapalat" w:hAnsi="GHEA Grapalat"/>
                <w:b/>
                <w:sz w:val="24"/>
                <w:szCs w:val="24"/>
              </w:rPr>
              <w:lastRenderedPageBreak/>
              <w:t>2</w:t>
            </w:r>
            <w:r w:rsidRPr="00A135F0">
              <w:rPr>
                <w:rFonts w:ascii="GHEA Grapalat" w:hAnsi="GHEA Grapalat"/>
                <w:b/>
                <w:sz w:val="24"/>
                <w:szCs w:val="24"/>
                <w:lang w:val="hy-AM"/>
              </w:rPr>
              <w:t xml:space="preserve">.  </w:t>
            </w:r>
            <w:r w:rsidR="00EA2CAC" w:rsidRPr="00A135F0">
              <w:rPr>
                <w:rFonts w:ascii="GHEA Grapalat" w:hAnsi="GHEA Grapalat"/>
                <w:b/>
                <w:sz w:val="24"/>
                <w:szCs w:val="24"/>
              </w:rPr>
              <w:t>ՀՀ առողջապահության նախարարություն</w:t>
            </w:r>
          </w:p>
        </w:tc>
        <w:tc>
          <w:tcPr>
            <w:tcW w:w="3699" w:type="dxa"/>
          </w:tcPr>
          <w:p w:rsidR="00EA2CAC" w:rsidRPr="00A135F0" w:rsidRDefault="00EA2CAC" w:rsidP="00A135F0">
            <w:pPr>
              <w:tabs>
                <w:tab w:val="left" w:pos="9270"/>
              </w:tabs>
              <w:rPr>
                <w:rFonts w:ascii="GHEA Grapalat" w:hAnsi="GHEA Grapalat"/>
                <w:sz w:val="24"/>
                <w:szCs w:val="24"/>
              </w:rPr>
            </w:pPr>
            <w:r w:rsidRPr="00A135F0">
              <w:rPr>
                <w:rFonts w:ascii="GHEA Grapalat" w:hAnsi="GHEA Grapalat"/>
                <w:sz w:val="24"/>
                <w:szCs w:val="24"/>
              </w:rPr>
              <w:t>31</w:t>
            </w:r>
            <w:r w:rsidR="008B57B0" w:rsidRPr="00A135F0">
              <w:rPr>
                <w:rFonts w:ascii="GHEA Grapalat" w:hAnsi="GHEA Grapalat"/>
                <w:sz w:val="24"/>
                <w:szCs w:val="24"/>
              </w:rPr>
              <w:t>.05.2023</w:t>
            </w:r>
          </w:p>
          <w:p w:rsidR="001836CB" w:rsidRPr="00A135F0" w:rsidRDefault="00EA2CAC" w:rsidP="00A135F0">
            <w:pPr>
              <w:tabs>
                <w:tab w:val="left" w:pos="9270"/>
              </w:tabs>
              <w:jc w:val="both"/>
              <w:rPr>
                <w:rFonts w:ascii="GHEA Grapalat" w:hAnsi="GHEA Grapalat"/>
                <w:sz w:val="24"/>
                <w:szCs w:val="24"/>
              </w:rPr>
            </w:pPr>
            <w:r w:rsidRPr="00A135F0">
              <w:rPr>
                <w:rFonts w:ascii="GHEA Grapalat" w:hAnsi="GHEA Grapalat"/>
                <w:sz w:val="24"/>
                <w:szCs w:val="24"/>
              </w:rPr>
              <w:t xml:space="preserve">N </w:t>
            </w:r>
            <w:r w:rsidRPr="00A135F0">
              <w:rPr>
                <w:rFonts w:ascii="GHEA Grapalat" w:hAnsi="GHEA Grapalat"/>
                <w:color w:val="000000"/>
                <w:sz w:val="24"/>
                <w:szCs w:val="24"/>
                <w:shd w:val="clear" w:color="auto" w:fill="FFFFFF"/>
              </w:rPr>
              <w:t>ԱԱ/03.1/12455-2023</w:t>
            </w:r>
          </w:p>
        </w:tc>
      </w:tr>
      <w:tr w:rsidR="001836CB" w:rsidRPr="00E22B5B" w:rsidTr="00A135F0">
        <w:trPr>
          <w:jc w:val="center"/>
        </w:trPr>
        <w:tc>
          <w:tcPr>
            <w:tcW w:w="9257" w:type="dxa"/>
          </w:tcPr>
          <w:p w:rsidR="00EA2CAC" w:rsidRPr="00A135F0" w:rsidRDefault="00EA2CAC" w:rsidP="00A135F0">
            <w:pPr>
              <w:spacing w:line="360" w:lineRule="auto"/>
              <w:ind w:firstLine="709"/>
              <w:jc w:val="both"/>
              <w:rPr>
                <w:rStyle w:val="Emphasis"/>
                <w:rFonts w:ascii="GHEA Grapalat" w:hAnsi="GHEA Grapalat"/>
                <w:b/>
                <w:i w:val="0"/>
                <w:iCs w:val="0"/>
                <w:sz w:val="24"/>
                <w:szCs w:val="24"/>
                <w:lang w:val="hy-AM"/>
              </w:rPr>
            </w:pPr>
            <w:r w:rsidRPr="00A135F0">
              <w:rPr>
                <w:rStyle w:val="Emphasis"/>
                <w:rFonts w:ascii="GHEA Grapalat" w:hAnsi="GHEA Grapalat"/>
                <w:i w:val="0"/>
                <w:sz w:val="24"/>
                <w:szCs w:val="24"/>
                <w:lang w:val="hy-AM"/>
              </w:rPr>
              <w:t xml:space="preserve">Ի լրումն 2023 թվականի մայիսի 19-ի թիվ </w:t>
            </w:r>
            <w:r w:rsidRPr="00A135F0">
              <w:rPr>
                <w:rFonts w:ascii="GHEA Grapalat" w:hAnsi="GHEA Grapalat"/>
                <w:color w:val="000000"/>
                <w:sz w:val="24"/>
                <w:szCs w:val="24"/>
                <w:shd w:val="clear" w:color="auto" w:fill="FFFFFF"/>
                <w:lang w:val="hy-AM"/>
              </w:rPr>
              <w:t>ԱԱ/03,1/11459-2023</w:t>
            </w:r>
            <w:r w:rsidRPr="00A135F0">
              <w:rPr>
                <w:rStyle w:val="Emphasis"/>
                <w:rFonts w:ascii="GHEA Grapalat" w:hAnsi="GHEA Grapalat"/>
                <w:i w:val="0"/>
                <w:sz w:val="24"/>
                <w:szCs w:val="24"/>
                <w:lang w:val="hy-AM"/>
              </w:rPr>
              <w:t xml:space="preserve"> գրության</w:t>
            </w:r>
            <w:r w:rsidRPr="00A135F0">
              <w:rPr>
                <w:rStyle w:val="Emphasis"/>
                <w:rFonts w:ascii="GHEA Grapalat" w:hAnsi="GHEA Grapalat"/>
                <w:sz w:val="24"/>
                <w:szCs w:val="24"/>
                <w:lang w:val="hy-AM"/>
              </w:rPr>
              <w:t xml:space="preserve"> </w:t>
            </w:r>
            <w:r w:rsidRPr="00A135F0">
              <w:rPr>
                <w:rStyle w:val="Strong"/>
                <w:rFonts w:ascii="GHEA Grapalat" w:hAnsi="GHEA Grapalat"/>
                <w:b w:val="0"/>
                <w:color w:val="000000"/>
                <w:sz w:val="24"/>
                <w:szCs w:val="24"/>
                <w:shd w:val="clear" w:color="auto" w:fill="FFFFFF"/>
                <w:lang w:val="hy-AM"/>
              </w:rPr>
              <w:t>Ձեզ</w:t>
            </w:r>
            <w:r w:rsidRPr="00A135F0">
              <w:rPr>
                <w:rStyle w:val="Emphasis"/>
                <w:rFonts w:ascii="GHEA Grapalat" w:hAnsi="GHEA Grapalat"/>
                <w:b/>
                <w:sz w:val="24"/>
                <w:szCs w:val="24"/>
                <w:lang w:val="hy-AM"/>
              </w:rPr>
              <w:t xml:space="preserve"> </w:t>
            </w:r>
            <w:r w:rsidRPr="00A135F0">
              <w:rPr>
                <w:rStyle w:val="Emphasis"/>
                <w:rFonts w:ascii="GHEA Grapalat" w:hAnsi="GHEA Grapalat"/>
                <w:i w:val="0"/>
                <w:sz w:val="24"/>
                <w:szCs w:val="24"/>
                <w:lang w:val="hy-AM"/>
              </w:rPr>
              <w:t>եմ ներկայացնում</w:t>
            </w:r>
            <w:r w:rsidRPr="00A135F0">
              <w:rPr>
                <w:rStyle w:val="Emphasis"/>
                <w:rFonts w:ascii="GHEA Grapalat" w:hAnsi="GHEA Grapalat"/>
                <w:b/>
                <w:sz w:val="24"/>
                <w:szCs w:val="24"/>
                <w:lang w:val="hy-AM"/>
              </w:rPr>
              <w:t xml:space="preserve"> </w:t>
            </w:r>
            <w:r w:rsidRPr="00A135F0">
              <w:rPr>
                <w:rStyle w:val="Strong"/>
                <w:rFonts w:ascii="GHEA Grapalat" w:hAnsi="GHEA Grapalat"/>
                <w:b w:val="0"/>
                <w:color w:val="000000"/>
                <w:sz w:val="24"/>
                <w:szCs w:val="24"/>
                <w:shd w:val="clear" w:color="auto" w:fill="FFFFFF"/>
                <w:lang w:val="hy-AM"/>
              </w:rPr>
              <w:t>վերարտադրողական օժանդակ տեխնոլոգիաների կիրառմամբ բժշկական օգնություն և սպասարկում իրականացնող բժշկական կազմակերպություններից ստացված տեղեկատվությունը:</w:t>
            </w:r>
          </w:p>
          <w:p w:rsidR="001836CB" w:rsidRPr="00A135F0" w:rsidRDefault="00EA2CAC" w:rsidP="00A135F0">
            <w:pPr>
              <w:spacing w:line="360" w:lineRule="auto"/>
              <w:ind w:firstLine="720"/>
              <w:rPr>
                <w:rFonts w:ascii="GHEA Grapalat" w:hAnsi="GHEA Grapalat" w:cs="Sylfaen"/>
                <w:b/>
                <w:lang w:val="hy-AM"/>
              </w:rPr>
            </w:pPr>
            <w:r w:rsidRPr="00A135F0">
              <w:rPr>
                <w:rFonts w:ascii="GHEA Grapalat" w:hAnsi="GHEA Grapalat" w:cs="Sylfaen"/>
                <w:lang w:val="hy-AM"/>
              </w:rPr>
              <w:t>Առդիր՝ 4 էջ:</w:t>
            </w:r>
          </w:p>
        </w:tc>
        <w:tc>
          <w:tcPr>
            <w:tcW w:w="4956" w:type="dxa"/>
            <w:gridSpan w:val="2"/>
          </w:tcPr>
          <w:p w:rsidR="001836CB" w:rsidRPr="00A135F0" w:rsidRDefault="00A6687F" w:rsidP="00A135F0">
            <w:pPr>
              <w:tabs>
                <w:tab w:val="left" w:pos="9270"/>
              </w:tabs>
              <w:spacing w:line="360" w:lineRule="auto"/>
              <w:ind w:firstLine="436"/>
              <w:jc w:val="both"/>
              <w:rPr>
                <w:rFonts w:ascii="GHEA Grapalat" w:hAnsi="GHEA Grapalat"/>
                <w:sz w:val="24"/>
                <w:szCs w:val="24"/>
                <w:lang w:val="hy-AM"/>
              </w:rPr>
            </w:pPr>
            <w:r w:rsidRPr="00A135F0">
              <w:rPr>
                <w:rFonts w:ascii="GHEA Grapalat" w:hAnsi="GHEA Grapalat"/>
                <w:sz w:val="24"/>
                <w:szCs w:val="24"/>
                <w:lang w:val="hy-AM"/>
              </w:rPr>
              <w:t xml:space="preserve">Ընդունվել է </w:t>
            </w:r>
            <w:r w:rsidR="002F7105" w:rsidRPr="00A135F0">
              <w:rPr>
                <w:rFonts w:ascii="GHEA Grapalat" w:hAnsi="GHEA Grapalat"/>
                <w:sz w:val="24"/>
                <w:szCs w:val="24"/>
                <w:lang w:val="hy-AM"/>
              </w:rPr>
              <w:t>ի գիտություն:</w:t>
            </w:r>
          </w:p>
          <w:p w:rsidR="002F7105" w:rsidRPr="00A135F0" w:rsidRDefault="002F7105" w:rsidP="00A135F0">
            <w:pPr>
              <w:tabs>
                <w:tab w:val="left" w:pos="9270"/>
              </w:tabs>
              <w:spacing w:line="360" w:lineRule="auto"/>
              <w:ind w:firstLine="436"/>
              <w:jc w:val="both"/>
              <w:rPr>
                <w:rFonts w:ascii="GHEA Grapalat" w:hAnsi="GHEA Grapalat"/>
                <w:sz w:val="24"/>
                <w:szCs w:val="24"/>
                <w:lang w:val="hy-AM"/>
              </w:rPr>
            </w:pPr>
            <w:r w:rsidRPr="00A135F0">
              <w:rPr>
                <w:rFonts w:ascii="GHEA Grapalat" w:hAnsi="GHEA Grapalat"/>
                <w:sz w:val="24"/>
                <w:szCs w:val="24"/>
                <w:lang w:val="hy-AM"/>
              </w:rPr>
              <w:t xml:space="preserve">Գրությամբ ստացվել է «Շենգավիթ» </w:t>
            </w:r>
            <w:r w:rsidR="00846764" w:rsidRPr="00A135F0">
              <w:rPr>
                <w:rFonts w:ascii="GHEA Grapalat" w:hAnsi="GHEA Grapalat"/>
                <w:sz w:val="24"/>
                <w:szCs w:val="24"/>
                <w:lang w:val="hy-AM"/>
              </w:rPr>
              <w:t xml:space="preserve">բշկական կենտրոն ՓԲԸ, «Մոր և մանկան առողջության պահպանման գիտահետազոտական կենտրոն» ՓԲԸ, «Ֆերթիլիթի Սենթր» ՍՊԸ և «Վիտրոմեդ վերարտադրողական առողջության կենտրոն» ՍՊԸ կողմից շահառուների </w:t>
            </w:r>
            <w:r w:rsidR="00B72DC0" w:rsidRPr="00A135F0">
              <w:rPr>
                <w:rFonts w:ascii="GHEA Grapalat" w:hAnsi="GHEA Grapalat"/>
                <w:sz w:val="24"/>
                <w:szCs w:val="24"/>
                <w:lang w:val="hy-AM"/>
              </w:rPr>
              <w:t xml:space="preserve">կանխատեսվող </w:t>
            </w:r>
            <w:r w:rsidR="00846764" w:rsidRPr="00A135F0">
              <w:rPr>
                <w:rFonts w:ascii="GHEA Grapalat" w:hAnsi="GHEA Grapalat"/>
                <w:sz w:val="24"/>
                <w:szCs w:val="24"/>
                <w:lang w:val="hy-AM"/>
              </w:rPr>
              <w:t>թվի վերաբերյալ</w:t>
            </w:r>
            <w:r w:rsidR="00B72DC0" w:rsidRPr="00A135F0">
              <w:rPr>
                <w:rFonts w:ascii="GHEA Grapalat" w:hAnsi="GHEA Grapalat"/>
                <w:sz w:val="24"/>
                <w:szCs w:val="24"/>
                <w:lang w:val="hy-AM"/>
              </w:rPr>
              <w:t xml:space="preserve"> տեղեկատվություն</w:t>
            </w:r>
            <w:r w:rsidR="00846764" w:rsidRPr="00A135F0">
              <w:rPr>
                <w:rFonts w:ascii="GHEA Grapalat" w:hAnsi="GHEA Grapalat"/>
                <w:sz w:val="24"/>
                <w:szCs w:val="24"/>
                <w:lang w:val="hy-AM"/>
              </w:rPr>
              <w:t xml:space="preserve">, որի հիման վրա հաշվարկված անհրաժեշտ  ֆինանսական միջոցների վերաբերյալ գնահատականը ներառվել է նախագծի հիմնավորման մեջ:   </w:t>
            </w:r>
          </w:p>
        </w:tc>
      </w:tr>
      <w:tr w:rsidR="008B57B0" w:rsidRPr="00A135F0" w:rsidTr="00A135F0">
        <w:trPr>
          <w:trHeight w:val="70"/>
          <w:jc w:val="center"/>
        </w:trPr>
        <w:tc>
          <w:tcPr>
            <w:tcW w:w="10514" w:type="dxa"/>
            <w:gridSpan w:val="2"/>
          </w:tcPr>
          <w:p w:rsidR="008B57B0" w:rsidRPr="00A135F0" w:rsidRDefault="008B57B0" w:rsidP="00A135F0">
            <w:pPr>
              <w:tabs>
                <w:tab w:val="left" w:pos="9270"/>
              </w:tabs>
              <w:jc w:val="center"/>
              <w:rPr>
                <w:rFonts w:ascii="GHEA Grapalat" w:hAnsi="GHEA Grapalat"/>
                <w:b/>
                <w:sz w:val="24"/>
                <w:szCs w:val="24"/>
                <w:lang w:val="hy-AM"/>
              </w:rPr>
            </w:pPr>
            <w:r w:rsidRPr="00A135F0">
              <w:rPr>
                <w:rFonts w:ascii="GHEA Grapalat" w:hAnsi="GHEA Grapalat"/>
                <w:b/>
                <w:sz w:val="24"/>
                <w:szCs w:val="24"/>
              </w:rPr>
              <w:t>3</w:t>
            </w:r>
            <w:r w:rsidRPr="00A135F0">
              <w:rPr>
                <w:rFonts w:ascii="GHEA Grapalat" w:hAnsi="GHEA Grapalat"/>
                <w:b/>
                <w:sz w:val="24"/>
                <w:szCs w:val="24"/>
                <w:lang w:val="hy-AM"/>
              </w:rPr>
              <w:t xml:space="preserve">.  </w:t>
            </w:r>
            <w:r w:rsidRPr="00A135F0">
              <w:rPr>
                <w:rFonts w:ascii="GHEA Grapalat" w:hAnsi="GHEA Grapalat"/>
                <w:b/>
                <w:sz w:val="24"/>
                <w:szCs w:val="24"/>
              </w:rPr>
              <w:t>ՀՀ ֆինանսների</w:t>
            </w:r>
            <w:r w:rsidRPr="00A135F0">
              <w:rPr>
                <w:rFonts w:ascii="GHEA Grapalat" w:hAnsi="GHEA Grapalat"/>
                <w:b/>
                <w:sz w:val="24"/>
                <w:szCs w:val="24"/>
                <w:lang w:val="hy-AM"/>
              </w:rPr>
              <w:t xml:space="preserve"> ն</w:t>
            </w:r>
            <w:r w:rsidRPr="00A135F0">
              <w:rPr>
                <w:rFonts w:ascii="GHEA Grapalat" w:hAnsi="GHEA Grapalat"/>
                <w:b/>
                <w:sz w:val="24"/>
                <w:szCs w:val="24"/>
              </w:rPr>
              <w:t>ախարարություն</w:t>
            </w:r>
          </w:p>
        </w:tc>
        <w:tc>
          <w:tcPr>
            <w:tcW w:w="3699" w:type="dxa"/>
          </w:tcPr>
          <w:p w:rsidR="008B57B0" w:rsidRPr="00A135F0" w:rsidRDefault="008B57B0" w:rsidP="00A135F0">
            <w:pPr>
              <w:tabs>
                <w:tab w:val="left" w:pos="9270"/>
              </w:tabs>
              <w:rPr>
                <w:rFonts w:ascii="GHEA Grapalat" w:hAnsi="GHEA Grapalat"/>
                <w:sz w:val="24"/>
                <w:szCs w:val="24"/>
                <w:lang w:val="hy-AM"/>
              </w:rPr>
            </w:pPr>
            <w:r w:rsidRPr="00A135F0">
              <w:rPr>
                <w:rFonts w:ascii="GHEA Grapalat" w:hAnsi="GHEA Grapalat"/>
                <w:sz w:val="24"/>
                <w:szCs w:val="24"/>
              </w:rPr>
              <w:t>28.0</w:t>
            </w:r>
            <w:r w:rsidRPr="00A135F0">
              <w:rPr>
                <w:rFonts w:ascii="GHEA Grapalat" w:hAnsi="GHEA Grapalat"/>
                <w:sz w:val="24"/>
                <w:szCs w:val="24"/>
                <w:lang w:val="hy-AM"/>
              </w:rPr>
              <w:t>6</w:t>
            </w:r>
            <w:r w:rsidRPr="00A135F0">
              <w:rPr>
                <w:rFonts w:ascii="GHEA Grapalat" w:hAnsi="GHEA Grapalat"/>
                <w:sz w:val="24"/>
                <w:szCs w:val="24"/>
              </w:rPr>
              <w:t>.202</w:t>
            </w:r>
            <w:r w:rsidRPr="00A135F0">
              <w:rPr>
                <w:rFonts w:ascii="GHEA Grapalat" w:hAnsi="GHEA Grapalat"/>
                <w:sz w:val="24"/>
                <w:szCs w:val="24"/>
                <w:lang w:val="hy-AM"/>
              </w:rPr>
              <w:t>3</w:t>
            </w:r>
          </w:p>
          <w:p w:rsidR="008B57B0" w:rsidRPr="00A135F0" w:rsidRDefault="008B57B0" w:rsidP="00A135F0">
            <w:pPr>
              <w:tabs>
                <w:tab w:val="left" w:pos="9270"/>
              </w:tabs>
              <w:jc w:val="both"/>
              <w:rPr>
                <w:rFonts w:ascii="GHEA Grapalat" w:hAnsi="GHEA Grapalat"/>
                <w:sz w:val="24"/>
                <w:szCs w:val="24"/>
              </w:rPr>
            </w:pPr>
            <w:r w:rsidRPr="00A135F0">
              <w:rPr>
                <w:rFonts w:ascii="GHEA Grapalat" w:hAnsi="GHEA Grapalat"/>
                <w:sz w:val="24"/>
                <w:szCs w:val="24"/>
              </w:rPr>
              <w:t xml:space="preserve">N </w:t>
            </w:r>
            <w:r w:rsidRPr="00A135F0">
              <w:rPr>
                <w:rFonts w:ascii="GHEA Grapalat" w:hAnsi="GHEA Grapalat"/>
                <w:color w:val="000000"/>
                <w:sz w:val="24"/>
                <w:szCs w:val="24"/>
                <w:shd w:val="clear" w:color="auto" w:fill="FFFFFF"/>
              </w:rPr>
              <w:t>01/34-2/12134-2023</w:t>
            </w:r>
          </w:p>
        </w:tc>
      </w:tr>
      <w:tr w:rsidR="008B57B0" w:rsidRPr="00E22B5B" w:rsidTr="00A135F0">
        <w:trPr>
          <w:jc w:val="center"/>
        </w:trPr>
        <w:tc>
          <w:tcPr>
            <w:tcW w:w="9257" w:type="dxa"/>
          </w:tcPr>
          <w:p w:rsidR="008B57B0" w:rsidRPr="00A135F0" w:rsidRDefault="008B57B0" w:rsidP="00A135F0">
            <w:pPr>
              <w:spacing w:line="360" w:lineRule="auto"/>
              <w:ind w:firstLine="567"/>
              <w:jc w:val="both"/>
              <w:rPr>
                <w:rFonts w:ascii="GHEA Grapalat" w:eastAsia="Times New Roman" w:hAnsi="GHEA Grapalat" w:cs="Times New Roman"/>
                <w:sz w:val="24"/>
                <w:szCs w:val="24"/>
                <w:lang w:val="hy-AM"/>
              </w:rPr>
            </w:pPr>
            <w:r w:rsidRPr="00A135F0">
              <w:rPr>
                <w:rFonts w:ascii="GHEA Grapalat" w:eastAsia="Times New Roman" w:hAnsi="GHEA Grapalat" w:cs="Times New Roman"/>
                <w:sz w:val="24"/>
                <w:szCs w:val="24"/>
                <w:lang w:val="hy-AM"/>
              </w:rPr>
              <w:t xml:space="preserve">Ուսումնասիրելով Ձեր 02.06.2023թ. N ՆՄ/ԱԳ-2-4/13646-2023 գրությամբ ներկայացված «Հայաստանի Հանրապետության կառավարության 2022 թվականի հունվարի 13-ի N 64-Լ որոշման մեջ փոփոխություններ և լրացումներ </w:t>
            </w:r>
            <w:r w:rsidRPr="00A135F0">
              <w:rPr>
                <w:rFonts w:ascii="GHEA Grapalat" w:eastAsia="Times New Roman" w:hAnsi="GHEA Grapalat" w:cs="Times New Roman"/>
                <w:sz w:val="24"/>
                <w:szCs w:val="24"/>
                <w:lang w:val="hy-AM"/>
              </w:rPr>
              <w:lastRenderedPageBreak/>
              <w:t>կատարելու մասին» ՀՀ կառավարության որոշման նախագիծը (այսուհետ՝ Նախագիծ)՝ որով նախատեսվում է ՀՀ կառավարության 13</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01</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2022</w:t>
            </w:r>
            <w:r w:rsidRPr="00A135F0">
              <w:rPr>
                <w:rFonts w:ascii="GHEA Grapalat" w:eastAsia="Times New Roman" w:hAnsi="GHEA Grapalat" w:cs="GHEA Grapalat"/>
                <w:sz w:val="24"/>
                <w:szCs w:val="24"/>
                <w:lang w:val="hy-AM"/>
              </w:rPr>
              <w:t>թ</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 xml:space="preserve"> N 64-</w:t>
            </w:r>
            <w:r w:rsidRPr="00A135F0">
              <w:rPr>
                <w:rFonts w:ascii="GHEA Grapalat" w:eastAsia="Times New Roman" w:hAnsi="GHEA Grapalat" w:cs="GHEA Grapalat"/>
                <w:sz w:val="24"/>
                <w:szCs w:val="24"/>
                <w:lang w:val="hy-AM"/>
              </w:rPr>
              <w:t>Լ</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որոշմամբ</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սահմանված</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միջոցառման</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շրջանակներում</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զոհված</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զինծառայողների</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ծնողներին</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դոնորական</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ձվաբջջի</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ձեռքբերման</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ծախսերի</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համար</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փոխհատուցում</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տրամադրել</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նաև</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արտամարմնային</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բեղմնավորման</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երկրորդ</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փորձն</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իրականացնելու</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դեպքում՝</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հայտնում</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 xml:space="preserve">ենք </w:t>
            </w:r>
            <w:r w:rsidRPr="00A135F0">
              <w:rPr>
                <w:rFonts w:ascii="GHEA Grapalat" w:eastAsia="Times New Roman" w:hAnsi="GHEA Grapalat" w:cs="Times New Roman"/>
                <w:sz w:val="24"/>
                <w:szCs w:val="24"/>
                <w:lang w:val="hy-AM"/>
              </w:rPr>
              <w:t>հետևյալը</w:t>
            </w:r>
            <w:r w:rsidRPr="00A135F0">
              <w:rPr>
                <w:rFonts w:ascii="Cambria Math" w:eastAsia="Times New Roman" w:hAnsi="Cambria Math" w:cs="Cambria Math"/>
                <w:sz w:val="24"/>
                <w:szCs w:val="24"/>
                <w:lang w:val="hy-AM"/>
              </w:rPr>
              <w:t>․</w:t>
            </w:r>
          </w:p>
          <w:p w:rsidR="008B57B0" w:rsidRPr="00A135F0" w:rsidRDefault="008B57B0" w:rsidP="00A135F0">
            <w:pPr>
              <w:spacing w:line="360" w:lineRule="auto"/>
              <w:ind w:firstLine="567"/>
              <w:jc w:val="both"/>
              <w:rPr>
                <w:rStyle w:val="Emphasis"/>
                <w:rFonts w:ascii="GHEA Grapalat" w:eastAsia="Times New Roman" w:hAnsi="GHEA Grapalat" w:cs="Times New Roman"/>
                <w:i w:val="0"/>
                <w:iCs w:val="0"/>
                <w:sz w:val="24"/>
                <w:szCs w:val="24"/>
                <w:lang w:val="hy-AM"/>
              </w:rPr>
            </w:pPr>
            <w:r w:rsidRPr="00A135F0">
              <w:rPr>
                <w:rFonts w:ascii="GHEA Grapalat" w:eastAsia="Times New Roman" w:hAnsi="GHEA Grapalat" w:cs="Times New Roman"/>
                <w:sz w:val="24"/>
                <w:szCs w:val="24"/>
                <w:lang w:val="hy-AM"/>
              </w:rPr>
              <w:t>Ի լրումն մեր 16</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02</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2023</w:t>
            </w:r>
            <w:r w:rsidRPr="00A135F0">
              <w:rPr>
                <w:rFonts w:ascii="GHEA Grapalat" w:eastAsia="Times New Roman" w:hAnsi="GHEA Grapalat" w:cs="GHEA Grapalat"/>
                <w:sz w:val="24"/>
                <w:szCs w:val="24"/>
                <w:lang w:val="hy-AM"/>
              </w:rPr>
              <w:t>թ</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 xml:space="preserve">  N 01/34-2/2582-2023  </w:t>
            </w:r>
            <w:r w:rsidRPr="00A135F0">
              <w:rPr>
                <w:rFonts w:ascii="GHEA Grapalat" w:eastAsia="Times New Roman" w:hAnsi="GHEA Grapalat" w:cs="GHEA Grapalat"/>
                <w:sz w:val="24"/>
                <w:szCs w:val="24"/>
                <w:lang w:val="hy-AM"/>
              </w:rPr>
              <w:t>և</w:t>
            </w:r>
            <w:r w:rsidRPr="00A135F0">
              <w:rPr>
                <w:rFonts w:ascii="GHEA Grapalat" w:eastAsia="Times New Roman" w:hAnsi="GHEA Grapalat" w:cs="Times New Roman"/>
                <w:sz w:val="24"/>
                <w:szCs w:val="24"/>
                <w:lang w:val="hy-AM"/>
              </w:rPr>
              <w:t xml:space="preserve"> 17</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03</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2023</w:t>
            </w:r>
            <w:r w:rsidRPr="00A135F0">
              <w:rPr>
                <w:rFonts w:ascii="GHEA Grapalat" w:eastAsia="Times New Roman" w:hAnsi="GHEA Grapalat" w:cs="GHEA Grapalat"/>
                <w:sz w:val="24"/>
                <w:szCs w:val="24"/>
                <w:lang w:val="hy-AM"/>
              </w:rPr>
              <w:t>թ</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 xml:space="preserve"> N 01/34-2/4904-2023 </w:t>
            </w:r>
            <w:r w:rsidRPr="00A135F0">
              <w:rPr>
                <w:rFonts w:ascii="GHEA Grapalat" w:eastAsia="Times New Roman" w:hAnsi="GHEA Grapalat" w:cs="GHEA Grapalat"/>
                <w:sz w:val="24"/>
                <w:szCs w:val="24"/>
                <w:lang w:val="hy-AM"/>
              </w:rPr>
              <w:t>գրությունների՝</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կրկին</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անգամ</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առաջարկում</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ենք</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ՀՀ</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կառավարության</w:t>
            </w:r>
            <w:r w:rsidRPr="00A135F0">
              <w:rPr>
                <w:rFonts w:ascii="GHEA Grapalat" w:eastAsia="Times New Roman" w:hAnsi="GHEA Grapalat" w:cs="Times New Roman"/>
                <w:sz w:val="24"/>
                <w:szCs w:val="24"/>
                <w:lang w:val="hy-AM"/>
              </w:rPr>
              <w:t xml:space="preserve"> 13</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01</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2022</w:t>
            </w:r>
            <w:r w:rsidRPr="00A135F0">
              <w:rPr>
                <w:rFonts w:ascii="GHEA Grapalat" w:eastAsia="Times New Roman" w:hAnsi="GHEA Grapalat" w:cs="GHEA Grapalat"/>
                <w:sz w:val="24"/>
                <w:szCs w:val="24"/>
                <w:lang w:val="hy-AM"/>
              </w:rPr>
              <w:t>թ</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 xml:space="preserve"> N 64-</w:t>
            </w:r>
            <w:r w:rsidRPr="00A135F0">
              <w:rPr>
                <w:rFonts w:ascii="GHEA Grapalat" w:eastAsia="Times New Roman" w:hAnsi="GHEA Grapalat" w:cs="GHEA Grapalat"/>
                <w:sz w:val="24"/>
                <w:szCs w:val="24"/>
                <w:lang w:val="hy-AM"/>
              </w:rPr>
              <w:t>Լ</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որոշմամբ</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սահմանված</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միջոցառումների</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իրականացման գործառույթները</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փոխանցել</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ՀՀ</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առողջ</w:t>
            </w:r>
            <w:r w:rsidRPr="00A135F0">
              <w:rPr>
                <w:rFonts w:ascii="GHEA Grapalat" w:eastAsia="Times New Roman" w:hAnsi="GHEA Grapalat" w:cs="Times New Roman"/>
                <w:sz w:val="24"/>
                <w:szCs w:val="24"/>
                <w:lang w:val="hy-AM"/>
              </w:rPr>
              <w:t xml:space="preserve">ապահության նախարարությանը, անհրաժեշտության դեպքում համապատասխան օրենսդրական փոփոխություններ նախատեսելով վերը նշված </w:t>
            </w:r>
            <w:r w:rsidRPr="00A135F0">
              <w:rPr>
                <w:rFonts w:ascii="GHEA Grapalat" w:eastAsia="Times New Roman" w:hAnsi="GHEA Grapalat" w:cs="GHEA Grapalat"/>
                <w:sz w:val="24"/>
                <w:szCs w:val="24"/>
                <w:lang w:val="hy-AM"/>
              </w:rPr>
              <w:t>որոշման</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մեջ։</w:t>
            </w:r>
            <w:r w:rsidRPr="00A135F0">
              <w:rPr>
                <w:rFonts w:ascii="GHEA Grapalat" w:eastAsia="Times New Roman" w:hAnsi="GHEA Grapalat" w:cs="Times New Roman"/>
                <w:sz w:val="24"/>
                <w:szCs w:val="24"/>
                <w:lang w:val="hy-AM"/>
              </w:rPr>
              <w:t xml:space="preserve"> </w:t>
            </w:r>
          </w:p>
        </w:tc>
        <w:tc>
          <w:tcPr>
            <w:tcW w:w="4956" w:type="dxa"/>
            <w:gridSpan w:val="2"/>
          </w:tcPr>
          <w:p w:rsidR="00154333" w:rsidRPr="009D3A6D" w:rsidRDefault="00E22B5B" w:rsidP="00A135F0">
            <w:pPr>
              <w:tabs>
                <w:tab w:val="left" w:pos="9270"/>
              </w:tabs>
              <w:spacing w:line="360" w:lineRule="auto"/>
              <w:ind w:firstLine="436"/>
              <w:jc w:val="both"/>
              <w:rPr>
                <w:rFonts w:ascii="GHEA Grapalat" w:hAnsi="GHEA Grapalat"/>
                <w:sz w:val="24"/>
                <w:szCs w:val="24"/>
                <w:lang w:val="hy-AM"/>
              </w:rPr>
            </w:pPr>
            <w:r>
              <w:rPr>
                <w:rFonts w:ascii="GHEA Grapalat" w:hAnsi="GHEA Grapalat"/>
                <w:sz w:val="24"/>
                <w:szCs w:val="24"/>
                <w:lang w:val="hy-AM"/>
              </w:rPr>
              <w:lastRenderedPageBreak/>
              <w:t>Ը</w:t>
            </w:r>
            <w:r w:rsidR="00154333" w:rsidRPr="009D3A6D">
              <w:rPr>
                <w:rFonts w:ascii="GHEA Grapalat" w:hAnsi="GHEA Grapalat"/>
                <w:sz w:val="24"/>
                <w:szCs w:val="24"/>
                <w:lang w:val="hy-AM"/>
              </w:rPr>
              <w:t>նդունվել</w:t>
            </w:r>
            <w:r>
              <w:rPr>
                <w:rFonts w:ascii="GHEA Grapalat" w:hAnsi="GHEA Grapalat"/>
                <w:sz w:val="24"/>
                <w:szCs w:val="24"/>
                <w:lang w:val="hy-AM"/>
              </w:rPr>
              <w:t xml:space="preserve"> է ի գիտություն</w:t>
            </w:r>
            <w:r w:rsidR="00154333" w:rsidRPr="009D3A6D">
              <w:rPr>
                <w:rFonts w:ascii="GHEA Grapalat" w:hAnsi="GHEA Grapalat"/>
                <w:sz w:val="24"/>
                <w:szCs w:val="24"/>
                <w:lang w:val="hy-AM"/>
              </w:rPr>
              <w:t>:</w:t>
            </w:r>
          </w:p>
          <w:p w:rsidR="00154333" w:rsidRPr="009D3A6D" w:rsidRDefault="008B57B0" w:rsidP="00A135F0">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9D3A6D">
              <w:rPr>
                <w:rFonts w:ascii="GHEA Grapalat" w:hAnsi="GHEA Grapalat"/>
                <w:lang w:val="hy-AM"/>
              </w:rPr>
              <w:t xml:space="preserve">ՀՀ առողջապահության նախարարությունը </w:t>
            </w:r>
            <w:r w:rsidR="00154333" w:rsidRPr="009D3A6D">
              <w:rPr>
                <w:rFonts w:ascii="GHEA Grapalat" w:hAnsi="GHEA Grapalat"/>
                <w:lang w:val="hy-AM"/>
              </w:rPr>
              <w:t xml:space="preserve">դեռևս 01.03.2023 </w:t>
            </w:r>
            <w:r w:rsidR="00154333" w:rsidRPr="009D3A6D">
              <w:rPr>
                <w:rFonts w:ascii="GHEA Grapalat" w:hAnsi="GHEA Grapalat"/>
                <w:lang w:val="hy-AM"/>
              </w:rPr>
              <w:lastRenderedPageBreak/>
              <w:t>N</w:t>
            </w:r>
            <w:r w:rsidR="00154333" w:rsidRPr="009D3A6D">
              <w:rPr>
                <w:rFonts w:ascii="GHEA Grapalat" w:hAnsi="GHEA Grapalat"/>
                <w:color w:val="000000"/>
                <w:shd w:val="clear" w:color="auto" w:fill="FFFFFF"/>
                <w:lang w:val="hy-AM"/>
              </w:rPr>
              <w:t xml:space="preserve">ԱԱ/06/4434-2023 գրությամբ </w:t>
            </w:r>
            <w:r w:rsidRPr="009D3A6D">
              <w:rPr>
                <w:rFonts w:ascii="GHEA Grapalat" w:hAnsi="GHEA Grapalat"/>
                <w:lang w:val="hy-AM"/>
              </w:rPr>
              <w:t>մերժել է իրենց կողմից վերոնշյալ միջոցառման իրականացման հնարավորության դիտարկումը:</w:t>
            </w:r>
            <w:r w:rsidR="003C780E" w:rsidRPr="009D3A6D">
              <w:rPr>
                <w:rFonts w:ascii="GHEA Grapalat" w:hAnsi="GHEA Grapalat"/>
                <w:lang w:val="hy-AM"/>
              </w:rPr>
              <w:t xml:space="preserve"> </w:t>
            </w:r>
            <w:r w:rsidR="005601D2" w:rsidRPr="009D3A6D">
              <w:rPr>
                <w:rFonts w:ascii="GHEA Grapalat" w:hAnsi="GHEA Grapalat"/>
                <w:color w:val="000000"/>
                <w:shd w:val="clear" w:color="auto" w:fill="FFFFFF"/>
                <w:lang w:val="hy-AM"/>
              </w:rPr>
              <w:t>Այս մասին տեղեկատվություն ներկայացվել է նաև Վարչապետի աշխատակազմ՝ 21.03.2023 N ՆՄ//6694-2023 գրությամբ (</w:t>
            </w:r>
            <w:r w:rsidR="005601D2" w:rsidRPr="009D3A6D">
              <w:rPr>
                <w:rStyle w:val="Strong"/>
                <w:rFonts w:ascii="GHEA Grapalat" w:hAnsi="GHEA Grapalat"/>
                <w:color w:val="000000"/>
                <w:lang w:val="hy-AM"/>
              </w:rPr>
              <w:t>«</w:t>
            </w:r>
            <w:r w:rsidR="005601D2" w:rsidRPr="009D3A6D">
              <w:rPr>
                <w:rStyle w:val="Strong"/>
                <w:rFonts w:ascii="GHEA Grapalat" w:hAnsi="GHEA Grapalat"/>
                <w:b w:val="0"/>
                <w:color w:val="000000"/>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որոշման նախագծի ամփոփաթերթով</w:t>
            </w:r>
            <w:r w:rsidR="005601D2" w:rsidRPr="009D3A6D">
              <w:rPr>
                <w:rStyle w:val="Strong"/>
                <w:rFonts w:ascii="GHEA Grapalat" w:hAnsi="GHEA Grapalat"/>
                <w:color w:val="000000"/>
                <w:lang w:val="hy-AM"/>
              </w:rPr>
              <w:t>)</w:t>
            </w:r>
            <w:r w:rsidR="005601D2" w:rsidRPr="009D3A6D">
              <w:rPr>
                <w:rFonts w:ascii="GHEA Grapalat" w:hAnsi="GHEA Grapalat"/>
                <w:color w:val="000000"/>
                <w:shd w:val="clear" w:color="auto" w:fill="FFFFFF"/>
                <w:lang w:val="hy-AM"/>
              </w:rPr>
              <w:t>:</w:t>
            </w:r>
          </w:p>
          <w:p w:rsidR="009D3A6D" w:rsidRPr="009D3A6D" w:rsidRDefault="009D3A6D" w:rsidP="009D3A6D">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9D3A6D">
              <w:rPr>
                <w:rFonts w:ascii="GHEA Grapalat" w:hAnsi="GHEA Grapalat"/>
                <w:color w:val="000000"/>
                <w:shd w:val="clear" w:color="auto" w:fill="FFFFFF"/>
                <w:lang w:val="hy-AM"/>
              </w:rPr>
              <w:t>Միաժամանակ, ի</w:t>
            </w:r>
            <w:r w:rsidRPr="009D3A6D">
              <w:rPr>
                <w:rFonts w:ascii="GHEA Grapalat" w:hAnsi="GHEA Grapalat"/>
                <w:lang w:val="hy-AM"/>
              </w:rPr>
              <w:t xml:space="preserve"> կատարումն</w:t>
            </w:r>
            <w:r w:rsidRPr="009D3A6D">
              <w:rPr>
                <w:rFonts w:ascii="GHEA Grapalat" w:hAnsi="GHEA Grapalat" w:cs="Arial"/>
                <w:lang w:val="hy-AM"/>
              </w:rPr>
              <w:t xml:space="preserve"> ֆինանսատնտեսական</w:t>
            </w:r>
            <w:r w:rsidRPr="009D3A6D">
              <w:rPr>
                <w:rFonts w:ascii="GHEA Grapalat" w:hAnsi="GHEA Grapalat"/>
                <w:lang w:val="hy-AM"/>
              </w:rPr>
              <w:t xml:space="preserve"> </w:t>
            </w:r>
            <w:r w:rsidRPr="009D3A6D">
              <w:rPr>
                <w:rFonts w:ascii="GHEA Grapalat" w:hAnsi="GHEA Grapalat" w:cs="Arial"/>
                <w:lang w:val="hy-AM"/>
              </w:rPr>
              <w:t>նախարարական</w:t>
            </w:r>
            <w:r w:rsidRPr="009D3A6D">
              <w:rPr>
                <w:rFonts w:ascii="GHEA Grapalat" w:hAnsi="GHEA Grapalat"/>
                <w:lang w:val="hy-AM"/>
              </w:rPr>
              <w:t xml:space="preserve"> </w:t>
            </w:r>
            <w:r w:rsidRPr="009D3A6D">
              <w:rPr>
                <w:rFonts w:ascii="GHEA Grapalat" w:hAnsi="GHEA Grapalat" w:cs="Arial"/>
                <w:lang w:val="hy-AM"/>
              </w:rPr>
              <w:t>կոմիտեի</w:t>
            </w:r>
            <w:r w:rsidRPr="009D3A6D">
              <w:rPr>
                <w:rFonts w:ascii="GHEA Grapalat" w:hAnsi="GHEA Grapalat"/>
                <w:lang w:val="hy-AM"/>
              </w:rPr>
              <w:t xml:space="preserve"> 19.06.2023 </w:t>
            </w:r>
            <w:r w:rsidRPr="009D3A6D">
              <w:rPr>
                <w:rFonts w:ascii="GHEA Grapalat" w:hAnsi="GHEA Grapalat" w:cs="Arial"/>
                <w:lang w:val="hy-AM"/>
              </w:rPr>
              <w:t>նիստի</w:t>
            </w:r>
            <w:r w:rsidRPr="009D3A6D">
              <w:rPr>
                <w:rFonts w:ascii="GHEA Grapalat" w:hAnsi="GHEA Grapalat"/>
                <w:lang w:val="hy-AM"/>
              </w:rPr>
              <w:t xml:space="preserve"> N Կ</w:t>
            </w:r>
            <w:r w:rsidRPr="009D3A6D">
              <w:rPr>
                <w:rFonts w:ascii="GHEA Grapalat" w:hAnsi="GHEA Grapalat" w:cs="Arial"/>
                <w:lang w:val="hy-AM"/>
              </w:rPr>
              <w:t>Ա</w:t>
            </w:r>
            <w:r w:rsidRPr="009D3A6D">
              <w:rPr>
                <w:rFonts w:ascii="GHEA Grapalat" w:hAnsi="GHEA Grapalat"/>
                <w:lang w:val="hy-AM"/>
              </w:rPr>
              <w:t xml:space="preserve">/183-2023 </w:t>
            </w:r>
            <w:r w:rsidRPr="009D3A6D">
              <w:rPr>
                <w:rFonts w:ascii="GHEA Grapalat" w:hAnsi="GHEA Grapalat" w:cs="Arial"/>
                <w:lang w:val="hy-AM"/>
              </w:rPr>
              <w:t xml:space="preserve">արձանագրության 33-րդ կետի «ա» </w:t>
            </w:r>
            <w:r w:rsidRPr="009D3A6D">
              <w:rPr>
                <w:rFonts w:ascii="GHEA Grapalat" w:hAnsi="GHEA Grapalat" w:cs="Arial"/>
                <w:lang w:val="hy-AM"/>
              </w:rPr>
              <w:lastRenderedPageBreak/>
              <w:t xml:space="preserve">պարբերության՝ ՀՀ աշխատանքի և սոցիալական հարցերի նախարարի  06.07.2023 </w:t>
            </w:r>
            <w:r w:rsidRPr="00E22B5B">
              <w:rPr>
                <w:rFonts w:ascii="GHEA Grapalat" w:hAnsi="GHEA Grapalat" w:cs="Arial"/>
                <w:lang w:val="hy-AM"/>
              </w:rPr>
              <w:t>N</w:t>
            </w:r>
            <w:r w:rsidRPr="009D3A6D">
              <w:rPr>
                <w:rFonts w:ascii="GHEA Grapalat" w:hAnsi="GHEA Grapalat" w:cs="Arial"/>
                <w:lang w:val="hy-AM"/>
              </w:rPr>
              <w:t xml:space="preserve"> </w:t>
            </w:r>
            <w:r w:rsidRPr="00E22B5B">
              <w:rPr>
                <w:rFonts w:ascii="GHEA Grapalat" w:hAnsi="GHEA Grapalat"/>
                <w:color w:val="000000"/>
                <w:shd w:val="clear" w:color="auto" w:fill="FFFFFF"/>
                <w:lang w:val="hy-AM"/>
              </w:rPr>
              <w:t>ՆՄ/ԱԳ-2-4/16661-2023</w:t>
            </w:r>
            <w:r w:rsidRPr="009D3A6D">
              <w:rPr>
                <w:rFonts w:ascii="GHEA Grapalat" w:hAnsi="GHEA Grapalat"/>
                <w:color w:val="000000"/>
                <w:shd w:val="clear" w:color="auto" w:fill="FFFFFF"/>
                <w:lang w:val="hy-AM"/>
              </w:rPr>
              <w:t xml:space="preserve"> գրությամբ </w:t>
            </w:r>
            <w:r>
              <w:rPr>
                <w:rFonts w:ascii="GHEA Grapalat" w:hAnsi="GHEA Grapalat"/>
                <w:color w:val="000000"/>
                <w:shd w:val="clear" w:color="auto" w:fill="FFFFFF"/>
                <w:lang w:val="hy-AM"/>
              </w:rPr>
              <w:t xml:space="preserve">կրկին </w:t>
            </w:r>
            <w:r w:rsidRPr="009D3A6D">
              <w:rPr>
                <w:rFonts w:ascii="GHEA Grapalat" w:hAnsi="GHEA Grapalat"/>
                <w:color w:val="000000"/>
                <w:shd w:val="clear" w:color="auto" w:fill="FFFFFF"/>
                <w:lang w:val="hy-AM"/>
              </w:rPr>
              <w:t xml:space="preserve">ՀՀ առողջապահության նախարարությանն առաջարկվել է </w:t>
            </w:r>
            <w:r w:rsidRPr="009D3A6D">
              <w:rPr>
                <w:rFonts w:ascii="GHEA Grapalat" w:hAnsi="GHEA Grapalat" w:cs="Arial"/>
                <w:lang w:val="hy-AM"/>
              </w:rPr>
              <w:t xml:space="preserve"> քննարկել</w:t>
            </w:r>
            <w:r w:rsidRPr="009D3A6D">
              <w:rPr>
                <w:rFonts w:ascii="GHEA Grapalat" w:hAnsi="GHEA Grapalat"/>
                <w:lang w:val="hy-AM"/>
              </w:rPr>
              <w:t xml:space="preserve"> </w:t>
            </w:r>
            <w:r w:rsidRPr="009D3A6D">
              <w:rPr>
                <w:rFonts w:ascii="GHEA Grapalat" w:hAnsi="GHEA Grapalat" w:cs="Sylfaen"/>
                <w:lang w:val="hy-AM"/>
              </w:rPr>
              <w:t xml:space="preserve">ՀՀ կառավարության 2022 թվականի հունվարի 13-ի N 64-Լ որոշմամբ սահմանված միջոցառումը </w:t>
            </w:r>
            <w:r>
              <w:rPr>
                <w:rFonts w:ascii="GHEA Grapalat" w:hAnsi="GHEA Grapalat" w:cs="Sylfaen"/>
                <w:lang w:val="hy-AM"/>
              </w:rPr>
              <w:t>ՀՀ առողջապահության նախարարությա</w:t>
            </w:r>
            <w:r w:rsidRPr="009D3A6D">
              <w:rPr>
                <w:rFonts w:ascii="GHEA Grapalat" w:hAnsi="GHEA Grapalat" w:cs="Sylfaen"/>
                <w:lang w:val="hy-AM"/>
              </w:rPr>
              <w:t>ն</w:t>
            </w:r>
            <w:r>
              <w:rPr>
                <w:rFonts w:ascii="GHEA Grapalat" w:hAnsi="GHEA Grapalat" w:cs="Sylfaen"/>
                <w:lang w:val="hy-AM"/>
              </w:rPr>
              <w:t xml:space="preserve"> կողմից</w:t>
            </w:r>
            <w:r w:rsidRPr="009D3A6D">
              <w:rPr>
                <w:rFonts w:ascii="GHEA Grapalat" w:hAnsi="GHEA Grapalat" w:cs="Sylfaen"/>
                <w:lang w:val="hy-AM"/>
              </w:rPr>
              <w:t xml:space="preserve">  իրականացման հնարավորության հարցը:</w:t>
            </w:r>
            <w:r>
              <w:rPr>
                <w:rFonts w:ascii="GHEA Grapalat" w:hAnsi="GHEA Grapalat" w:cs="Sylfaen"/>
                <w:lang w:val="hy-AM"/>
              </w:rPr>
              <w:t xml:space="preserve"> </w:t>
            </w:r>
            <w:bookmarkStart w:id="0" w:name="_GoBack"/>
            <w:bookmarkEnd w:id="0"/>
            <w:r>
              <w:rPr>
                <w:rFonts w:ascii="GHEA Grapalat" w:hAnsi="GHEA Grapalat" w:cs="Sylfaen"/>
                <w:lang w:val="hy-AM"/>
              </w:rPr>
              <w:t>ՀՀ առողջապահության նախարարության կողմից դեռևս պատասխան չի ստացվել:</w:t>
            </w:r>
          </w:p>
        </w:tc>
      </w:tr>
      <w:tr w:rsidR="008B57B0" w:rsidRPr="00E22B5B" w:rsidTr="00A135F0">
        <w:trPr>
          <w:jc w:val="center"/>
        </w:trPr>
        <w:tc>
          <w:tcPr>
            <w:tcW w:w="9257" w:type="dxa"/>
          </w:tcPr>
          <w:p w:rsidR="008B57B0" w:rsidRPr="00A135F0" w:rsidRDefault="008B57B0" w:rsidP="00A135F0">
            <w:pPr>
              <w:spacing w:line="360" w:lineRule="auto"/>
              <w:ind w:firstLine="567"/>
              <w:jc w:val="both"/>
              <w:rPr>
                <w:rFonts w:ascii="GHEA Grapalat" w:eastAsia="Times New Roman" w:hAnsi="GHEA Grapalat" w:cs="Times New Roman"/>
                <w:sz w:val="24"/>
                <w:szCs w:val="24"/>
                <w:lang w:val="hy-AM"/>
              </w:rPr>
            </w:pPr>
            <w:r w:rsidRPr="00A135F0">
              <w:rPr>
                <w:rFonts w:ascii="GHEA Grapalat" w:eastAsia="Times New Roman" w:hAnsi="GHEA Grapalat" w:cs="Times New Roman"/>
                <w:sz w:val="24"/>
                <w:szCs w:val="24"/>
                <w:lang w:val="hy-AM"/>
              </w:rPr>
              <w:lastRenderedPageBreak/>
              <w:t>Ինչ վերաբերվում է նախագծին կից ներկայացված հիմնավորման մեջ նշված կանխատեսումներին, համաձայն որի ըստ «Ֆերթիլիթի Սենթր» բժշկական կենտրոնի տվյալների՝ արտամարմնային բեղմնավորման երկրորդ փորձն իրականացնելու համար դիմող շահառուների թիվը կկազմի շուրջ 130 ծնող, հարկ ենք համարում նշել, որ 31.05.2023 դրությամբ միջոցառման շրջանակներում 2022-2023թթ</w:t>
            </w:r>
            <w:r w:rsidRPr="00A135F0">
              <w:rPr>
                <w:rFonts w:ascii="Cambria Math" w:eastAsia="Times New Roman" w:hAnsi="Cambria Math" w:cs="Cambria Math"/>
                <w:sz w:val="24"/>
                <w:szCs w:val="24"/>
                <w:lang w:val="hy-AM"/>
              </w:rPr>
              <w:t>․</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ընթացքում</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դոնորական</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ձվաբջջի</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ձեռքբերման</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ծախսերի</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համար</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lastRenderedPageBreak/>
              <w:t>փոխհատուցում</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է</w:t>
            </w:r>
            <w:r w:rsidRPr="00A135F0">
              <w:rPr>
                <w:rFonts w:ascii="GHEA Grapalat" w:eastAsia="Times New Roman" w:hAnsi="GHEA Grapalat" w:cs="Times New Roman"/>
                <w:sz w:val="24"/>
                <w:szCs w:val="24"/>
                <w:lang w:val="hy-AM"/>
              </w:rPr>
              <w:t xml:space="preserve"> </w:t>
            </w:r>
            <w:r w:rsidRPr="00A135F0">
              <w:rPr>
                <w:rFonts w:ascii="GHEA Grapalat" w:eastAsia="Times New Roman" w:hAnsi="GHEA Grapalat" w:cs="GHEA Grapalat"/>
                <w:sz w:val="24"/>
                <w:szCs w:val="24"/>
                <w:lang w:val="hy-AM"/>
              </w:rPr>
              <w:t>տրամադրվե</w:t>
            </w:r>
            <w:r w:rsidRPr="00A135F0">
              <w:rPr>
                <w:rFonts w:ascii="GHEA Grapalat" w:eastAsia="Times New Roman" w:hAnsi="GHEA Grapalat" w:cs="Times New Roman"/>
                <w:sz w:val="24"/>
                <w:szCs w:val="24"/>
                <w:lang w:val="hy-AM"/>
              </w:rPr>
              <w:t>լ ընդամենը 121 շահառուի, որը հաշվի առնելով՝ առաջարկում ենք առավել հստակ գնահատել ներկա փուլում արտամարմնային բեղմնավորման երկրորդ փորձի իրականացման անհրաժեշտություն ունեցող շահառուների քանակը, դրա համար պահանջվող ֆինանսական միջոցների ծավալները և ֆինանսավորման աղբյուրները։</w:t>
            </w:r>
          </w:p>
          <w:p w:rsidR="008B57B0" w:rsidRPr="00A135F0" w:rsidRDefault="008B57B0" w:rsidP="00A135F0">
            <w:pPr>
              <w:spacing w:line="360" w:lineRule="auto"/>
              <w:ind w:firstLine="709"/>
              <w:jc w:val="both"/>
              <w:rPr>
                <w:rStyle w:val="Emphasis"/>
                <w:rFonts w:ascii="GHEA Grapalat" w:hAnsi="GHEA Grapalat"/>
                <w:i w:val="0"/>
                <w:sz w:val="24"/>
                <w:szCs w:val="24"/>
                <w:lang w:val="hy-AM"/>
              </w:rPr>
            </w:pPr>
          </w:p>
        </w:tc>
        <w:tc>
          <w:tcPr>
            <w:tcW w:w="4956" w:type="dxa"/>
            <w:gridSpan w:val="2"/>
          </w:tcPr>
          <w:p w:rsidR="00154333" w:rsidRPr="00A135F0" w:rsidRDefault="003C780E" w:rsidP="00A135F0">
            <w:pPr>
              <w:tabs>
                <w:tab w:val="left" w:pos="9270"/>
              </w:tabs>
              <w:spacing w:line="360" w:lineRule="auto"/>
              <w:ind w:firstLine="436"/>
              <w:jc w:val="both"/>
              <w:rPr>
                <w:rFonts w:ascii="GHEA Grapalat" w:hAnsi="GHEA Grapalat"/>
                <w:sz w:val="24"/>
                <w:szCs w:val="24"/>
                <w:lang w:val="hy-AM"/>
              </w:rPr>
            </w:pPr>
            <w:r w:rsidRPr="00A135F0">
              <w:rPr>
                <w:rFonts w:ascii="GHEA Grapalat" w:hAnsi="GHEA Grapalat"/>
                <w:sz w:val="24"/>
                <w:szCs w:val="24"/>
                <w:lang w:val="hy-AM"/>
              </w:rPr>
              <w:lastRenderedPageBreak/>
              <w:t>Ը</w:t>
            </w:r>
            <w:r w:rsidR="00154333" w:rsidRPr="00A135F0">
              <w:rPr>
                <w:rFonts w:ascii="GHEA Grapalat" w:hAnsi="GHEA Grapalat"/>
                <w:sz w:val="24"/>
                <w:szCs w:val="24"/>
                <w:lang w:val="hy-AM"/>
              </w:rPr>
              <w:t>նդունվել</w:t>
            </w:r>
            <w:r w:rsidRPr="00A135F0">
              <w:rPr>
                <w:rFonts w:ascii="GHEA Grapalat" w:hAnsi="GHEA Grapalat"/>
                <w:sz w:val="24"/>
                <w:szCs w:val="24"/>
                <w:lang w:val="hy-AM"/>
              </w:rPr>
              <w:t xml:space="preserve"> է ի գիտություն</w:t>
            </w:r>
            <w:r w:rsidR="00154333" w:rsidRPr="00A135F0">
              <w:rPr>
                <w:rFonts w:ascii="GHEA Grapalat" w:hAnsi="GHEA Grapalat"/>
                <w:sz w:val="24"/>
                <w:szCs w:val="24"/>
                <w:lang w:val="hy-AM"/>
              </w:rPr>
              <w:t>:</w:t>
            </w:r>
          </w:p>
          <w:p w:rsidR="008B57B0" w:rsidRPr="00A135F0" w:rsidRDefault="00154333" w:rsidP="00A135F0">
            <w:pPr>
              <w:tabs>
                <w:tab w:val="left" w:pos="9270"/>
              </w:tabs>
              <w:spacing w:line="360" w:lineRule="auto"/>
              <w:ind w:firstLine="436"/>
              <w:jc w:val="both"/>
              <w:rPr>
                <w:rFonts w:ascii="GHEA Grapalat" w:hAnsi="GHEA Grapalat"/>
                <w:sz w:val="24"/>
                <w:szCs w:val="24"/>
                <w:lang w:val="hy-AM"/>
              </w:rPr>
            </w:pPr>
            <w:r w:rsidRPr="00A135F0">
              <w:rPr>
                <w:rFonts w:ascii="GHEA Grapalat" w:hAnsi="GHEA Grapalat"/>
                <w:sz w:val="24"/>
                <w:szCs w:val="24"/>
                <w:lang w:val="hy-AM"/>
              </w:rPr>
              <w:t xml:space="preserve">Նախագծի հիմնավորմամբ ներկայացված կանխատեսումը պայմանավորված է բժշկական կազմակերպությունների ներկայացրած դիրքորոշմամբ: Չնայած որ </w:t>
            </w:r>
            <w:r w:rsidRPr="00A135F0">
              <w:rPr>
                <w:rFonts w:ascii="GHEA Grapalat" w:eastAsia="Times New Roman" w:hAnsi="GHEA Grapalat" w:cs="Times New Roman"/>
                <w:sz w:val="24"/>
                <w:szCs w:val="24"/>
                <w:lang w:val="hy-AM"/>
              </w:rPr>
              <w:t xml:space="preserve">«Ֆերթիլիթի </w:t>
            </w:r>
            <w:r w:rsidRPr="00A135F0">
              <w:rPr>
                <w:rFonts w:ascii="GHEA Grapalat" w:eastAsia="Times New Roman" w:hAnsi="GHEA Grapalat" w:cs="Times New Roman"/>
                <w:sz w:val="24"/>
                <w:szCs w:val="24"/>
                <w:lang w:val="hy-AM"/>
              </w:rPr>
              <w:lastRenderedPageBreak/>
              <w:t xml:space="preserve">Սենթր» բժշկական կենտրոնի կողմից ներկայացվել է 130 շահառուի տվյալ, այնուամենայնիվ մյուս բշկական կենտրոններից (գրությունները կցված են)՝ «Մոր և Մանկան առողջության պահպանման ԳՀԿ» ՓԲԸ-ն ներկայացրել է  արտամարմնային բեղմնավորման իրականացման երկրորդ փորձի  կարիք ունեցող 6 անձի համար տեղեկատվություն, իսկ «Շենգավիթ» ԲԿ» ՓԲԸ տեղեկատվության համաձայն </w:t>
            </w:r>
            <w:r w:rsidR="00F5385C" w:rsidRPr="00A135F0">
              <w:rPr>
                <w:rFonts w:ascii="GHEA Grapalat" w:eastAsia="Times New Roman" w:hAnsi="GHEA Grapalat" w:cs="Times New Roman"/>
                <w:sz w:val="24"/>
                <w:szCs w:val="24"/>
                <w:lang w:val="hy-AM"/>
              </w:rPr>
              <w:t xml:space="preserve">5 անձի կատարվել է դոնորական ձվաբջջով ԱՄԲ, որոնք ևս կարող են հանդիսանալ պոտենցիալ շահառուներ՝ երկրորդ փորձի համար: Այսինքն՝ շահառուների թիվը կազմում է շուրջ 141: Հաշվի առնելով նաև նախորդ տարվա ցուցանիշը, կանխատեսումը կատարվել է 130 շահառուի համար: </w:t>
            </w:r>
          </w:p>
        </w:tc>
      </w:tr>
      <w:tr w:rsidR="00A135F0" w:rsidRPr="00A135F0" w:rsidTr="00A135F0">
        <w:trPr>
          <w:trHeight w:val="70"/>
          <w:jc w:val="center"/>
        </w:trPr>
        <w:tc>
          <w:tcPr>
            <w:tcW w:w="10514" w:type="dxa"/>
            <w:gridSpan w:val="2"/>
          </w:tcPr>
          <w:p w:rsidR="00A135F0" w:rsidRPr="00A135F0" w:rsidRDefault="00A135F0" w:rsidP="00A135F0">
            <w:pPr>
              <w:tabs>
                <w:tab w:val="left" w:pos="9270"/>
              </w:tabs>
              <w:jc w:val="center"/>
              <w:rPr>
                <w:rFonts w:ascii="GHEA Grapalat" w:hAnsi="GHEA Grapalat"/>
                <w:b/>
                <w:sz w:val="24"/>
                <w:szCs w:val="24"/>
                <w:lang w:val="hy-AM"/>
              </w:rPr>
            </w:pPr>
            <w:r w:rsidRPr="00A135F0">
              <w:rPr>
                <w:rFonts w:ascii="GHEA Grapalat" w:hAnsi="GHEA Grapalat"/>
                <w:b/>
                <w:sz w:val="24"/>
                <w:szCs w:val="24"/>
                <w:lang w:val="hy-AM"/>
              </w:rPr>
              <w:lastRenderedPageBreak/>
              <w:t xml:space="preserve">4.  </w:t>
            </w:r>
            <w:r w:rsidRPr="00A135F0">
              <w:rPr>
                <w:rFonts w:ascii="GHEA Grapalat" w:hAnsi="GHEA Grapalat"/>
                <w:b/>
                <w:sz w:val="24"/>
                <w:szCs w:val="24"/>
              </w:rPr>
              <w:t xml:space="preserve">ՀՀ </w:t>
            </w:r>
            <w:r w:rsidRPr="00A135F0">
              <w:rPr>
                <w:rFonts w:ascii="GHEA Grapalat" w:hAnsi="GHEA Grapalat"/>
                <w:b/>
                <w:sz w:val="24"/>
                <w:szCs w:val="24"/>
                <w:lang w:val="hy-AM"/>
              </w:rPr>
              <w:t>արդարադատության ն</w:t>
            </w:r>
            <w:r w:rsidRPr="00A135F0">
              <w:rPr>
                <w:rFonts w:ascii="GHEA Grapalat" w:hAnsi="GHEA Grapalat"/>
                <w:b/>
                <w:sz w:val="24"/>
                <w:szCs w:val="24"/>
              </w:rPr>
              <w:t>ախարարություն</w:t>
            </w:r>
          </w:p>
        </w:tc>
        <w:tc>
          <w:tcPr>
            <w:tcW w:w="3699" w:type="dxa"/>
          </w:tcPr>
          <w:p w:rsidR="00A135F0" w:rsidRPr="00A135F0" w:rsidRDefault="00A135F0" w:rsidP="00A135F0">
            <w:pPr>
              <w:tabs>
                <w:tab w:val="left" w:pos="9270"/>
              </w:tabs>
              <w:rPr>
                <w:rFonts w:ascii="GHEA Grapalat" w:hAnsi="GHEA Grapalat"/>
                <w:sz w:val="24"/>
                <w:szCs w:val="24"/>
                <w:lang w:val="hy-AM"/>
              </w:rPr>
            </w:pPr>
            <w:r w:rsidRPr="00A135F0">
              <w:rPr>
                <w:rFonts w:ascii="GHEA Grapalat" w:hAnsi="GHEA Grapalat"/>
                <w:sz w:val="24"/>
                <w:szCs w:val="24"/>
              </w:rPr>
              <w:t>0</w:t>
            </w:r>
            <w:r w:rsidRPr="00A135F0">
              <w:rPr>
                <w:rFonts w:ascii="GHEA Grapalat" w:hAnsi="GHEA Grapalat"/>
                <w:sz w:val="24"/>
                <w:szCs w:val="24"/>
                <w:lang w:val="hy-AM"/>
              </w:rPr>
              <w:t>6</w:t>
            </w:r>
            <w:r w:rsidRPr="00A135F0">
              <w:rPr>
                <w:rFonts w:ascii="GHEA Grapalat" w:hAnsi="GHEA Grapalat"/>
                <w:sz w:val="24"/>
                <w:szCs w:val="24"/>
              </w:rPr>
              <w:t>.07.202</w:t>
            </w:r>
            <w:r w:rsidRPr="00A135F0">
              <w:rPr>
                <w:rFonts w:ascii="GHEA Grapalat" w:hAnsi="GHEA Grapalat"/>
                <w:sz w:val="24"/>
                <w:szCs w:val="24"/>
                <w:lang w:val="hy-AM"/>
              </w:rPr>
              <w:t>3</w:t>
            </w:r>
          </w:p>
          <w:p w:rsidR="00A135F0" w:rsidRPr="00A135F0" w:rsidRDefault="00A135F0" w:rsidP="00A135F0">
            <w:pPr>
              <w:tabs>
                <w:tab w:val="left" w:pos="9270"/>
              </w:tabs>
              <w:jc w:val="both"/>
              <w:rPr>
                <w:rFonts w:ascii="GHEA Grapalat" w:hAnsi="GHEA Grapalat"/>
                <w:sz w:val="24"/>
                <w:szCs w:val="24"/>
              </w:rPr>
            </w:pPr>
            <w:r w:rsidRPr="00A135F0">
              <w:rPr>
                <w:rFonts w:ascii="GHEA Grapalat" w:hAnsi="GHEA Grapalat"/>
                <w:sz w:val="24"/>
                <w:szCs w:val="24"/>
              </w:rPr>
              <w:t xml:space="preserve">N </w:t>
            </w:r>
            <w:r w:rsidRPr="00A135F0">
              <w:rPr>
                <w:rFonts w:ascii="GHEA Grapalat" w:hAnsi="GHEA Grapalat"/>
                <w:color w:val="000000"/>
                <w:sz w:val="24"/>
                <w:szCs w:val="24"/>
                <w:shd w:val="clear" w:color="auto" w:fill="FFFFFF"/>
              </w:rPr>
              <w:t>01/27.1/31908-2023</w:t>
            </w:r>
          </w:p>
        </w:tc>
      </w:tr>
      <w:tr w:rsidR="00A135F0" w:rsidRPr="00A135F0" w:rsidTr="00A135F0">
        <w:trPr>
          <w:jc w:val="center"/>
        </w:trPr>
        <w:tc>
          <w:tcPr>
            <w:tcW w:w="9257" w:type="dxa"/>
          </w:tcPr>
          <w:p w:rsidR="00A135F0" w:rsidRPr="00A135F0" w:rsidRDefault="00A135F0" w:rsidP="00A135F0">
            <w:pPr>
              <w:pStyle w:val="NormalWeb"/>
              <w:shd w:val="clear" w:color="auto" w:fill="FFFFFF"/>
              <w:spacing w:before="0" w:beforeAutospacing="0" w:after="0" w:afterAutospacing="0" w:line="360" w:lineRule="auto"/>
              <w:ind w:firstLine="510"/>
              <w:jc w:val="both"/>
              <w:rPr>
                <w:rFonts w:ascii="GHEA Grapalat" w:hAnsi="GHEA Grapalat"/>
                <w:color w:val="000000"/>
                <w:lang w:val="hy-AM"/>
              </w:rPr>
            </w:pPr>
            <w:r w:rsidRPr="00A135F0">
              <w:rPr>
                <w:rFonts w:ascii="GHEA Grapalat" w:hAnsi="GHEA Grapalat" w:cs="Sylfaen"/>
                <w:lang w:val="hy-AM"/>
              </w:rPr>
              <w:t xml:space="preserve">Ի պատասխան Ձեր՝ 2023 թվականի հունիսի 27-ի </w:t>
            </w:r>
            <w:r w:rsidRPr="00A135F0">
              <w:rPr>
                <w:rFonts w:ascii="GHEA Grapalat" w:hAnsi="GHEA Grapalat" w:cs="Sylfaen"/>
                <w:color w:val="000000"/>
                <w:shd w:val="clear" w:color="auto" w:fill="FFFFFF"/>
                <w:lang w:val="hy-AM"/>
              </w:rPr>
              <w:t>ՆՄ</w:t>
            </w:r>
            <w:r w:rsidRPr="00A135F0">
              <w:rPr>
                <w:rFonts w:ascii="GHEA Grapalat" w:hAnsi="GHEA Grapalat"/>
                <w:color w:val="000000"/>
                <w:shd w:val="clear" w:color="auto" w:fill="FFFFFF"/>
                <w:lang w:val="hy-AM"/>
              </w:rPr>
              <w:t>/</w:t>
            </w:r>
            <w:r w:rsidRPr="00A135F0">
              <w:rPr>
                <w:rFonts w:ascii="GHEA Grapalat" w:hAnsi="GHEA Grapalat" w:cs="Sylfaen"/>
                <w:color w:val="000000"/>
                <w:shd w:val="clear" w:color="auto" w:fill="FFFFFF"/>
                <w:lang w:val="hy-AM"/>
              </w:rPr>
              <w:t>ԱԳ</w:t>
            </w:r>
            <w:r w:rsidRPr="00A135F0">
              <w:rPr>
                <w:rFonts w:ascii="GHEA Grapalat" w:hAnsi="GHEA Grapalat"/>
                <w:color w:val="000000"/>
                <w:shd w:val="clear" w:color="auto" w:fill="FFFFFF"/>
                <w:lang w:val="hy-AM"/>
              </w:rPr>
              <w:t>-2-4/15930-2023</w:t>
            </w:r>
            <w:r w:rsidRPr="00A135F0">
              <w:rPr>
                <w:rFonts w:ascii="GHEA Grapalat" w:hAnsi="GHEA Grapalat"/>
                <w:color w:val="000000"/>
                <w:sz w:val="18"/>
                <w:szCs w:val="18"/>
                <w:shd w:val="clear" w:color="auto" w:fill="FFFFFF"/>
                <w:lang w:val="hy-AM"/>
              </w:rPr>
              <w:t xml:space="preserve"> </w:t>
            </w:r>
            <w:r w:rsidRPr="00A135F0">
              <w:rPr>
                <w:rFonts w:ascii="GHEA Grapalat" w:hAnsi="GHEA Grapalat" w:cs="Sylfaen"/>
                <w:lang w:val="hy-AM"/>
              </w:rPr>
              <w:t>գրության՝ կից ներկայացնում ենք</w:t>
            </w:r>
            <w:r w:rsidRPr="00A135F0">
              <w:rPr>
                <w:rFonts w:ascii="GHEA Grapalat" w:hAnsi="GHEA Grapalat"/>
                <w:lang w:val="hy-AM"/>
              </w:rPr>
              <w:t xml:space="preserve"> «Հ</w:t>
            </w:r>
            <w:r w:rsidRPr="00A135F0">
              <w:rPr>
                <w:rStyle w:val="Strong"/>
                <w:rFonts w:ascii="GHEA Grapalat" w:hAnsi="GHEA Grapalat"/>
                <w:b w:val="0"/>
                <w:color w:val="000000"/>
                <w:lang w:val="hy-AM"/>
              </w:rPr>
              <w:t xml:space="preserve">այաստանի Հանրապետության կառավարության 2022 թվականի </w:t>
            </w:r>
            <w:r w:rsidRPr="00A135F0">
              <w:rPr>
                <w:rStyle w:val="Strong"/>
                <w:rFonts w:ascii="Calibri" w:hAnsi="Calibri" w:cs="Calibri"/>
                <w:b w:val="0"/>
                <w:color w:val="000000"/>
                <w:lang w:val="hy-AM"/>
              </w:rPr>
              <w:t> </w:t>
            </w:r>
            <w:r w:rsidRPr="00A135F0">
              <w:rPr>
                <w:rStyle w:val="Strong"/>
                <w:rFonts w:ascii="GHEA Grapalat" w:hAnsi="GHEA Grapalat" w:cs="GHEA Grapalat"/>
                <w:b w:val="0"/>
                <w:color w:val="000000"/>
                <w:lang w:val="hy-AM"/>
              </w:rPr>
              <w:t>հունվարի 13</w:t>
            </w:r>
            <w:r w:rsidRPr="00A135F0">
              <w:rPr>
                <w:rStyle w:val="Strong"/>
                <w:rFonts w:ascii="GHEA Grapalat" w:hAnsi="GHEA Grapalat"/>
                <w:b w:val="0"/>
                <w:color w:val="000000"/>
                <w:lang w:val="hy-AM"/>
              </w:rPr>
              <w:t>-</w:t>
            </w:r>
            <w:r w:rsidRPr="00A135F0">
              <w:rPr>
                <w:rStyle w:val="Strong"/>
                <w:rFonts w:ascii="GHEA Grapalat" w:hAnsi="GHEA Grapalat" w:cs="GHEA Grapalat"/>
                <w:b w:val="0"/>
                <w:color w:val="000000"/>
                <w:lang w:val="hy-AM"/>
              </w:rPr>
              <w:t>ի</w:t>
            </w:r>
            <w:r w:rsidRPr="00A135F0">
              <w:rPr>
                <w:rStyle w:val="Strong"/>
                <w:rFonts w:ascii="Calibri" w:hAnsi="Calibri" w:cs="Calibri"/>
                <w:b w:val="0"/>
                <w:color w:val="000000"/>
                <w:lang w:val="hy-AM"/>
              </w:rPr>
              <w:t> </w:t>
            </w:r>
            <w:r w:rsidRPr="00A135F0">
              <w:rPr>
                <w:rStyle w:val="Strong"/>
                <w:rFonts w:ascii="GHEA Grapalat" w:hAnsi="GHEA Grapalat" w:cs="Calibri"/>
                <w:b w:val="0"/>
                <w:color w:val="000000"/>
                <w:lang w:val="hy-AM"/>
              </w:rPr>
              <w:t>N</w:t>
            </w:r>
            <w:r w:rsidRPr="00A135F0">
              <w:rPr>
                <w:rStyle w:val="Strong"/>
                <w:rFonts w:ascii="GHEA Grapalat" w:hAnsi="GHEA Grapalat" w:cs="GHEA Grapalat"/>
                <w:b w:val="0"/>
                <w:color w:val="000000"/>
                <w:lang w:val="hy-AM"/>
              </w:rPr>
              <w:t xml:space="preserve"> 64-Լ</w:t>
            </w:r>
            <w:r w:rsidRPr="00A135F0">
              <w:rPr>
                <w:rStyle w:val="Strong"/>
                <w:rFonts w:ascii="GHEA Grapalat" w:hAnsi="GHEA Grapalat" w:cs="Calibri"/>
                <w:b w:val="0"/>
                <w:color w:val="000000"/>
                <w:lang w:val="hy-AM"/>
              </w:rPr>
              <w:t xml:space="preserve"> որոշման մեջ </w:t>
            </w:r>
            <w:r w:rsidRPr="00A135F0">
              <w:rPr>
                <w:rStyle w:val="Strong"/>
                <w:rFonts w:ascii="GHEA Grapalat" w:hAnsi="GHEA Grapalat" w:cs="GHEA Grapalat"/>
                <w:b w:val="0"/>
                <w:color w:val="000000"/>
                <w:lang w:val="hy-AM"/>
              </w:rPr>
              <w:t>փոփոխություններ և լրացումներ կատարելու</w:t>
            </w:r>
            <w:r w:rsidRPr="00A135F0">
              <w:rPr>
                <w:rStyle w:val="Strong"/>
                <w:rFonts w:ascii="Calibri" w:hAnsi="Calibri" w:cs="Calibri"/>
                <w:b w:val="0"/>
                <w:color w:val="000000"/>
                <w:lang w:val="hy-AM"/>
              </w:rPr>
              <w:t> </w:t>
            </w:r>
            <w:r w:rsidRPr="00A135F0">
              <w:rPr>
                <w:rStyle w:val="Strong"/>
                <w:rFonts w:ascii="GHEA Grapalat" w:hAnsi="GHEA Grapalat" w:cs="Calibri"/>
                <w:b w:val="0"/>
                <w:color w:val="000000"/>
                <w:lang w:val="hy-AM"/>
              </w:rPr>
              <w:t xml:space="preserve"> </w:t>
            </w:r>
            <w:r w:rsidRPr="00A135F0">
              <w:rPr>
                <w:rStyle w:val="Strong"/>
                <w:rFonts w:ascii="GHEA Grapalat" w:hAnsi="GHEA Grapalat" w:cs="GHEA Grapalat"/>
                <w:b w:val="0"/>
                <w:color w:val="000000"/>
                <w:lang w:val="hy-AM"/>
              </w:rPr>
              <w:t>մասին</w:t>
            </w:r>
            <w:r w:rsidRPr="00A135F0">
              <w:rPr>
                <w:rFonts w:ascii="GHEA Grapalat" w:hAnsi="GHEA Grapalat" w:cs="Times Armenian"/>
                <w:lang w:val="hy-AM"/>
              </w:rPr>
              <w:t xml:space="preserve">» </w:t>
            </w:r>
            <w:r w:rsidRPr="00A135F0">
              <w:rPr>
                <w:rFonts w:ascii="GHEA Grapalat" w:eastAsia="Arial Unicode MS" w:hAnsi="GHEA Grapalat" w:cs="Arial Unicode MS"/>
                <w:lang w:val="hy-AM"/>
              </w:rPr>
              <w:t>ՀՀ կառավարության որոշման</w:t>
            </w:r>
            <w:r w:rsidRPr="00A135F0">
              <w:rPr>
                <w:rFonts w:ascii="GHEA Grapalat" w:hAnsi="GHEA Grapalat"/>
                <w:lang w:val="hy-AM"/>
              </w:rPr>
              <w:t xml:space="preserve"> նախագծի վերաբերյալ ՀՀ արդարադատության նախարարության կարծիքը։</w:t>
            </w:r>
          </w:p>
        </w:tc>
        <w:tc>
          <w:tcPr>
            <w:tcW w:w="4956" w:type="dxa"/>
            <w:gridSpan w:val="2"/>
          </w:tcPr>
          <w:p w:rsidR="00A135F0" w:rsidRPr="00A135F0" w:rsidRDefault="00A135F0" w:rsidP="00A135F0">
            <w:pPr>
              <w:tabs>
                <w:tab w:val="left" w:pos="9270"/>
              </w:tabs>
              <w:spacing w:line="360" w:lineRule="auto"/>
              <w:ind w:firstLine="436"/>
              <w:jc w:val="both"/>
              <w:rPr>
                <w:rFonts w:ascii="GHEA Grapalat" w:hAnsi="GHEA Grapalat"/>
                <w:sz w:val="24"/>
                <w:szCs w:val="24"/>
                <w:lang w:val="hy-AM"/>
              </w:rPr>
            </w:pPr>
          </w:p>
        </w:tc>
      </w:tr>
      <w:tr w:rsidR="00A135F0" w:rsidRPr="00E22B5B" w:rsidTr="00A135F0">
        <w:trPr>
          <w:jc w:val="center"/>
        </w:trPr>
        <w:tc>
          <w:tcPr>
            <w:tcW w:w="9257" w:type="dxa"/>
          </w:tcPr>
          <w:p w:rsidR="00A135F0" w:rsidRPr="00A135F0" w:rsidRDefault="00A135F0" w:rsidP="00A135F0">
            <w:pPr>
              <w:spacing w:line="360" w:lineRule="auto"/>
              <w:ind w:left="60" w:firstLine="450"/>
              <w:jc w:val="both"/>
              <w:rPr>
                <w:rFonts w:ascii="GHEA Grapalat" w:hAnsi="GHEA Grapalat"/>
                <w:b/>
                <w:color w:val="000000"/>
                <w:sz w:val="24"/>
                <w:szCs w:val="24"/>
                <w:shd w:val="clear" w:color="auto" w:fill="FFFFFF"/>
                <w:lang w:val="hy-AM"/>
              </w:rPr>
            </w:pPr>
            <w:r w:rsidRPr="00A135F0">
              <w:rPr>
                <w:rFonts w:ascii="GHEA Grapalat" w:hAnsi="GHEA Grapalat"/>
                <w:color w:val="000000"/>
                <w:sz w:val="24"/>
                <w:szCs w:val="24"/>
                <w:shd w:val="clear" w:color="auto" w:fill="FFFFFF"/>
                <w:lang w:val="hy-AM"/>
              </w:rPr>
              <w:t>Նախագծի 1-ին կետում անհրաժեշտ է խմբագրել ՀՀ կառավարության 2022 թվականի հունվարի 13-ի թիվ 64-Լ որոշման վերնագիրը, մասնավորապես նշել.</w:t>
            </w:r>
            <w:r w:rsidRPr="00A135F0">
              <w:rPr>
                <w:rFonts w:ascii="GHEA Grapalat" w:hAnsi="GHEA Grapalat"/>
                <w:b/>
                <w:color w:val="000000"/>
                <w:sz w:val="24"/>
                <w:szCs w:val="24"/>
                <w:shd w:val="clear" w:color="auto" w:fill="FFFFFF"/>
                <w:lang w:val="hy-AM"/>
              </w:rPr>
              <w:t xml:space="preserve"> «</w:t>
            </w:r>
            <w:r w:rsidRPr="00A135F0">
              <w:rPr>
                <w:rStyle w:val="Strong"/>
                <w:rFonts w:ascii="GHEA Grapalat" w:hAnsi="GHEA Grapalat"/>
                <w:b w:val="0"/>
                <w:color w:val="000000"/>
                <w:sz w:val="24"/>
                <w:szCs w:val="24"/>
                <w:shd w:val="clear" w:color="auto" w:fill="FFFFFF"/>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կամ ծառայողական պարտականություններ կատարելու ընթացքում կամ հակառակորդի նախահարձակ գործողության հետեվանքով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w:t>
            </w:r>
            <w:r w:rsidRPr="00A135F0">
              <w:rPr>
                <w:rStyle w:val="Strong"/>
                <w:rFonts w:ascii="GHEA Grapalat" w:hAnsi="GHEA Grapalat"/>
                <w:b w:val="0"/>
                <w:color w:val="000000"/>
                <w:sz w:val="24"/>
                <w:szCs w:val="24"/>
                <w:shd w:val="clear" w:color="auto" w:fill="FFFFFF"/>
                <w:lang w:val="hy-AM"/>
              </w:rPr>
              <w:lastRenderedPageBreak/>
              <w:t>զինծառայողների 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փոխհատուցման տրամադրման միջոցառումը և կարգը հաստատելու մասին</w:t>
            </w:r>
            <w:r w:rsidRPr="00A135F0">
              <w:rPr>
                <w:rFonts w:ascii="GHEA Grapalat" w:hAnsi="GHEA Grapalat"/>
                <w:b/>
                <w:color w:val="000000"/>
                <w:sz w:val="24"/>
                <w:szCs w:val="24"/>
                <w:shd w:val="clear" w:color="auto" w:fill="FFFFFF"/>
                <w:lang w:val="hy-AM"/>
              </w:rPr>
              <w:t>»:</w:t>
            </w:r>
          </w:p>
        </w:tc>
        <w:tc>
          <w:tcPr>
            <w:tcW w:w="4956" w:type="dxa"/>
            <w:gridSpan w:val="2"/>
          </w:tcPr>
          <w:p w:rsidR="000F415F" w:rsidRPr="00E22B5B" w:rsidRDefault="000F415F" w:rsidP="00A135F0">
            <w:pPr>
              <w:tabs>
                <w:tab w:val="left" w:pos="9270"/>
              </w:tabs>
              <w:spacing w:line="360" w:lineRule="auto"/>
              <w:ind w:firstLine="436"/>
              <w:jc w:val="both"/>
              <w:rPr>
                <w:rFonts w:ascii="GHEA Grapalat" w:hAnsi="GHEA Grapalat"/>
                <w:sz w:val="24"/>
                <w:szCs w:val="24"/>
                <w:lang w:val="hy-AM"/>
              </w:rPr>
            </w:pPr>
            <w:r w:rsidRPr="00E22B5B">
              <w:rPr>
                <w:rFonts w:ascii="GHEA Grapalat" w:hAnsi="GHEA Grapalat"/>
                <w:sz w:val="24"/>
                <w:szCs w:val="24"/>
                <w:lang w:val="hy-AM"/>
              </w:rPr>
              <w:lastRenderedPageBreak/>
              <w:t>Ընդունվել է:</w:t>
            </w:r>
          </w:p>
          <w:p w:rsidR="00A135F0" w:rsidRPr="00E22B5B" w:rsidRDefault="000F415F" w:rsidP="00A135F0">
            <w:pPr>
              <w:tabs>
                <w:tab w:val="left" w:pos="9270"/>
              </w:tabs>
              <w:spacing w:line="360" w:lineRule="auto"/>
              <w:ind w:firstLine="436"/>
              <w:jc w:val="both"/>
              <w:rPr>
                <w:rFonts w:ascii="GHEA Grapalat" w:hAnsi="GHEA Grapalat"/>
                <w:sz w:val="24"/>
                <w:szCs w:val="24"/>
                <w:lang w:val="hy-AM"/>
              </w:rPr>
            </w:pPr>
            <w:r w:rsidRPr="00E22B5B">
              <w:rPr>
                <w:rFonts w:ascii="GHEA Grapalat" w:hAnsi="GHEA Grapalat"/>
                <w:sz w:val="24"/>
                <w:szCs w:val="24"/>
                <w:lang w:val="hy-AM"/>
              </w:rPr>
              <w:t xml:space="preserve"> </w:t>
            </w:r>
            <w:r w:rsidRPr="00A135F0">
              <w:rPr>
                <w:rFonts w:ascii="GHEA Grapalat" w:hAnsi="GHEA Grapalat"/>
                <w:color w:val="000000"/>
                <w:sz w:val="24"/>
                <w:szCs w:val="24"/>
                <w:shd w:val="clear" w:color="auto" w:fill="FFFFFF"/>
                <w:lang w:val="hy-AM"/>
              </w:rPr>
              <w:t>Նախագծի 1-ին</w:t>
            </w:r>
            <w:r w:rsidRPr="00E22B5B">
              <w:rPr>
                <w:rFonts w:ascii="GHEA Grapalat" w:hAnsi="GHEA Grapalat"/>
                <w:color w:val="000000"/>
                <w:sz w:val="24"/>
                <w:szCs w:val="24"/>
                <w:shd w:val="clear" w:color="auto" w:fill="FFFFFF"/>
                <w:lang w:val="hy-AM"/>
              </w:rPr>
              <w:t xml:space="preserve"> կետը խմբագրվել է:</w:t>
            </w:r>
          </w:p>
        </w:tc>
      </w:tr>
    </w:tbl>
    <w:p w:rsidR="00AC7883" w:rsidRPr="00A135F0" w:rsidRDefault="00AC7883" w:rsidP="00A135F0">
      <w:pPr>
        <w:tabs>
          <w:tab w:val="left" w:pos="5490"/>
          <w:tab w:val="left" w:pos="9270"/>
        </w:tabs>
        <w:spacing w:line="360" w:lineRule="auto"/>
        <w:rPr>
          <w:rFonts w:ascii="GHEA Grapalat" w:hAnsi="GHEA Grapalat"/>
          <w:sz w:val="24"/>
          <w:szCs w:val="24"/>
          <w:lang w:val="hy-AM"/>
        </w:rPr>
      </w:pPr>
    </w:p>
    <w:sectPr w:rsidR="00AC7883" w:rsidRPr="00A135F0" w:rsidSect="00A135F0">
      <w:pgSz w:w="15840" w:h="12240" w:orient="landscape"/>
      <w:pgMar w:top="990" w:right="709" w:bottom="16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EAD" w:rsidRDefault="00FC1EAD" w:rsidP="003A504D">
      <w:pPr>
        <w:spacing w:after="0" w:line="240" w:lineRule="auto"/>
      </w:pPr>
      <w:r>
        <w:separator/>
      </w:r>
    </w:p>
  </w:endnote>
  <w:endnote w:type="continuationSeparator" w:id="0">
    <w:p w:rsidR="00FC1EAD" w:rsidRDefault="00FC1EAD"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EAD" w:rsidRDefault="00FC1EAD" w:rsidP="003A504D">
      <w:pPr>
        <w:spacing w:after="0" w:line="240" w:lineRule="auto"/>
      </w:pPr>
      <w:r>
        <w:separator/>
      </w:r>
    </w:p>
  </w:footnote>
  <w:footnote w:type="continuationSeparator" w:id="0">
    <w:p w:rsidR="00FC1EAD" w:rsidRDefault="00FC1EAD"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2"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0"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1"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5"/>
  </w:num>
  <w:num w:numId="2">
    <w:abstractNumId w:val="15"/>
  </w:num>
  <w:num w:numId="3">
    <w:abstractNumId w:val="0"/>
  </w:num>
  <w:num w:numId="4">
    <w:abstractNumId w:val="1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18"/>
  </w:num>
  <w:num w:numId="11">
    <w:abstractNumId w:val="30"/>
  </w:num>
  <w:num w:numId="12">
    <w:abstractNumId w:val="14"/>
  </w:num>
  <w:num w:numId="13">
    <w:abstractNumId w:val="3"/>
  </w:num>
  <w:num w:numId="14">
    <w:abstractNumId w:val="31"/>
  </w:num>
  <w:num w:numId="15">
    <w:abstractNumId w:val="20"/>
  </w:num>
  <w:num w:numId="16">
    <w:abstractNumId w:val="19"/>
  </w:num>
  <w:num w:numId="17">
    <w:abstractNumId w:val="8"/>
  </w:num>
  <w:num w:numId="18">
    <w:abstractNumId w:val="6"/>
  </w:num>
  <w:num w:numId="19">
    <w:abstractNumId w:val="12"/>
  </w:num>
  <w:num w:numId="20">
    <w:abstractNumId w:val="28"/>
  </w:num>
  <w:num w:numId="21">
    <w:abstractNumId w:val="29"/>
  </w:num>
  <w:num w:numId="22">
    <w:abstractNumId w:val="4"/>
  </w:num>
  <w:num w:numId="23">
    <w:abstractNumId w:val="2"/>
  </w:num>
  <w:num w:numId="24">
    <w:abstractNumId w:val="13"/>
  </w:num>
  <w:num w:numId="25">
    <w:abstractNumId w:val="23"/>
  </w:num>
  <w:num w:numId="26">
    <w:abstractNumId w:val="22"/>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5"/>
  </w:num>
  <w:num w:numId="31">
    <w:abstractNumId w:val="21"/>
  </w:num>
  <w:num w:numId="32">
    <w:abstractNumId w:val="17"/>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5E69"/>
    <w:rsid w:val="00036B7F"/>
    <w:rsid w:val="000403E6"/>
    <w:rsid w:val="000427EC"/>
    <w:rsid w:val="00063760"/>
    <w:rsid w:val="00066E52"/>
    <w:rsid w:val="0007566E"/>
    <w:rsid w:val="000756B1"/>
    <w:rsid w:val="00083106"/>
    <w:rsid w:val="000A1050"/>
    <w:rsid w:val="000B5BAF"/>
    <w:rsid w:val="000B68AA"/>
    <w:rsid w:val="000B7D7C"/>
    <w:rsid w:val="000C5D2A"/>
    <w:rsid w:val="000D42B9"/>
    <w:rsid w:val="000D6ACF"/>
    <w:rsid w:val="000D7441"/>
    <w:rsid w:val="000D75A5"/>
    <w:rsid w:val="000E3743"/>
    <w:rsid w:val="000E38F0"/>
    <w:rsid w:val="000E4849"/>
    <w:rsid w:val="000E4E56"/>
    <w:rsid w:val="000F415F"/>
    <w:rsid w:val="00123EA1"/>
    <w:rsid w:val="0012537B"/>
    <w:rsid w:val="0012558E"/>
    <w:rsid w:val="00131D35"/>
    <w:rsid w:val="00136593"/>
    <w:rsid w:val="001511E3"/>
    <w:rsid w:val="00154333"/>
    <w:rsid w:val="00163BC5"/>
    <w:rsid w:val="001762EC"/>
    <w:rsid w:val="00182BE6"/>
    <w:rsid w:val="001836CB"/>
    <w:rsid w:val="00191BB4"/>
    <w:rsid w:val="001A13A4"/>
    <w:rsid w:val="001E77D4"/>
    <w:rsid w:val="001E7C9D"/>
    <w:rsid w:val="001F18CE"/>
    <w:rsid w:val="001F509E"/>
    <w:rsid w:val="001F5AFD"/>
    <w:rsid w:val="00201446"/>
    <w:rsid w:val="002018B2"/>
    <w:rsid w:val="0020602B"/>
    <w:rsid w:val="002209A8"/>
    <w:rsid w:val="002472FA"/>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586F"/>
    <w:rsid w:val="00337ED4"/>
    <w:rsid w:val="00342A9C"/>
    <w:rsid w:val="003433AB"/>
    <w:rsid w:val="0034624E"/>
    <w:rsid w:val="003542EB"/>
    <w:rsid w:val="0035543A"/>
    <w:rsid w:val="00361397"/>
    <w:rsid w:val="00361B62"/>
    <w:rsid w:val="00377113"/>
    <w:rsid w:val="00381F13"/>
    <w:rsid w:val="00381FF1"/>
    <w:rsid w:val="00391809"/>
    <w:rsid w:val="00393D66"/>
    <w:rsid w:val="003A156F"/>
    <w:rsid w:val="003A504D"/>
    <w:rsid w:val="003B01AC"/>
    <w:rsid w:val="003C4DD8"/>
    <w:rsid w:val="003C780E"/>
    <w:rsid w:val="003E20C5"/>
    <w:rsid w:val="003E3954"/>
    <w:rsid w:val="003E45BE"/>
    <w:rsid w:val="003F6B3B"/>
    <w:rsid w:val="00402C52"/>
    <w:rsid w:val="0041442C"/>
    <w:rsid w:val="00414D38"/>
    <w:rsid w:val="004240B5"/>
    <w:rsid w:val="0045208A"/>
    <w:rsid w:val="00465B5C"/>
    <w:rsid w:val="00472176"/>
    <w:rsid w:val="00481219"/>
    <w:rsid w:val="004C04F1"/>
    <w:rsid w:val="004C0C58"/>
    <w:rsid w:val="004C4022"/>
    <w:rsid w:val="004D0B27"/>
    <w:rsid w:val="004D2599"/>
    <w:rsid w:val="004D6949"/>
    <w:rsid w:val="004E7989"/>
    <w:rsid w:val="004F348F"/>
    <w:rsid w:val="004F643A"/>
    <w:rsid w:val="00500493"/>
    <w:rsid w:val="00510F7F"/>
    <w:rsid w:val="00522BCC"/>
    <w:rsid w:val="00522E16"/>
    <w:rsid w:val="00524E0F"/>
    <w:rsid w:val="00550227"/>
    <w:rsid w:val="00551855"/>
    <w:rsid w:val="005601D2"/>
    <w:rsid w:val="00560FB5"/>
    <w:rsid w:val="00566FB3"/>
    <w:rsid w:val="005754CC"/>
    <w:rsid w:val="00576FE1"/>
    <w:rsid w:val="005820AD"/>
    <w:rsid w:val="005838F7"/>
    <w:rsid w:val="005863CD"/>
    <w:rsid w:val="005A0351"/>
    <w:rsid w:val="005A3B93"/>
    <w:rsid w:val="005A55B9"/>
    <w:rsid w:val="005C51D9"/>
    <w:rsid w:val="005C6B3A"/>
    <w:rsid w:val="005E3423"/>
    <w:rsid w:val="00602855"/>
    <w:rsid w:val="00605644"/>
    <w:rsid w:val="00626E52"/>
    <w:rsid w:val="006400E8"/>
    <w:rsid w:val="00650C2F"/>
    <w:rsid w:val="00690CB8"/>
    <w:rsid w:val="00690E2A"/>
    <w:rsid w:val="00691089"/>
    <w:rsid w:val="006963E8"/>
    <w:rsid w:val="006B2B91"/>
    <w:rsid w:val="006C1D71"/>
    <w:rsid w:val="006C484E"/>
    <w:rsid w:val="006C55AE"/>
    <w:rsid w:val="006D51F0"/>
    <w:rsid w:val="006E44E5"/>
    <w:rsid w:val="00703A03"/>
    <w:rsid w:val="00704FCD"/>
    <w:rsid w:val="00717536"/>
    <w:rsid w:val="007256FF"/>
    <w:rsid w:val="00736017"/>
    <w:rsid w:val="00737016"/>
    <w:rsid w:val="00740697"/>
    <w:rsid w:val="00750277"/>
    <w:rsid w:val="00755137"/>
    <w:rsid w:val="0076019D"/>
    <w:rsid w:val="00760E25"/>
    <w:rsid w:val="00761653"/>
    <w:rsid w:val="00763CEF"/>
    <w:rsid w:val="00772738"/>
    <w:rsid w:val="00776D4E"/>
    <w:rsid w:val="00791924"/>
    <w:rsid w:val="0079240C"/>
    <w:rsid w:val="007D2454"/>
    <w:rsid w:val="007F60CE"/>
    <w:rsid w:val="00801563"/>
    <w:rsid w:val="00806660"/>
    <w:rsid w:val="00820D82"/>
    <w:rsid w:val="00823279"/>
    <w:rsid w:val="0082363E"/>
    <w:rsid w:val="008240AD"/>
    <w:rsid w:val="00835ED8"/>
    <w:rsid w:val="008364FD"/>
    <w:rsid w:val="00843CAF"/>
    <w:rsid w:val="00846764"/>
    <w:rsid w:val="008506B9"/>
    <w:rsid w:val="00857AC9"/>
    <w:rsid w:val="008641F2"/>
    <w:rsid w:val="00876E77"/>
    <w:rsid w:val="00884941"/>
    <w:rsid w:val="00887C99"/>
    <w:rsid w:val="008B57B0"/>
    <w:rsid w:val="008C5939"/>
    <w:rsid w:val="008D2B23"/>
    <w:rsid w:val="008D4582"/>
    <w:rsid w:val="008D5D9E"/>
    <w:rsid w:val="008E5ED0"/>
    <w:rsid w:val="008F39A7"/>
    <w:rsid w:val="009050DA"/>
    <w:rsid w:val="00920CAD"/>
    <w:rsid w:val="00924ACA"/>
    <w:rsid w:val="00935574"/>
    <w:rsid w:val="009366E5"/>
    <w:rsid w:val="009376E0"/>
    <w:rsid w:val="009460F6"/>
    <w:rsid w:val="00946340"/>
    <w:rsid w:val="00951E7F"/>
    <w:rsid w:val="0095260D"/>
    <w:rsid w:val="00952EAC"/>
    <w:rsid w:val="00954ED1"/>
    <w:rsid w:val="00960C6D"/>
    <w:rsid w:val="00965AA7"/>
    <w:rsid w:val="009851F0"/>
    <w:rsid w:val="00987672"/>
    <w:rsid w:val="009A5660"/>
    <w:rsid w:val="009B018A"/>
    <w:rsid w:val="009B1269"/>
    <w:rsid w:val="009D0E37"/>
    <w:rsid w:val="009D3A6D"/>
    <w:rsid w:val="009E7441"/>
    <w:rsid w:val="00A04B75"/>
    <w:rsid w:val="00A04E09"/>
    <w:rsid w:val="00A135F0"/>
    <w:rsid w:val="00A30C38"/>
    <w:rsid w:val="00A322D4"/>
    <w:rsid w:val="00A3730B"/>
    <w:rsid w:val="00A40C1A"/>
    <w:rsid w:val="00A6687F"/>
    <w:rsid w:val="00A67D49"/>
    <w:rsid w:val="00A72917"/>
    <w:rsid w:val="00A976FA"/>
    <w:rsid w:val="00AA4EEC"/>
    <w:rsid w:val="00AA688E"/>
    <w:rsid w:val="00AA7249"/>
    <w:rsid w:val="00AB72AD"/>
    <w:rsid w:val="00AC304B"/>
    <w:rsid w:val="00AC5E7F"/>
    <w:rsid w:val="00AC62CE"/>
    <w:rsid w:val="00AC7883"/>
    <w:rsid w:val="00AD1513"/>
    <w:rsid w:val="00AD199E"/>
    <w:rsid w:val="00AF26BC"/>
    <w:rsid w:val="00B17EC5"/>
    <w:rsid w:val="00B21BC7"/>
    <w:rsid w:val="00B22DD8"/>
    <w:rsid w:val="00B46C27"/>
    <w:rsid w:val="00B500C3"/>
    <w:rsid w:val="00B53CEC"/>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39EF"/>
    <w:rsid w:val="00C24E48"/>
    <w:rsid w:val="00C26C07"/>
    <w:rsid w:val="00C26C9F"/>
    <w:rsid w:val="00C33C7D"/>
    <w:rsid w:val="00C3583F"/>
    <w:rsid w:val="00C446E2"/>
    <w:rsid w:val="00C5572A"/>
    <w:rsid w:val="00C57D95"/>
    <w:rsid w:val="00C627E8"/>
    <w:rsid w:val="00C62C3E"/>
    <w:rsid w:val="00C63922"/>
    <w:rsid w:val="00C71E1D"/>
    <w:rsid w:val="00CA1922"/>
    <w:rsid w:val="00CA505D"/>
    <w:rsid w:val="00CA7BD0"/>
    <w:rsid w:val="00CB174C"/>
    <w:rsid w:val="00CE45A5"/>
    <w:rsid w:val="00CF476B"/>
    <w:rsid w:val="00D00B88"/>
    <w:rsid w:val="00D02A78"/>
    <w:rsid w:val="00D20863"/>
    <w:rsid w:val="00D30846"/>
    <w:rsid w:val="00D32040"/>
    <w:rsid w:val="00D566C6"/>
    <w:rsid w:val="00D6172C"/>
    <w:rsid w:val="00D66F6F"/>
    <w:rsid w:val="00D77C60"/>
    <w:rsid w:val="00D95E64"/>
    <w:rsid w:val="00DB2804"/>
    <w:rsid w:val="00DC2C97"/>
    <w:rsid w:val="00DD5A0D"/>
    <w:rsid w:val="00DE2671"/>
    <w:rsid w:val="00E07242"/>
    <w:rsid w:val="00E21C33"/>
    <w:rsid w:val="00E22B5B"/>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C2EDC"/>
    <w:rsid w:val="00ED046C"/>
    <w:rsid w:val="00ED69FD"/>
    <w:rsid w:val="00EF3183"/>
    <w:rsid w:val="00F21472"/>
    <w:rsid w:val="00F22BD9"/>
    <w:rsid w:val="00F23B86"/>
    <w:rsid w:val="00F32054"/>
    <w:rsid w:val="00F33A2C"/>
    <w:rsid w:val="00F34E34"/>
    <w:rsid w:val="00F42A14"/>
    <w:rsid w:val="00F4718D"/>
    <w:rsid w:val="00F5385C"/>
    <w:rsid w:val="00F56A40"/>
    <w:rsid w:val="00F56BEF"/>
    <w:rsid w:val="00F70910"/>
    <w:rsid w:val="00F716BB"/>
    <w:rsid w:val="00F7767B"/>
    <w:rsid w:val="00F8191B"/>
    <w:rsid w:val="00F863DB"/>
    <w:rsid w:val="00F92319"/>
    <w:rsid w:val="00F9394D"/>
    <w:rsid w:val="00F93BE0"/>
    <w:rsid w:val="00FA1A62"/>
    <w:rsid w:val="00FA5BE0"/>
    <w:rsid w:val="00FA694F"/>
    <w:rsid w:val="00FB2D3B"/>
    <w:rsid w:val="00FC1EAD"/>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C169D"/>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2166</TotalTime>
  <Pages>9</Pages>
  <Words>1031</Words>
  <Characters>8053</Characters>
  <Application>Microsoft Office Word</Application>
  <DocSecurity>0</DocSecurity>
  <Lines>208</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https://mul2-mss.gov.am/tasks/1668999/oneclick/ampopatert.docx?token=bf6315ad56ef13ef59218d77d57cab3b</cp:keywords>
  <cp:lastModifiedBy>Anahit.Galstyan</cp:lastModifiedBy>
  <cp:revision>84</cp:revision>
  <dcterms:created xsi:type="dcterms:W3CDTF">2022-02-15T05:29:00Z</dcterms:created>
  <dcterms:modified xsi:type="dcterms:W3CDTF">2023-07-12T13:54:00Z</dcterms:modified>
</cp:coreProperties>
</file>