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CD5" w:rsidRDefault="00F95CD5" w:rsidP="008A6F80">
      <w:pPr>
        <w:spacing w:after="0" w:line="360" w:lineRule="auto"/>
        <w:jc w:val="center"/>
        <w:rPr>
          <w:rFonts w:ascii="GHEA Grapalat" w:hAnsi="GHEA Grapalat"/>
          <w:b/>
          <w:sz w:val="24"/>
          <w:szCs w:val="24"/>
          <w:lang w:val="hy-AM"/>
        </w:rPr>
      </w:pPr>
      <w:r w:rsidRPr="00A402FA">
        <w:rPr>
          <w:rFonts w:ascii="GHEA Grapalat" w:hAnsi="GHEA Grapalat"/>
          <w:b/>
          <w:sz w:val="24"/>
          <w:szCs w:val="24"/>
          <w:lang w:val="hy-AM"/>
        </w:rPr>
        <w:t>ՀԻՄՆԱՎՈՐՈՒՄ</w:t>
      </w:r>
    </w:p>
    <w:p w:rsidR="005A4DC6" w:rsidRPr="0021415C" w:rsidRDefault="0021415C" w:rsidP="0021415C">
      <w:pPr>
        <w:spacing w:after="0" w:line="360" w:lineRule="auto"/>
        <w:jc w:val="center"/>
        <w:rPr>
          <w:rFonts w:ascii="GHEA Grapalat" w:hAnsi="GHEA Grapalat"/>
          <w:b/>
          <w:sz w:val="24"/>
          <w:szCs w:val="24"/>
          <w:lang w:val="hy-AM"/>
        </w:rPr>
      </w:pPr>
      <w:r w:rsidRPr="0021415C">
        <w:rPr>
          <w:rFonts w:ascii="GHEA Grapalat" w:hAnsi="GHEA Grapalat"/>
          <w:b/>
          <w:sz w:val="24"/>
          <w:szCs w:val="24"/>
          <w:lang w:val="hy-AM"/>
        </w:rPr>
        <w:t>ՀԱՅԱՍՏԱՆԻ ՀԱՆՐԱՊԵՏՈՒԹՅԱՆ 2023 ԹՎԱԿԱՆԻ ՊԵՏԱԿԱՆ ԲՅՈՒՋԵԻ ՄԱՍԻՆ» ՕՐԵՆՔՈՒՄ ՓՈՓՈԽՈՒԹՅՈՒՆՆԵՐ, ԻՆՉՊԵՍ ՆԱԵՎ ՀԱՅԱՍՏԱՆԻ ՀԱՆՐԱՊԵՏՈՒԹՅԱՆ ԿԱՌԱՎԱՐՈՒԹՅԱՆ 2022 ԹՎԱԿԱՆԻ ԴԵԿՏԵՄԲԵՐԻ 29-Ի N 2111-Ն ՈՐՈՇՄԱՆ ՄԵՋ ՓՈՓՈԽՈՒԹՅՈՒՆՆԵՐ ԿԱՏԱՐԵԼՈՒ ԵՎ</w:t>
      </w:r>
      <w:r>
        <w:rPr>
          <w:rFonts w:ascii="GHEA Grapalat" w:hAnsi="GHEA Grapalat"/>
          <w:b/>
          <w:sz w:val="24"/>
          <w:szCs w:val="24"/>
          <w:lang w:val="hy-AM"/>
        </w:rPr>
        <w:t xml:space="preserve"> </w:t>
      </w:r>
      <w:r w:rsidRPr="0021415C">
        <w:rPr>
          <w:rFonts w:ascii="GHEA Grapalat" w:hAnsi="GHEA Grapalat"/>
          <w:b/>
          <w:sz w:val="24"/>
          <w:szCs w:val="24"/>
          <w:lang w:val="hy-AM"/>
        </w:rPr>
        <w:t>ԹՈՒՅԼՏՎՈՒԹՅՈՒՆ ՏԱԼՈՒ ՄԱՍԻՆ</w:t>
      </w:r>
      <w:r w:rsidR="00F95CD5" w:rsidRPr="00B9122F">
        <w:rPr>
          <w:rFonts w:ascii="GHEA Grapalat" w:hAnsi="GHEA Grapalat" w:cs="Sylfaen"/>
          <w:b/>
          <w:sz w:val="24"/>
          <w:lang w:val="hy-AM"/>
        </w:rPr>
        <w:t>» ՀԱՅԱՍՏԱՆԻ  ՀԱՆՐԱՊԵՏՈՒԹՅԱՆ  ԿԱՌԱՎԱՐՈՒԹՅԱՆ ՈՐՈՇՄԱՆ ՆԱԽԱԳԾԻ ԸՆԴՈՒՆՄԱՆ</w:t>
      </w:r>
      <w:r w:rsidR="005A4DC6" w:rsidRPr="00B9122F">
        <w:rPr>
          <w:rFonts w:ascii="GHEA Grapalat" w:hAnsi="GHEA Grapalat" w:cs="Sylfaen"/>
          <w:b/>
          <w:sz w:val="24"/>
          <w:lang w:val="hy-AM"/>
        </w:rPr>
        <w:t xml:space="preserve"> ԱՆՀՐԱԺԵՇՏՈՒԹՅԱՆ ՄԱՍԻՆ</w:t>
      </w:r>
    </w:p>
    <w:p w:rsidR="005A4DC6" w:rsidRPr="00A402FA" w:rsidRDefault="005A4DC6" w:rsidP="008A6F80">
      <w:pPr>
        <w:spacing w:after="0" w:line="360" w:lineRule="auto"/>
        <w:jc w:val="center"/>
        <w:rPr>
          <w:rFonts w:ascii="GHEA Grapalat" w:hAnsi="GHEA Grapalat"/>
          <w:b/>
          <w:sz w:val="24"/>
          <w:szCs w:val="24"/>
          <w:lang w:val="hy-AM"/>
        </w:rPr>
      </w:pPr>
    </w:p>
    <w:p w:rsidR="000F5075" w:rsidRPr="000F5075" w:rsidRDefault="0094471D" w:rsidP="000F5075">
      <w:pPr>
        <w:numPr>
          <w:ilvl w:val="0"/>
          <w:numId w:val="2"/>
        </w:numPr>
        <w:spacing w:after="0" w:line="360" w:lineRule="auto"/>
        <w:ind w:left="0" w:firstLine="426"/>
        <w:jc w:val="both"/>
        <w:rPr>
          <w:rFonts w:ascii="GHEA Grapalat" w:eastAsia="Calibri" w:hAnsi="GHEA Grapalat" w:cs="Arial Unicode"/>
          <w:b/>
          <w:bCs/>
          <w:noProof/>
          <w:sz w:val="24"/>
          <w:lang w:val="fr-FR"/>
        </w:rPr>
      </w:pPr>
      <w:r w:rsidRPr="00A402FA">
        <w:rPr>
          <w:rFonts w:ascii="GHEA Grapalat" w:eastAsia="Calibri" w:hAnsi="GHEA Grapalat" w:cs="Arial Unicode"/>
          <w:b/>
          <w:bCs/>
          <w:noProof/>
          <w:sz w:val="24"/>
          <w:lang w:val="af-ZA"/>
        </w:rPr>
        <w:t>Կարգավորման ենթակա խնդիրը.</w:t>
      </w:r>
    </w:p>
    <w:p w:rsidR="00BF2870" w:rsidRDefault="002676A6" w:rsidP="000F5075">
      <w:pPr>
        <w:spacing w:after="0" w:line="360" w:lineRule="auto"/>
        <w:ind w:firstLine="567"/>
        <w:jc w:val="both"/>
        <w:rPr>
          <w:rFonts w:ascii="GHEA Grapalat" w:eastAsia="Calibri" w:hAnsi="GHEA Grapalat" w:cs="Arial Unicode"/>
          <w:bCs/>
          <w:noProof/>
          <w:sz w:val="24"/>
          <w:lang w:val="hy-AM"/>
        </w:rPr>
      </w:pPr>
      <w:r w:rsidRPr="006241F3">
        <w:rPr>
          <w:rFonts w:ascii="GHEA Grapalat" w:eastAsia="Calibri" w:hAnsi="GHEA Grapalat" w:cs="Arial Unicode"/>
          <w:bCs/>
          <w:noProof/>
          <w:sz w:val="24"/>
          <w:lang w:val="hy-AM"/>
        </w:rPr>
        <w:t>«</w:t>
      </w:r>
      <w:r w:rsidR="00754334" w:rsidRPr="006241F3">
        <w:rPr>
          <w:rFonts w:ascii="GHEA Grapalat" w:eastAsia="Calibri" w:hAnsi="GHEA Grapalat" w:cs="Arial Unicode"/>
          <w:bCs/>
          <w:noProof/>
          <w:sz w:val="24"/>
          <w:lang w:val="hy-AM"/>
        </w:rPr>
        <w:t>Հայաստանի Հանրապետության 2023 թվականի պետական բյուջեի մասին» օրեն</w:t>
      </w:r>
      <w:r w:rsidR="00737182" w:rsidRPr="006241F3">
        <w:rPr>
          <w:rFonts w:ascii="GHEA Grapalat" w:eastAsia="Calibri" w:hAnsi="GHEA Grapalat" w:cs="Arial Unicode"/>
          <w:bCs/>
          <w:noProof/>
          <w:sz w:val="24"/>
          <w:lang w:val="hy-AM"/>
        </w:rPr>
        <w:softHyphen/>
      </w:r>
      <w:r w:rsidR="00754334" w:rsidRPr="006241F3">
        <w:rPr>
          <w:rFonts w:ascii="GHEA Grapalat" w:eastAsia="Calibri" w:hAnsi="GHEA Grapalat" w:cs="Arial Unicode"/>
          <w:bCs/>
          <w:noProof/>
          <w:sz w:val="24"/>
          <w:lang w:val="hy-AM"/>
        </w:rPr>
        <w:t>քում վերաբաշխում, փոփոխություններ, ինչպես նա</w:t>
      </w:r>
      <w:r w:rsidR="00737182" w:rsidRPr="006241F3">
        <w:rPr>
          <w:rFonts w:ascii="GHEA Grapalat" w:eastAsia="Calibri" w:hAnsi="GHEA Grapalat" w:cs="Arial Unicode"/>
          <w:bCs/>
          <w:noProof/>
          <w:sz w:val="24"/>
          <w:lang w:val="hy-AM"/>
        </w:rPr>
        <w:t>և</w:t>
      </w:r>
      <w:r w:rsidR="00754334" w:rsidRPr="006241F3">
        <w:rPr>
          <w:rFonts w:ascii="GHEA Grapalat" w:eastAsia="Calibri" w:hAnsi="GHEA Grapalat" w:cs="Arial Unicode"/>
          <w:bCs/>
          <w:noProof/>
          <w:sz w:val="24"/>
          <w:lang w:val="hy-AM"/>
        </w:rPr>
        <w:t xml:space="preserve"> </w:t>
      </w:r>
      <w:r w:rsidR="00737182" w:rsidRPr="006241F3">
        <w:rPr>
          <w:rFonts w:ascii="GHEA Grapalat" w:eastAsia="Calibri" w:hAnsi="GHEA Grapalat" w:cs="Arial Unicode"/>
          <w:bCs/>
          <w:noProof/>
          <w:sz w:val="24"/>
          <w:lang w:val="hy-AM"/>
        </w:rPr>
        <w:t>Հ</w:t>
      </w:r>
      <w:r w:rsidR="00754334" w:rsidRPr="006241F3">
        <w:rPr>
          <w:rFonts w:ascii="GHEA Grapalat" w:eastAsia="Calibri" w:hAnsi="GHEA Grapalat" w:cs="Arial Unicode"/>
          <w:bCs/>
          <w:noProof/>
          <w:sz w:val="24"/>
          <w:lang w:val="hy-AM"/>
        </w:rPr>
        <w:t xml:space="preserve">այաստանի </w:t>
      </w:r>
      <w:r w:rsidR="00737182" w:rsidRPr="006241F3">
        <w:rPr>
          <w:rFonts w:ascii="GHEA Grapalat" w:eastAsia="Calibri" w:hAnsi="GHEA Grapalat" w:cs="Arial Unicode"/>
          <w:bCs/>
          <w:noProof/>
          <w:sz w:val="24"/>
          <w:lang w:val="hy-AM"/>
        </w:rPr>
        <w:t>Հ</w:t>
      </w:r>
      <w:r w:rsidR="00754334" w:rsidRPr="006241F3">
        <w:rPr>
          <w:rFonts w:ascii="GHEA Grapalat" w:eastAsia="Calibri" w:hAnsi="GHEA Grapalat" w:cs="Arial Unicode"/>
          <w:bCs/>
          <w:noProof/>
          <w:sz w:val="24"/>
          <w:lang w:val="hy-AM"/>
        </w:rPr>
        <w:t>անրա</w:t>
      </w:r>
      <w:r w:rsidR="00737182" w:rsidRPr="006241F3">
        <w:rPr>
          <w:rFonts w:ascii="GHEA Grapalat" w:eastAsia="Calibri" w:hAnsi="GHEA Grapalat" w:cs="Arial Unicode"/>
          <w:bCs/>
          <w:noProof/>
          <w:sz w:val="24"/>
          <w:lang w:val="hy-AM"/>
        </w:rPr>
        <w:softHyphen/>
      </w:r>
      <w:r w:rsidR="00754334" w:rsidRPr="006241F3">
        <w:rPr>
          <w:rFonts w:ascii="GHEA Grapalat" w:eastAsia="Calibri" w:hAnsi="GHEA Grapalat" w:cs="Arial Unicode"/>
          <w:bCs/>
          <w:noProof/>
          <w:sz w:val="24"/>
          <w:lang w:val="hy-AM"/>
        </w:rPr>
        <w:t xml:space="preserve">պետության կառավարության 2022 թվականի դեկտեմբերի 29-ի </w:t>
      </w:r>
      <w:r w:rsidR="00737182" w:rsidRPr="006241F3">
        <w:rPr>
          <w:rFonts w:ascii="GHEA Grapalat" w:eastAsia="Calibri" w:hAnsi="GHEA Grapalat" w:cs="Arial Unicode"/>
          <w:bCs/>
          <w:noProof/>
          <w:sz w:val="24"/>
          <w:lang w:val="hy-AM"/>
        </w:rPr>
        <w:t>N</w:t>
      </w:r>
      <w:r w:rsidR="00754334" w:rsidRPr="006241F3">
        <w:rPr>
          <w:rFonts w:ascii="GHEA Grapalat" w:eastAsia="Calibri" w:hAnsi="GHEA Grapalat" w:cs="Arial Unicode"/>
          <w:bCs/>
          <w:noProof/>
          <w:sz w:val="24"/>
          <w:lang w:val="hy-AM"/>
        </w:rPr>
        <w:t xml:space="preserve"> 2111-</w:t>
      </w:r>
      <w:r w:rsidR="00737182" w:rsidRPr="006241F3">
        <w:rPr>
          <w:rFonts w:ascii="GHEA Grapalat" w:eastAsia="Calibri" w:hAnsi="GHEA Grapalat" w:cs="Arial Unicode"/>
          <w:bCs/>
          <w:noProof/>
          <w:sz w:val="24"/>
          <w:lang w:val="hy-AM"/>
        </w:rPr>
        <w:t>Ն</w:t>
      </w:r>
      <w:r w:rsidR="00754334" w:rsidRPr="006241F3">
        <w:rPr>
          <w:rFonts w:ascii="GHEA Grapalat" w:eastAsia="Calibri" w:hAnsi="GHEA Grapalat" w:cs="Arial Unicode"/>
          <w:bCs/>
          <w:noProof/>
          <w:sz w:val="24"/>
          <w:lang w:val="hy-AM"/>
        </w:rPr>
        <w:t xml:space="preserve"> որոշման մեջ փոփո</w:t>
      </w:r>
      <w:r w:rsidR="006241F3">
        <w:rPr>
          <w:rFonts w:ascii="GHEA Grapalat" w:eastAsia="Calibri" w:hAnsi="GHEA Grapalat" w:cs="Arial Unicode"/>
          <w:bCs/>
          <w:noProof/>
          <w:sz w:val="24"/>
          <w:lang w:val="hy-AM"/>
        </w:rPr>
        <w:softHyphen/>
      </w:r>
      <w:r w:rsidR="00754334" w:rsidRPr="006241F3">
        <w:rPr>
          <w:rFonts w:ascii="GHEA Grapalat" w:eastAsia="Calibri" w:hAnsi="GHEA Grapalat" w:cs="Arial Unicode"/>
          <w:bCs/>
          <w:noProof/>
          <w:sz w:val="24"/>
          <w:lang w:val="hy-AM"/>
        </w:rPr>
        <w:t xml:space="preserve">խություններ </w:t>
      </w:r>
      <w:r w:rsidR="006241F3">
        <w:rPr>
          <w:rFonts w:ascii="GHEA Grapalat" w:eastAsia="Calibri" w:hAnsi="GHEA Grapalat" w:cs="Arial Unicode"/>
          <w:bCs/>
          <w:noProof/>
          <w:sz w:val="24"/>
          <w:lang w:val="hy-AM"/>
        </w:rPr>
        <w:t>կատարելու</w:t>
      </w:r>
      <w:r w:rsidR="00717D4A" w:rsidRPr="006241F3">
        <w:rPr>
          <w:rFonts w:ascii="GHEA Grapalat" w:eastAsia="Calibri" w:hAnsi="GHEA Grapalat" w:cs="Arial Unicode"/>
          <w:bCs/>
          <w:noProof/>
          <w:sz w:val="24"/>
          <w:lang w:val="hy-AM"/>
        </w:rPr>
        <w:t xml:space="preserve"> </w:t>
      </w:r>
      <w:r w:rsidR="00754334" w:rsidRPr="006241F3">
        <w:rPr>
          <w:rFonts w:ascii="GHEA Grapalat" w:eastAsia="Calibri" w:hAnsi="GHEA Grapalat" w:cs="Arial Unicode"/>
          <w:bCs/>
          <w:noProof/>
          <w:sz w:val="24"/>
          <w:lang w:val="hy-AM"/>
        </w:rPr>
        <w:t>մասին</w:t>
      </w:r>
      <w:r w:rsidR="00B9122F" w:rsidRPr="006241F3">
        <w:rPr>
          <w:rFonts w:ascii="GHEA Grapalat" w:eastAsia="Calibri" w:hAnsi="GHEA Grapalat" w:cs="Arial Unicode"/>
          <w:bCs/>
          <w:noProof/>
          <w:sz w:val="24"/>
          <w:lang w:val="hy-AM"/>
        </w:rPr>
        <w:t>» որոշման նա</w:t>
      </w:r>
      <w:r w:rsidR="00B9122F" w:rsidRPr="006241F3">
        <w:rPr>
          <w:rFonts w:ascii="GHEA Grapalat" w:eastAsia="Calibri" w:hAnsi="GHEA Grapalat" w:cs="Arial Unicode"/>
          <w:bCs/>
          <w:noProof/>
          <w:sz w:val="24"/>
          <w:lang w:val="hy-AM"/>
        </w:rPr>
        <w:softHyphen/>
      </w:r>
      <w:r w:rsidR="00B9122F" w:rsidRPr="006241F3">
        <w:rPr>
          <w:rFonts w:ascii="GHEA Grapalat" w:eastAsia="Calibri" w:hAnsi="GHEA Grapalat" w:cs="Arial Unicode"/>
          <w:bCs/>
          <w:noProof/>
          <w:sz w:val="24"/>
          <w:lang w:val="hy-AM"/>
        </w:rPr>
        <w:softHyphen/>
        <w:t>խագծի (այսու</w:t>
      </w:r>
      <w:r w:rsidR="00B9122F" w:rsidRPr="006241F3">
        <w:rPr>
          <w:rFonts w:ascii="GHEA Grapalat" w:eastAsia="Calibri" w:hAnsi="GHEA Grapalat" w:cs="Arial Unicode"/>
          <w:bCs/>
          <w:noProof/>
          <w:sz w:val="24"/>
          <w:lang w:val="hy-AM"/>
        </w:rPr>
        <w:softHyphen/>
        <w:t>հետ՝ Նա</w:t>
      </w:r>
      <w:r w:rsidR="00B9122F" w:rsidRPr="006241F3">
        <w:rPr>
          <w:rFonts w:ascii="GHEA Grapalat" w:eastAsia="Calibri" w:hAnsi="GHEA Grapalat" w:cs="Arial Unicode"/>
          <w:bCs/>
          <w:noProof/>
          <w:sz w:val="24"/>
          <w:lang w:val="hy-AM"/>
        </w:rPr>
        <w:softHyphen/>
        <w:t>խա</w:t>
      </w:r>
      <w:r w:rsidR="00B9122F" w:rsidRPr="006241F3">
        <w:rPr>
          <w:rFonts w:ascii="GHEA Grapalat" w:eastAsia="Calibri" w:hAnsi="GHEA Grapalat" w:cs="Arial Unicode"/>
          <w:bCs/>
          <w:noProof/>
          <w:sz w:val="24"/>
          <w:lang w:val="hy-AM"/>
        </w:rPr>
        <w:softHyphen/>
        <w:t>գիծ) ընդունում</w:t>
      </w:r>
      <w:r w:rsidR="00B9122F" w:rsidRPr="006241F3">
        <w:rPr>
          <w:rFonts w:ascii="GHEA Grapalat" w:eastAsia="Calibri" w:hAnsi="GHEA Grapalat" w:cs="Arial Unicode"/>
          <w:bCs/>
          <w:noProof/>
          <w:sz w:val="24"/>
          <w:lang w:val="hy-AM"/>
        </w:rPr>
        <w:softHyphen/>
        <w:t xml:space="preserve">ը </w:t>
      </w:r>
      <w:r w:rsidR="004856BE" w:rsidRPr="000F5075">
        <w:rPr>
          <w:rFonts w:ascii="GHEA Grapalat" w:eastAsia="Calibri" w:hAnsi="GHEA Grapalat" w:cs="Arial Unicode"/>
          <w:bCs/>
          <w:noProof/>
          <w:sz w:val="24"/>
          <w:lang w:val="hy-AM"/>
        </w:rPr>
        <w:t xml:space="preserve">պայմանավորված է </w:t>
      </w:r>
      <w:r w:rsidRPr="000F5075">
        <w:rPr>
          <w:rFonts w:ascii="GHEA Grapalat" w:eastAsia="Calibri" w:hAnsi="GHEA Grapalat" w:cs="Arial Unicode"/>
          <w:bCs/>
          <w:noProof/>
          <w:sz w:val="24"/>
          <w:lang w:val="hy-AM"/>
        </w:rPr>
        <w:t xml:space="preserve">Հայաստանի Հանրապետության Արմավիրի մարզի Մեծամոր համայնքի Մարգարա </w:t>
      </w:r>
      <w:r w:rsidR="009B6C7F" w:rsidRPr="000F5075">
        <w:rPr>
          <w:rFonts w:ascii="GHEA Grapalat" w:eastAsia="Calibri" w:hAnsi="GHEA Grapalat" w:cs="Arial Unicode"/>
          <w:bCs/>
          <w:noProof/>
          <w:sz w:val="24"/>
          <w:lang w:val="hy-AM"/>
        </w:rPr>
        <w:t>բնակավայրում</w:t>
      </w:r>
      <w:r w:rsidRPr="000F5075">
        <w:rPr>
          <w:rFonts w:ascii="GHEA Grapalat" w:eastAsia="Calibri" w:hAnsi="GHEA Grapalat" w:cs="Arial Unicode"/>
          <w:bCs/>
          <w:noProof/>
          <w:sz w:val="24"/>
          <w:lang w:val="hy-AM"/>
        </w:rPr>
        <w:t xml:space="preserve"> </w:t>
      </w:r>
      <w:r w:rsidR="009B6C7F" w:rsidRPr="000F5075">
        <w:rPr>
          <w:rFonts w:ascii="GHEA Grapalat" w:eastAsia="Calibri" w:hAnsi="GHEA Grapalat" w:cs="Arial Unicode"/>
          <w:bCs/>
          <w:noProof/>
          <w:sz w:val="24"/>
          <w:lang w:val="hy-AM"/>
        </w:rPr>
        <w:t xml:space="preserve">գտնվող տարածքում </w:t>
      </w:r>
      <w:r w:rsidR="009B6C7F" w:rsidRPr="006241F3">
        <w:rPr>
          <w:rFonts w:ascii="GHEA Grapalat" w:eastAsia="Calibri" w:hAnsi="GHEA Grapalat" w:cs="Arial Unicode"/>
          <w:bCs/>
          <w:noProof/>
          <w:sz w:val="24"/>
          <w:lang w:val="hy-AM"/>
        </w:rPr>
        <w:t>մաքսային հսկողության գործընթաց իրականացնելու նպատակով՝ մաքսակետ</w:t>
      </w:r>
      <w:r w:rsidR="00B665FF" w:rsidRPr="006241F3">
        <w:rPr>
          <w:rFonts w:ascii="GHEA Grapalat" w:eastAsia="Calibri" w:hAnsi="GHEA Grapalat" w:cs="Arial Unicode"/>
          <w:bCs/>
          <w:noProof/>
          <w:sz w:val="24"/>
          <w:lang w:val="hy-AM"/>
        </w:rPr>
        <w:t>ի</w:t>
      </w:r>
      <w:r w:rsidR="009B6C7F" w:rsidRPr="006241F3">
        <w:rPr>
          <w:rFonts w:ascii="GHEA Grapalat" w:eastAsia="Calibri" w:hAnsi="GHEA Grapalat" w:cs="Arial Unicode"/>
          <w:bCs/>
          <w:noProof/>
          <w:sz w:val="24"/>
          <w:lang w:val="hy-AM"/>
        </w:rPr>
        <w:t xml:space="preserve"> կառուց</w:t>
      </w:r>
      <w:r w:rsidR="00B665FF" w:rsidRPr="006241F3">
        <w:rPr>
          <w:rFonts w:ascii="GHEA Grapalat" w:eastAsia="Calibri" w:hAnsi="GHEA Grapalat" w:cs="Arial Unicode"/>
          <w:bCs/>
          <w:noProof/>
          <w:sz w:val="24"/>
          <w:lang w:val="hy-AM"/>
        </w:rPr>
        <w:t xml:space="preserve">ման </w:t>
      </w:r>
      <w:r w:rsidR="0053632B" w:rsidRPr="006241F3">
        <w:rPr>
          <w:rFonts w:ascii="GHEA Grapalat" w:eastAsia="Calibri" w:hAnsi="GHEA Grapalat" w:cs="Arial Unicode"/>
          <w:bCs/>
          <w:noProof/>
          <w:sz w:val="24"/>
          <w:lang w:val="hy-AM"/>
        </w:rPr>
        <w:t>2-րդ</w:t>
      </w:r>
      <w:r w:rsidR="00B665FF" w:rsidRPr="006241F3">
        <w:rPr>
          <w:rFonts w:ascii="GHEA Grapalat" w:eastAsia="Calibri" w:hAnsi="GHEA Grapalat" w:cs="Arial Unicode"/>
          <w:bCs/>
          <w:noProof/>
          <w:sz w:val="24"/>
          <w:lang w:val="hy-AM"/>
        </w:rPr>
        <w:t xml:space="preserve"> փուլի շինարա</w:t>
      </w:r>
      <w:r w:rsidR="006241F3">
        <w:rPr>
          <w:rFonts w:ascii="GHEA Grapalat" w:eastAsia="Calibri" w:hAnsi="GHEA Grapalat" w:cs="Arial Unicode"/>
          <w:bCs/>
          <w:noProof/>
          <w:sz w:val="24"/>
          <w:lang w:val="hy-AM"/>
        </w:rPr>
        <w:softHyphen/>
      </w:r>
      <w:r w:rsidR="00B665FF" w:rsidRPr="006241F3">
        <w:rPr>
          <w:rFonts w:ascii="GHEA Grapalat" w:eastAsia="Calibri" w:hAnsi="GHEA Grapalat" w:cs="Arial Unicode"/>
          <w:bCs/>
          <w:noProof/>
          <w:sz w:val="24"/>
          <w:lang w:val="hy-AM"/>
        </w:rPr>
        <w:t xml:space="preserve">րական աշխատանքների </w:t>
      </w:r>
      <w:r w:rsidR="009B6C7F" w:rsidRPr="006241F3">
        <w:rPr>
          <w:rFonts w:ascii="GHEA Grapalat" w:eastAsia="Calibri" w:hAnsi="GHEA Grapalat" w:cs="Arial Unicode"/>
          <w:bCs/>
          <w:noProof/>
          <w:sz w:val="24"/>
          <w:lang w:val="hy-AM"/>
        </w:rPr>
        <w:t>համար</w:t>
      </w:r>
      <w:r w:rsidR="0053632B" w:rsidRPr="006241F3">
        <w:rPr>
          <w:rFonts w:ascii="GHEA Grapalat" w:eastAsia="Calibri" w:hAnsi="GHEA Grapalat" w:cs="Arial Unicode"/>
          <w:bCs/>
          <w:noProof/>
          <w:sz w:val="24"/>
          <w:lang w:val="hy-AM"/>
        </w:rPr>
        <w:t xml:space="preserve"> ֆինանսական միջոցներով ապահովելու</w:t>
      </w:r>
      <w:r w:rsidR="00981E83">
        <w:rPr>
          <w:rFonts w:ascii="GHEA Grapalat" w:eastAsia="Calibri" w:hAnsi="GHEA Grapalat" w:cs="Arial Unicode"/>
          <w:bCs/>
          <w:noProof/>
          <w:sz w:val="24"/>
          <w:lang w:val="hy-AM"/>
        </w:rPr>
        <w:t xml:space="preserve"> </w:t>
      </w:r>
      <w:r w:rsidR="009B6C7F" w:rsidRPr="006241F3">
        <w:rPr>
          <w:rFonts w:ascii="GHEA Grapalat" w:eastAsia="Calibri" w:hAnsi="GHEA Grapalat" w:cs="Arial Unicode"/>
          <w:bCs/>
          <w:noProof/>
          <w:sz w:val="24"/>
          <w:lang w:val="hy-AM"/>
        </w:rPr>
        <w:t>ան</w:t>
      </w:r>
      <w:r w:rsidRPr="000F5075">
        <w:rPr>
          <w:rFonts w:ascii="GHEA Grapalat" w:eastAsia="Calibri" w:hAnsi="GHEA Grapalat" w:cs="Arial Unicode"/>
          <w:bCs/>
          <w:noProof/>
          <w:sz w:val="24"/>
          <w:lang w:val="hy-AM"/>
        </w:rPr>
        <w:t>հրաժեշտությամբ։</w:t>
      </w:r>
    </w:p>
    <w:p w:rsidR="00160A1B" w:rsidRPr="006241F3" w:rsidRDefault="00160A1B" w:rsidP="000F5075">
      <w:pPr>
        <w:spacing w:after="0" w:line="360" w:lineRule="auto"/>
        <w:ind w:firstLine="567"/>
        <w:jc w:val="both"/>
        <w:rPr>
          <w:rFonts w:ascii="GHEA Grapalat" w:eastAsia="Calibri" w:hAnsi="GHEA Grapalat" w:cs="Arial Unicode"/>
          <w:bCs/>
          <w:noProof/>
          <w:sz w:val="24"/>
          <w:lang w:val="hy-AM"/>
        </w:rPr>
      </w:pPr>
    </w:p>
    <w:p w:rsidR="0094471D" w:rsidRPr="0094471D" w:rsidRDefault="0094471D" w:rsidP="008A6F80">
      <w:pPr>
        <w:numPr>
          <w:ilvl w:val="0"/>
          <w:numId w:val="3"/>
        </w:numPr>
        <w:shd w:val="clear" w:color="auto" w:fill="FFFFFF"/>
        <w:spacing w:after="0" w:line="360" w:lineRule="auto"/>
        <w:ind w:left="0" w:firstLine="284"/>
        <w:contextualSpacing/>
        <w:jc w:val="both"/>
        <w:rPr>
          <w:rFonts w:ascii="GHEA Grapalat" w:eastAsia="Calibri" w:hAnsi="GHEA Grapalat" w:cs="Arial Unicode"/>
          <w:b/>
          <w:bCs/>
          <w:sz w:val="24"/>
          <w:lang w:val="af-ZA"/>
        </w:rPr>
      </w:pPr>
      <w:r w:rsidRPr="0094471D">
        <w:rPr>
          <w:rFonts w:ascii="GHEA Grapalat" w:eastAsia="Calibri" w:hAnsi="GHEA Grapalat" w:cs="Arial Unicode"/>
          <w:b/>
          <w:bCs/>
          <w:sz w:val="24"/>
          <w:lang w:val="hy-AM"/>
        </w:rPr>
        <w:t>Ընթացիկ</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իրավիճակը</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և</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իրավական</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ակտի</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ընդունման</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անհրաժեշտու</w:t>
      </w:r>
      <w:r w:rsidRPr="0094471D">
        <w:rPr>
          <w:rFonts w:ascii="GHEA Grapalat" w:eastAsia="Calibri" w:hAnsi="GHEA Grapalat" w:cs="Arial Unicode"/>
          <w:b/>
          <w:bCs/>
          <w:sz w:val="24"/>
          <w:lang w:val="hy-AM"/>
        </w:rPr>
        <w:softHyphen/>
        <w:t>թյունը</w:t>
      </w:r>
      <w:r w:rsidRPr="0094471D">
        <w:rPr>
          <w:rFonts w:ascii="Cambria Math" w:eastAsia="MS Mincho" w:hAnsi="Cambria Math" w:cs="Cambria Math"/>
          <w:b/>
          <w:bCs/>
          <w:sz w:val="24"/>
          <w:lang w:val="hy-AM"/>
        </w:rPr>
        <w:t>․</w:t>
      </w:r>
    </w:p>
    <w:p w:rsidR="006241F3" w:rsidRDefault="002A19DE" w:rsidP="006241F3">
      <w:pPr>
        <w:spacing w:after="0" w:line="360" w:lineRule="auto"/>
        <w:ind w:firstLine="284"/>
        <w:jc w:val="both"/>
        <w:rPr>
          <w:rFonts w:ascii="GHEA Grapalat" w:eastAsia="Calibri" w:hAnsi="GHEA Grapalat" w:cs="Arial Unicode"/>
          <w:bCs/>
          <w:sz w:val="24"/>
          <w:szCs w:val="24"/>
          <w:lang w:val="hy-AM"/>
        </w:rPr>
      </w:pPr>
      <w:r w:rsidRPr="002A19DE">
        <w:rPr>
          <w:rFonts w:ascii="GHEA Grapalat" w:hAnsi="GHEA Grapalat"/>
          <w:noProof/>
          <w:sz w:val="24"/>
          <w:szCs w:val="24"/>
          <w:lang w:val="hy-AM"/>
        </w:rPr>
        <w:t>Սկսվել և շարունակվում են «Մարգարա» մաքսակետի 1-ին փուլի շինարարական և մոնտաժային աշխատանքները։</w:t>
      </w:r>
      <w:r w:rsidR="006241F3">
        <w:rPr>
          <w:rFonts w:ascii="GHEA Grapalat" w:hAnsi="GHEA Grapalat"/>
          <w:noProof/>
          <w:sz w:val="24"/>
          <w:szCs w:val="24"/>
          <w:lang w:val="hy-AM"/>
        </w:rPr>
        <w:t xml:space="preserve"> </w:t>
      </w:r>
      <w:r>
        <w:rPr>
          <w:rFonts w:ascii="GHEA Grapalat" w:eastAsia="Calibri" w:hAnsi="GHEA Grapalat" w:cs="Arial Unicode"/>
          <w:bCs/>
          <w:sz w:val="24"/>
          <w:szCs w:val="24"/>
          <w:lang w:val="hy-AM"/>
        </w:rPr>
        <w:t xml:space="preserve">Մաքսակետի կառուցման </w:t>
      </w:r>
      <w:r w:rsidRPr="002A19DE">
        <w:rPr>
          <w:rFonts w:ascii="GHEA Grapalat" w:eastAsia="Calibri" w:hAnsi="GHEA Grapalat" w:cs="Arial Unicode"/>
          <w:bCs/>
          <w:sz w:val="24"/>
          <w:szCs w:val="24"/>
          <w:lang w:val="hy-AM"/>
        </w:rPr>
        <w:t>2-րդ փուլի նախագծանախա</w:t>
      </w:r>
      <w:r w:rsidR="006241F3">
        <w:rPr>
          <w:rFonts w:ascii="GHEA Grapalat" w:eastAsia="Calibri" w:hAnsi="GHEA Grapalat" w:cs="Arial Unicode"/>
          <w:bCs/>
          <w:sz w:val="24"/>
          <w:szCs w:val="24"/>
          <w:lang w:val="hy-AM"/>
        </w:rPr>
        <w:softHyphen/>
      </w:r>
      <w:r w:rsidRPr="002A19DE">
        <w:rPr>
          <w:rFonts w:ascii="GHEA Grapalat" w:eastAsia="Calibri" w:hAnsi="GHEA Grapalat" w:cs="Arial Unicode"/>
          <w:bCs/>
          <w:sz w:val="24"/>
          <w:szCs w:val="24"/>
          <w:lang w:val="hy-AM"/>
        </w:rPr>
        <w:t>հաշվային փաստաթղթեր</w:t>
      </w:r>
      <w:r>
        <w:rPr>
          <w:rFonts w:ascii="GHEA Grapalat" w:eastAsia="Calibri" w:hAnsi="GHEA Grapalat" w:cs="Arial Unicode"/>
          <w:bCs/>
          <w:sz w:val="24"/>
          <w:szCs w:val="24"/>
          <w:lang w:val="hy-AM"/>
        </w:rPr>
        <w:t>ը</w:t>
      </w:r>
      <w:r w:rsidR="0053632B" w:rsidRPr="0053632B">
        <w:rPr>
          <w:rFonts w:ascii="GHEA Grapalat" w:eastAsia="Calibri" w:hAnsi="GHEA Grapalat" w:cs="Arial Unicode"/>
          <w:bCs/>
          <w:sz w:val="24"/>
          <w:szCs w:val="24"/>
          <w:lang w:val="hy-AM"/>
        </w:rPr>
        <w:t xml:space="preserve"> ենթարկվել են քաղաքաշինական փորձաքննության, որի համաձայն 2-րդ փուլի ամփոփ նախահաշվային ընդհանուր արժեքը կազմում է 632</w:t>
      </w:r>
      <w:r w:rsidR="006241F3">
        <w:rPr>
          <w:rFonts w:ascii="GHEA Grapalat" w:eastAsia="Calibri" w:hAnsi="GHEA Grapalat" w:cs="Arial Unicode"/>
          <w:bCs/>
          <w:sz w:val="24"/>
          <w:szCs w:val="24"/>
          <w:lang w:val="hy-AM"/>
        </w:rPr>
        <w:t>.</w:t>
      </w:r>
      <w:r w:rsidR="0053632B" w:rsidRPr="0053632B">
        <w:rPr>
          <w:rFonts w:ascii="GHEA Grapalat" w:eastAsia="Calibri" w:hAnsi="GHEA Grapalat" w:cs="Arial Unicode"/>
          <w:bCs/>
          <w:sz w:val="24"/>
          <w:szCs w:val="24"/>
          <w:lang w:val="hy-AM"/>
        </w:rPr>
        <w:t>6</w:t>
      </w:r>
      <w:r w:rsidR="006241F3">
        <w:rPr>
          <w:rFonts w:ascii="GHEA Grapalat" w:eastAsia="Calibri" w:hAnsi="GHEA Grapalat" w:cs="Arial Unicode"/>
          <w:bCs/>
          <w:sz w:val="24"/>
          <w:szCs w:val="24"/>
          <w:lang w:val="hy-AM"/>
        </w:rPr>
        <w:t xml:space="preserve"> մլն</w:t>
      </w:r>
      <w:r w:rsidR="0053632B" w:rsidRPr="0053632B">
        <w:rPr>
          <w:rFonts w:ascii="GHEA Grapalat" w:eastAsia="Calibri" w:hAnsi="GHEA Grapalat" w:cs="Arial Unicode"/>
          <w:bCs/>
          <w:sz w:val="24"/>
          <w:szCs w:val="24"/>
          <w:lang w:val="hy-AM"/>
        </w:rPr>
        <w:t xml:space="preserve"> դրամ,</w:t>
      </w:r>
      <w:r w:rsidR="006241F3">
        <w:rPr>
          <w:rFonts w:ascii="GHEA Grapalat" w:eastAsia="Calibri" w:hAnsi="GHEA Grapalat" w:cs="Arial Unicode"/>
          <w:bCs/>
          <w:sz w:val="24"/>
          <w:szCs w:val="24"/>
          <w:lang w:val="hy-AM"/>
        </w:rPr>
        <w:t xml:space="preserve"> </w:t>
      </w:r>
      <w:r w:rsidR="0053632B" w:rsidRPr="0053632B">
        <w:rPr>
          <w:rFonts w:ascii="GHEA Grapalat" w:eastAsia="Calibri" w:hAnsi="GHEA Grapalat" w:cs="Arial Unicode"/>
          <w:bCs/>
          <w:sz w:val="24"/>
          <w:szCs w:val="24"/>
          <w:lang w:val="hy-AM"/>
        </w:rPr>
        <w:t>որից շինմոնտաժային աշխատանքներ</w:t>
      </w:r>
      <w:r w:rsidR="006241F3">
        <w:rPr>
          <w:rFonts w:ascii="GHEA Grapalat" w:eastAsia="Calibri" w:hAnsi="GHEA Grapalat" w:cs="Arial Unicode"/>
          <w:bCs/>
          <w:sz w:val="24"/>
          <w:szCs w:val="24"/>
          <w:lang w:val="hy-AM"/>
        </w:rPr>
        <w:t>ի</w:t>
      </w:r>
      <w:r w:rsidR="0053632B" w:rsidRPr="0053632B">
        <w:rPr>
          <w:rFonts w:ascii="GHEA Grapalat" w:eastAsia="Calibri" w:hAnsi="GHEA Grapalat" w:cs="Arial Unicode"/>
          <w:bCs/>
          <w:sz w:val="24"/>
          <w:szCs w:val="24"/>
          <w:lang w:val="hy-AM"/>
        </w:rPr>
        <w:t xml:space="preserve"> և սարքավորումներ</w:t>
      </w:r>
      <w:r w:rsidR="006241F3">
        <w:rPr>
          <w:rFonts w:ascii="GHEA Grapalat" w:eastAsia="Calibri" w:hAnsi="GHEA Grapalat" w:cs="Arial Unicode"/>
          <w:bCs/>
          <w:sz w:val="24"/>
          <w:szCs w:val="24"/>
          <w:lang w:val="hy-AM"/>
        </w:rPr>
        <w:t>ի համար</w:t>
      </w:r>
      <w:r w:rsidR="0053632B" w:rsidRPr="0053632B">
        <w:rPr>
          <w:rFonts w:ascii="GHEA Grapalat" w:eastAsia="Calibri" w:hAnsi="GHEA Grapalat" w:cs="Arial Unicode"/>
          <w:bCs/>
          <w:sz w:val="24"/>
          <w:szCs w:val="24"/>
          <w:lang w:val="hy-AM"/>
        </w:rPr>
        <w:t>՝ 620</w:t>
      </w:r>
      <w:r w:rsidR="006241F3">
        <w:rPr>
          <w:rFonts w:ascii="GHEA Grapalat" w:eastAsia="Calibri" w:hAnsi="GHEA Grapalat" w:cs="Arial Unicode"/>
          <w:bCs/>
          <w:sz w:val="24"/>
          <w:szCs w:val="24"/>
          <w:lang w:val="hy-AM"/>
        </w:rPr>
        <w:t>.</w:t>
      </w:r>
      <w:r w:rsidR="0053632B" w:rsidRPr="0053632B">
        <w:rPr>
          <w:rFonts w:ascii="GHEA Grapalat" w:eastAsia="Calibri" w:hAnsi="GHEA Grapalat" w:cs="Arial Unicode"/>
          <w:bCs/>
          <w:sz w:val="24"/>
          <w:szCs w:val="24"/>
          <w:lang w:val="hy-AM"/>
        </w:rPr>
        <w:t>8</w:t>
      </w:r>
      <w:r w:rsidR="006241F3">
        <w:rPr>
          <w:rFonts w:ascii="GHEA Grapalat" w:eastAsia="Calibri" w:hAnsi="GHEA Grapalat" w:cs="Arial Unicode"/>
          <w:bCs/>
          <w:sz w:val="24"/>
          <w:szCs w:val="24"/>
          <w:lang w:val="hy-AM"/>
        </w:rPr>
        <w:t xml:space="preserve"> մլն</w:t>
      </w:r>
      <w:r w:rsidR="0053632B" w:rsidRPr="0053632B">
        <w:rPr>
          <w:rFonts w:ascii="GHEA Grapalat" w:eastAsia="Calibri" w:hAnsi="GHEA Grapalat" w:cs="Arial Unicode"/>
          <w:bCs/>
          <w:sz w:val="24"/>
          <w:szCs w:val="24"/>
          <w:lang w:val="hy-AM"/>
        </w:rPr>
        <w:t xml:space="preserve"> դրամ, տեխնիկական հսկողության ծառայությ</w:t>
      </w:r>
      <w:r w:rsidR="006241F3">
        <w:rPr>
          <w:rFonts w:ascii="GHEA Grapalat" w:eastAsia="Calibri" w:hAnsi="GHEA Grapalat" w:cs="Arial Unicode"/>
          <w:bCs/>
          <w:sz w:val="24"/>
          <w:szCs w:val="24"/>
          <w:lang w:val="hy-AM"/>
        </w:rPr>
        <w:t>ան համար</w:t>
      </w:r>
      <w:r w:rsidR="0053632B" w:rsidRPr="0053632B">
        <w:rPr>
          <w:rFonts w:ascii="GHEA Grapalat" w:eastAsia="Calibri" w:hAnsi="GHEA Grapalat" w:cs="Arial Unicode"/>
          <w:bCs/>
          <w:sz w:val="24"/>
          <w:szCs w:val="24"/>
          <w:lang w:val="hy-AM"/>
        </w:rPr>
        <w:t>՝ 8</w:t>
      </w:r>
      <w:r w:rsidR="006241F3">
        <w:rPr>
          <w:rFonts w:ascii="GHEA Grapalat" w:eastAsia="Calibri" w:hAnsi="GHEA Grapalat" w:cs="Arial Unicode"/>
          <w:bCs/>
          <w:sz w:val="24"/>
          <w:szCs w:val="24"/>
          <w:lang w:val="hy-AM"/>
        </w:rPr>
        <w:t>.1 մլն</w:t>
      </w:r>
      <w:r w:rsidR="0053632B" w:rsidRPr="0053632B">
        <w:rPr>
          <w:rFonts w:ascii="GHEA Grapalat" w:eastAsia="Calibri" w:hAnsi="GHEA Grapalat" w:cs="Arial Unicode"/>
          <w:bCs/>
          <w:sz w:val="24"/>
          <w:szCs w:val="24"/>
          <w:lang w:val="hy-AM"/>
        </w:rPr>
        <w:t xml:space="preserve"> դրամ և հեղինակային հսկողության ծառայությ</w:t>
      </w:r>
      <w:r w:rsidR="006241F3">
        <w:rPr>
          <w:rFonts w:ascii="GHEA Grapalat" w:eastAsia="Calibri" w:hAnsi="GHEA Grapalat" w:cs="Arial Unicode"/>
          <w:bCs/>
          <w:sz w:val="24"/>
          <w:szCs w:val="24"/>
          <w:lang w:val="hy-AM"/>
        </w:rPr>
        <w:t>ա</w:t>
      </w:r>
      <w:r w:rsidR="0053632B" w:rsidRPr="0053632B">
        <w:rPr>
          <w:rFonts w:ascii="GHEA Grapalat" w:eastAsia="Calibri" w:hAnsi="GHEA Grapalat" w:cs="Arial Unicode"/>
          <w:bCs/>
          <w:sz w:val="24"/>
          <w:szCs w:val="24"/>
          <w:lang w:val="hy-AM"/>
        </w:rPr>
        <w:t>ն</w:t>
      </w:r>
      <w:r w:rsidR="006241F3">
        <w:rPr>
          <w:rFonts w:ascii="GHEA Grapalat" w:eastAsia="Calibri" w:hAnsi="GHEA Grapalat" w:cs="Arial Unicode"/>
          <w:bCs/>
          <w:sz w:val="24"/>
          <w:szCs w:val="24"/>
          <w:lang w:val="hy-AM"/>
        </w:rPr>
        <w:t xml:space="preserve"> համար</w:t>
      </w:r>
      <w:r w:rsidR="0053632B" w:rsidRPr="0053632B">
        <w:rPr>
          <w:rFonts w:ascii="GHEA Grapalat" w:eastAsia="Calibri" w:hAnsi="GHEA Grapalat" w:cs="Arial Unicode"/>
          <w:bCs/>
          <w:sz w:val="24"/>
          <w:szCs w:val="24"/>
          <w:lang w:val="hy-AM"/>
        </w:rPr>
        <w:t>՝ 3</w:t>
      </w:r>
      <w:r w:rsidR="006241F3">
        <w:rPr>
          <w:rFonts w:ascii="GHEA Grapalat" w:eastAsia="Calibri" w:hAnsi="GHEA Grapalat" w:cs="Arial Unicode"/>
          <w:bCs/>
          <w:sz w:val="24"/>
          <w:szCs w:val="24"/>
          <w:lang w:val="hy-AM"/>
        </w:rPr>
        <w:t>.</w:t>
      </w:r>
      <w:r w:rsidR="0053632B" w:rsidRPr="0053632B">
        <w:rPr>
          <w:rFonts w:ascii="GHEA Grapalat" w:eastAsia="Calibri" w:hAnsi="GHEA Grapalat" w:cs="Arial Unicode"/>
          <w:bCs/>
          <w:sz w:val="24"/>
          <w:szCs w:val="24"/>
          <w:lang w:val="hy-AM"/>
        </w:rPr>
        <w:t>7</w:t>
      </w:r>
      <w:r w:rsidR="006241F3">
        <w:rPr>
          <w:rFonts w:ascii="GHEA Grapalat" w:eastAsia="Calibri" w:hAnsi="GHEA Grapalat" w:cs="Arial Unicode"/>
          <w:bCs/>
          <w:sz w:val="24"/>
          <w:szCs w:val="24"/>
          <w:lang w:val="hy-AM"/>
        </w:rPr>
        <w:t xml:space="preserve"> մլն</w:t>
      </w:r>
      <w:r w:rsidR="0053632B" w:rsidRPr="0053632B">
        <w:rPr>
          <w:rFonts w:ascii="GHEA Grapalat" w:eastAsia="Calibri" w:hAnsi="GHEA Grapalat" w:cs="Arial Unicode"/>
          <w:bCs/>
          <w:sz w:val="24"/>
          <w:szCs w:val="24"/>
          <w:lang w:val="hy-AM"/>
        </w:rPr>
        <w:t xml:space="preserve"> դրամ</w:t>
      </w:r>
      <w:r w:rsidR="006241F3">
        <w:rPr>
          <w:rFonts w:ascii="GHEA Grapalat" w:eastAsia="Calibri" w:hAnsi="GHEA Grapalat" w:cs="Arial Unicode"/>
          <w:bCs/>
          <w:sz w:val="24"/>
          <w:szCs w:val="24"/>
          <w:lang w:val="hy-AM"/>
        </w:rPr>
        <w:t xml:space="preserve">: </w:t>
      </w:r>
    </w:p>
    <w:p w:rsidR="002A19DE" w:rsidRDefault="00F01BDF" w:rsidP="006241F3">
      <w:pPr>
        <w:spacing w:after="0" w:line="360" w:lineRule="auto"/>
        <w:ind w:firstLine="284"/>
        <w:jc w:val="both"/>
        <w:rPr>
          <w:rFonts w:ascii="GHEA Grapalat" w:eastAsia="Calibri" w:hAnsi="GHEA Grapalat" w:cs="Arial Unicode"/>
          <w:bCs/>
          <w:sz w:val="24"/>
          <w:lang w:val="hy-AM"/>
        </w:rPr>
      </w:pPr>
      <w:r w:rsidRPr="004C0717">
        <w:rPr>
          <w:rFonts w:ascii="GHEA Grapalat" w:eastAsia="Calibri" w:hAnsi="GHEA Grapalat" w:cs="Arial Unicode"/>
          <w:bCs/>
          <w:sz w:val="24"/>
          <w:lang w:val="hy-AM"/>
        </w:rPr>
        <w:t>Մաքսակետի գործարկման համար սահմանված սեղմ ժամկետներ</w:t>
      </w:r>
      <w:r w:rsidR="006241F3">
        <w:rPr>
          <w:rFonts w:ascii="GHEA Grapalat" w:eastAsia="Calibri" w:hAnsi="GHEA Grapalat" w:cs="Arial Unicode"/>
          <w:bCs/>
          <w:sz w:val="24"/>
          <w:lang w:val="hy-AM"/>
        </w:rPr>
        <w:t xml:space="preserve">ը </w:t>
      </w:r>
      <w:r w:rsidRPr="004C0717">
        <w:rPr>
          <w:rFonts w:ascii="GHEA Grapalat" w:eastAsia="Calibri" w:hAnsi="GHEA Grapalat" w:cs="Arial Unicode"/>
          <w:bCs/>
          <w:sz w:val="24"/>
          <w:lang w:val="hy-AM"/>
        </w:rPr>
        <w:t xml:space="preserve">և դրա </w:t>
      </w:r>
      <w:r w:rsidR="00160A1B">
        <w:rPr>
          <w:rFonts w:ascii="GHEA Grapalat" w:eastAsia="Calibri" w:hAnsi="GHEA Grapalat" w:cs="Arial Unicode"/>
          <w:bCs/>
          <w:sz w:val="24"/>
          <w:lang w:val="hy-AM"/>
        </w:rPr>
        <w:t>կառուց</w:t>
      </w:r>
      <w:r w:rsidR="00160A1B">
        <w:rPr>
          <w:rFonts w:ascii="GHEA Grapalat" w:eastAsia="Calibri" w:hAnsi="GHEA Grapalat" w:cs="Arial Unicode"/>
          <w:bCs/>
          <w:sz w:val="24"/>
          <w:lang w:val="hy-AM"/>
        </w:rPr>
        <w:softHyphen/>
        <w:t xml:space="preserve">ման </w:t>
      </w:r>
      <w:r w:rsidRPr="004C0717">
        <w:rPr>
          <w:rFonts w:ascii="GHEA Grapalat" w:eastAsia="Calibri" w:hAnsi="GHEA Grapalat" w:cs="Arial Unicode"/>
          <w:bCs/>
          <w:sz w:val="24"/>
          <w:lang w:val="hy-AM"/>
        </w:rPr>
        <w:t>գործընթացին առնչվող ոչ ստանդարտ մոտեցումներ</w:t>
      </w:r>
      <w:r w:rsidR="00160A1B">
        <w:rPr>
          <w:rFonts w:ascii="GHEA Grapalat" w:eastAsia="Calibri" w:hAnsi="GHEA Grapalat" w:cs="Arial Unicode"/>
          <w:bCs/>
          <w:sz w:val="24"/>
          <w:lang w:val="hy-AM"/>
        </w:rPr>
        <w:t xml:space="preserve">ը </w:t>
      </w:r>
      <w:r w:rsidRPr="004C0717">
        <w:rPr>
          <w:rFonts w:ascii="GHEA Grapalat" w:eastAsia="Calibri" w:hAnsi="GHEA Grapalat" w:cs="Arial Unicode"/>
          <w:bCs/>
          <w:sz w:val="24"/>
          <w:lang w:val="hy-AM"/>
        </w:rPr>
        <w:t>անհրաժեշտություն է առա</w:t>
      </w:r>
      <w:r w:rsidR="00160A1B">
        <w:rPr>
          <w:rFonts w:ascii="GHEA Grapalat" w:eastAsia="Calibri" w:hAnsi="GHEA Grapalat" w:cs="Arial Unicode"/>
          <w:bCs/>
          <w:sz w:val="24"/>
          <w:lang w:val="hy-AM"/>
        </w:rPr>
        <w:softHyphen/>
      </w:r>
      <w:r w:rsidRPr="004C0717">
        <w:rPr>
          <w:rFonts w:ascii="GHEA Grapalat" w:eastAsia="Calibri" w:hAnsi="GHEA Grapalat" w:cs="Arial Unicode"/>
          <w:bCs/>
          <w:sz w:val="24"/>
          <w:lang w:val="hy-AM"/>
        </w:rPr>
        <w:t xml:space="preserve">ջացել </w:t>
      </w:r>
      <w:r w:rsidRPr="004C0717">
        <w:rPr>
          <w:rFonts w:ascii="GHEA Grapalat" w:eastAsia="Calibri" w:hAnsi="GHEA Grapalat" w:cs="Arial Unicode"/>
          <w:bCs/>
          <w:sz w:val="24"/>
          <w:lang w:val="hy-AM"/>
        </w:rPr>
        <w:lastRenderedPageBreak/>
        <w:t xml:space="preserve">գլխավոր կապալառու «Արտկոն» ՓԲԸ-ին տրամադրել </w:t>
      </w:r>
      <w:r w:rsidR="002666DC">
        <w:rPr>
          <w:rFonts w:ascii="GHEA Grapalat" w:eastAsia="Calibri" w:hAnsi="GHEA Grapalat" w:cs="Arial Unicode"/>
          <w:bCs/>
          <w:sz w:val="24"/>
        </w:rPr>
        <w:t xml:space="preserve">կնքվելիք պայմանագրի արժեքի հիսուն տոկոսի չափով գումար՝ </w:t>
      </w:r>
      <w:r w:rsidR="002666DC">
        <w:rPr>
          <w:rFonts w:ascii="GHEA Grapalat" w:hAnsi="GHEA Grapalat" w:cs="Sylfaen"/>
          <w:sz w:val="24"/>
          <w:szCs w:val="24"/>
        </w:rPr>
        <w:t>հիմնական մասնաշենքի մետաղական կոնստրուկցիայի, ինչպես նաև մաքսային անցակետի տարածքում առնվազն 3 մոդուլային տաղավարների, լրակազմ ենթակայանի</w:t>
      </w:r>
      <w:r w:rsidR="004A58E4">
        <w:rPr>
          <w:rFonts w:ascii="GHEA Grapalat" w:hAnsi="GHEA Grapalat" w:cs="Sylfaen"/>
          <w:sz w:val="24"/>
          <w:szCs w:val="24"/>
        </w:rPr>
        <w:t xml:space="preserve"> </w:t>
      </w:r>
      <w:r w:rsidR="002666DC">
        <w:rPr>
          <w:rFonts w:ascii="GHEA Grapalat" w:hAnsi="GHEA Grapalat" w:cs="Sylfaen"/>
          <w:sz w:val="24"/>
          <w:szCs w:val="24"/>
        </w:rPr>
        <w:t xml:space="preserve">առկայության </w:t>
      </w:r>
      <w:r w:rsidRPr="004C0717">
        <w:rPr>
          <w:rFonts w:ascii="GHEA Grapalat" w:eastAsia="Calibri" w:hAnsi="GHEA Grapalat" w:cs="Arial Unicode"/>
          <w:bCs/>
          <w:sz w:val="24"/>
          <w:lang w:val="hy-AM"/>
        </w:rPr>
        <w:t>համար</w:t>
      </w:r>
      <w:bookmarkStart w:id="0" w:name="_GoBack"/>
      <w:bookmarkEnd w:id="0"/>
      <w:r w:rsidRPr="004C0717">
        <w:rPr>
          <w:rFonts w:ascii="GHEA Grapalat" w:eastAsia="Calibri" w:hAnsi="GHEA Grapalat" w:cs="Arial Unicode"/>
          <w:bCs/>
          <w:sz w:val="24"/>
          <w:lang w:val="hy-AM"/>
        </w:rPr>
        <w:t>։</w:t>
      </w:r>
    </w:p>
    <w:p w:rsidR="0021415C" w:rsidRDefault="0021415C" w:rsidP="006241F3">
      <w:pPr>
        <w:spacing w:after="0" w:line="360" w:lineRule="auto"/>
        <w:ind w:firstLine="284"/>
        <w:jc w:val="both"/>
        <w:rPr>
          <w:rFonts w:ascii="GHEA Grapalat" w:eastAsia="Calibri" w:hAnsi="GHEA Grapalat" w:cs="Arial Unicode"/>
          <w:bCs/>
          <w:sz w:val="24"/>
          <w:lang w:val="hy-AM"/>
        </w:rPr>
      </w:pPr>
      <w:r>
        <w:rPr>
          <w:rFonts w:ascii="GHEA Grapalat" w:eastAsia="Calibri" w:hAnsi="GHEA Grapalat" w:cs="Arial Unicode"/>
          <w:bCs/>
          <w:sz w:val="24"/>
          <w:lang w:val="hy-AM"/>
        </w:rPr>
        <w:t>Միաժամանակ կից ներկայացվում է շինարարական աշխատանքների իրականացման նախագծի վերաբերյալ փորձաքննության եզրակացությունը:</w:t>
      </w:r>
    </w:p>
    <w:p w:rsidR="00160A1B" w:rsidRPr="006241F3" w:rsidRDefault="00160A1B" w:rsidP="006241F3">
      <w:pPr>
        <w:spacing w:after="0" w:line="360" w:lineRule="auto"/>
        <w:ind w:firstLine="284"/>
        <w:jc w:val="both"/>
        <w:rPr>
          <w:rFonts w:ascii="GHEA Grapalat" w:hAnsi="GHEA Grapalat"/>
          <w:noProof/>
          <w:sz w:val="24"/>
          <w:szCs w:val="24"/>
          <w:lang w:val="hy-AM"/>
        </w:rPr>
      </w:pPr>
    </w:p>
    <w:p w:rsidR="0094471D" w:rsidRPr="002676A6" w:rsidRDefault="0094471D" w:rsidP="00160A1B">
      <w:pPr>
        <w:pStyle w:val="ListParagraph"/>
        <w:numPr>
          <w:ilvl w:val="0"/>
          <w:numId w:val="3"/>
        </w:numPr>
        <w:shd w:val="clear" w:color="auto" w:fill="FFFFFF"/>
        <w:tabs>
          <w:tab w:val="left" w:pos="284"/>
        </w:tabs>
        <w:spacing w:after="0" w:line="360" w:lineRule="auto"/>
        <w:ind w:left="567" w:hanging="283"/>
        <w:jc w:val="both"/>
        <w:rPr>
          <w:rFonts w:ascii="GHEA Grapalat" w:eastAsia="Calibri" w:hAnsi="GHEA Grapalat" w:cs="Times New Roman"/>
          <w:b/>
          <w:sz w:val="24"/>
          <w:lang w:val="af-ZA"/>
        </w:rPr>
      </w:pPr>
      <w:r w:rsidRPr="002676A6">
        <w:rPr>
          <w:rFonts w:ascii="GHEA Grapalat" w:eastAsia="Calibri" w:hAnsi="GHEA Grapalat" w:cs="Arial Unicode"/>
          <w:b/>
          <w:bCs/>
          <w:sz w:val="24"/>
          <w:lang w:val="af-ZA"/>
        </w:rPr>
        <w:t>Կարգավորման ն</w:t>
      </w:r>
      <w:r w:rsidRPr="002676A6">
        <w:rPr>
          <w:rFonts w:ascii="GHEA Grapalat" w:eastAsia="Calibri" w:hAnsi="GHEA Grapalat" w:cs="Times New Roman"/>
          <w:b/>
          <w:sz w:val="24"/>
          <w:lang w:val="hy-AM"/>
        </w:rPr>
        <w:t>պատակը</w:t>
      </w:r>
      <w:r w:rsidRPr="002676A6">
        <w:rPr>
          <w:rFonts w:ascii="GHEA Grapalat" w:eastAsia="Calibri" w:hAnsi="GHEA Grapalat" w:cs="Times New Roman"/>
          <w:b/>
          <w:sz w:val="24"/>
          <w:lang w:val="af-ZA"/>
        </w:rPr>
        <w:t xml:space="preserve"> </w:t>
      </w:r>
      <w:r w:rsidRPr="002676A6">
        <w:rPr>
          <w:rFonts w:ascii="GHEA Grapalat" w:eastAsia="Calibri" w:hAnsi="GHEA Grapalat" w:cs="Times New Roman"/>
          <w:b/>
          <w:sz w:val="24"/>
          <w:lang w:val="hy-AM"/>
        </w:rPr>
        <w:t>և</w:t>
      </w:r>
      <w:r w:rsidRPr="002676A6">
        <w:rPr>
          <w:rFonts w:ascii="GHEA Grapalat" w:eastAsia="Calibri" w:hAnsi="GHEA Grapalat" w:cs="Times New Roman"/>
          <w:b/>
          <w:sz w:val="24"/>
          <w:lang w:val="af-ZA"/>
        </w:rPr>
        <w:t xml:space="preserve"> </w:t>
      </w:r>
      <w:r w:rsidRPr="002676A6">
        <w:rPr>
          <w:rFonts w:ascii="GHEA Grapalat" w:eastAsia="Calibri" w:hAnsi="GHEA Grapalat" w:cs="Times New Roman"/>
          <w:b/>
          <w:sz w:val="24"/>
          <w:lang w:val="hy-AM"/>
        </w:rPr>
        <w:t>ակնկալվող</w:t>
      </w:r>
      <w:r w:rsidRPr="002676A6">
        <w:rPr>
          <w:rFonts w:ascii="GHEA Grapalat" w:eastAsia="Calibri" w:hAnsi="GHEA Grapalat" w:cs="Times New Roman"/>
          <w:b/>
          <w:sz w:val="24"/>
          <w:lang w:val="af-ZA"/>
        </w:rPr>
        <w:t xml:space="preserve"> </w:t>
      </w:r>
      <w:r w:rsidRPr="002676A6">
        <w:rPr>
          <w:rFonts w:ascii="GHEA Grapalat" w:eastAsia="Calibri" w:hAnsi="GHEA Grapalat" w:cs="Times New Roman"/>
          <w:b/>
          <w:sz w:val="24"/>
          <w:lang w:val="hy-AM"/>
        </w:rPr>
        <w:t>արդյունքը</w:t>
      </w:r>
      <w:r w:rsidRPr="002676A6">
        <w:rPr>
          <w:rFonts w:ascii="Cambria Math" w:eastAsia="MS Mincho" w:hAnsi="Cambria Math" w:cs="Cambria Math"/>
          <w:b/>
          <w:sz w:val="24"/>
          <w:lang w:val="hy-AM"/>
        </w:rPr>
        <w:t>․</w:t>
      </w:r>
      <w:r w:rsidRPr="002676A6">
        <w:rPr>
          <w:rFonts w:ascii="GHEA Grapalat" w:eastAsia="Calibri" w:hAnsi="GHEA Grapalat" w:cs="Times New Roman"/>
          <w:b/>
          <w:sz w:val="24"/>
          <w:lang w:val="af-ZA"/>
        </w:rPr>
        <w:t xml:space="preserve"> </w:t>
      </w:r>
    </w:p>
    <w:p w:rsidR="00160A1B" w:rsidRDefault="00892FD9" w:rsidP="00160A1B">
      <w:pPr>
        <w:pStyle w:val="ListParagraph"/>
        <w:shd w:val="clear" w:color="auto" w:fill="FFFFFF"/>
        <w:tabs>
          <w:tab w:val="left" w:pos="0"/>
          <w:tab w:val="left" w:pos="284"/>
        </w:tabs>
        <w:spacing w:after="0" w:line="360" w:lineRule="auto"/>
        <w:ind w:left="0"/>
        <w:jc w:val="both"/>
        <w:rPr>
          <w:rFonts w:ascii="GHEA Grapalat" w:eastAsia="Calibri" w:hAnsi="GHEA Grapalat" w:cs="Arial Unicode"/>
          <w:bCs/>
          <w:sz w:val="24"/>
          <w:lang w:val="hy-AM"/>
        </w:rPr>
      </w:pPr>
      <w:r>
        <w:rPr>
          <w:rFonts w:ascii="GHEA Grapalat" w:eastAsia="Calibri" w:hAnsi="GHEA Grapalat" w:cs="Arial Unicode"/>
          <w:bCs/>
          <w:sz w:val="24"/>
          <w:lang w:val="af-ZA"/>
        </w:rPr>
        <w:tab/>
      </w:r>
      <w:r w:rsidR="004C0717">
        <w:rPr>
          <w:rFonts w:ascii="GHEA Grapalat" w:eastAsia="Calibri" w:hAnsi="GHEA Grapalat" w:cs="Arial Unicode"/>
          <w:bCs/>
          <w:sz w:val="24"/>
          <w:lang w:val="hy-AM"/>
        </w:rPr>
        <w:t xml:space="preserve">Հաշվի առնելով, որ արդեն իսկ գլխավոր կապալառուի կողմից իր միջոցներով ձեռք են բերվել </w:t>
      </w:r>
      <w:r w:rsidR="00F01BDF">
        <w:rPr>
          <w:rFonts w:ascii="GHEA Grapalat" w:eastAsia="Calibri" w:hAnsi="GHEA Grapalat" w:cs="Arial Unicode"/>
          <w:bCs/>
          <w:sz w:val="24"/>
          <w:lang w:val="hy-AM"/>
        </w:rPr>
        <w:t>և պատրաստվել վարչական մասնաշենքի և օժանդակ շինությունների հիմնա</w:t>
      </w:r>
      <w:r w:rsidR="00E96076">
        <w:rPr>
          <w:rFonts w:ascii="GHEA Grapalat" w:eastAsia="Calibri" w:hAnsi="GHEA Grapalat" w:cs="Arial Unicode"/>
          <w:bCs/>
          <w:sz w:val="24"/>
          <w:lang w:val="hy-AM"/>
        </w:rPr>
        <w:softHyphen/>
      </w:r>
      <w:r w:rsidR="00F01BDF">
        <w:rPr>
          <w:rFonts w:ascii="GHEA Grapalat" w:eastAsia="Calibri" w:hAnsi="GHEA Grapalat" w:cs="Arial Unicode"/>
          <w:bCs/>
          <w:sz w:val="24"/>
          <w:lang w:val="hy-AM"/>
        </w:rPr>
        <w:t>կմախքների կոնստրուկցիաները,</w:t>
      </w:r>
      <w:r w:rsidR="00160A1B">
        <w:rPr>
          <w:rFonts w:ascii="GHEA Grapalat" w:eastAsia="Calibri" w:hAnsi="GHEA Grapalat" w:cs="Arial Unicode"/>
          <w:bCs/>
          <w:sz w:val="24"/>
          <w:lang w:val="hy-AM"/>
        </w:rPr>
        <w:t xml:space="preserve"> ինչպես նաև մոդուլային տաղավարները, </w:t>
      </w:r>
      <w:r w:rsidR="00F01BDF">
        <w:rPr>
          <w:rFonts w:ascii="GHEA Grapalat" w:eastAsia="Calibri" w:hAnsi="GHEA Grapalat" w:cs="Arial Unicode"/>
          <w:bCs/>
          <w:sz w:val="24"/>
          <w:lang w:val="hy-AM"/>
        </w:rPr>
        <w:t xml:space="preserve">որոնք ներառված չեն </w:t>
      </w:r>
      <w:r w:rsidR="00160A1B">
        <w:rPr>
          <w:rFonts w:ascii="GHEA Grapalat" w:eastAsia="Calibri" w:hAnsi="GHEA Grapalat" w:cs="Arial Unicode"/>
          <w:bCs/>
          <w:sz w:val="24"/>
          <w:lang w:val="hy-AM"/>
        </w:rPr>
        <w:t xml:space="preserve">եղել </w:t>
      </w:r>
      <w:r w:rsidR="00F01BDF">
        <w:rPr>
          <w:rFonts w:ascii="GHEA Grapalat" w:eastAsia="Calibri" w:hAnsi="GHEA Grapalat" w:cs="Arial Unicode"/>
          <w:bCs/>
          <w:sz w:val="24"/>
          <w:lang w:val="hy-AM"/>
        </w:rPr>
        <w:t>1-ին փուլի ծավալաթերթ-նախահաշվում,</w:t>
      </w:r>
      <w:r w:rsidR="00160A1B">
        <w:rPr>
          <w:rFonts w:ascii="GHEA Grapalat" w:eastAsia="Calibri" w:hAnsi="GHEA Grapalat" w:cs="Arial Unicode"/>
          <w:bCs/>
          <w:sz w:val="24"/>
          <w:lang w:val="hy-AM"/>
        </w:rPr>
        <w:t xml:space="preserve"> ուստի անհրաժեշտություն է առաջացել </w:t>
      </w:r>
      <w:r w:rsidR="00F01BDF">
        <w:rPr>
          <w:rFonts w:ascii="GHEA Grapalat" w:eastAsia="Calibri" w:hAnsi="GHEA Grapalat" w:cs="Arial Unicode"/>
          <w:bCs/>
          <w:sz w:val="24"/>
          <w:lang w:val="hy-AM"/>
        </w:rPr>
        <w:t xml:space="preserve">սույն որոշման նախագծով </w:t>
      </w:r>
      <w:r w:rsidR="00160A1B" w:rsidRPr="00160A1B">
        <w:rPr>
          <w:rFonts w:ascii="GHEA Grapalat" w:eastAsia="Calibri" w:hAnsi="GHEA Grapalat" w:cs="Arial Unicode"/>
          <w:bCs/>
          <w:sz w:val="24"/>
          <w:lang w:val="hy-AM"/>
        </w:rPr>
        <w:t>«Արտկոն» ՓԲԸ-ին</w:t>
      </w:r>
      <w:r w:rsidR="00160A1B">
        <w:rPr>
          <w:rFonts w:ascii="GHEA Grapalat" w:eastAsia="Calibri" w:hAnsi="GHEA Grapalat" w:cs="Arial Unicode"/>
          <w:bCs/>
          <w:sz w:val="24"/>
          <w:lang w:val="hy-AM"/>
        </w:rPr>
        <w:t xml:space="preserve"> տրամադրել </w:t>
      </w:r>
      <w:r w:rsidR="002666DC">
        <w:rPr>
          <w:rFonts w:ascii="GHEA Grapalat" w:eastAsia="Calibri" w:hAnsi="GHEA Grapalat" w:cs="Arial Unicode"/>
          <w:bCs/>
          <w:sz w:val="24"/>
        </w:rPr>
        <w:t>պայմանագրի արժեքի հիսուն տոկոսի չափով գումար</w:t>
      </w:r>
      <w:r w:rsidR="00160A1B">
        <w:rPr>
          <w:rFonts w:ascii="GHEA Grapalat" w:eastAsia="Calibri" w:hAnsi="GHEA Grapalat" w:cs="Arial Unicode"/>
          <w:bCs/>
          <w:sz w:val="24"/>
          <w:lang w:val="hy-AM"/>
        </w:rPr>
        <w:t>։</w:t>
      </w:r>
    </w:p>
    <w:p w:rsidR="0039006A" w:rsidRDefault="00F01BDF" w:rsidP="0039006A">
      <w:pPr>
        <w:pStyle w:val="ListParagraph"/>
        <w:shd w:val="clear" w:color="auto" w:fill="FFFFFF"/>
        <w:tabs>
          <w:tab w:val="left" w:pos="0"/>
          <w:tab w:val="left" w:pos="284"/>
        </w:tabs>
        <w:spacing w:after="0" w:line="360" w:lineRule="auto"/>
        <w:ind w:left="0" w:firstLine="450"/>
        <w:jc w:val="both"/>
        <w:rPr>
          <w:rFonts w:ascii="GHEA Grapalat" w:eastAsia="Calibri" w:hAnsi="GHEA Grapalat" w:cs="Arial Unicode"/>
          <w:bCs/>
          <w:sz w:val="24"/>
          <w:lang w:val="hy-AM"/>
        </w:rPr>
      </w:pPr>
      <w:r>
        <w:rPr>
          <w:rFonts w:ascii="GHEA Grapalat" w:eastAsia="Calibri" w:hAnsi="GHEA Grapalat" w:cs="Arial Unicode"/>
          <w:bCs/>
          <w:sz w:val="24"/>
          <w:lang w:val="hy-AM"/>
        </w:rPr>
        <w:t>Սույն որոշման ընդունման անհրաժեշտությունը բխում է մաքսակետը սահմանված ժամկետում շահագործման հանձնելու անհրաժեշտությունից։</w:t>
      </w:r>
    </w:p>
    <w:p w:rsidR="0039006A" w:rsidRDefault="0039006A" w:rsidP="0039006A">
      <w:pPr>
        <w:pStyle w:val="ListParagraph"/>
        <w:shd w:val="clear" w:color="auto" w:fill="FFFFFF"/>
        <w:tabs>
          <w:tab w:val="left" w:pos="0"/>
          <w:tab w:val="left" w:pos="284"/>
        </w:tabs>
        <w:spacing w:after="0" w:line="360" w:lineRule="auto"/>
        <w:ind w:left="0" w:firstLine="450"/>
        <w:jc w:val="both"/>
        <w:rPr>
          <w:rFonts w:ascii="GHEA Grapalat" w:eastAsia="Calibri" w:hAnsi="GHEA Grapalat" w:cs="Arial Unicode"/>
          <w:bCs/>
          <w:sz w:val="24"/>
          <w:lang w:val="hy-AM"/>
        </w:rPr>
      </w:pPr>
      <w:r w:rsidRPr="0039006A">
        <w:rPr>
          <w:rFonts w:ascii="GHEA Grapalat" w:eastAsia="Calibri" w:hAnsi="GHEA Grapalat" w:cs="Arial Unicode"/>
          <w:bCs/>
          <w:sz w:val="24"/>
          <w:lang w:val="hy-AM"/>
        </w:rPr>
        <w:t xml:space="preserve">Նախագծով առաջարկվում է ՀՀ 2023 թվականի պետական բյուջեով Կոմիտեի գծով «1023. Հարկային և մաքսային ծառայություններ» ծրագրի </w:t>
      </w:r>
      <w:r>
        <w:rPr>
          <w:rFonts w:ascii="GHEA Grapalat" w:eastAsia="Calibri" w:hAnsi="GHEA Grapalat" w:cs="Arial Unicode"/>
          <w:bCs/>
          <w:sz w:val="24"/>
          <w:lang w:val="hy-AM"/>
        </w:rPr>
        <w:t xml:space="preserve">«31003 </w:t>
      </w:r>
      <w:r w:rsidRPr="0039006A">
        <w:rPr>
          <w:rFonts w:ascii="GHEA Grapalat" w:eastAsia="Calibri" w:hAnsi="GHEA Grapalat" w:cs="Arial Unicode"/>
          <w:bCs/>
          <w:sz w:val="24"/>
          <w:lang w:val="hy-AM"/>
        </w:rPr>
        <w:t>ՀՀ պետական եկա</w:t>
      </w:r>
      <w:r>
        <w:rPr>
          <w:rFonts w:ascii="GHEA Grapalat" w:eastAsia="Calibri" w:hAnsi="GHEA Grapalat" w:cs="Arial Unicode"/>
          <w:bCs/>
          <w:sz w:val="24"/>
          <w:lang w:val="hy-AM"/>
        </w:rPr>
        <w:softHyphen/>
      </w:r>
      <w:r w:rsidRPr="0039006A">
        <w:rPr>
          <w:rFonts w:ascii="GHEA Grapalat" w:eastAsia="Calibri" w:hAnsi="GHEA Grapalat" w:cs="Arial Unicode"/>
          <w:bCs/>
          <w:sz w:val="24"/>
          <w:lang w:val="hy-AM"/>
        </w:rPr>
        <w:t>մուտների կոմիտեի շենքային ապահովվածության բարելավում</w:t>
      </w:r>
      <w:r>
        <w:rPr>
          <w:rFonts w:ascii="GHEA Grapalat" w:eastAsia="Calibri" w:hAnsi="GHEA Grapalat" w:cs="Arial Unicode"/>
          <w:bCs/>
          <w:sz w:val="24"/>
          <w:lang w:val="hy-AM"/>
        </w:rPr>
        <w:t>» միջոցառման շրջա</w:t>
      </w:r>
      <w:r>
        <w:rPr>
          <w:rFonts w:ascii="GHEA Grapalat" w:eastAsia="Calibri" w:hAnsi="GHEA Grapalat" w:cs="Arial Unicode"/>
          <w:bCs/>
          <w:sz w:val="24"/>
          <w:lang w:val="hy-AM"/>
        </w:rPr>
        <w:softHyphen/>
        <w:t xml:space="preserve">նակներում </w:t>
      </w:r>
      <w:r w:rsidRPr="0039006A">
        <w:rPr>
          <w:rFonts w:ascii="GHEA Grapalat" w:eastAsia="Calibri" w:hAnsi="GHEA Grapalat" w:cs="Arial Unicode"/>
          <w:bCs/>
          <w:sz w:val="24"/>
          <w:lang w:val="hy-AM"/>
        </w:rPr>
        <w:t xml:space="preserve">կատարել </w:t>
      </w:r>
      <w:r>
        <w:rPr>
          <w:rFonts w:ascii="GHEA Grapalat" w:eastAsia="Calibri" w:hAnsi="GHEA Grapalat" w:cs="Arial Unicode"/>
          <w:bCs/>
          <w:sz w:val="24"/>
          <w:lang w:val="hy-AM"/>
        </w:rPr>
        <w:t>վերաբաշխում: Մասնավորապես, «</w:t>
      </w:r>
      <w:r w:rsidRPr="0039006A">
        <w:rPr>
          <w:rFonts w:ascii="GHEA Grapalat" w:eastAsia="Calibri" w:hAnsi="GHEA Grapalat" w:cs="Arial Unicode"/>
          <w:bCs/>
          <w:sz w:val="24"/>
          <w:lang w:val="hy-AM"/>
        </w:rPr>
        <w:t>Երևան քաղաքի արտաքին տնտեսա</w:t>
      </w:r>
      <w:r>
        <w:rPr>
          <w:rFonts w:ascii="GHEA Grapalat" w:eastAsia="Calibri" w:hAnsi="GHEA Grapalat" w:cs="Arial Unicode"/>
          <w:bCs/>
          <w:sz w:val="24"/>
          <w:lang w:val="hy-AM"/>
        </w:rPr>
        <w:softHyphen/>
      </w:r>
      <w:r w:rsidRPr="0039006A">
        <w:rPr>
          <w:rFonts w:ascii="GHEA Grapalat" w:eastAsia="Calibri" w:hAnsi="GHEA Grapalat" w:cs="Arial Unicode"/>
          <w:bCs/>
          <w:sz w:val="24"/>
          <w:lang w:val="hy-AM"/>
        </w:rPr>
        <w:t>կան գործունեության կենտրոնի կառուցման աշխատանքներ</w:t>
      </w:r>
      <w:r>
        <w:rPr>
          <w:rFonts w:ascii="GHEA Grapalat" w:eastAsia="Calibri" w:hAnsi="GHEA Grapalat" w:cs="Arial Unicode"/>
          <w:bCs/>
          <w:sz w:val="24"/>
          <w:lang w:val="hy-AM"/>
        </w:rPr>
        <w:t>ի» համար նախա</w:t>
      </w:r>
      <w:r w:rsidR="00E25507">
        <w:rPr>
          <w:rFonts w:ascii="GHEA Grapalat" w:eastAsia="Calibri" w:hAnsi="GHEA Grapalat" w:cs="Arial Unicode"/>
          <w:bCs/>
          <w:sz w:val="24"/>
          <w:lang w:val="hy-AM"/>
        </w:rPr>
        <w:softHyphen/>
      </w:r>
      <w:r>
        <w:rPr>
          <w:rFonts w:ascii="GHEA Grapalat" w:eastAsia="Calibri" w:hAnsi="GHEA Grapalat" w:cs="Arial Unicode"/>
          <w:bCs/>
          <w:sz w:val="24"/>
          <w:lang w:val="hy-AM"/>
        </w:rPr>
        <w:t xml:space="preserve">տեսված միջոցներից նվազեցնել 632.6 մլն դրամ և ուղղել </w:t>
      </w:r>
      <w:r w:rsidRPr="0039006A">
        <w:rPr>
          <w:rFonts w:ascii="GHEA Grapalat" w:eastAsia="Calibri" w:hAnsi="GHEA Grapalat" w:cs="Arial Unicode"/>
          <w:bCs/>
          <w:sz w:val="24"/>
          <w:lang w:val="hy-AM"/>
        </w:rPr>
        <w:t>«Մարգարա» մաքսային կետի կառուցման աշխատանքներ</w:t>
      </w:r>
      <w:r>
        <w:rPr>
          <w:rFonts w:ascii="GHEA Grapalat" w:eastAsia="Calibri" w:hAnsi="GHEA Grapalat" w:cs="Arial Unicode"/>
          <w:bCs/>
          <w:sz w:val="24"/>
          <w:lang w:val="hy-AM"/>
        </w:rPr>
        <w:t xml:space="preserve">ին, ինչպես նաև կատարել </w:t>
      </w:r>
      <w:r w:rsidRPr="0039006A">
        <w:rPr>
          <w:rFonts w:ascii="GHEA Grapalat" w:eastAsia="Calibri" w:hAnsi="GHEA Grapalat" w:cs="Arial Unicode"/>
          <w:bCs/>
          <w:sz w:val="24"/>
          <w:lang w:val="hy-AM"/>
        </w:rPr>
        <w:t>եռամսյակային փոփոխու</w:t>
      </w:r>
      <w:r w:rsidR="00E25507">
        <w:rPr>
          <w:rFonts w:ascii="GHEA Grapalat" w:eastAsia="Calibri" w:hAnsi="GHEA Grapalat" w:cs="Arial Unicode"/>
          <w:bCs/>
          <w:sz w:val="24"/>
          <w:lang w:val="hy-AM"/>
        </w:rPr>
        <w:softHyphen/>
      </w:r>
      <w:r w:rsidRPr="0039006A">
        <w:rPr>
          <w:rFonts w:ascii="GHEA Grapalat" w:eastAsia="Calibri" w:hAnsi="GHEA Grapalat" w:cs="Arial Unicode"/>
          <w:bCs/>
          <w:sz w:val="24"/>
          <w:lang w:val="hy-AM"/>
        </w:rPr>
        <w:t>թյուններ ՀՀ 2023 թվականի պետական բյուջեի դեֆիցիտի</w:t>
      </w:r>
      <w:r w:rsidR="00E25507">
        <w:rPr>
          <w:rFonts w:ascii="GHEA Grapalat" w:eastAsia="Calibri" w:hAnsi="GHEA Grapalat" w:cs="Arial Unicode"/>
          <w:bCs/>
          <w:sz w:val="24"/>
          <w:lang w:val="hy-AM"/>
        </w:rPr>
        <w:t xml:space="preserve"> (</w:t>
      </w:r>
      <w:r w:rsidR="00EE664B">
        <w:rPr>
          <w:rFonts w:ascii="GHEA Grapalat" w:eastAsia="Calibri" w:hAnsi="GHEA Grapalat" w:cs="Arial Unicode"/>
          <w:bCs/>
          <w:sz w:val="24"/>
        </w:rPr>
        <w:t>ժամանակավորապես ազատ միջոցներ</w:t>
      </w:r>
      <w:r w:rsidR="00E25507">
        <w:rPr>
          <w:rFonts w:ascii="GHEA Grapalat" w:eastAsia="Calibri" w:hAnsi="GHEA Grapalat" w:cs="Arial Unicode"/>
          <w:bCs/>
          <w:sz w:val="24"/>
          <w:lang w:val="hy-AM"/>
        </w:rPr>
        <w:t>)</w:t>
      </w:r>
      <w:r w:rsidRPr="0039006A">
        <w:rPr>
          <w:rFonts w:ascii="GHEA Grapalat" w:eastAsia="Calibri" w:hAnsi="GHEA Grapalat" w:cs="Arial Unicode"/>
          <w:bCs/>
          <w:sz w:val="24"/>
          <w:lang w:val="hy-AM"/>
        </w:rPr>
        <w:t xml:space="preserve"> միջոցների հաշվին:</w:t>
      </w:r>
    </w:p>
    <w:p w:rsidR="0039006A" w:rsidRDefault="0039006A" w:rsidP="0039006A">
      <w:pPr>
        <w:pStyle w:val="ListParagraph"/>
        <w:shd w:val="clear" w:color="auto" w:fill="FFFFFF"/>
        <w:tabs>
          <w:tab w:val="left" w:pos="0"/>
          <w:tab w:val="left" w:pos="284"/>
        </w:tabs>
        <w:spacing w:after="0" w:line="360" w:lineRule="auto"/>
        <w:ind w:left="0" w:firstLine="450"/>
        <w:jc w:val="both"/>
        <w:rPr>
          <w:rFonts w:ascii="GHEA Grapalat" w:eastAsia="Calibri" w:hAnsi="GHEA Grapalat" w:cs="Arial Unicode"/>
          <w:bCs/>
          <w:sz w:val="24"/>
          <w:lang w:val="hy-AM"/>
        </w:rPr>
      </w:pPr>
      <w:r w:rsidRPr="0039006A">
        <w:rPr>
          <w:rFonts w:ascii="GHEA Grapalat" w:eastAsia="Calibri" w:hAnsi="GHEA Grapalat" w:cs="Arial Unicode"/>
          <w:bCs/>
          <w:sz w:val="24"/>
          <w:lang w:val="hy-AM"/>
        </w:rPr>
        <w:t xml:space="preserve">Նախագծի ընդունման դեպքում ՀՀ պետական բյուջեի եկամուտներում և ծախսերում ավելացումներ կամ նվազեցումներ չեն նախատեսվում, ինչպես նաև Նախագծով առաջարկվող նվազեցումների արդյունքում </w:t>
      </w:r>
      <w:r w:rsidR="00E25507">
        <w:rPr>
          <w:rFonts w:ascii="GHEA Grapalat" w:eastAsia="Calibri" w:hAnsi="GHEA Grapalat" w:cs="Arial Unicode"/>
          <w:bCs/>
          <w:sz w:val="24"/>
          <w:lang w:val="hy-AM"/>
        </w:rPr>
        <w:t xml:space="preserve">2023 թվականի ընթացքում </w:t>
      </w:r>
      <w:r w:rsidRPr="0039006A">
        <w:rPr>
          <w:rFonts w:ascii="GHEA Grapalat" w:eastAsia="Calibri" w:hAnsi="GHEA Grapalat" w:cs="Arial Unicode"/>
          <w:bCs/>
          <w:sz w:val="24"/>
          <w:lang w:val="hy-AM"/>
        </w:rPr>
        <w:t>ՀՀ պետական բյուջեի հաշվին նշված գումարի չափով ֆինանսական միջոցների վերականգնման անհրաժեշտություն չի առաջանա:</w:t>
      </w:r>
    </w:p>
    <w:p w:rsidR="00160A1B" w:rsidRDefault="00160A1B" w:rsidP="004C0717">
      <w:pPr>
        <w:pStyle w:val="ListParagraph"/>
        <w:shd w:val="clear" w:color="auto" w:fill="FFFFFF"/>
        <w:tabs>
          <w:tab w:val="left" w:pos="0"/>
          <w:tab w:val="left" w:pos="284"/>
        </w:tabs>
        <w:spacing w:after="0" w:line="360" w:lineRule="auto"/>
        <w:ind w:left="0" w:firstLine="450"/>
        <w:jc w:val="both"/>
        <w:rPr>
          <w:rFonts w:ascii="GHEA Grapalat" w:eastAsia="Calibri" w:hAnsi="GHEA Grapalat" w:cs="Arial Unicode"/>
          <w:bCs/>
          <w:sz w:val="24"/>
          <w:lang w:val="hy-AM"/>
        </w:rPr>
      </w:pPr>
    </w:p>
    <w:p w:rsidR="0094471D" w:rsidRPr="0094471D" w:rsidRDefault="00160A1B" w:rsidP="004C0717">
      <w:pPr>
        <w:pStyle w:val="ListParagraph"/>
        <w:shd w:val="clear" w:color="auto" w:fill="FFFFFF"/>
        <w:tabs>
          <w:tab w:val="left" w:pos="0"/>
          <w:tab w:val="left" w:pos="284"/>
        </w:tabs>
        <w:spacing w:after="0" w:line="360" w:lineRule="auto"/>
        <w:ind w:left="0"/>
        <w:jc w:val="both"/>
        <w:rPr>
          <w:rFonts w:ascii="GHEA Grapalat" w:eastAsia="Calibri" w:hAnsi="GHEA Grapalat" w:cs="Times New Roman"/>
          <w:b/>
          <w:sz w:val="24"/>
          <w:lang w:val="af-ZA"/>
        </w:rPr>
      </w:pPr>
      <w:r>
        <w:rPr>
          <w:rFonts w:ascii="GHEA Grapalat" w:eastAsia="Calibri" w:hAnsi="GHEA Grapalat" w:cs="Times New Roman"/>
          <w:b/>
          <w:sz w:val="24"/>
          <w:lang w:val="hy-AM"/>
        </w:rPr>
        <w:tab/>
      </w:r>
      <w:r w:rsidR="00A402FA" w:rsidRPr="00A402FA">
        <w:rPr>
          <w:rFonts w:ascii="GHEA Grapalat" w:eastAsia="Calibri" w:hAnsi="GHEA Grapalat" w:cs="Times New Roman"/>
          <w:b/>
          <w:sz w:val="24"/>
          <w:lang w:val="hy-AM"/>
        </w:rPr>
        <w:t>4</w:t>
      </w:r>
      <w:r w:rsidR="0053632B" w:rsidRPr="0053632B">
        <w:rPr>
          <w:rFonts w:ascii="Cambria Math" w:eastAsia="Calibri" w:hAnsi="Cambria Math" w:cs="Cambria Math"/>
          <w:b/>
          <w:sz w:val="24"/>
          <w:lang w:val="hy-AM"/>
        </w:rPr>
        <w:t>.</w:t>
      </w:r>
      <w:r w:rsidR="00A402FA" w:rsidRPr="00A402FA">
        <w:rPr>
          <w:rFonts w:ascii="GHEA Grapalat" w:eastAsia="Calibri" w:hAnsi="GHEA Grapalat" w:cs="Times New Roman"/>
          <w:b/>
          <w:sz w:val="24"/>
          <w:lang w:val="hy-AM"/>
        </w:rPr>
        <w:t xml:space="preserve"> </w:t>
      </w:r>
      <w:r w:rsidR="0094471D" w:rsidRPr="0094471D">
        <w:rPr>
          <w:rFonts w:ascii="GHEA Grapalat" w:eastAsia="Calibri" w:hAnsi="GHEA Grapalat" w:cs="Times New Roman"/>
          <w:b/>
          <w:sz w:val="24"/>
          <w:lang w:val="hy-AM"/>
        </w:rPr>
        <w:t>Նախագծի մշակման գործընթացում ներգրավված ինստիտուտները և անձինք.</w:t>
      </w:r>
    </w:p>
    <w:p w:rsidR="0094471D" w:rsidRDefault="0094471D" w:rsidP="008A6F80">
      <w:pPr>
        <w:tabs>
          <w:tab w:val="left" w:pos="0"/>
        </w:tabs>
        <w:spacing w:after="0" w:line="360" w:lineRule="auto"/>
        <w:ind w:firstLine="426"/>
        <w:jc w:val="both"/>
        <w:rPr>
          <w:rFonts w:ascii="GHEA Grapalat" w:eastAsia="Calibri" w:hAnsi="GHEA Grapalat" w:cs="Sylfaen"/>
          <w:sz w:val="24"/>
          <w:lang w:val="af-ZA"/>
        </w:rPr>
      </w:pPr>
      <w:r w:rsidRPr="0094471D">
        <w:rPr>
          <w:rFonts w:ascii="GHEA Grapalat" w:eastAsia="Calibri" w:hAnsi="GHEA Grapalat" w:cs="Sylfaen"/>
          <w:sz w:val="24"/>
          <w:lang w:val="hy-AM"/>
        </w:rPr>
        <w:t>ՀՀ</w:t>
      </w:r>
      <w:r w:rsidRPr="0094471D">
        <w:rPr>
          <w:rFonts w:ascii="GHEA Grapalat" w:eastAsia="Calibri" w:hAnsi="GHEA Grapalat" w:cs="Sylfaen"/>
          <w:sz w:val="24"/>
          <w:lang w:val="af-ZA"/>
        </w:rPr>
        <w:t xml:space="preserve"> </w:t>
      </w:r>
      <w:r w:rsidRPr="0094471D">
        <w:rPr>
          <w:rFonts w:ascii="GHEA Grapalat" w:eastAsia="Calibri" w:hAnsi="GHEA Grapalat" w:cs="Sylfaen"/>
          <w:sz w:val="24"/>
        </w:rPr>
        <w:t>կառավարության</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որոշման</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նախագիծը</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մշակվել</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է</w:t>
      </w:r>
      <w:r w:rsidRPr="0094471D">
        <w:rPr>
          <w:rFonts w:ascii="GHEA Grapalat" w:eastAsia="Calibri" w:hAnsi="GHEA Grapalat" w:cs="Sylfaen"/>
          <w:sz w:val="24"/>
          <w:lang w:val="af-ZA"/>
        </w:rPr>
        <w:t xml:space="preserve"> </w:t>
      </w:r>
      <w:r w:rsidR="00F535A3">
        <w:rPr>
          <w:rFonts w:ascii="GHEA Grapalat" w:eastAsia="Calibri" w:hAnsi="GHEA Grapalat" w:cs="Sylfaen"/>
          <w:sz w:val="24"/>
          <w:lang w:val="hy-AM"/>
        </w:rPr>
        <w:t>Կ</w:t>
      </w:r>
      <w:r w:rsidRPr="0094471D">
        <w:rPr>
          <w:rFonts w:ascii="GHEA Grapalat" w:eastAsia="Calibri" w:hAnsi="GHEA Grapalat" w:cs="Sylfaen"/>
          <w:sz w:val="24"/>
          <w:lang w:val="hy-AM"/>
        </w:rPr>
        <w:t>ոմիտեի</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կողմից</w:t>
      </w:r>
      <w:r w:rsidRPr="0094471D">
        <w:rPr>
          <w:rFonts w:ascii="GHEA Grapalat" w:eastAsia="Calibri" w:hAnsi="GHEA Grapalat" w:cs="Sylfaen"/>
          <w:sz w:val="24"/>
          <w:lang w:val="af-ZA"/>
        </w:rPr>
        <w:t>:</w:t>
      </w:r>
    </w:p>
    <w:p w:rsidR="00160A1B" w:rsidRDefault="00160A1B" w:rsidP="008A6F80">
      <w:pPr>
        <w:tabs>
          <w:tab w:val="left" w:pos="0"/>
        </w:tabs>
        <w:spacing w:after="0" w:line="360" w:lineRule="auto"/>
        <w:ind w:firstLine="426"/>
        <w:jc w:val="both"/>
        <w:rPr>
          <w:rFonts w:ascii="GHEA Grapalat" w:eastAsia="Calibri" w:hAnsi="GHEA Grapalat" w:cs="Sylfaen"/>
          <w:sz w:val="24"/>
          <w:lang w:val="af-ZA"/>
        </w:rPr>
      </w:pPr>
    </w:p>
    <w:p w:rsidR="008A6F80" w:rsidRDefault="007E115B" w:rsidP="00160A1B">
      <w:pPr>
        <w:spacing w:after="0" w:line="360" w:lineRule="auto"/>
        <w:ind w:firstLine="284"/>
        <w:jc w:val="both"/>
        <w:rPr>
          <w:rFonts w:ascii="GHEA Grapalat" w:hAnsi="GHEA Grapalat"/>
          <w:b/>
          <w:sz w:val="24"/>
          <w:szCs w:val="24"/>
          <w:lang w:val="hy-AM" w:eastAsia="ru-RU"/>
        </w:rPr>
      </w:pPr>
      <w:r>
        <w:rPr>
          <w:rFonts w:ascii="GHEA Grapalat" w:hAnsi="GHEA Grapalat"/>
          <w:b/>
          <w:sz w:val="24"/>
          <w:szCs w:val="24"/>
          <w:lang w:val="pt-BR" w:eastAsia="ru-RU"/>
        </w:rPr>
        <w:t xml:space="preserve">5. </w:t>
      </w:r>
      <w:r w:rsidR="00C0502C" w:rsidRPr="00A402FA">
        <w:rPr>
          <w:rFonts w:ascii="GHEA Grapalat" w:hAnsi="GHEA Grapalat"/>
          <w:b/>
          <w:sz w:val="24"/>
          <w:szCs w:val="24"/>
          <w:lang w:val="pt-BR" w:eastAsia="ru-RU"/>
        </w:rPr>
        <w:t>«</w:t>
      </w:r>
      <w:r w:rsidR="00C0502C" w:rsidRPr="00A402FA">
        <w:rPr>
          <w:rFonts w:ascii="GHEA Grapalat" w:hAnsi="GHEA Grapalat"/>
          <w:b/>
          <w:sz w:val="24"/>
          <w:szCs w:val="24"/>
          <w:lang w:val="hy-AM" w:eastAsia="ru-RU"/>
        </w:rPr>
        <w:t>Կապը</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ռազմավարական</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փաստաթղթերի</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հետ</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Հայաստանի</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վերափոխման</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ռազմավարություն</w:t>
      </w:r>
      <w:r w:rsidR="00C0502C" w:rsidRPr="00A402FA">
        <w:rPr>
          <w:rFonts w:ascii="GHEA Grapalat" w:hAnsi="GHEA Grapalat"/>
          <w:b/>
          <w:sz w:val="24"/>
          <w:szCs w:val="24"/>
          <w:lang w:val="pt-BR" w:eastAsia="ru-RU"/>
        </w:rPr>
        <w:t xml:space="preserve"> 2050, </w:t>
      </w:r>
      <w:r w:rsidR="00C0502C" w:rsidRPr="00A402FA">
        <w:rPr>
          <w:rFonts w:ascii="GHEA Grapalat" w:hAnsi="GHEA Grapalat"/>
          <w:b/>
          <w:sz w:val="24"/>
          <w:szCs w:val="24"/>
          <w:lang w:val="hy-AM" w:eastAsia="ru-RU"/>
        </w:rPr>
        <w:t>Կառավարության</w:t>
      </w:r>
      <w:r w:rsidR="00C0502C" w:rsidRPr="00A402FA">
        <w:rPr>
          <w:rFonts w:ascii="GHEA Grapalat" w:hAnsi="GHEA Grapalat"/>
          <w:b/>
          <w:sz w:val="24"/>
          <w:szCs w:val="24"/>
          <w:lang w:val="pt-BR" w:eastAsia="ru-RU"/>
        </w:rPr>
        <w:t xml:space="preserve"> 2021-2026</w:t>
      </w:r>
      <w:r w:rsidR="00C0502C" w:rsidRPr="00A402FA">
        <w:rPr>
          <w:rFonts w:ascii="GHEA Grapalat" w:hAnsi="GHEA Grapalat"/>
          <w:b/>
          <w:sz w:val="24"/>
          <w:szCs w:val="24"/>
          <w:lang w:val="hy-AM" w:eastAsia="ru-RU"/>
        </w:rPr>
        <w:t>թթ</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ծրագիր</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ոլորտային</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և</w:t>
      </w:r>
      <w:r w:rsidR="00C0502C" w:rsidRPr="00A402FA">
        <w:rPr>
          <w:rFonts w:ascii="GHEA Grapalat" w:hAnsi="GHEA Grapalat"/>
          <w:b/>
          <w:sz w:val="24"/>
          <w:szCs w:val="24"/>
          <w:lang w:val="pt-BR" w:eastAsia="ru-RU"/>
        </w:rPr>
        <w:t>/</w:t>
      </w:r>
      <w:r w:rsidR="00C0502C" w:rsidRPr="00A402FA">
        <w:rPr>
          <w:rFonts w:ascii="GHEA Grapalat" w:hAnsi="GHEA Grapalat"/>
          <w:b/>
          <w:sz w:val="24"/>
          <w:szCs w:val="24"/>
          <w:lang w:val="hy-AM" w:eastAsia="ru-RU"/>
        </w:rPr>
        <w:t>կամ</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այլ</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ռազմավարություններ</w:t>
      </w:r>
      <w:r w:rsidR="00C0502C" w:rsidRPr="00A402FA">
        <w:rPr>
          <w:rFonts w:ascii="GHEA Grapalat" w:hAnsi="GHEA Grapalat"/>
          <w:b/>
          <w:sz w:val="24"/>
          <w:szCs w:val="24"/>
          <w:lang w:val="pt-BR" w:eastAsia="ru-RU"/>
        </w:rPr>
        <w:t>».</w:t>
      </w:r>
      <w:r w:rsidR="00C0502C" w:rsidRPr="00A402FA">
        <w:rPr>
          <w:rFonts w:ascii="GHEA Grapalat" w:hAnsi="GHEA Grapalat"/>
          <w:b/>
          <w:sz w:val="24"/>
          <w:szCs w:val="24"/>
          <w:lang w:val="hy-AM" w:eastAsia="ru-RU"/>
        </w:rPr>
        <w:t xml:space="preserve"> </w:t>
      </w:r>
    </w:p>
    <w:p w:rsidR="00C0502C" w:rsidRPr="00941297" w:rsidRDefault="00C0502C" w:rsidP="008A6F80">
      <w:pPr>
        <w:spacing w:after="0" w:line="360" w:lineRule="auto"/>
        <w:ind w:firstLine="540"/>
        <w:jc w:val="both"/>
        <w:rPr>
          <w:rFonts w:ascii="GHEA Grapalat" w:hAnsi="GHEA Grapalat"/>
          <w:sz w:val="24"/>
          <w:szCs w:val="24"/>
          <w:lang w:val="hy-AM" w:eastAsia="ru-RU"/>
        </w:rPr>
      </w:pPr>
      <w:r w:rsidRPr="00941297">
        <w:rPr>
          <w:rFonts w:ascii="GHEA Grapalat" w:hAnsi="GHEA Grapalat"/>
          <w:sz w:val="24"/>
          <w:szCs w:val="24"/>
          <w:lang w:val="hy-AM" w:eastAsia="ru-RU"/>
        </w:rPr>
        <w:t>ՀՀ կառավարության որոշման նախագծի ընդունումը չի բխում վերը նշված ռազմա</w:t>
      </w:r>
      <w:r w:rsidR="00CC3F9A">
        <w:rPr>
          <w:rFonts w:ascii="GHEA Grapalat" w:hAnsi="GHEA Grapalat"/>
          <w:sz w:val="24"/>
          <w:szCs w:val="24"/>
          <w:lang w:val="hy-AM" w:eastAsia="ru-RU"/>
        </w:rPr>
        <w:softHyphen/>
      </w:r>
      <w:r w:rsidRPr="00941297">
        <w:rPr>
          <w:rFonts w:ascii="GHEA Grapalat" w:hAnsi="GHEA Grapalat"/>
          <w:sz w:val="24"/>
          <w:szCs w:val="24"/>
          <w:lang w:val="hy-AM" w:eastAsia="ru-RU"/>
        </w:rPr>
        <w:t>վարական փաստաթղթերից:</w:t>
      </w:r>
    </w:p>
    <w:sectPr w:rsidR="00C0502C" w:rsidRPr="00941297" w:rsidSect="000826F9">
      <w:footerReference w:type="default" r:id="rId8"/>
      <w:pgSz w:w="11906" w:h="16838" w:code="9"/>
      <w:pgMar w:top="851" w:right="900" w:bottom="568"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B55" w:rsidRDefault="00076B55" w:rsidP="00C0502C">
      <w:pPr>
        <w:spacing w:after="0" w:line="240" w:lineRule="auto"/>
      </w:pPr>
      <w:r>
        <w:separator/>
      </w:r>
    </w:p>
  </w:endnote>
  <w:endnote w:type="continuationSeparator" w:id="0">
    <w:p w:rsidR="00076B55" w:rsidRDefault="00076B55" w:rsidP="00C0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3852460"/>
      <w:docPartObj>
        <w:docPartGallery w:val="Page Numbers (Bottom of Page)"/>
        <w:docPartUnique/>
      </w:docPartObj>
    </w:sdtPr>
    <w:sdtEndPr>
      <w:rPr>
        <w:noProof/>
      </w:rPr>
    </w:sdtEndPr>
    <w:sdtContent>
      <w:p w:rsidR="007E115B" w:rsidRDefault="007E115B">
        <w:pPr>
          <w:pStyle w:val="Footer"/>
          <w:jc w:val="center"/>
        </w:pPr>
        <w:r>
          <w:fldChar w:fldCharType="begin"/>
        </w:r>
        <w:r>
          <w:instrText xml:space="preserve"> PAGE   \* MERGEFORMAT </w:instrText>
        </w:r>
        <w:r>
          <w:fldChar w:fldCharType="separate"/>
        </w:r>
        <w:r w:rsidR="004A58E4">
          <w:rPr>
            <w:noProof/>
          </w:rPr>
          <w:t>2</w:t>
        </w:r>
        <w:r>
          <w:rPr>
            <w:noProof/>
          </w:rPr>
          <w:fldChar w:fldCharType="end"/>
        </w:r>
      </w:p>
    </w:sdtContent>
  </w:sdt>
  <w:p w:rsidR="007E115B" w:rsidRDefault="007E11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B55" w:rsidRDefault="00076B55" w:rsidP="00C0502C">
      <w:pPr>
        <w:spacing w:after="0" w:line="240" w:lineRule="auto"/>
      </w:pPr>
      <w:r>
        <w:separator/>
      </w:r>
    </w:p>
  </w:footnote>
  <w:footnote w:type="continuationSeparator" w:id="0">
    <w:p w:rsidR="00076B55" w:rsidRDefault="00076B55" w:rsidP="00C05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B74C8"/>
    <w:multiLevelType w:val="hybridMultilevel"/>
    <w:tmpl w:val="22765474"/>
    <w:lvl w:ilvl="0" w:tplc="DE7E0E9E">
      <w:start w:val="1"/>
      <w:numFmt w:val="decimal"/>
      <w:lvlText w:val="%1."/>
      <w:lvlJc w:val="left"/>
      <w:pPr>
        <w:ind w:left="1095" w:hanging="375"/>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 w15:restartNumberingAfterBreak="0">
    <w:nsid w:val="52BB0615"/>
    <w:multiLevelType w:val="hybridMultilevel"/>
    <w:tmpl w:val="87C89DF4"/>
    <w:lvl w:ilvl="0" w:tplc="2228CD3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15:restartNumberingAfterBreak="0">
    <w:nsid w:val="5BE93E31"/>
    <w:multiLevelType w:val="hybridMultilevel"/>
    <w:tmpl w:val="7C509A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0C3"/>
    <w:rsid w:val="000008A9"/>
    <w:rsid w:val="0000590D"/>
    <w:rsid w:val="000141E4"/>
    <w:rsid w:val="0001564A"/>
    <w:rsid w:val="00022003"/>
    <w:rsid w:val="000253FF"/>
    <w:rsid w:val="00027C07"/>
    <w:rsid w:val="00030B97"/>
    <w:rsid w:val="000345FD"/>
    <w:rsid w:val="0003791F"/>
    <w:rsid w:val="00042282"/>
    <w:rsid w:val="000640C3"/>
    <w:rsid w:val="00067EA2"/>
    <w:rsid w:val="00076B55"/>
    <w:rsid w:val="000826F9"/>
    <w:rsid w:val="00084A64"/>
    <w:rsid w:val="000A0557"/>
    <w:rsid w:val="000B1B5B"/>
    <w:rsid w:val="000B3AFD"/>
    <w:rsid w:val="000B3C28"/>
    <w:rsid w:val="000C7FCF"/>
    <w:rsid w:val="000E0CE3"/>
    <w:rsid w:val="000E3A51"/>
    <w:rsid w:val="000E7CF3"/>
    <w:rsid w:val="000F4108"/>
    <w:rsid w:val="000F5075"/>
    <w:rsid w:val="000F6559"/>
    <w:rsid w:val="0010777B"/>
    <w:rsid w:val="00112829"/>
    <w:rsid w:val="00123C31"/>
    <w:rsid w:val="00127143"/>
    <w:rsid w:val="001520D2"/>
    <w:rsid w:val="00154BB1"/>
    <w:rsid w:val="00157A5D"/>
    <w:rsid w:val="00160A1B"/>
    <w:rsid w:val="00172C3A"/>
    <w:rsid w:val="00173F10"/>
    <w:rsid w:val="001915B1"/>
    <w:rsid w:val="00193C7D"/>
    <w:rsid w:val="00196138"/>
    <w:rsid w:val="00196897"/>
    <w:rsid w:val="001C6E80"/>
    <w:rsid w:val="001D1539"/>
    <w:rsid w:val="001E3CFF"/>
    <w:rsid w:val="001F388C"/>
    <w:rsid w:val="0020069A"/>
    <w:rsid w:val="00202279"/>
    <w:rsid w:val="00207110"/>
    <w:rsid w:val="0021415C"/>
    <w:rsid w:val="0023204A"/>
    <w:rsid w:val="0024403F"/>
    <w:rsid w:val="00261FD3"/>
    <w:rsid w:val="00263D36"/>
    <w:rsid w:val="002666DC"/>
    <w:rsid w:val="002676A6"/>
    <w:rsid w:val="00271938"/>
    <w:rsid w:val="00274CDE"/>
    <w:rsid w:val="00280072"/>
    <w:rsid w:val="00290D99"/>
    <w:rsid w:val="00292C07"/>
    <w:rsid w:val="002A19DE"/>
    <w:rsid w:val="002A46E9"/>
    <w:rsid w:val="002B657B"/>
    <w:rsid w:val="002B7D40"/>
    <w:rsid w:val="002D02F7"/>
    <w:rsid w:val="002D4002"/>
    <w:rsid w:val="002F2DB6"/>
    <w:rsid w:val="002F2DCD"/>
    <w:rsid w:val="002F554A"/>
    <w:rsid w:val="002F6077"/>
    <w:rsid w:val="002F79F9"/>
    <w:rsid w:val="00321A5C"/>
    <w:rsid w:val="0034665E"/>
    <w:rsid w:val="00346C2D"/>
    <w:rsid w:val="00346EFA"/>
    <w:rsid w:val="003514F2"/>
    <w:rsid w:val="003564DC"/>
    <w:rsid w:val="0035749E"/>
    <w:rsid w:val="00357F53"/>
    <w:rsid w:val="00362647"/>
    <w:rsid w:val="00363155"/>
    <w:rsid w:val="0037045F"/>
    <w:rsid w:val="0039006A"/>
    <w:rsid w:val="00390E09"/>
    <w:rsid w:val="00392545"/>
    <w:rsid w:val="00393634"/>
    <w:rsid w:val="003A11C0"/>
    <w:rsid w:val="003A70D9"/>
    <w:rsid w:val="003B34A1"/>
    <w:rsid w:val="003C7DE2"/>
    <w:rsid w:val="003D216E"/>
    <w:rsid w:val="003D4FBA"/>
    <w:rsid w:val="003D5523"/>
    <w:rsid w:val="003E01A0"/>
    <w:rsid w:val="003E28FD"/>
    <w:rsid w:val="003E2967"/>
    <w:rsid w:val="003E6124"/>
    <w:rsid w:val="003E650B"/>
    <w:rsid w:val="0041463B"/>
    <w:rsid w:val="00421E36"/>
    <w:rsid w:val="0042593D"/>
    <w:rsid w:val="00450473"/>
    <w:rsid w:val="00452A0E"/>
    <w:rsid w:val="004554A9"/>
    <w:rsid w:val="0046535A"/>
    <w:rsid w:val="00466292"/>
    <w:rsid w:val="00472BE5"/>
    <w:rsid w:val="00474FD7"/>
    <w:rsid w:val="004856BE"/>
    <w:rsid w:val="00485EE7"/>
    <w:rsid w:val="00486B0B"/>
    <w:rsid w:val="004925B1"/>
    <w:rsid w:val="004952ED"/>
    <w:rsid w:val="004A2213"/>
    <w:rsid w:val="004A58E4"/>
    <w:rsid w:val="004C0717"/>
    <w:rsid w:val="004E54FC"/>
    <w:rsid w:val="004E5C32"/>
    <w:rsid w:val="004E6334"/>
    <w:rsid w:val="004E648A"/>
    <w:rsid w:val="004F3E53"/>
    <w:rsid w:val="00511E6B"/>
    <w:rsid w:val="005254C8"/>
    <w:rsid w:val="0053632B"/>
    <w:rsid w:val="00543836"/>
    <w:rsid w:val="0056045C"/>
    <w:rsid w:val="005650FC"/>
    <w:rsid w:val="00573F9F"/>
    <w:rsid w:val="00575ECB"/>
    <w:rsid w:val="00596E01"/>
    <w:rsid w:val="005A1D6E"/>
    <w:rsid w:val="005A4DC6"/>
    <w:rsid w:val="005A511F"/>
    <w:rsid w:val="005C3B82"/>
    <w:rsid w:val="005C7AE4"/>
    <w:rsid w:val="005E3A99"/>
    <w:rsid w:val="005F2F77"/>
    <w:rsid w:val="0061468E"/>
    <w:rsid w:val="006241F3"/>
    <w:rsid w:val="00641B2E"/>
    <w:rsid w:val="00661B51"/>
    <w:rsid w:val="006770AF"/>
    <w:rsid w:val="00697DF4"/>
    <w:rsid w:val="006B789F"/>
    <w:rsid w:val="006C2233"/>
    <w:rsid w:val="006C595E"/>
    <w:rsid w:val="006E1E4A"/>
    <w:rsid w:val="006F1235"/>
    <w:rsid w:val="006F36BD"/>
    <w:rsid w:val="006F6CE7"/>
    <w:rsid w:val="00701FF4"/>
    <w:rsid w:val="00710A7D"/>
    <w:rsid w:val="00715721"/>
    <w:rsid w:val="00717D4A"/>
    <w:rsid w:val="00717E6A"/>
    <w:rsid w:val="007211B0"/>
    <w:rsid w:val="0072558D"/>
    <w:rsid w:val="00733272"/>
    <w:rsid w:val="00737182"/>
    <w:rsid w:val="00743DF6"/>
    <w:rsid w:val="00752F97"/>
    <w:rsid w:val="00754334"/>
    <w:rsid w:val="00762773"/>
    <w:rsid w:val="007673EE"/>
    <w:rsid w:val="007738FC"/>
    <w:rsid w:val="007753B9"/>
    <w:rsid w:val="00780665"/>
    <w:rsid w:val="007821AC"/>
    <w:rsid w:val="00790BC3"/>
    <w:rsid w:val="007964D7"/>
    <w:rsid w:val="0079797A"/>
    <w:rsid w:val="007C2F35"/>
    <w:rsid w:val="007C467C"/>
    <w:rsid w:val="007C6F42"/>
    <w:rsid w:val="007E115B"/>
    <w:rsid w:val="007E4558"/>
    <w:rsid w:val="007E4BCD"/>
    <w:rsid w:val="007E7478"/>
    <w:rsid w:val="007F2F1E"/>
    <w:rsid w:val="007F773C"/>
    <w:rsid w:val="00812CB0"/>
    <w:rsid w:val="00817BA1"/>
    <w:rsid w:val="00835D82"/>
    <w:rsid w:val="00837A37"/>
    <w:rsid w:val="0084469A"/>
    <w:rsid w:val="0085471D"/>
    <w:rsid w:val="0085797F"/>
    <w:rsid w:val="00861D62"/>
    <w:rsid w:val="008631BE"/>
    <w:rsid w:val="00864792"/>
    <w:rsid w:val="008663D6"/>
    <w:rsid w:val="008859B9"/>
    <w:rsid w:val="00890439"/>
    <w:rsid w:val="00892FD9"/>
    <w:rsid w:val="008A28C8"/>
    <w:rsid w:val="008A6F80"/>
    <w:rsid w:val="008D51C6"/>
    <w:rsid w:val="008D6A3A"/>
    <w:rsid w:val="0092435E"/>
    <w:rsid w:val="00930A78"/>
    <w:rsid w:val="00933D9E"/>
    <w:rsid w:val="00941297"/>
    <w:rsid w:val="0094471D"/>
    <w:rsid w:val="009562DA"/>
    <w:rsid w:val="00961514"/>
    <w:rsid w:val="009649AD"/>
    <w:rsid w:val="00981E83"/>
    <w:rsid w:val="009B31B1"/>
    <w:rsid w:val="009B483B"/>
    <w:rsid w:val="009B6C7F"/>
    <w:rsid w:val="009C2141"/>
    <w:rsid w:val="009C6700"/>
    <w:rsid w:val="009D7DAE"/>
    <w:rsid w:val="009F11D3"/>
    <w:rsid w:val="00A23BA7"/>
    <w:rsid w:val="00A31873"/>
    <w:rsid w:val="00A3272F"/>
    <w:rsid w:val="00A33821"/>
    <w:rsid w:val="00A402FA"/>
    <w:rsid w:val="00A446EC"/>
    <w:rsid w:val="00A50F73"/>
    <w:rsid w:val="00A51B22"/>
    <w:rsid w:val="00A52E0C"/>
    <w:rsid w:val="00A56E89"/>
    <w:rsid w:val="00A6717C"/>
    <w:rsid w:val="00A7238B"/>
    <w:rsid w:val="00A858C5"/>
    <w:rsid w:val="00A86735"/>
    <w:rsid w:val="00A91DC9"/>
    <w:rsid w:val="00A9388C"/>
    <w:rsid w:val="00A974C3"/>
    <w:rsid w:val="00AB2E0B"/>
    <w:rsid w:val="00AC49AD"/>
    <w:rsid w:val="00AC73E0"/>
    <w:rsid w:val="00AE58CF"/>
    <w:rsid w:val="00B03BFD"/>
    <w:rsid w:val="00B1272C"/>
    <w:rsid w:val="00B16873"/>
    <w:rsid w:val="00B226AD"/>
    <w:rsid w:val="00B33178"/>
    <w:rsid w:val="00B46693"/>
    <w:rsid w:val="00B50F60"/>
    <w:rsid w:val="00B665FF"/>
    <w:rsid w:val="00B8121E"/>
    <w:rsid w:val="00B9122F"/>
    <w:rsid w:val="00BA165E"/>
    <w:rsid w:val="00BA6D58"/>
    <w:rsid w:val="00BB701A"/>
    <w:rsid w:val="00BD4768"/>
    <w:rsid w:val="00BD4A45"/>
    <w:rsid w:val="00BD5E51"/>
    <w:rsid w:val="00BE1DFA"/>
    <w:rsid w:val="00BE3286"/>
    <w:rsid w:val="00BE3908"/>
    <w:rsid w:val="00BF2870"/>
    <w:rsid w:val="00C0502C"/>
    <w:rsid w:val="00C05766"/>
    <w:rsid w:val="00C05CDB"/>
    <w:rsid w:val="00C304A5"/>
    <w:rsid w:val="00C305D0"/>
    <w:rsid w:val="00C4299F"/>
    <w:rsid w:val="00C7110C"/>
    <w:rsid w:val="00C7271B"/>
    <w:rsid w:val="00C83303"/>
    <w:rsid w:val="00C9735D"/>
    <w:rsid w:val="00CA0770"/>
    <w:rsid w:val="00CB5000"/>
    <w:rsid w:val="00CB7723"/>
    <w:rsid w:val="00CC05AA"/>
    <w:rsid w:val="00CC1A55"/>
    <w:rsid w:val="00CC2710"/>
    <w:rsid w:val="00CC3F9A"/>
    <w:rsid w:val="00CD53D2"/>
    <w:rsid w:val="00CD56DF"/>
    <w:rsid w:val="00CE063B"/>
    <w:rsid w:val="00CF7BBA"/>
    <w:rsid w:val="00D0401F"/>
    <w:rsid w:val="00D069C2"/>
    <w:rsid w:val="00D12412"/>
    <w:rsid w:val="00D25ED7"/>
    <w:rsid w:val="00D320C3"/>
    <w:rsid w:val="00D3248F"/>
    <w:rsid w:val="00D37839"/>
    <w:rsid w:val="00D439E0"/>
    <w:rsid w:val="00D4408F"/>
    <w:rsid w:val="00D548A5"/>
    <w:rsid w:val="00D55329"/>
    <w:rsid w:val="00D60C6A"/>
    <w:rsid w:val="00D62859"/>
    <w:rsid w:val="00D667AD"/>
    <w:rsid w:val="00D67720"/>
    <w:rsid w:val="00D7631D"/>
    <w:rsid w:val="00D76415"/>
    <w:rsid w:val="00D9214F"/>
    <w:rsid w:val="00D95359"/>
    <w:rsid w:val="00DA1135"/>
    <w:rsid w:val="00DB42B2"/>
    <w:rsid w:val="00DD0CF1"/>
    <w:rsid w:val="00DD2F92"/>
    <w:rsid w:val="00DD44D5"/>
    <w:rsid w:val="00DD521E"/>
    <w:rsid w:val="00DE4B31"/>
    <w:rsid w:val="00DE644D"/>
    <w:rsid w:val="00E02635"/>
    <w:rsid w:val="00E16489"/>
    <w:rsid w:val="00E25039"/>
    <w:rsid w:val="00E25507"/>
    <w:rsid w:val="00E31235"/>
    <w:rsid w:val="00E32469"/>
    <w:rsid w:val="00E37598"/>
    <w:rsid w:val="00E50592"/>
    <w:rsid w:val="00E549C7"/>
    <w:rsid w:val="00E63007"/>
    <w:rsid w:val="00E72B87"/>
    <w:rsid w:val="00E73C13"/>
    <w:rsid w:val="00E9396A"/>
    <w:rsid w:val="00E96076"/>
    <w:rsid w:val="00E97179"/>
    <w:rsid w:val="00EA649F"/>
    <w:rsid w:val="00EB7C71"/>
    <w:rsid w:val="00EC3FB5"/>
    <w:rsid w:val="00EC4641"/>
    <w:rsid w:val="00EC65A5"/>
    <w:rsid w:val="00EC7811"/>
    <w:rsid w:val="00ED6821"/>
    <w:rsid w:val="00EE0F5B"/>
    <w:rsid w:val="00EE367B"/>
    <w:rsid w:val="00EE664B"/>
    <w:rsid w:val="00EF06B8"/>
    <w:rsid w:val="00EF7439"/>
    <w:rsid w:val="00F01BDF"/>
    <w:rsid w:val="00F02982"/>
    <w:rsid w:val="00F41AA6"/>
    <w:rsid w:val="00F43963"/>
    <w:rsid w:val="00F532D5"/>
    <w:rsid w:val="00F535A3"/>
    <w:rsid w:val="00F559E5"/>
    <w:rsid w:val="00F61C5F"/>
    <w:rsid w:val="00F65E32"/>
    <w:rsid w:val="00F668AC"/>
    <w:rsid w:val="00F70C6F"/>
    <w:rsid w:val="00F776BD"/>
    <w:rsid w:val="00F8256C"/>
    <w:rsid w:val="00F86298"/>
    <w:rsid w:val="00F87A6F"/>
    <w:rsid w:val="00F95CD5"/>
    <w:rsid w:val="00FA741A"/>
    <w:rsid w:val="00FB0566"/>
    <w:rsid w:val="00FB782E"/>
    <w:rsid w:val="00FD3020"/>
    <w:rsid w:val="00FD457C"/>
    <w:rsid w:val="00FD648A"/>
    <w:rsid w:val="00FE2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3CC7A"/>
  <w15:docId w15:val="{2FBA4DD7-98A1-4036-8753-1F177F974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668AC"/>
    <w:rPr>
      <w:rFonts w:ascii="Times New Roman" w:hAnsi="Times New Roman" w:cs="Times New Roman"/>
      <w:sz w:val="24"/>
      <w:szCs w:val="24"/>
    </w:rPr>
  </w:style>
  <w:style w:type="paragraph" w:styleId="Header">
    <w:name w:val="header"/>
    <w:basedOn w:val="Normal"/>
    <w:link w:val="HeaderChar"/>
    <w:uiPriority w:val="99"/>
    <w:unhideWhenUsed/>
    <w:rsid w:val="00C05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02C"/>
  </w:style>
  <w:style w:type="paragraph" w:styleId="Footer">
    <w:name w:val="footer"/>
    <w:basedOn w:val="Normal"/>
    <w:link w:val="FooterChar"/>
    <w:uiPriority w:val="99"/>
    <w:unhideWhenUsed/>
    <w:rsid w:val="00C05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02C"/>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F2F77"/>
    <w:rPr>
      <w:rFonts w:ascii="Times New Roman" w:hAnsi="Times New Roman" w:cs="Times New Roman"/>
      <w:sz w:val="24"/>
      <w:szCs w:val="24"/>
    </w:rPr>
  </w:style>
  <w:style w:type="paragraph" w:customStyle="1" w:styleId="mechtex">
    <w:name w:val="mechtex"/>
    <w:basedOn w:val="Normal"/>
    <w:link w:val="mechtex0"/>
    <w:qFormat/>
    <w:rsid w:val="00BB701A"/>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BB701A"/>
    <w:rPr>
      <w:rFonts w:ascii="Arial Armenian" w:eastAsia="Times New Roman" w:hAnsi="Arial Armenian" w:cs="Times New Roman"/>
      <w:szCs w:val="20"/>
      <w:lang w:eastAsia="ru-RU"/>
    </w:rPr>
  </w:style>
  <w:style w:type="character" w:customStyle="1" w:styleId="mechtexChar">
    <w:name w:val="mechtex Char"/>
    <w:rsid w:val="00E16489"/>
    <w:rPr>
      <w:rFonts w:ascii="Arial Armenian" w:eastAsia="Times New Roman" w:hAnsi="Arial Armenian" w:cs="Times New Roman"/>
      <w:szCs w:val="20"/>
      <w:lang w:eastAsia="ru-RU"/>
    </w:rPr>
  </w:style>
  <w:style w:type="paragraph" w:styleId="ListParagraph">
    <w:name w:val="List Paragraph"/>
    <w:basedOn w:val="Normal"/>
    <w:uiPriority w:val="34"/>
    <w:qFormat/>
    <w:rsid w:val="002676A6"/>
    <w:pPr>
      <w:ind w:left="720"/>
      <w:contextualSpacing/>
    </w:pPr>
  </w:style>
  <w:style w:type="paragraph" w:styleId="BalloonText">
    <w:name w:val="Balloon Text"/>
    <w:basedOn w:val="Normal"/>
    <w:link w:val="BalloonTextChar"/>
    <w:uiPriority w:val="99"/>
    <w:semiHidden/>
    <w:unhideWhenUsed/>
    <w:rsid w:val="000826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26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6978134">
      <w:bodyDiv w:val="1"/>
      <w:marLeft w:val="0"/>
      <w:marRight w:val="0"/>
      <w:marTop w:val="0"/>
      <w:marBottom w:val="0"/>
      <w:divBdr>
        <w:top w:val="none" w:sz="0" w:space="0" w:color="auto"/>
        <w:left w:val="none" w:sz="0" w:space="0" w:color="auto"/>
        <w:bottom w:val="none" w:sz="0" w:space="0" w:color="auto"/>
        <w:right w:val="none" w:sz="0" w:space="0" w:color="auto"/>
      </w:divBdr>
    </w:div>
    <w:div w:id="200778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22544-B01E-4D72-AF68-06C50F686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574</Words>
  <Characters>3273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Mariam Sargsyan</cp:lastModifiedBy>
  <cp:revision>11</cp:revision>
  <cp:lastPrinted>2023-07-03T12:23:00Z</cp:lastPrinted>
  <dcterms:created xsi:type="dcterms:W3CDTF">2023-07-10T10:16:00Z</dcterms:created>
  <dcterms:modified xsi:type="dcterms:W3CDTF">2023-07-11T15:35:00Z</dcterms:modified>
  <cp:keywords>https://mul2.gov.am/tasks/821161/oneclick/4. Himnavorum-Margara.docx?token=ae49238611992b7fea7f41ad2ae3eff9</cp:keywords>
</cp:coreProperties>
</file>