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D557B" w:rsidRPr="007D557B" w:rsidRDefault="0042691E" w:rsidP="007D557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7D557B" w:rsidRPr="007D557B">
        <w:rPr>
          <w:rFonts w:ascii="GHEA Mariam" w:hAnsi="GHEA Mariam"/>
          <w:sz w:val="24"/>
          <w:szCs w:val="24"/>
        </w:rPr>
        <w:t>- Ն</w:t>
      </w:r>
    </w:p>
    <w:p w:rsidR="007D557B" w:rsidRPr="007D557B" w:rsidRDefault="007D557B" w:rsidP="007D557B">
      <w:pPr>
        <w:jc w:val="center"/>
        <w:rPr>
          <w:rFonts w:ascii="GHEA Mariam" w:hAnsi="GHEA Mariam"/>
          <w:sz w:val="24"/>
          <w:szCs w:val="24"/>
        </w:rPr>
      </w:pPr>
    </w:p>
    <w:p w:rsidR="007D557B" w:rsidRDefault="007D557B" w:rsidP="007D557B">
      <w:pPr>
        <w:jc w:val="center"/>
        <w:rPr>
          <w:rFonts w:ascii="GHEA Mariam" w:hAnsi="GHEA Mariam"/>
          <w:sz w:val="24"/>
          <w:szCs w:val="24"/>
        </w:rPr>
      </w:pPr>
    </w:p>
    <w:p w:rsidR="007D557B" w:rsidRPr="007D557B" w:rsidRDefault="007D557B" w:rsidP="007D557B">
      <w:pPr>
        <w:jc w:val="center"/>
        <w:rPr>
          <w:rFonts w:ascii="GHEA Mariam" w:hAnsi="GHEA Mariam"/>
          <w:sz w:val="24"/>
          <w:szCs w:val="24"/>
        </w:rPr>
      </w:pPr>
    </w:p>
    <w:p w:rsidR="007D557B" w:rsidRPr="007D557B" w:rsidRDefault="007D557B" w:rsidP="007D557B">
      <w:pPr>
        <w:jc w:val="center"/>
        <w:rPr>
          <w:rFonts w:ascii="GHEA Mariam" w:hAnsi="GHEA Mariam"/>
          <w:sz w:val="24"/>
          <w:szCs w:val="24"/>
        </w:rPr>
      </w:pPr>
      <w:r w:rsidRPr="007D557B">
        <w:rPr>
          <w:rFonts w:ascii="GHEA Mariam" w:hAnsi="GHEA Mariam"/>
          <w:spacing w:val="-8"/>
          <w:sz w:val="24"/>
          <w:szCs w:val="24"/>
        </w:rPr>
        <w:t>ՀԱՅԱՍՏԱՆԻ ՀԱՆՐԱՊԵՏՈՒԹՅԱՆ ԿԱՌԱՎԱՐՈՒԹՅԱՆ 2004 ԹՎԱԿԱՆԻ</w:t>
      </w:r>
      <w:r w:rsidRPr="007D557B">
        <w:rPr>
          <w:rFonts w:ascii="GHEA Mariam" w:hAnsi="GHEA Mariam"/>
          <w:sz w:val="24"/>
          <w:szCs w:val="24"/>
        </w:rPr>
        <w:t xml:space="preserve"> ՄԱՐՏԻ 4-Ի N 318-Ն ՈՐՈՇՄԱՆ ՄԵՋ ԼՐԱՑՈՒՄՆԵՐ ԿԱՏԱՐԵԼՈՒ</w:t>
      </w:r>
    </w:p>
    <w:p w:rsidR="007D557B" w:rsidRPr="007D557B" w:rsidRDefault="007D557B" w:rsidP="007D557B">
      <w:pPr>
        <w:jc w:val="center"/>
        <w:rPr>
          <w:rFonts w:ascii="GHEA Mariam" w:hAnsi="GHEA Mariam"/>
          <w:sz w:val="24"/>
          <w:szCs w:val="24"/>
        </w:rPr>
      </w:pPr>
      <w:r w:rsidRPr="007D557B">
        <w:rPr>
          <w:rFonts w:ascii="GHEA Mariam" w:hAnsi="GHEA Mariam"/>
          <w:sz w:val="24"/>
          <w:szCs w:val="24"/>
        </w:rPr>
        <w:t>Մ Ա Ս Ի Ն</w:t>
      </w:r>
    </w:p>
    <w:p w:rsidR="007D557B" w:rsidRPr="007D557B" w:rsidRDefault="007D557B" w:rsidP="007D557B">
      <w:pPr>
        <w:jc w:val="center"/>
        <w:rPr>
          <w:rFonts w:ascii="GHEA Mariam" w:hAnsi="GHEA Mariam"/>
          <w:sz w:val="24"/>
          <w:szCs w:val="24"/>
        </w:rPr>
      </w:pPr>
      <w:r w:rsidRPr="007D557B">
        <w:rPr>
          <w:rFonts w:ascii="GHEA Mariam" w:hAnsi="GHEA Mariam"/>
          <w:sz w:val="24"/>
          <w:szCs w:val="24"/>
        </w:rPr>
        <w:t>---------------------------------------------------------------------------------------------</w:t>
      </w:r>
    </w:p>
    <w:p w:rsidR="007D557B" w:rsidRPr="007D557B" w:rsidRDefault="007D557B" w:rsidP="007D557B">
      <w:pPr>
        <w:jc w:val="center"/>
        <w:rPr>
          <w:rFonts w:ascii="GHEA Mariam" w:hAnsi="GHEA Mariam"/>
          <w:sz w:val="24"/>
          <w:szCs w:val="24"/>
        </w:rPr>
      </w:pPr>
    </w:p>
    <w:p w:rsidR="007D557B" w:rsidRPr="007D557B" w:rsidRDefault="007D557B" w:rsidP="007D557B">
      <w:pPr>
        <w:jc w:val="center"/>
        <w:rPr>
          <w:rFonts w:ascii="GHEA Mariam" w:hAnsi="GHEA Mariam"/>
          <w:sz w:val="24"/>
          <w:szCs w:val="24"/>
        </w:rPr>
      </w:pPr>
    </w:p>
    <w:p w:rsidR="007D557B" w:rsidRPr="007D557B" w:rsidRDefault="007D557B" w:rsidP="007D557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7D557B">
        <w:rPr>
          <w:rFonts w:ascii="GHEA Mariam" w:hAnsi="GHEA Mariam"/>
          <w:sz w:val="24"/>
          <w:szCs w:val="24"/>
        </w:rPr>
        <w:t xml:space="preserve">Հիմք ընդունելով «Նորմատիվ իրավական ակտերի մասին» </w:t>
      </w:r>
      <w:r w:rsidRPr="007D557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D557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D557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D557B">
        <w:rPr>
          <w:rFonts w:ascii="GHEA Mariam" w:hAnsi="GHEA Mariam"/>
          <w:sz w:val="24"/>
          <w:szCs w:val="24"/>
        </w:rPr>
        <w:t xml:space="preserve">օրենքի 33-րդ և 34-րդ հոդվածները, ինչպես նաև Հայաստանի Հանրապետության կառավարության  2018 թվականի մարտի 1-ի N 204-Ն որոշման 4-րդ կետը՝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7D557B">
        <w:rPr>
          <w:rFonts w:ascii="GHEA Mariam" w:hAnsi="GHEA Mariam"/>
          <w:sz w:val="24"/>
          <w:szCs w:val="24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D557B">
        <w:rPr>
          <w:rFonts w:ascii="GHEA Mariam" w:hAnsi="GHEA Mariam"/>
          <w:sz w:val="24"/>
          <w:szCs w:val="24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D557B">
        <w:rPr>
          <w:rFonts w:ascii="GHEA Mariam" w:hAnsi="GHEA Mariam"/>
          <w:sz w:val="24"/>
          <w:szCs w:val="24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D557B">
        <w:rPr>
          <w:rFonts w:ascii="GHEA Mariam" w:hAnsi="GHEA Mariam"/>
          <w:sz w:val="24"/>
          <w:szCs w:val="24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D557B">
        <w:rPr>
          <w:rFonts w:ascii="GHEA Mariam" w:hAnsi="GHEA Mariam"/>
          <w:sz w:val="24"/>
          <w:szCs w:val="24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D557B">
        <w:rPr>
          <w:rFonts w:ascii="GHEA Mariam" w:hAnsi="GHEA Mariam"/>
          <w:sz w:val="24"/>
          <w:szCs w:val="24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D557B">
        <w:rPr>
          <w:rFonts w:ascii="GHEA Mariam" w:hAnsi="GHEA Mariam"/>
          <w:sz w:val="24"/>
          <w:szCs w:val="24"/>
        </w:rPr>
        <w:t>է.</w:t>
      </w:r>
    </w:p>
    <w:p w:rsidR="007D557B" w:rsidRPr="007D557B" w:rsidRDefault="007D557B" w:rsidP="007D557B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7D557B">
        <w:rPr>
          <w:rFonts w:ascii="GHEA Mariam" w:hAnsi="GHEA Mariam"/>
          <w:sz w:val="24"/>
          <w:szCs w:val="24"/>
        </w:rPr>
        <w:t>1.</w:t>
      </w:r>
      <w:r w:rsidRPr="007D557B">
        <w:rPr>
          <w:rFonts w:ascii="GHEA Mariam" w:hAnsi="GHEA Mariam"/>
          <w:sz w:val="24"/>
          <w:szCs w:val="24"/>
        </w:rPr>
        <w:tab/>
        <w:t>Հայաստանի Հանրապետության կառավարության 2004 թվականի մարտի 4-ի «Պետության կողմից երաշխավորված անվճար և արտոնյալ պայման</w:t>
      </w:r>
      <w:r>
        <w:rPr>
          <w:rFonts w:ascii="GHEA Mariam" w:hAnsi="GHEA Mariam"/>
          <w:sz w:val="24"/>
          <w:szCs w:val="24"/>
        </w:rPr>
        <w:softHyphen/>
      </w:r>
      <w:r w:rsidRPr="007D557B">
        <w:rPr>
          <w:rFonts w:ascii="GHEA Mariam" w:hAnsi="GHEA Mariam"/>
          <w:sz w:val="24"/>
          <w:szCs w:val="24"/>
        </w:rPr>
        <w:t>ներով բժշկական օգնության և սպասարկման մասին» N 318-Ն որոշման (այսուհետ՝ որոշում) մեջ կատարել հետևյալ լրացումները.</w:t>
      </w:r>
    </w:p>
    <w:p w:rsidR="007D557B" w:rsidRPr="007D557B" w:rsidRDefault="007D557B" w:rsidP="007D557B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D557B">
        <w:rPr>
          <w:rFonts w:ascii="GHEA Mariam" w:hAnsi="GHEA Mariam"/>
          <w:sz w:val="24"/>
          <w:szCs w:val="24"/>
        </w:rPr>
        <w:t>1)</w:t>
      </w:r>
      <w:r w:rsidRPr="007D557B">
        <w:rPr>
          <w:rFonts w:ascii="GHEA Mariam" w:hAnsi="GHEA Mariam"/>
          <w:sz w:val="24"/>
          <w:szCs w:val="24"/>
        </w:rPr>
        <w:tab/>
        <w:t xml:space="preserve"> որոշման N 2 հավելվ</w:t>
      </w:r>
      <w:r>
        <w:rPr>
          <w:rFonts w:ascii="GHEA Mariam" w:hAnsi="GHEA Mariam"/>
          <w:sz w:val="24"/>
          <w:szCs w:val="24"/>
        </w:rPr>
        <w:t>ածի 30-րդ կետի 1-ին ենթակետ</w:t>
      </w:r>
      <w:r>
        <w:rPr>
          <w:rFonts w:ascii="GHEA Mariam" w:hAnsi="GHEA Mariam"/>
          <w:sz w:val="24"/>
          <w:szCs w:val="24"/>
          <w:lang w:val="hy-AM"/>
        </w:rPr>
        <w:t>ը</w:t>
      </w:r>
      <w:r>
        <w:rPr>
          <w:rFonts w:ascii="GHEA Mariam" w:hAnsi="GHEA Mariam"/>
          <w:sz w:val="24"/>
          <w:szCs w:val="24"/>
        </w:rPr>
        <w:t xml:space="preserve"> </w:t>
      </w:r>
      <w:r w:rsidRPr="007D557B">
        <w:rPr>
          <w:rFonts w:ascii="GHEA Mariam" w:hAnsi="GHEA Mariam"/>
          <w:sz w:val="24"/>
          <w:szCs w:val="24"/>
        </w:rPr>
        <w:t>«Հոգեկան և նարկոլոգիական հիվանդների բժշկական օգնության ծառայություններ» բառերից հետո լրացնել «, «Քրեակատարողական հիմնարկներում պահվող անձանց բժշկական օգնության ծառայություններ»</w:t>
      </w:r>
      <w:r>
        <w:rPr>
          <w:rFonts w:ascii="GHEA Mariam" w:hAnsi="GHEA Mariam"/>
          <w:sz w:val="24"/>
          <w:szCs w:val="24"/>
        </w:rPr>
        <w:t xml:space="preserve"> բառեր</w:t>
      </w:r>
      <w:r>
        <w:rPr>
          <w:rFonts w:ascii="GHEA Mariam" w:hAnsi="GHEA Mariam"/>
          <w:sz w:val="24"/>
          <w:szCs w:val="24"/>
          <w:lang w:val="hy-AM"/>
        </w:rPr>
        <w:t>ով.</w:t>
      </w:r>
    </w:p>
    <w:p w:rsidR="007D557B" w:rsidRPr="007D557B" w:rsidRDefault="007D557B" w:rsidP="007D557B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D557B">
        <w:rPr>
          <w:rFonts w:ascii="GHEA Mariam" w:hAnsi="GHEA Mariam"/>
          <w:sz w:val="24"/>
          <w:szCs w:val="24"/>
          <w:lang w:val="hy-AM"/>
        </w:rPr>
        <w:t>2)</w:t>
      </w:r>
      <w:r w:rsidRPr="007D557B">
        <w:rPr>
          <w:rFonts w:ascii="GHEA Mariam" w:hAnsi="GHEA Mariam"/>
          <w:sz w:val="24"/>
          <w:szCs w:val="24"/>
          <w:lang w:val="hy-AM"/>
        </w:rPr>
        <w:tab/>
        <w:t>որոշման N 2 հավելվածի 30-րդ կետի 1-ին ենթակետը  լրացնել հետևյալ բովանդակությամբ</w:t>
      </w:r>
      <w:r w:rsidRPr="007D557B">
        <w:rPr>
          <w:rFonts w:ascii="GHEA Mariam" w:hAnsi="GHEA Mariam"/>
          <w:sz w:val="24"/>
          <w:szCs w:val="24"/>
          <w:lang w:val="hy-AM"/>
        </w:rPr>
        <w:t xml:space="preserve"> </w:t>
      </w:r>
      <w:r w:rsidRPr="007D557B">
        <w:rPr>
          <w:rFonts w:ascii="GHEA Mariam" w:hAnsi="GHEA Mariam"/>
          <w:sz w:val="24"/>
          <w:szCs w:val="24"/>
          <w:lang w:val="hy-AM"/>
        </w:rPr>
        <w:t>նոր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7D557B">
        <w:rPr>
          <w:rFonts w:ascii="GHEA Mariam" w:hAnsi="GHEA Mariam"/>
          <w:sz w:val="24"/>
          <w:szCs w:val="24"/>
          <w:lang w:val="hy-AM"/>
        </w:rPr>
        <w:t xml:space="preserve"> «ե» պարբերությամբ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7D557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D557B" w:rsidRPr="007D557B" w:rsidRDefault="007D557B" w:rsidP="007D557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7D557B">
        <w:rPr>
          <w:rFonts w:ascii="GHEA Mariam" w:hAnsi="GHEA Mariam"/>
          <w:sz w:val="24"/>
          <w:szCs w:val="24"/>
          <w:lang w:val="hy-AM"/>
        </w:rPr>
        <w:lastRenderedPageBreak/>
        <w:t>«ե. «Քրեակատարողական հիմնարկներում պահվող անձանց բժշկական օգնության ծառայություններ» միջոցառման տարեկան պայմանագրային գումար</w:t>
      </w:r>
      <w:r w:rsidRPr="007D557B">
        <w:rPr>
          <w:rFonts w:ascii="GHEA Mariam" w:hAnsi="GHEA Mariam"/>
          <w:sz w:val="24"/>
          <w:szCs w:val="24"/>
          <w:lang w:val="hy-AM"/>
        </w:rPr>
        <w:softHyphen/>
      </w:r>
      <w:r w:rsidRPr="007D557B">
        <w:rPr>
          <w:rFonts w:ascii="GHEA Mariam" w:hAnsi="GHEA Mariam"/>
          <w:sz w:val="24"/>
          <w:szCs w:val="24"/>
          <w:lang w:val="hy-AM"/>
        </w:rPr>
        <w:t>ները սահմանվում են «Քրեակատարողական հիմնարկներում պահվող անձանց բժշկական օգնության համար պահպանման ծախսերի</w:t>
      </w:r>
      <w:r>
        <w:rPr>
          <w:rFonts w:ascii="GHEA Mariam" w:hAnsi="GHEA Mariam"/>
          <w:sz w:val="24"/>
          <w:szCs w:val="24"/>
          <w:lang w:val="hy-AM"/>
        </w:rPr>
        <w:t xml:space="preserve">» </w:t>
      </w:r>
      <w:r w:rsidRPr="007D557B">
        <w:rPr>
          <w:rFonts w:ascii="GHEA Mariam" w:hAnsi="GHEA Mariam"/>
          <w:sz w:val="24"/>
          <w:szCs w:val="24"/>
          <w:lang w:val="hy-AM"/>
        </w:rPr>
        <w:t xml:space="preserve">գծով։ </w:t>
      </w:r>
      <w:r w:rsidRPr="007D557B">
        <w:rPr>
          <w:rFonts w:ascii="GHEA Mariam" w:hAnsi="GHEA Mariam"/>
          <w:sz w:val="24"/>
          <w:szCs w:val="24"/>
        </w:rPr>
        <w:t>Պահպանման ծախսերի  նորմատիվները հաստատում է նախարարը.»։</w:t>
      </w:r>
    </w:p>
    <w:p w:rsidR="007D557B" w:rsidRPr="007D557B" w:rsidRDefault="007D557B" w:rsidP="007D557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7D557B">
        <w:rPr>
          <w:rFonts w:ascii="GHEA Mariam" w:hAnsi="GHEA Mariam"/>
          <w:sz w:val="24"/>
          <w:szCs w:val="24"/>
        </w:rPr>
        <w:t>2. Սույն որոշումն ուժի մեջ է մտնում պաշտոնական հրապարակման օրվան հաջորդող տասներորդ օրը։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>
      <w:bookmarkStart w:id="0" w:name="_GoBack"/>
      <w:bookmarkEnd w:id="0"/>
    </w:p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4F9" w:rsidRDefault="009E14F9">
      <w:r>
        <w:separator/>
      </w:r>
    </w:p>
  </w:endnote>
  <w:endnote w:type="continuationSeparator" w:id="0">
    <w:p w:rsidR="009E14F9" w:rsidRDefault="009E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557B">
      <w:rPr>
        <w:noProof/>
        <w:sz w:val="18"/>
      </w:rPr>
      <w:t>KA-349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4F9" w:rsidRDefault="009E14F9">
      <w:r>
        <w:separator/>
      </w:r>
    </w:p>
  </w:footnote>
  <w:footnote w:type="continuationSeparator" w:id="0">
    <w:p w:rsidR="009E14F9" w:rsidRDefault="009E1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55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57B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800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4F9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D55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557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84</cp:revision>
  <cp:lastPrinted>2023-07-12T05:15:00Z</cp:lastPrinted>
  <dcterms:created xsi:type="dcterms:W3CDTF">2022-03-23T13:26:00Z</dcterms:created>
  <dcterms:modified xsi:type="dcterms:W3CDTF">2023-07-12T05:52:00Z</dcterms:modified>
</cp:coreProperties>
</file>