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A04" w:rsidRDefault="00101A04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A04" w:rsidRDefault="00101A04" w:rsidP="00080F59">
      <w:pPr>
        <w:jc w:val="center"/>
      </w:pPr>
    </w:p>
    <w:p w:rsidR="00101A04" w:rsidRPr="003170EE" w:rsidRDefault="00101A04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101A04" w:rsidRPr="00790EAE" w:rsidRDefault="00101A04" w:rsidP="00080F59">
      <w:pPr>
        <w:pStyle w:val="mechtex"/>
        <w:rPr>
          <w:rFonts w:ascii="GHEA Mariam" w:hAnsi="GHEA Mariam"/>
          <w:b/>
        </w:rPr>
      </w:pPr>
    </w:p>
    <w:p w:rsidR="00101A04" w:rsidRDefault="00101A04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976B08" w:rsidRPr="002532B6" w:rsidRDefault="00976B08">
      <w:pPr>
        <w:jc w:val="center"/>
        <w:rPr>
          <w:rFonts w:ascii="GHEA Mariam" w:hAnsi="GHEA Mariam"/>
          <w:sz w:val="24"/>
          <w:szCs w:val="24"/>
        </w:rPr>
      </w:pPr>
    </w:p>
    <w:p w:rsidR="00976B08" w:rsidRPr="002532B6" w:rsidRDefault="00976B08">
      <w:pPr>
        <w:jc w:val="center"/>
        <w:rPr>
          <w:rFonts w:ascii="GHEA Mariam" w:hAnsi="GHEA Mariam"/>
          <w:sz w:val="24"/>
          <w:szCs w:val="24"/>
        </w:rPr>
      </w:pPr>
    </w:p>
    <w:p w:rsidR="00976B08" w:rsidRPr="002532B6" w:rsidRDefault="00976B08">
      <w:pPr>
        <w:jc w:val="center"/>
        <w:rPr>
          <w:rFonts w:ascii="GHEA Mariam" w:hAnsi="GHEA Mariam"/>
          <w:sz w:val="24"/>
          <w:szCs w:val="24"/>
        </w:rPr>
      </w:pPr>
    </w:p>
    <w:p w:rsidR="00976B08" w:rsidRPr="00591ED4" w:rsidRDefault="00976B0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532B6">
        <w:rPr>
          <w:rFonts w:ascii="GHEA Mariam" w:hAnsi="GHEA Mariam"/>
          <w:sz w:val="24"/>
          <w:szCs w:val="24"/>
          <w:lang w:val="hy-AM"/>
        </w:rPr>
        <w:t>13</w:t>
      </w:r>
      <w:r w:rsidRPr="002532B6">
        <w:rPr>
          <w:rFonts w:ascii="GHEA Mariam" w:hAnsi="GHEA Mariam"/>
          <w:sz w:val="24"/>
          <w:szCs w:val="24"/>
        </w:rPr>
        <w:t xml:space="preserve"> </w:t>
      </w:r>
      <w:r w:rsidRPr="002532B6">
        <w:rPr>
          <w:rFonts w:ascii="GHEA Mariam" w:hAnsi="GHEA Mariam"/>
          <w:sz w:val="24"/>
          <w:szCs w:val="24"/>
          <w:lang w:val="hy-AM"/>
        </w:rPr>
        <w:t>հուլ</w:t>
      </w:r>
      <w:r w:rsidRPr="002532B6">
        <w:rPr>
          <w:rFonts w:ascii="GHEA Mariam" w:hAnsi="GHEA Mariam"/>
          <w:sz w:val="24"/>
          <w:szCs w:val="24"/>
        </w:rPr>
        <w:t>իսի 20</w:t>
      </w:r>
      <w:r w:rsidRPr="002532B6">
        <w:rPr>
          <w:rFonts w:ascii="GHEA Mariam" w:hAnsi="GHEA Mariam"/>
          <w:sz w:val="24"/>
          <w:szCs w:val="24"/>
          <w:lang w:val="hy-AM"/>
        </w:rPr>
        <w:t>23</w:t>
      </w:r>
      <w:r w:rsidRPr="002532B6">
        <w:rPr>
          <w:rFonts w:ascii="GHEA Mariam" w:hAnsi="GHEA Mariam"/>
          <w:sz w:val="24"/>
          <w:szCs w:val="24"/>
        </w:rPr>
        <w:t xml:space="preserve"> </w:t>
      </w:r>
      <w:r w:rsidRPr="002532B6">
        <w:rPr>
          <w:rFonts w:ascii="GHEA Mariam" w:hAnsi="GHEA Mariam" w:cs="Sylfaen"/>
          <w:sz w:val="24"/>
          <w:szCs w:val="24"/>
        </w:rPr>
        <w:t>թվականի</w:t>
      </w:r>
      <w:r w:rsidRPr="002532B6">
        <w:rPr>
          <w:rFonts w:ascii="GHEA Mariam" w:hAnsi="GHEA Mariam"/>
          <w:sz w:val="24"/>
          <w:szCs w:val="24"/>
        </w:rPr>
        <w:t xml:space="preserve">  N              - </w:t>
      </w:r>
      <w:r w:rsidR="00591ED4">
        <w:rPr>
          <w:rFonts w:ascii="GHEA Mariam" w:hAnsi="GHEA Mariam"/>
          <w:sz w:val="24"/>
          <w:szCs w:val="24"/>
          <w:lang w:val="hy-AM"/>
        </w:rPr>
        <w:t>Ա</w:t>
      </w:r>
    </w:p>
    <w:p w:rsidR="00976B08" w:rsidRPr="002532B6" w:rsidRDefault="00976B08">
      <w:pPr>
        <w:jc w:val="center"/>
        <w:rPr>
          <w:rFonts w:ascii="GHEA Mariam" w:hAnsi="GHEA Mariam"/>
          <w:sz w:val="24"/>
          <w:szCs w:val="24"/>
        </w:rPr>
      </w:pPr>
    </w:p>
    <w:p w:rsidR="00976B08" w:rsidRPr="002532B6" w:rsidRDefault="00976B08">
      <w:pPr>
        <w:jc w:val="center"/>
        <w:rPr>
          <w:rFonts w:ascii="GHEA Mariam" w:hAnsi="GHEA Mariam"/>
          <w:sz w:val="24"/>
          <w:szCs w:val="24"/>
        </w:rPr>
      </w:pPr>
    </w:p>
    <w:p w:rsidR="00976B08" w:rsidRPr="002532B6" w:rsidRDefault="00976B08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976B08" w:rsidRPr="002532B6" w:rsidRDefault="00976B08" w:rsidP="002532B6">
      <w:pPr>
        <w:tabs>
          <w:tab w:val="left" w:pos="8895"/>
        </w:tabs>
        <w:jc w:val="center"/>
        <w:rPr>
          <w:rFonts w:ascii="GHEA Mariam" w:hAnsi="GHEA Mariam" w:cs="Sylfaen"/>
          <w:color w:val="191919"/>
          <w:sz w:val="24"/>
          <w:szCs w:val="24"/>
          <w:lang w:val="hy-AM"/>
        </w:rPr>
      </w:pP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ԳՈՒՅՔ</w:t>
      </w:r>
      <w:r w:rsidRPr="002532B6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ՀԵՏ</w:t>
      </w:r>
      <w:r w:rsidRPr="002532B6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ՎԵՐՑՆԵԼՈՒ</w:t>
      </w:r>
      <w:r w:rsidRPr="002532B6">
        <w:rPr>
          <w:rFonts w:ascii="Calibri" w:hAnsi="Calibri" w:cs="Calibri"/>
          <w:color w:val="191919"/>
          <w:sz w:val="24"/>
          <w:szCs w:val="24"/>
          <w:lang w:val="hy-AM"/>
        </w:rPr>
        <w:t> </w:t>
      </w: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ԵՎ</w:t>
      </w:r>
      <w:r w:rsidRPr="002532B6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ԳՈՒՅՔ</w:t>
      </w:r>
      <w:r w:rsidRPr="002532B6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ԱՄՐԱՑՆԵԼՈՒ</w:t>
      </w:r>
      <w:r w:rsidRPr="002532B6">
        <w:rPr>
          <w:rFonts w:ascii="Calibri" w:hAnsi="Calibri" w:cs="Calibri"/>
          <w:color w:val="191919"/>
          <w:sz w:val="24"/>
          <w:szCs w:val="24"/>
          <w:lang w:val="hy-AM"/>
        </w:rPr>
        <w:t> </w:t>
      </w:r>
      <w:r w:rsidRPr="002532B6">
        <w:rPr>
          <w:rFonts w:ascii="GHEA Mariam" w:hAnsi="GHEA Mariam" w:cs="Sylfaen"/>
          <w:color w:val="191919"/>
          <w:sz w:val="24"/>
          <w:szCs w:val="24"/>
          <w:lang w:val="hy-AM"/>
        </w:rPr>
        <w:t>ՄԱՍԻՆ</w:t>
      </w:r>
    </w:p>
    <w:p w:rsidR="002532B6" w:rsidRPr="002532B6" w:rsidRDefault="002532B6" w:rsidP="002532B6">
      <w:pPr>
        <w:tabs>
          <w:tab w:val="left" w:pos="8895"/>
        </w:tabs>
        <w:jc w:val="center"/>
        <w:rPr>
          <w:rFonts w:ascii="GHEA Mariam" w:hAnsi="GHEA Mariam" w:cs="Sylfaen"/>
          <w:color w:val="191919"/>
          <w:sz w:val="24"/>
          <w:szCs w:val="24"/>
          <w:lang w:val="hy-AM"/>
        </w:rPr>
      </w:pPr>
      <w:r w:rsidRPr="002532B6">
        <w:rPr>
          <w:rFonts w:ascii="GHEA Mariam" w:hAnsi="GHEA Mariam" w:cs="Arial Armenian"/>
          <w:bCs/>
          <w:color w:val="191919"/>
          <w:spacing w:val="-4"/>
          <w:sz w:val="24"/>
          <w:szCs w:val="24"/>
          <w:lang w:val="pt-BR" w:eastAsia="en-US"/>
        </w:rPr>
        <w:t>-----------------------------------------------------------------------------------------------</w:t>
      </w:r>
    </w:p>
    <w:p w:rsidR="00976B08" w:rsidRPr="002532B6" w:rsidRDefault="00976B08" w:rsidP="00976B08">
      <w:pPr>
        <w:tabs>
          <w:tab w:val="left" w:pos="8895"/>
        </w:tabs>
        <w:spacing w:line="360" w:lineRule="auto"/>
        <w:ind w:firstLine="360"/>
        <w:rPr>
          <w:rFonts w:ascii="GHEA Mariam" w:hAnsi="GHEA Mariam"/>
          <w:sz w:val="24"/>
          <w:szCs w:val="24"/>
          <w:lang w:val="hy-AM"/>
        </w:rPr>
      </w:pPr>
      <w:r w:rsidRPr="002532B6">
        <w:rPr>
          <w:rFonts w:ascii="GHEA Mariam" w:hAnsi="GHEA Mariam"/>
          <w:sz w:val="24"/>
          <w:szCs w:val="24"/>
          <w:lang w:val="hy-AM"/>
        </w:rPr>
        <w:tab/>
      </w:r>
    </w:p>
    <w:p w:rsidR="00976B08" w:rsidRPr="002532B6" w:rsidRDefault="00976B08" w:rsidP="002532B6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01A04">
        <w:rPr>
          <w:rFonts w:ascii="GHEA Mariam" w:hAnsi="GHEA Mariam"/>
          <w:spacing w:val="-8"/>
          <w:sz w:val="24"/>
          <w:szCs w:val="24"/>
          <w:lang w:val="hy-AM"/>
        </w:rPr>
        <w:t>Ղեկավարվելով «Կառավարչական իրավահարաբերությունների կարգավորման</w:t>
      </w:r>
      <w:r w:rsidR="002532B6" w:rsidRPr="00101A0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/>
          <w:sz w:val="24"/>
          <w:szCs w:val="24"/>
          <w:lang w:val="hy-AM"/>
        </w:rPr>
        <w:t xml:space="preserve">մասին» </w:t>
      </w:r>
      <w:r w:rsidR="00101A04" w:rsidRPr="00101A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01A04" w:rsidRPr="00101A0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01A04" w:rsidRPr="00101A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01A04">
        <w:rPr>
          <w:rFonts w:ascii="GHEA Mariam" w:hAnsi="GHEA Mariam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/>
          <w:sz w:val="24"/>
          <w:szCs w:val="24"/>
          <w:lang w:val="hy-AM"/>
        </w:rPr>
        <w:t xml:space="preserve">օրենքի 5-րդ հոդվածի 7-րդ և «Պետական ոչ առևտրային կազմակերպությունների մասին» </w:t>
      </w:r>
      <w:r w:rsidR="00101A04" w:rsidRPr="00101A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01A04" w:rsidRPr="00101A0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01A04" w:rsidRPr="00101A0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01A04">
        <w:rPr>
          <w:rFonts w:ascii="GHEA Mariam" w:hAnsi="GHEA Mariam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/>
          <w:sz w:val="24"/>
          <w:szCs w:val="24"/>
          <w:lang w:val="hy-AM"/>
        </w:rPr>
        <w:t xml:space="preserve">օրենքի 5-րդ հոդվածի 1-ին և 5-րդ մասերով՝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ո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ր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ո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շ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ու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մ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2532B6" w:rsidRPr="002532B6">
        <w:rPr>
          <w:rFonts w:ascii="GHEA Mariam" w:hAnsi="GHEA Mariam" w:cs="Sylfaen"/>
          <w:sz w:val="24"/>
          <w:szCs w:val="24"/>
          <w:lang w:val="hy-AM"/>
        </w:rPr>
        <w:t>է</w:t>
      </w:r>
      <w:r w:rsidR="002532B6" w:rsidRPr="002532B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76B08" w:rsidRPr="002532B6" w:rsidRDefault="00976B08" w:rsidP="002532B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2532B6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Հայաստանի Հանրապետության Ազգային ժողովի աշխատակազմին ամրացված գույքից որոշ գույք հետ վերցնել և ամրացնել Հայաստանի Հանրապետության աշխատանքի և սոցիալական հարցերի նախարարությանը՝ համաձայն N 1 հավելվածի:</w:t>
      </w:r>
    </w:p>
    <w:p w:rsidR="00976B08" w:rsidRPr="002532B6" w:rsidRDefault="00976B08" w:rsidP="002532B6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532B6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Սույն որոշման 1-ին կետում նշված գույքից անհատույց, անժամկետ </w:t>
      </w:r>
      <w:r w:rsidRPr="00101A04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>օգտա</w:t>
      </w:r>
      <w:r w:rsidR="00101A04" w:rsidRPr="00101A04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softHyphen/>
      </w:r>
      <w:r w:rsidRPr="00101A04">
        <w:rPr>
          <w:rFonts w:ascii="GHEA Mariam" w:eastAsia="Times New Roman" w:hAnsi="GHEA Mariam" w:cs="Times New Roman"/>
          <w:spacing w:val="-4"/>
          <w:sz w:val="24"/>
          <w:szCs w:val="24"/>
          <w:lang w:val="hy-AM" w:eastAsia="ru-RU"/>
        </w:rPr>
        <w:t>գործման իրավունքով ամրացնել Հայաստանի Հանրապետության աշխատանքի</w:t>
      </w:r>
      <w:r w:rsidRPr="002532B6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և սոցիալական հարցերի նախարարության ենթակայության պետական ոչ առևտրային կազմակերպություններին՝ համաձայն N 2 հավելվածի։</w:t>
      </w:r>
    </w:p>
    <w:p w:rsidR="00976B08" w:rsidRPr="002532B6" w:rsidRDefault="00976B08" w:rsidP="002532B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2532B6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Հայաստանի Հանրապետության աշխատանքի և սոցիալական հարցերի նախարարին՝</w:t>
      </w:r>
    </w:p>
    <w:p w:rsidR="00976B08" w:rsidRPr="002532B6" w:rsidRDefault="00976B08" w:rsidP="002532B6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532B6">
        <w:rPr>
          <w:rFonts w:ascii="GHEA Mariam" w:hAnsi="GHEA Mariam"/>
          <w:sz w:val="24"/>
          <w:szCs w:val="24"/>
          <w:lang w:val="hy-AM"/>
        </w:rPr>
        <w:lastRenderedPageBreak/>
        <w:t>1 սույն որոշ</w:t>
      </w:r>
      <w:r w:rsidR="00521D1A">
        <w:rPr>
          <w:rFonts w:ascii="GHEA Mariam" w:hAnsi="GHEA Mariam"/>
          <w:sz w:val="24"/>
          <w:szCs w:val="24"/>
          <w:lang w:val="hy-AM"/>
        </w:rPr>
        <w:t>ում</w:t>
      </w:r>
      <w:r w:rsidRPr="002532B6">
        <w:rPr>
          <w:rFonts w:ascii="GHEA Mariam" w:hAnsi="GHEA Mariam"/>
          <w:sz w:val="24"/>
          <w:szCs w:val="24"/>
          <w:lang w:val="hy-AM"/>
        </w:rPr>
        <w:t>ն ուժի մեջ մտնելուց հետո մեկամսյա ժամկետում Հայաստանի Հանրապետության Ազգային ժողովի աշխատակազմի հետ համատեղ ապահովել սույն որոշման N 1 հավելվածի գույքի հանձնման-ընդունման աշխատանքների իրականացումը.</w:t>
      </w:r>
    </w:p>
    <w:p w:rsidR="00976B08" w:rsidRPr="002532B6" w:rsidRDefault="00976B08" w:rsidP="002532B6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2532B6">
        <w:rPr>
          <w:rFonts w:ascii="GHEA Mariam" w:hAnsi="GHEA Mariam"/>
          <w:sz w:val="24"/>
          <w:szCs w:val="24"/>
          <w:lang w:val="hy-AM"/>
        </w:rPr>
        <w:t>2 սույն կետի 1-ին ենթակետում նշված աշխատանքների ավարտից հետո երկամսյա ժամկետում N 2 հավելվածում նշված պետական ոչ առևտրային կազմակերպությունների հետ կնքել անհատույց օգտագործման պայմանագրեր՝ դրանցում նախատեսելով, որ պայմանագրերի կնքման հետ կապված ծախսերն իրականացվելու են պետական ոչ առևտրային կազմակերպությունների միջոցների հաշվին։</w:t>
      </w:r>
    </w:p>
    <w:p w:rsidR="001F225D" w:rsidRPr="002532B6" w:rsidRDefault="001F225D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40567" w:rsidRPr="002532B6" w:rsidRDefault="0014056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2532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01A0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2532B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0567" w:rsidRPr="002532B6" w:rsidRDefault="00101A04" w:rsidP="00101A04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140567" w:rsidRPr="002532B6">
        <w:rPr>
          <w:rFonts w:ascii="GHEA Mariam" w:hAnsi="GHEA Mariam"/>
          <w:sz w:val="24"/>
          <w:szCs w:val="24"/>
          <w:lang w:val="af-ZA"/>
        </w:rPr>
        <w:t xml:space="preserve"> </w:t>
      </w:r>
      <w:r w:rsidR="00140567" w:rsidRPr="002532B6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="00140567" w:rsidRPr="002532B6">
        <w:rPr>
          <w:rFonts w:ascii="GHEA Mariam" w:hAnsi="GHEA Mariam" w:cs="Arial Armenian"/>
          <w:sz w:val="24"/>
          <w:szCs w:val="24"/>
          <w:lang w:val="hy-AM"/>
        </w:rPr>
        <w:t>Ն</w:t>
      </w:r>
      <w:r w:rsidR="00140567" w:rsidRPr="002532B6">
        <w:rPr>
          <w:rFonts w:ascii="GHEA Mariam" w:hAnsi="GHEA Mariam" w:cs="Sylfaen"/>
          <w:sz w:val="24"/>
          <w:szCs w:val="24"/>
          <w:lang w:val="af-ZA"/>
        </w:rPr>
        <w:t>.</w:t>
      </w:r>
      <w:r w:rsidR="00140567" w:rsidRPr="002532B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140567" w:rsidRPr="002532B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40567" w:rsidRPr="002532B6" w:rsidRDefault="00140567" w:rsidP="001405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32B6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532B6" w:rsidRPr="002532B6" w:rsidSect="00101A04">
          <w:headerReference w:type="even" r:id="rId9"/>
          <w:headerReference w:type="default" r:id="rId10"/>
          <w:footerReference w:type="even" r:id="rId11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</w:p>
    <w:p w:rsidR="002532B6" w:rsidRPr="002532B6" w:rsidRDefault="002532B6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532B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532B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2532B6" w:rsidRPr="002532B6" w:rsidRDefault="002532B6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532B6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2532B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532B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532B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532B6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2532B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  - </w:t>
      </w:r>
      <w:r w:rsidR="00460C74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4456" w:type="dxa"/>
        <w:tblLook w:val="04A0" w:firstRow="1" w:lastRow="0" w:firstColumn="1" w:lastColumn="0" w:noHBand="0" w:noVBand="1"/>
      </w:tblPr>
      <w:tblGrid>
        <w:gridCol w:w="568"/>
        <w:gridCol w:w="1455"/>
        <w:gridCol w:w="2655"/>
        <w:gridCol w:w="1146"/>
        <w:gridCol w:w="1128"/>
        <w:gridCol w:w="2132"/>
        <w:gridCol w:w="2111"/>
        <w:gridCol w:w="1944"/>
        <w:gridCol w:w="1546"/>
      </w:tblGrid>
      <w:tr w:rsidR="002532B6" w:rsidRPr="002532B6" w:rsidTr="002532B6">
        <w:trPr>
          <w:trHeight w:val="278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Ց</w:t>
            </w: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</w:t>
            </w:r>
          </w:p>
        </w:tc>
      </w:tr>
      <w:tr w:rsidR="002532B6" w:rsidRPr="002532B6" w:rsidTr="00101A04">
        <w:trPr>
          <w:trHeight w:val="7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8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01A04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ԱԶԳԱՅԻՆ ԺՈՂՈՎԻ ԱՇԽԱՏԱԿԱԶՄԻՆ ԱՄՐԱՑՎԱԾ ԳՈՒՅՔԻՑ ՀԵՏ ՎԵՐՑՎՈՂ ԵՎ ՀԱՅԱՍՏԱՆԻ ՀԱՆՐԱՊԵՏՈՒԹՅԱՆ ԱՇԽԱՏԱՆՔԻ ԵՎ ՍՈՑԻԱԼԱԿԱՆ ՀԱՐՑԵՐԻ ՆԱԽԱՐԱՐՈՒԹՅԱՆԸ ԱՄՐԱՑՎՈՂ ԳՈՒՅՔԻ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3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</w:t>
            </w: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դրամ)</w:t>
            </w:r>
          </w:p>
        </w:tc>
      </w:tr>
      <w:tr w:rsidR="002532B6" w:rsidRPr="002532B6" w:rsidTr="00200BC6">
        <w:trPr>
          <w:trHeight w:val="8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D03EB2" w:rsidRDefault="00D03EB2" w:rsidP="00D03EB2">
            <w:pPr>
              <w:pStyle w:val="mechtex"/>
              <w:rPr>
                <w:rFonts w:ascii="GHEA Mariam" w:hAnsi="GHEA Mariam"/>
                <w:szCs w:val="22"/>
              </w:rPr>
            </w:pPr>
            <w:r w:rsidRPr="00D03EB2">
              <w:rPr>
                <w:rFonts w:ascii="GHEA Mariam" w:hAnsi="GHEA Mariam"/>
                <w:szCs w:val="22"/>
              </w:rPr>
              <w:t>NN</w:t>
            </w:r>
          </w:p>
          <w:p w:rsidR="002532B6" w:rsidRPr="00D03EB2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D03EB2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Գույքային համար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Անվանումը և չափսերը (մետր, քառ.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մետր)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Չափի միավոր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Քանակ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Սկզբնական արժեք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Կուտակված մաշվածություն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Հաշվեկշռային արժեք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D03EB2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Ձեռք</w:t>
            </w:r>
            <w:r w:rsidR="002532B6"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բերման տարեթիվ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100701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2010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101774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101917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101986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101989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106491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108334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109104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110561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113646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2010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lastRenderedPageBreak/>
              <w:t>11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115326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115327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115328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115329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115330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115331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115332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115333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115334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 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115335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Ուղեգորգ 1.8x21 մ, 37.8քմ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378,000.00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307,927.74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70,072.26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2018</w:t>
            </w:r>
          </w:p>
        </w:tc>
      </w:tr>
      <w:tr w:rsidR="002532B6" w:rsidRPr="002532B6" w:rsidTr="00200BC6">
        <w:trPr>
          <w:trHeight w:val="4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101A04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101A04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4,310,000.00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3,609,277.40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700,722.60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101A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2532B6" w:rsidRPr="002532B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32B6" w:rsidRPr="002532B6" w:rsidRDefault="002532B6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32B6">
        <w:rPr>
          <w:rFonts w:ascii="GHEA Mariam" w:hAnsi="GHEA Mariam"/>
          <w:sz w:val="24"/>
          <w:szCs w:val="24"/>
          <w:lang w:val="hy-AM"/>
        </w:rPr>
        <w:t xml:space="preserve"> </w:t>
      </w:r>
      <w:r w:rsidR="00101A04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2532B6">
        <w:rPr>
          <w:rFonts w:ascii="GHEA Mariam" w:hAnsi="GHEA Mariam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532B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32B6" w:rsidRPr="002532B6" w:rsidRDefault="002532B6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532B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532B6">
        <w:rPr>
          <w:rFonts w:ascii="GHEA Mariam" w:hAnsi="GHEA Mariam" w:cs="Sylfaen"/>
          <w:sz w:val="24"/>
          <w:szCs w:val="24"/>
          <w:lang w:val="hy-AM"/>
        </w:rPr>
        <w:tab/>
      </w:r>
      <w:r w:rsidRPr="002532B6">
        <w:rPr>
          <w:rFonts w:ascii="GHEA Mariam" w:hAnsi="GHEA Mariam" w:cs="Sylfaen"/>
          <w:sz w:val="24"/>
          <w:szCs w:val="24"/>
          <w:lang w:val="hy-AM"/>
        </w:rPr>
        <w:tab/>
      </w:r>
      <w:r w:rsidRPr="002532B6">
        <w:rPr>
          <w:rFonts w:ascii="GHEA Mariam" w:hAnsi="GHEA Mariam" w:cs="Sylfaen"/>
          <w:sz w:val="24"/>
          <w:szCs w:val="24"/>
          <w:lang w:val="hy-AM"/>
        </w:rPr>
        <w:tab/>
      </w:r>
      <w:r w:rsidR="00101A04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2532B6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2532B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101A0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2532B6">
        <w:rPr>
          <w:rFonts w:ascii="GHEA Mariam" w:hAnsi="GHEA Mariam" w:cs="Arial Armenian"/>
          <w:sz w:val="24"/>
          <w:szCs w:val="24"/>
          <w:lang w:val="hy-AM"/>
        </w:rPr>
        <w:t>Ա</w:t>
      </w:r>
      <w:r w:rsidRPr="002532B6">
        <w:rPr>
          <w:rFonts w:ascii="GHEA Mariam" w:hAnsi="GHEA Mariam" w:cs="Sylfaen"/>
          <w:sz w:val="24"/>
          <w:szCs w:val="24"/>
          <w:lang w:val="hy-AM"/>
        </w:rPr>
        <w:t>.</w:t>
      </w:r>
      <w:r w:rsidRPr="002532B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532B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532B6" w:rsidRPr="002532B6" w:rsidSect="002532B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2532B6" w:rsidRPr="002532B6" w:rsidRDefault="002532B6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532B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2532B6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2532B6" w:rsidRPr="002532B6" w:rsidRDefault="002532B6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2532B6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532B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2532B6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2532B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532B6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2532B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32B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  - </w:t>
      </w:r>
      <w:r w:rsidR="00460C74">
        <w:rPr>
          <w:rFonts w:ascii="GHEA Mariam" w:hAnsi="GHEA Mariam"/>
          <w:spacing w:val="-2"/>
          <w:sz w:val="24"/>
          <w:szCs w:val="24"/>
          <w:lang w:val="hy-AM"/>
        </w:rPr>
        <w:t>Ա</w:t>
      </w:r>
      <w:bookmarkStart w:id="0" w:name="_GoBack"/>
      <w:bookmarkEnd w:id="0"/>
      <w:r w:rsidRPr="002532B6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939" w:type="dxa"/>
        <w:tblLook w:val="04A0" w:firstRow="1" w:lastRow="0" w:firstColumn="1" w:lastColumn="0" w:noHBand="0" w:noVBand="1"/>
      </w:tblPr>
      <w:tblGrid>
        <w:gridCol w:w="543"/>
        <w:gridCol w:w="1520"/>
        <w:gridCol w:w="2332"/>
        <w:gridCol w:w="1146"/>
        <w:gridCol w:w="1128"/>
        <w:gridCol w:w="1960"/>
        <w:gridCol w:w="2080"/>
        <w:gridCol w:w="1718"/>
        <w:gridCol w:w="1546"/>
      </w:tblGrid>
      <w:tr w:rsidR="002532B6" w:rsidRPr="002532B6" w:rsidTr="00101A04">
        <w:trPr>
          <w:trHeight w:val="33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33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Ց</w:t>
            </w:r>
            <w:r w:rsidR="00D03EB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</w:t>
            </w:r>
            <w:r w:rsidR="00D03EB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="00D03EB2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</w:t>
            </w:r>
          </w:p>
        </w:tc>
      </w:tr>
      <w:tr w:rsidR="002532B6" w:rsidRPr="002532B6" w:rsidTr="00101A04">
        <w:trPr>
          <w:trHeight w:val="1275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9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32B6" w:rsidRPr="002532B6" w:rsidRDefault="002532B6" w:rsidP="00101A0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ՀԱՅԱՍՏԱՆԻ ՀԱՆՐԱՊԵՏՈՒԹՅԱՆ ԱՇԽԱՏԱՆՔԻ ԵՎ ՍՈՑԻԱԼԱԿԱՆ ՀԱՐՑԵՐԻ ՆԱԽԱՐԱՐՈՒԹՅԱՆՆ ԱՄՐԱՑՎԱԾ ԳՈՒՅՔԻՑ ՀԵՏ ՎԵՐՑՎՈՂ ԵՎ ՀԱՅԱՍՏԱՆԻ ՀԱՆՐԱՊԵՏՈՒԹՅԱՆ ԱՇԽԱՏԱՆՔԻ 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ՍՈՑԻԱԼԱԿԱՆ ՀԱՐՑԵՐԻ ՆԱԽԱՐԱՐՈՒԹՅԱՆ ՀԱՄԱԿԱՐԳԻ ՊԵՏԱԿԱՆ ՈՉ ԱՌԵՎՏՐԱՅԻՆ ԿԱԶՄԱԿԵՐՊՈՒԹՅՈՒՆՆԵՐԻՆ ԱՆԺԱՄԿԵՏ, ԱՆՀԱՏՈՒՅՑ ՕԳՏԱԳՈՐԾՄԱՆ ԻՐԱՎՈՒՆՔՈՎ ԱՄՐԱՑՎՈՂ ԳՈՒՅՔԻ</w:t>
            </w:r>
          </w:p>
        </w:tc>
      </w:tr>
      <w:tr w:rsidR="002532B6" w:rsidRPr="002532B6" w:rsidTr="00101A04">
        <w:trPr>
          <w:trHeight w:val="510"/>
        </w:trPr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2B6" w:rsidRPr="002532B6" w:rsidRDefault="002532B6" w:rsidP="002532B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32B6" w:rsidRPr="00D03EB2" w:rsidRDefault="00D03EB2" w:rsidP="00D03EB2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(</w:t>
            </w:r>
            <w:r w:rsidR="002532B6"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դրամ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</w:tr>
      <w:tr w:rsidR="00D03EB2" w:rsidRPr="002532B6" w:rsidTr="00101A04">
        <w:trPr>
          <w:trHeight w:val="99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D03EB2" w:rsidRDefault="00D03EB2" w:rsidP="00D03EB2">
            <w:pPr>
              <w:pStyle w:val="mechtex"/>
              <w:rPr>
                <w:rFonts w:ascii="GHEA Mariam" w:hAnsi="GHEA Mariam"/>
                <w:szCs w:val="22"/>
              </w:rPr>
            </w:pPr>
            <w:r w:rsidRPr="00D03EB2">
              <w:rPr>
                <w:rFonts w:ascii="GHEA Mariam" w:hAnsi="GHEA Mariam"/>
                <w:szCs w:val="22"/>
              </w:rPr>
              <w:t>NN</w:t>
            </w:r>
          </w:p>
          <w:p w:rsidR="00D03EB2" w:rsidRPr="00D03EB2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D03EB2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Գույքային համար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1A04" w:rsidRPr="00521D1A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521D1A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Անվանումը և չափսերը</w:t>
            </w:r>
          </w:p>
          <w:p w:rsidR="00D03EB2" w:rsidRPr="00521D1A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521D1A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(մետր, քառ.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21D1A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մետր)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Չափի միավոր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Քանակ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Սկզբնական արժեք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Կուտակված մաշվածություն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Հաշվեկշռային արժեք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2" w:rsidRPr="00101A04" w:rsidRDefault="00D03EB2" w:rsidP="00D03EB2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Ձեռք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բերման տարեթիվ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</w:tr>
      <w:tr w:rsidR="002532B6" w:rsidRPr="002532B6" w:rsidTr="00101A04">
        <w:trPr>
          <w:trHeight w:val="70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101A0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«Շիրակի մարզի երեխայի և ընտանիքի աջակցության կենտրոն» պետական ոչ առևտրային կազմակերպության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ն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անժամկետ, անհատույց օգտագործման իրավունքով ամրացվող </w:t>
            </w:r>
          </w:p>
        </w:tc>
      </w:tr>
      <w:tr w:rsidR="002532B6" w:rsidRPr="002532B6" w:rsidTr="00101A04">
        <w:trPr>
          <w:trHeight w:val="48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100701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2010</w:t>
            </w:r>
          </w:p>
        </w:tc>
      </w:tr>
      <w:tr w:rsidR="002532B6" w:rsidRPr="002532B6" w:rsidTr="00101A04">
        <w:trPr>
          <w:trHeight w:val="48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101774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8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101917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8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101986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8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101989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8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280,000.00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280,000.00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532B6" w:rsidRPr="002532B6" w:rsidTr="00101A04">
        <w:trPr>
          <w:trHeight w:val="73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33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101A0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«Երեխայի և ընտանիքի աջակցության կենտրոն» պետական ոչ առևտրային կազմակերպության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ն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անժամկետ, անհատույց օգտագործման իրավունքով ամրացվող </w:t>
            </w:r>
          </w:p>
        </w:tc>
      </w:tr>
      <w:tr w:rsidR="002532B6" w:rsidRPr="002532B6" w:rsidTr="00101A04">
        <w:trPr>
          <w:trHeight w:val="49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106491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9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108334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9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109104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40,000.00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49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120,000.00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120,000.00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532B6" w:rsidRPr="002532B6" w:rsidTr="00101A04">
        <w:trPr>
          <w:trHeight w:val="78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3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101A04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«Երևանի «Զատիկ» երեխաների աջակցության կենտրոն» պետական ոչ առևտրային կազմակերպության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ն</w:t>
            </w: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անժամկետ, անհատույց օգտագործման իրավունքով ամրացվող </w:t>
            </w:r>
          </w:p>
        </w:tc>
      </w:tr>
      <w:tr w:rsidR="002532B6" w:rsidRPr="002532B6" w:rsidTr="00101A04">
        <w:trPr>
          <w:trHeight w:val="51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110561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1986</w:t>
            </w:r>
          </w:p>
        </w:tc>
      </w:tr>
      <w:tr w:rsidR="002532B6" w:rsidRPr="002532B6" w:rsidTr="00101A04">
        <w:trPr>
          <w:trHeight w:val="51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113646</w:t>
            </w:r>
          </w:p>
        </w:tc>
        <w:tc>
          <w:tcPr>
            <w:tcW w:w="2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Գորգ 3x4 մ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110,000.00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2010</w:t>
            </w:r>
          </w:p>
        </w:tc>
      </w:tr>
      <w:tr w:rsidR="002532B6" w:rsidRPr="002532B6" w:rsidTr="00101A04">
        <w:trPr>
          <w:trHeight w:val="510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101A04" w:rsidRDefault="002532B6" w:rsidP="002532B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130,000.00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130,000.00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0.00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2532B6" w:rsidRPr="002532B6" w:rsidTr="00101A04">
        <w:trPr>
          <w:trHeight w:val="555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101A04" w:rsidRDefault="002532B6" w:rsidP="002532B6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Ամբողջը</w:t>
            </w:r>
            <w:r w:rsidR="00101A04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530,000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530,000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2B6" w:rsidRPr="002532B6" w:rsidRDefault="002532B6" w:rsidP="002532B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2532B6">
              <w:rPr>
                <w:rFonts w:ascii="Calibri" w:hAnsi="Calibri" w:cs="Calibri"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532B6" w:rsidRPr="002532B6" w:rsidRDefault="00101A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2532B6" w:rsidRPr="002532B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532B6" w:rsidRPr="002532B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532B6" w:rsidRPr="002532B6" w:rsidRDefault="002532B6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32B6">
        <w:rPr>
          <w:rFonts w:ascii="GHEA Mariam" w:hAnsi="GHEA Mariam"/>
          <w:sz w:val="24"/>
          <w:szCs w:val="24"/>
          <w:lang w:val="hy-AM"/>
        </w:rPr>
        <w:t xml:space="preserve">  </w:t>
      </w:r>
      <w:r w:rsidR="00101A04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2532B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532B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532B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532B6" w:rsidRPr="002532B6" w:rsidRDefault="002532B6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532B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532B6">
        <w:rPr>
          <w:rFonts w:ascii="GHEA Mariam" w:hAnsi="GHEA Mariam" w:cs="Sylfaen"/>
          <w:sz w:val="24"/>
          <w:szCs w:val="24"/>
          <w:lang w:val="hy-AM"/>
        </w:rPr>
        <w:tab/>
      </w:r>
      <w:r w:rsidRPr="002532B6">
        <w:rPr>
          <w:rFonts w:ascii="GHEA Mariam" w:hAnsi="GHEA Mariam" w:cs="Sylfaen"/>
          <w:sz w:val="24"/>
          <w:szCs w:val="24"/>
          <w:lang w:val="hy-AM"/>
        </w:rPr>
        <w:tab/>
      </w:r>
      <w:r w:rsidRPr="002532B6">
        <w:rPr>
          <w:rFonts w:ascii="GHEA Mariam" w:hAnsi="GHEA Mariam" w:cs="Sylfaen"/>
          <w:sz w:val="24"/>
          <w:szCs w:val="24"/>
          <w:lang w:val="hy-AM"/>
        </w:rPr>
        <w:tab/>
      </w:r>
      <w:r w:rsidR="00101A04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2532B6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2532B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101A04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2532B6">
        <w:rPr>
          <w:rFonts w:ascii="GHEA Mariam" w:hAnsi="GHEA Mariam" w:cs="Arial Armenian"/>
          <w:sz w:val="24"/>
          <w:szCs w:val="24"/>
          <w:lang w:val="hy-AM"/>
        </w:rPr>
        <w:t>Ա</w:t>
      </w:r>
      <w:r w:rsidRPr="002532B6">
        <w:rPr>
          <w:rFonts w:ascii="GHEA Mariam" w:hAnsi="GHEA Mariam" w:cs="Sylfaen"/>
          <w:sz w:val="24"/>
          <w:szCs w:val="24"/>
          <w:lang w:val="hy-AM"/>
        </w:rPr>
        <w:t>.</w:t>
      </w:r>
      <w:r w:rsidRPr="002532B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532B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532B6" w:rsidRPr="002532B6" w:rsidRDefault="002532B6" w:rsidP="0014056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2532B6" w:rsidRPr="002532B6" w:rsidSect="002532B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8FC" w:rsidRDefault="001778FC">
      <w:r>
        <w:separator/>
      </w:r>
    </w:p>
  </w:endnote>
  <w:endnote w:type="continuationSeparator" w:id="0">
    <w:p w:rsidR="001778FC" w:rsidRDefault="0017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8FC" w:rsidRDefault="001778FC">
      <w:r>
        <w:separator/>
      </w:r>
    </w:p>
  </w:footnote>
  <w:footnote w:type="continuationSeparator" w:id="0">
    <w:p w:rsidR="001778FC" w:rsidRDefault="0017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0C7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04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D6C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567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8FC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BC6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2B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C74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D1A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D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85A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B08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2B3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2E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3EB2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B744BE-4D82-46C0-A816-DE87399A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976B0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76B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140567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2532B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101A0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7DF81-662C-4C87-833A-EBB873C3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https:/mul2.gov.am/tasks/815838/oneclick/voroshum-EK330.docx?token=6a1cb9ac2a42341dc673115ccadbf1b4</cp:keywords>
  <dc:description/>
  <cp:lastModifiedBy>Anna Aloyan</cp:lastModifiedBy>
  <cp:revision>5</cp:revision>
  <dcterms:created xsi:type="dcterms:W3CDTF">2023-07-11T12:18:00Z</dcterms:created>
  <dcterms:modified xsi:type="dcterms:W3CDTF">2023-07-12T06:37:00Z</dcterms:modified>
</cp:coreProperties>
</file>