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F9953" w14:textId="6F252729" w:rsidR="00A30D0E" w:rsidRPr="009B70BB" w:rsidRDefault="00A30D0E" w:rsidP="006168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70B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08E2898" w14:textId="60C25BC0" w:rsidR="00A30D0E" w:rsidRPr="009B70BB" w:rsidRDefault="00C97285" w:rsidP="006168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9B70BB">
        <w:rPr>
          <w:rFonts w:ascii="GHEA Grapalat" w:hAnsi="GHEA Grapalat"/>
          <w:b/>
          <w:bCs/>
          <w:lang w:val="hy-AM"/>
        </w:rPr>
        <w:t>«</w:t>
      </w:r>
      <w:r w:rsidR="00BF73EE" w:rsidRPr="009B70BB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BF73EE" w:rsidRPr="009B70BB">
        <w:rPr>
          <w:rFonts w:ascii="GHEA Grapalat" w:hAnsi="GHEA Grapalat"/>
          <w:b/>
          <w:lang w:val="hy-AM"/>
        </w:rPr>
        <w:t xml:space="preserve">ԿԱՌԱՎԱՐՈՒԹՅԱՆ </w:t>
      </w:r>
      <w:r w:rsidR="00BF73EE" w:rsidRPr="009B70BB">
        <w:rPr>
          <w:rFonts w:ascii="GHEA Grapalat" w:hAnsi="GHEA Grapalat"/>
          <w:b/>
          <w:bCs/>
          <w:lang w:val="hy-AM"/>
        </w:rPr>
        <w:t>«</w:t>
      </w:r>
      <w:r w:rsidR="00305AED" w:rsidRPr="009B70BB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BF73EE" w:rsidRPr="009B70BB">
        <w:rPr>
          <w:rFonts w:ascii="GHEA Grapalat" w:hAnsi="GHEA Grapalat"/>
          <w:b/>
          <w:lang w:val="hy-AM"/>
        </w:rPr>
        <w:t xml:space="preserve">ԿԱՌԱՎԱՐՈՒԹՅԱՆ 2021 </w:t>
      </w:r>
      <w:r w:rsidR="00BF73EE" w:rsidRPr="009B70BB">
        <w:rPr>
          <w:rFonts w:ascii="GHEA Grapalat" w:hAnsi="GHEA Grapalat"/>
          <w:b/>
          <w:color w:val="000000"/>
          <w:lang w:val="hy-AM" w:eastAsia="ru-RU"/>
        </w:rPr>
        <w:t>ԹՎԱԿԱՆԻ ՀՈԿՏԵՄԲԵՐԻ 14-Ի N 1689-Ա ՈՐՈՇՄԱՆ ՄԵՋ ՓՈՓՈԽՈՒԹՅՈՒՆ</w:t>
      </w:r>
      <w:r w:rsidR="00067659" w:rsidRPr="009B70BB">
        <w:rPr>
          <w:rFonts w:ascii="GHEA Grapalat" w:hAnsi="GHEA Grapalat"/>
          <w:b/>
          <w:color w:val="000000"/>
          <w:lang w:val="hy-AM" w:eastAsia="ru-RU"/>
        </w:rPr>
        <w:t>ՆԵՐ</w:t>
      </w:r>
      <w:r w:rsidR="00BF73EE" w:rsidRPr="009B70BB">
        <w:rPr>
          <w:rFonts w:ascii="GHEA Grapalat" w:hAnsi="GHEA Grapalat"/>
          <w:b/>
          <w:color w:val="000000"/>
          <w:lang w:val="hy-AM" w:eastAsia="ru-RU"/>
        </w:rPr>
        <w:t xml:space="preserve"> </w:t>
      </w:r>
      <w:proofErr w:type="spellStart"/>
      <w:r w:rsidR="00BB6FBB" w:rsidRPr="009B70BB">
        <w:rPr>
          <w:rFonts w:ascii="GHEA Grapalat" w:hAnsi="GHEA Grapalat"/>
          <w:b/>
          <w:color w:val="000000"/>
          <w:lang w:val="hy-AM" w:eastAsia="ru-RU"/>
        </w:rPr>
        <w:t>ԵՎ</w:t>
      </w:r>
      <w:proofErr w:type="spellEnd"/>
      <w:r w:rsidR="00BB6FBB" w:rsidRPr="009B70BB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="00BB6FBB" w:rsidRPr="009B70BB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BB6FBB" w:rsidRPr="009B70B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F73EE" w:rsidRPr="009B70BB">
        <w:rPr>
          <w:rFonts w:ascii="GHEA Grapalat" w:hAnsi="GHEA Grapalat"/>
          <w:b/>
          <w:color w:val="000000"/>
          <w:lang w:val="hy-AM" w:eastAsia="ru-RU"/>
        </w:rPr>
        <w:t xml:space="preserve">ԿԱՏԱՐԵԼՈՒ </w:t>
      </w:r>
      <w:r w:rsidR="00BF73EE" w:rsidRPr="009B70BB">
        <w:rPr>
          <w:rFonts w:ascii="GHEA Grapalat" w:hAnsi="GHEA Grapalat"/>
          <w:b/>
          <w:bCs/>
          <w:lang w:val="hy-AM"/>
        </w:rPr>
        <w:t>ՄԱՍԻՆ»</w:t>
      </w:r>
      <w:r w:rsidR="00CA3B1E" w:rsidRPr="009B70BB">
        <w:rPr>
          <w:rFonts w:ascii="GHEA Grapalat" w:hAnsi="GHEA Grapalat"/>
          <w:b/>
          <w:bCs/>
          <w:lang w:val="hy-AM"/>
        </w:rPr>
        <w:t xml:space="preserve"> </w:t>
      </w:r>
      <w:r w:rsidR="00A30D0E" w:rsidRPr="009B70BB">
        <w:rPr>
          <w:rFonts w:ascii="GHEA Grapalat" w:hAnsi="GHEA Grapalat"/>
          <w:b/>
          <w:lang w:val="hy-AM"/>
        </w:rPr>
        <w:t>ՈՐՈՇՄԱՆ ՆԱԽԱԳԾԻ ԸՆԴՈՒՆՄԱՆ</w:t>
      </w:r>
    </w:p>
    <w:p w14:paraId="38B816ED" w14:textId="77777777" w:rsidR="00905B57" w:rsidRPr="009B70BB" w:rsidRDefault="00905B57" w:rsidP="0061682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954556C" w14:textId="77777777" w:rsidR="00A30D0E" w:rsidRPr="009B70BB" w:rsidRDefault="00A30D0E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B70BB">
        <w:rPr>
          <w:rFonts w:ascii="GHEA Grapalat" w:hAnsi="GHEA Grapalat"/>
          <w:b/>
          <w:bCs/>
          <w:sz w:val="24"/>
          <w:szCs w:val="24"/>
          <w:lang w:val="hy-AM"/>
        </w:rPr>
        <w:t>1.Կարգավորման ենթակա խնդրի սահմանումը.</w:t>
      </w:r>
    </w:p>
    <w:p w14:paraId="035DC31D" w14:textId="5808DD97" w:rsidR="005A1177" w:rsidRPr="009B70BB" w:rsidRDefault="00055E62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</w:t>
      </w:r>
      <w:r w:rsidR="00B731F1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F73EE" w:rsidRPr="009B70BB">
        <w:rPr>
          <w:rFonts w:ascii="GHEA Grapalat" w:hAnsi="GHEA Grapalat"/>
          <w:sz w:val="24"/>
          <w:szCs w:val="24"/>
          <w:lang w:val="hy-AM"/>
        </w:rPr>
        <w:t>«</w:t>
      </w:r>
      <w:r w:rsidR="00305AED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BF73EE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կառավարության 2021 թվականի 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BF73EE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14-ի N 1689-Ա որոշման մեջ փոփոխություն</w:t>
      </w:r>
      <w:r w:rsidR="0006765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BF73EE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F227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լրացումներ </w:t>
      </w:r>
      <w:r w:rsidR="00BF73EE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կատարելու մասին»</w:t>
      </w:r>
      <w:r w:rsidR="00305AED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068C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նախագծի (այսուհետ՝ </w:t>
      </w:r>
      <w:r w:rsidR="004A7D1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0068C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ախագիծ) </w:t>
      </w:r>
      <w:proofErr w:type="spellStart"/>
      <w:r w:rsidR="00A30D0E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</w:t>
      </w:r>
      <w:r w:rsidR="00B071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մամբ</w:t>
      </w:r>
      <w:proofErr w:type="spellEnd"/>
      <w:r w:rsidR="00B071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կարգավորվում է </w:t>
      </w:r>
      <w:r w:rsidR="00A30D0E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վարկային</w:t>
      </w:r>
      <w:r w:rsidR="00B96A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ծրագրերի շրջանակներում </w:t>
      </w:r>
      <w:r w:rsidR="003547A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նոր </w:t>
      </w:r>
      <w:r w:rsidR="00B96A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կառուցված</w:t>
      </w:r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B96A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վերականգնված հիդրոտեխնիկական կառուցվածքներ</w:t>
      </w:r>
      <w:r w:rsidR="00983B5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ը, </w:t>
      </w:r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ձեռք </w:t>
      </w:r>
      <w:r w:rsidR="00DA1F9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բերվ</w:t>
      </w:r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ած </w:t>
      </w:r>
      <w:r w:rsidR="002C5DFB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սարքերը, </w:t>
      </w:r>
      <w:r w:rsidR="00983B5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5DFB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նյութերը</w:t>
      </w:r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համապատասխան </w:t>
      </w:r>
      <w:proofErr w:type="spellStart"/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շահագործողներին</w:t>
      </w:r>
      <w:proofErr w:type="spellEnd"/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հանձնելու</w:t>
      </w:r>
      <w:r w:rsidR="00867A3A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դրանց օրինական շահագործումն ու պահպանումն ապահովելու</w:t>
      </w:r>
      <w:r w:rsidR="009025F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7A3A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ինչպես նաև </w:t>
      </w:r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նպատակային նշանակութ</w:t>
      </w:r>
      <w:r w:rsidR="00F227FD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867A3A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անը համապատասխան </w:t>
      </w:r>
      <w:r w:rsidR="00540BB4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</w:t>
      </w:r>
      <w:r w:rsidR="00EA3D4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="00B071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խնդիրը</w:t>
      </w:r>
      <w:r w:rsidR="00A30D0E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3F12EFD3" w14:textId="77777777" w:rsidR="008D460D" w:rsidRPr="009B70BB" w:rsidRDefault="005A1177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2. </w:t>
      </w:r>
      <w:r w:rsidR="00CD5D68"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Ընթացիկ </w:t>
      </w:r>
      <w:r w:rsidR="008D460D"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վիճակը</w:t>
      </w:r>
      <w:r w:rsidR="005574CC"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և իրավական ակտի ընդունման անհրաժեշտությունը.</w:t>
      </w:r>
    </w:p>
    <w:p w14:paraId="25640153" w14:textId="1063846E" w:rsidR="007A519A" w:rsidRPr="009B70BB" w:rsidRDefault="007A519A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2021 թվականի հոկտեմբերի 14-ի «Հայաստանի Հանրապետության տարածքային կառավարման և ենթակառուցվածքների նախարարության ջրային կոմիտեին գույք ամրացնելու, անհատույց օգտագործման իրավունքով գույք հանձնելու և նվիրաբերելու, ինչպես նաև «</w:t>
      </w:r>
      <w:proofErr w:type="spellStart"/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Ջրառ</w:t>
      </w:r>
      <w:proofErr w:type="spellEnd"/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փակ բաժնետիրական ընկերության կանոնադրական կապիտալ</w:t>
      </w:r>
      <w:r w:rsidR="00AD794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ավելացնելու մասին» N 1689-Ա որոշման (այսուհետ` Որոշում) կատարման ընթացքում ի հայտ են եկել մի շարք իրավական խնդիրներ, </w:t>
      </w:r>
      <w:r w:rsidR="00AF227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անհրաժեշտություն է առաջացել 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="00AF227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մեջ կատարել փոփոխություններ և լրացումներ</w:t>
      </w:r>
      <w:r w:rsidR="00254A0A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771D13A3" w14:textId="23EFA308" w:rsidR="007A519A" w:rsidRPr="009B70BB" w:rsidRDefault="007A519A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Զառ</w:t>
      </w:r>
      <w:r w:rsidR="00BB6FBB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թափ համայնքը միացվել է խոշորացված Վայք համայնքին, </w:t>
      </w:r>
      <w:proofErr w:type="spellStart"/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հետևաբար</w:t>
      </w:r>
      <w:proofErr w:type="spellEnd"/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անհրաժեշտ</w:t>
      </w:r>
      <w:r w:rsidR="004B0FD6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ություն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</w:t>
      </w:r>
      <w:r w:rsidR="004B0FD6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առաջացել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փոխել համայնքի անվանումը: </w:t>
      </w:r>
    </w:p>
    <w:p w14:paraId="725E7EE0" w14:textId="157524B9" w:rsidR="007A519A" w:rsidRPr="009B70BB" w:rsidRDefault="005618A1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</w:t>
      </w:r>
      <w:r w:rsidR="007A519A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րօգտագործողների ընկերությունների կողմից շահագործվող համապատասխան հիդրոտեխնիկական կառուցվածքների հաշվեկշռային արժեք</w:t>
      </w:r>
      <w:r w:rsidR="00254A0A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4B0FD6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ավելաց</w:t>
      </w:r>
      <w:r w:rsidR="00254A0A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անհրաժեշտությա</w:t>
      </w:r>
      <w:r w:rsidR="00EA4D0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 փոփոխվել են վերականգնվող գույքին վերաբերող որոշման կետերը։</w:t>
      </w:r>
      <w:r w:rsidR="00254A0A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A0E97AF" w14:textId="2B1F4267" w:rsidR="008F3D3F" w:rsidRPr="009B70BB" w:rsidRDefault="008F3D3F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Նույն խնդիրը առկա է նաև համայնքային սեփականություն հանդիսացող ներտնտեսային ոռոգման համակարգերում։</w:t>
      </w:r>
    </w:p>
    <w:p w14:paraId="548745A5" w14:textId="2D074CA9" w:rsidR="000068C1" w:rsidRPr="009B70BB" w:rsidRDefault="00F72D3D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 վերոգրյալը,</w:t>
      </w:r>
      <w:r w:rsidR="00AD794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D3908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 </w:t>
      </w:r>
      <w:r w:rsidR="000068C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2B6B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ույքը </w:t>
      </w:r>
      <w:r w:rsidR="001854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մինչ այժմ </w:t>
      </w:r>
      <w:r w:rsidR="005574CC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854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հանձնված չ</w:t>
      </w:r>
      <w:r w:rsidR="002B6B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1854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համապատասխան շահագործող կազմակերպություններին</w:t>
      </w:r>
      <w:r w:rsidR="002B6B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որը խոչընդոտ է հանդիսանում </w:t>
      </w:r>
      <w:r w:rsidR="00AD794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Գույքն ա</w:t>
      </w:r>
      <w:r w:rsidR="001854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ռավել արդյունավետ և իրենց նպատակային նշանակությանը համապատասխան օգտագործելու</w:t>
      </w:r>
      <w:r w:rsidR="00ED3908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 w:rsidR="002B6B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անհր</w:t>
      </w:r>
      <w:r w:rsidR="000068C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աժեշտություն է առաջա</w:t>
      </w:r>
      <w:r w:rsidR="00FF34A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ցել</w:t>
      </w:r>
      <w:r w:rsidR="000068C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</w:t>
      </w:r>
      <w:r w:rsidR="006A6162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0068C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ախագծի </w:t>
      </w:r>
      <w:r w:rsidR="002B6B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ընդունման։</w:t>
      </w:r>
    </w:p>
    <w:p w14:paraId="0C14C471" w14:textId="3D448552" w:rsidR="006E758B" w:rsidRPr="009B70BB" w:rsidRDefault="006E758B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hAnsi="GHEA Grapalat" w:cs="Sylfaen"/>
          <w:sz w:val="24"/>
          <w:szCs w:val="24"/>
          <w:lang w:val="hy-AM"/>
        </w:rPr>
        <w:t xml:space="preserve">Հիմք ընդունելով ՀՀ վարչապետի 22.07.2021թ. N 02/16.2/24697-2021 հանձնարարականի 1-ին կետի 5-րդ ենթակետը՝ բաժնետիրական ընկերությունների կանոնադրական կապիտալի համալրման վերաբերյալ առաջարկությունները ՀՀ կառավարության քննարկմանը ներկայացվում են բացառապես որպես պետական բյուջեից իրականացվող ներդրումային ծախսային ծրագրեր՝ արդյունքային և այլ ցուցանիշների հիման վրա և հաշվի առնելով ֆինանսների նախարարության առաջարկությունը, զուգահեռ շրջանառության մեջ է դրվել </w:t>
      </w:r>
      <w:r w:rsidR="00521E3F" w:rsidRPr="009B70B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Հայաստանի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202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3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բյուջեի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»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օրենքում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,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202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2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2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9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>-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ի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N 21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1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1-Ն </w:t>
      </w:r>
      <w:r w:rsidR="00521E3F" w:rsidRPr="009B70BB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521E3F" w:rsidRPr="009B70BB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521E3F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 փոփոխություններ և լրացում կատարելու մասին» որոշման նախագիծը։</w:t>
      </w:r>
    </w:p>
    <w:p w14:paraId="6487BC88" w14:textId="68B426A2" w:rsidR="00DA1F91" w:rsidRPr="009B70BB" w:rsidRDefault="00B86DDF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3.</w:t>
      </w:r>
      <w:r w:rsidR="00BC5691"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DA1F91"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Կարգավորման նպատակը</w:t>
      </w:r>
      <w:r w:rsidR="00E635AA"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</w:t>
      </w:r>
    </w:p>
    <w:p w14:paraId="46589555" w14:textId="66574D32" w:rsidR="002B6B15" w:rsidRPr="009B70BB" w:rsidRDefault="003F422C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CC43BE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ախագծի </w:t>
      </w:r>
      <w:r w:rsidR="002B6B15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</w:t>
      </w:r>
      <w:r w:rsidR="008C6A73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նպատակն է Գույքը համապատասխան շահագործող կազմակերպություններին շահագործման հանձնել</w:t>
      </w:r>
      <w:r w:rsidR="001F44F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8C6A73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դրանց նպատակային նշանակությանը համապատասխան </w:t>
      </w:r>
      <w:r w:rsidR="001F44F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օգտագործում</w:t>
      </w:r>
      <w:r w:rsidR="008C6A73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</w:t>
      </w:r>
      <w:r w:rsidR="001F44F9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ապահովելը</w:t>
      </w:r>
      <w:r w:rsidR="008C6A73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4F65B53F" w14:textId="77777777" w:rsidR="004168E1" w:rsidRPr="009B70BB" w:rsidRDefault="00B86DDF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4. </w:t>
      </w:r>
      <w:r w:rsidR="004168E1"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Նախագծի մշակման գործընթացում ներգրավված ինստիտուտները և անձինք.</w:t>
      </w:r>
    </w:p>
    <w:p w14:paraId="0BE703C9" w14:textId="77777777" w:rsidR="004168E1" w:rsidRPr="009B70BB" w:rsidRDefault="004168E1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</w:t>
      </w:r>
      <w:r w:rsidR="00AA7FA8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տարածքային կառավարման և ենթակառուցվածքների նախարարության </w:t>
      </w:r>
      <w:r w:rsidR="00782667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րային կոմիտեի կողմից:</w:t>
      </w:r>
    </w:p>
    <w:p w14:paraId="3888FDF4" w14:textId="77777777" w:rsidR="004168E1" w:rsidRPr="009B70BB" w:rsidRDefault="004168E1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9B7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5. Ակնկալվող արդյունքը.</w:t>
      </w:r>
    </w:p>
    <w:p w14:paraId="25A39C0C" w14:textId="101AD14E" w:rsidR="00FE0E32" w:rsidRPr="009B70BB" w:rsidRDefault="003F422C" w:rsidP="0061682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4168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ախագծի </w:t>
      </w:r>
      <w:proofErr w:type="spellStart"/>
      <w:r w:rsidR="004168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ընդունմամբ</w:t>
      </w:r>
      <w:proofErr w:type="spellEnd"/>
      <w:r w:rsidR="004168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ակնկալվում է</w:t>
      </w:r>
      <w:r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168E1" w:rsidRPr="009B70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 Գույքը կօգտագործվի իր նպատակային նշանակությանը համապատասխան, պատշաճ մակարդակով կկազմակերպվի դրանց շահագործումն</w:t>
      </w:r>
      <w:r w:rsidR="004168E1" w:rsidRPr="009B70BB">
        <w:rPr>
          <w:rFonts w:ascii="GHEA Grapalat" w:hAnsi="GHEA Grapalat"/>
          <w:sz w:val="24"/>
          <w:szCs w:val="24"/>
          <w:lang w:val="hy-AM"/>
        </w:rPr>
        <w:t xml:space="preserve"> ու պահպանումը, ինչպես նաև կբարելավվի ոռոգման </w:t>
      </w:r>
      <w:r w:rsidR="006441E5" w:rsidRPr="009B70BB">
        <w:rPr>
          <w:rFonts w:ascii="GHEA Grapalat" w:hAnsi="GHEA Grapalat"/>
          <w:sz w:val="24"/>
          <w:szCs w:val="24"/>
          <w:lang w:val="hy-AM"/>
        </w:rPr>
        <w:t>համակարգերի կողմից իրականացվող ծառայությունների մ</w:t>
      </w:r>
      <w:r w:rsidR="004168E1" w:rsidRPr="009B70BB">
        <w:rPr>
          <w:rFonts w:ascii="GHEA Grapalat" w:hAnsi="GHEA Grapalat"/>
          <w:sz w:val="24"/>
          <w:szCs w:val="24"/>
          <w:lang w:val="hy-AM"/>
        </w:rPr>
        <w:t>ակարդակը։</w:t>
      </w:r>
    </w:p>
    <w:p w14:paraId="27DFD3B1" w14:textId="19333874" w:rsidR="00FE0E32" w:rsidRPr="009B70BB" w:rsidRDefault="00581405" w:rsidP="0061682D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B70BB">
        <w:rPr>
          <w:rFonts w:ascii="GHEA Grapalat" w:hAnsi="GHEA Grapalat"/>
          <w:b/>
          <w:bCs/>
          <w:sz w:val="24"/>
          <w:szCs w:val="24"/>
          <w:lang w:val="hy-AM"/>
        </w:rPr>
        <w:tab/>
        <w:t>6. Տեղեկատվություն</w:t>
      </w:r>
    </w:p>
    <w:p w14:paraId="50C907E3" w14:textId="2FE1C3A9" w:rsidR="00FE0E32" w:rsidRPr="000D6E32" w:rsidRDefault="00491D62" w:rsidP="000D6E32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7E3FB3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</w:t>
      </w:r>
      <w:proofErr w:type="spellStart"/>
      <w:r w:rsidRPr="007E3FB3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7E3FB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7E3FB3">
        <w:rPr>
          <w:rFonts w:ascii="GHEA Grapalat" w:hAnsi="GHEA Grapalat"/>
          <w:sz w:val="24"/>
          <w:szCs w:val="24"/>
          <w:lang w:val="hy-AM"/>
        </w:rPr>
        <w:t xml:space="preserve"> ծախսերում նախատեսվում է ավելացում</w:t>
      </w:r>
      <w:r>
        <w:rPr>
          <w:rFonts w:ascii="GHEA Grapalat" w:hAnsi="GHEA Grapalat"/>
          <w:sz w:val="24"/>
          <w:szCs w:val="24"/>
          <w:lang w:val="hy-AM"/>
        </w:rPr>
        <w:t xml:space="preserve">, իսկ </w:t>
      </w:r>
      <w:proofErr w:type="spellStart"/>
      <w:r w:rsidRPr="007F61F8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7F61F8">
        <w:rPr>
          <w:rFonts w:ascii="GHEA Grapalat" w:hAnsi="GHEA Grapalat"/>
          <w:sz w:val="24"/>
          <w:szCs w:val="24"/>
          <w:lang w:val="hy-AM"/>
        </w:rPr>
        <w:t xml:space="preserve"> փոփոխություն չի նախատեսվում</w:t>
      </w:r>
      <w:r w:rsidRPr="007E3FB3">
        <w:rPr>
          <w:rFonts w:ascii="GHEA Grapalat" w:hAnsi="GHEA Grapalat"/>
          <w:sz w:val="24"/>
          <w:szCs w:val="24"/>
          <w:lang w:val="hy-AM"/>
        </w:rPr>
        <w:t>:</w:t>
      </w:r>
    </w:p>
    <w:p w14:paraId="69C78CAD" w14:textId="5780982E" w:rsidR="00BF73EE" w:rsidRPr="009B70BB" w:rsidRDefault="00BF73EE" w:rsidP="0061682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B70BB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533288" w:rsidRPr="009B70BB">
        <w:rPr>
          <w:rFonts w:ascii="GHEA Grapalat" w:hAnsi="GHEA Grapalat"/>
          <w:sz w:val="24"/>
          <w:szCs w:val="24"/>
          <w:lang w:val="hy-AM"/>
        </w:rPr>
        <w:t>բխում է ՀՀ կառավարության 2021 թվականի օգոստոսի 18-ի Հայաստանի Հանրապետության կառավարության ծրագրի մասին N 1363-Ա որոշման 3.3 Ջրային տնտեսություն բաժնի 2-րդ պարբերության պահանջներից:</w:t>
      </w:r>
    </w:p>
    <w:p w14:paraId="276CC95A" w14:textId="77777777" w:rsidR="00BF73EE" w:rsidRPr="009B70BB" w:rsidRDefault="00BF73EE" w:rsidP="0061682D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</w:p>
    <w:sectPr w:rsidR="00BF73EE" w:rsidRPr="009B70BB" w:rsidSect="00B7654D">
      <w:pgSz w:w="11906" w:h="16838"/>
      <w:pgMar w:top="993" w:right="1106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2B0"/>
    <w:rsid w:val="000068C1"/>
    <w:rsid w:val="00012E6C"/>
    <w:rsid w:val="00055E62"/>
    <w:rsid w:val="00067659"/>
    <w:rsid w:val="000D6E32"/>
    <w:rsid w:val="000F72DF"/>
    <w:rsid w:val="00133D4B"/>
    <w:rsid w:val="00185415"/>
    <w:rsid w:val="0019620C"/>
    <w:rsid w:val="001D2C83"/>
    <w:rsid w:val="001F44F9"/>
    <w:rsid w:val="00254A0A"/>
    <w:rsid w:val="0025525F"/>
    <w:rsid w:val="00286C73"/>
    <w:rsid w:val="002B6B15"/>
    <w:rsid w:val="002C5DFB"/>
    <w:rsid w:val="002F187B"/>
    <w:rsid w:val="00305AED"/>
    <w:rsid w:val="00351003"/>
    <w:rsid w:val="003547A1"/>
    <w:rsid w:val="0035526C"/>
    <w:rsid w:val="003620CC"/>
    <w:rsid w:val="003C1280"/>
    <w:rsid w:val="003F422C"/>
    <w:rsid w:val="0040439B"/>
    <w:rsid w:val="004168E1"/>
    <w:rsid w:val="00491D62"/>
    <w:rsid w:val="00494F13"/>
    <w:rsid w:val="004A7D19"/>
    <w:rsid w:val="004B0FD6"/>
    <w:rsid w:val="004B5585"/>
    <w:rsid w:val="005018E9"/>
    <w:rsid w:val="005142B0"/>
    <w:rsid w:val="00521E3F"/>
    <w:rsid w:val="00533288"/>
    <w:rsid w:val="00540BB4"/>
    <w:rsid w:val="005574CC"/>
    <w:rsid w:val="005618A1"/>
    <w:rsid w:val="00581405"/>
    <w:rsid w:val="00595B27"/>
    <w:rsid w:val="005A1177"/>
    <w:rsid w:val="005F5427"/>
    <w:rsid w:val="0061682D"/>
    <w:rsid w:val="00631EE0"/>
    <w:rsid w:val="006441E5"/>
    <w:rsid w:val="00664AC9"/>
    <w:rsid w:val="006A6162"/>
    <w:rsid w:val="006B6EB6"/>
    <w:rsid w:val="006E758B"/>
    <w:rsid w:val="00700507"/>
    <w:rsid w:val="007111CD"/>
    <w:rsid w:val="007312C1"/>
    <w:rsid w:val="00782667"/>
    <w:rsid w:val="007A519A"/>
    <w:rsid w:val="00867A3A"/>
    <w:rsid w:val="008C6A73"/>
    <w:rsid w:val="008D460D"/>
    <w:rsid w:val="008F3D3F"/>
    <w:rsid w:val="009025F5"/>
    <w:rsid w:val="00905B57"/>
    <w:rsid w:val="0096361A"/>
    <w:rsid w:val="00976FD4"/>
    <w:rsid w:val="00983B54"/>
    <w:rsid w:val="00990DAB"/>
    <w:rsid w:val="009A1797"/>
    <w:rsid w:val="009B70BB"/>
    <w:rsid w:val="009D151E"/>
    <w:rsid w:val="009E5487"/>
    <w:rsid w:val="009F6FE5"/>
    <w:rsid w:val="00A30D0E"/>
    <w:rsid w:val="00A62CB4"/>
    <w:rsid w:val="00A72E95"/>
    <w:rsid w:val="00AA7FA8"/>
    <w:rsid w:val="00AD7949"/>
    <w:rsid w:val="00AE51D8"/>
    <w:rsid w:val="00AF2279"/>
    <w:rsid w:val="00B071E1"/>
    <w:rsid w:val="00B61925"/>
    <w:rsid w:val="00B70CEE"/>
    <w:rsid w:val="00B731F1"/>
    <w:rsid w:val="00B7654D"/>
    <w:rsid w:val="00B84152"/>
    <w:rsid w:val="00B86DDF"/>
    <w:rsid w:val="00B96AE1"/>
    <w:rsid w:val="00BB6FBB"/>
    <w:rsid w:val="00BC5691"/>
    <w:rsid w:val="00BF73EE"/>
    <w:rsid w:val="00C40499"/>
    <w:rsid w:val="00C47DD6"/>
    <w:rsid w:val="00C97285"/>
    <w:rsid w:val="00CA3B1E"/>
    <w:rsid w:val="00CC43BE"/>
    <w:rsid w:val="00CD5D68"/>
    <w:rsid w:val="00CE7FE3"/>
    <w:rsid w:val="00DA1F91"/>
    <w:rsid w:val="00E34F72"/>
    <w:rsid w:val="00E36489"/>
    <w:rsid w:val="00E635AA"/>
    <w:rsid w:val="00EA3D41"/>
    <w:rsid w:val="00EA4D05"/>
    <w:rsid w:val="00EC72A4"/>
    <w:rsid w:val="00ED3908"/>
    <w:rsid w:val="00ED607D"/>
    <w:rsid w:val="00F01560"/>
    <w:rsid w:val="00F227FD"/>
    <w:rsid w:val="00F26513"/>
    <w:rsid w:val="00F72D3D"/>
    <w:rsid w:val="00FC426F"/>
    <w:rsid w:val="00FE0E32"/>
    <w:rsid w:val="00FF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9039"/>
  <w15:chartTrackingRefBased/>
  <w15:docId w15:val="{0E0AD1E9-EB26-4BF6-98B8-024AC0228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D0E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D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6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DDF"/>
    <w:rPr>
      <w:rFonts w:ascii="Segoe U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362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">
    <w:name w:val="Body Text"/>
    <w:basedOn w:val="Normal"/>
    <w:link w:val="BodyTextChar"/>
    <w:rsid w:val="00B731F1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B731F1"/>
    <w:rPr>
      <w:rFonts w:ascii="Times New Roman" w:eastAsia="Batang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Gkarimyan</dc:creator>
  <cp:keywords>https://mul2-mta.gov.am/tasks/1331068/oneclick/Himnavorum.docx?token=6162a726fe39ca6821d9ceaa7cdfa199</cp:keywords>
  <dc:description/>
  <cp:lastModifiedBy>Naira Manukyan</cp:lastModifiedBy>
  <cp:revision>104</cp:revision>
  <cp:lastPrinted>2022-05-05T06:03:00Z</cp:lastPrinted>
  <dcterms:created xsi:type="dcterms:W3CDTF">2021-01-27T06:13:00Z</dcterms:created>
  <dcterms:modified xsi:type="dcterms:W3CDTF">2023-06-19T07:36:00Z</dcterms:modified>
</cp:coreProperties>
</file>