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F0029C" w:rsidRPr="006C5771" w:rsidRDefault="00536682" w:rsidP="00F0029C">
      <w:pPr>
        <w:pStyle w:val="mechtex"/>
        <w:spacing w:line="360" w:lineRule="auto"/>
        <w:rPr>
          <w:rFonts w:ascii="GHEA Grapalat" w:hAnsi="GHEA Grapalat"/>
          <w:b/>
          <w:sz w:val="24"/>
          <w:lang w:val="pt-BR"/>
        </w:rPr>
      </w:pPr>
      <w:r w:rsidRPr="001D0344">
        <w:rPr>
          <w:rFonts w:ascii="GHEA Grapalat" w:hAnsi="GHEA Grapalat"/>
          <w:b/>
          <w:bCs/>
          <w:kern w:val="32"/>
          <w:sz w:val="24"/>
          <w:lang w:val="hy-AM"/>
        </w:rPr>
        <w:t>«</w:t>
      </w:r>
      <w:r w:rsidR="00F0029C" w:rsidRPr="008441F0">
        <w:rPr>
          <w:rFonts w:ascii="GHEA Grapalat" w:hAnsi="GHEA Grapalat" w:cs="Arial"/>
          <w:b/>
          <w:sz w:val="24"/>
          <w:lang w:val="hy-AM"/>
        </w:rPr>
        <w:t>ՀԱՅԱՍՏԱՆԻ</w:t>
      </w:r>
      <w:r w:rsidR="00F0029C" w:rsidRPr="006C5771">
        <w:rPr>
          <w:rFonts w:ascii="GHEA Grapalat" w:hAnsi="GHEA Grapalat"/>
          <w:b/>
          <w:sz w:val="24"/>
          <w:lang w:val="af-ZA"/>
        </w:rPr>
        <w:t xml:space="preserve"> </w:t>
      </w:r>
      <w:r w:rsidR="00F0029C" w:rsidRPr="008441F0">
        <w:rPr>
          <w:rFonts w:ascii="GHEA Grapalat" w:hAnsi="GHEA Grapalat" w:cs="Arial"/>
          <w:b/>
          <w:sz w:val="24"/>
          <w:lang w:val="hy-AM"/>
        </w:rPr>
        <w:t>ՀԱՆՐԱՊԵՏՈՒԹՅԱՆ</w:t>
      </w:r>
      <w:r w:rsidR="00F0029C" w:rsidRPr="006C5771">
        <w:rPr>
          <w:rFonts w:ascii="GHEA Grapalat" w:hAnsi="GHEA Grapalat"/>
          <w:b/>
          <w:sz w:val="24"/>
          <w:lang w:val="af-ZA"/>
        </w:rPr>
        <w:t xml:space="preserve"> </w:t>
      </w:r>
      <w:r w:rsidR="00F0029C" w:rsidRPr="008441F0">
        <w:rPr>
          <w:rFonts w:ascii="GHEA Grapalat" w:hAnsi="GHEA Grapalat" w:cs="Arial"/>
          <w:b/>
          <w:sz w:val="24"/>
          <w:lang w:val="hy-AM"/>
        </w:rPr>
        <w:t>ԿԱՌԱՎԱՐՈՒԹՅԱՆ</w:t>
      </w:r>
      <w:r w:rsidR="00F0029C">
        <w:rPr>
          <w:rFonts w:ascii="GHEA Grapalat" w:hAnsi="GHEA Grapalat"/>
          <w:b/>
          <w:sz w:val="24"/>
          <w:lang w:val="af-ZA"/>
        </w:rPr>
        <w:t xml:space="preserve"> 2017</w:t>
      </w:r>
      <w:r w:rsidR="00F0029C" w:rsidRPr="006C5771">
        <w:rPr>
          <w:rFonts w:ascii="GHEA Grapalat" w:hAnsi="GHEA Grapalat"/>
          <w:b/>
          <w:sz w:val="24"/>
          <w:lang w:val="af-ZA"/>
        </w:rPr>
        <w:t xml:space="preserve"> </w:t>
      </w:r>
      <w:r w:rsidR="00F0029C" w:rsidRPr="008441F0">
        <w:rPr>
          <w:rFonts w:ascii="GHEA Grapalat" w:hAnsi="GHEA Grapalat" w:cs="Arial"/>
          <w:b/>
          <w:sz w:val="24"/>
          <w:lang w:val="hy-AM"/>
        </w:rPr>
        <w:t>ԹՎԱԿԱՆԻ</w:t>
      </w:r>
    </w:p>
    <w:p w:rsidR="00EF718C" w:rsidRPr="00F0029C" w:rsidRDefault="00F0029C" w:rsidP="00F0029C">
      <w:pPr>
        <w:pStyle w:val="mechtex"/>
        <w:spacing w:line="360" w:lineRule="auto"/>
        <w:rPr>
          <w:rFonts w:ascii="GHEA Grapalat" w:hAnsi="GHEA Grapalat" w:cs="Arial"/>
          <w:b/>
          <w:kern w:val="32"/>
          <w:sz w:val="24"/>
          <w:lang w:val="pt-BR"/>
        </w:rPr>
      </w:pPr>
      <w:r>
        <w:rPr>
          <w:rFonts w:ascii="GHEA Grapalat" w:hAnsi="GHEA Grapalat" w:cs="Arial"/>
          <w:b/>
          <w:spacing w:val="-2"/>
          <w:sz w:val="24"/>
        </w:rPr>
        <w:t>ՀՈՒՆԻՍԻ</w:t>
      </w:r>
      <w:r>
        <w:rPr>
          <w:rFonts w:ascii="GHEA Grapalat" w:hAnsi="GHEA Grapalat"/>
          <w:b/>
          <w:spacing w:val="-2"/>
          <w:sz w:val="24"/>
          <w:lang w:val="af-ZA"/>
        </w:rPr>
        <w:t xml:space="preserve"> 08</w:t>
      </w:r>
      <w:r w:rsidRPr="006C5771">
        <w:rPr>
          <w:rFonts w:ascii="GHEA Grapalat" w:hAnsi="GHEA Grapalat"/>
          <w:b/>
          <w:spacing w:val="-2"/>
          <w:sz w:val="24"/>
          <w:lang w:val="af-ZA"/>
        </w:rPr>
        <w:t>-</w:t>
      </w:r>
      <w:r w:rsidRPr="006C5771">
        <w:rPr>
          <w:rFonts w:ascii="GHEA Grapalat" w:hAnsi="GHEA Grapalat" w:cs="Arial"/>
          <w:b/>
          <w:spacing w:val="-2"/>
          <w:sz w:val="24"/>
          <w:lang w:val="af-ZA"/>
        </w:rPr>
        <w:t>Ի</w:t>
      </w:r>
      <w:r>
        <w:rPr>
          <w:rFonts w:ascii="GHEA Grapalat" w:hAnsi="GHEA Grapalat" w:cs="Arial Armenian"/>
          <w:b/>
          <w:spacing w:val="-2"/>
          <w:sz w:val="24"/>
          <w:lang w:val="af-ZA"/>
        </w:rPr>
        <w:t xml:space="preserve"> N 656</w:t>
      </w:r>
      <w:r w:rsidRPr="006C5771">
        <w:rPr>
          <w:rFonts w:ascii="GHEA Grapalat" w:hAnsi="GHEA Grapalat" w:cs="Arial Armenian"/>
          <w:b/>
          <w:spacing w:val="-2"/>
          <w:sz w:val="24"/>
          <w:lang w:val="af-ZA"/>
        </w:rPr>
        <w:t>-</w:t>
      </w:r>
      <w:r w:rsidRPr="006C5771">
        <w:rPr>
          <w:rFonts w:ascii="GHEA Grapalat" w:hAnsi="GHEA Grapalat" w:cs="Arial"/>
          <w:b/>
          <w:spacing w:val="-2"/>
          <w:sz w:val="24"/>
        </w:rPr>
        <w:t>Ա</w:t>
      </w:r>
      <w:r w:rsidRPr="006C5771">
        <w:rPr>
          <w:rFonts w:ascii="GHEA Grapalat" w:hAnsi="GHEA Grapalat"/>
          <w:b/>
          <w:spacing w:val="-2"/>
          <w:kern w:val="32"/>
          <w:sz w:val="24"/>
          <w:lang w:val="pt-BR"/>
        </w:rPr>
        <w:t xml:space="preserve"> </w:t>
      </w:r>
      <w:r w:rsidRPr="006C5771">
        <w:rPr>
          <w:rFonts w:ascii="GHEA Grapalat" w:hAnsi="GHEA Grapalat" w:cs="Arial"/>
          <w:b/>
          <w:spacing w:val="-2"/>
          <w:kern w:val="32"/>
          <w:sz w:val="24"/>
          <w:lang w:val="pt-BR"/>
        </w:rPr>
        <w:t>ՈՐՈՇՄԱՆ</w:t>
      </w:r>
      <w:r w:rsidRPr="006C5771">
        <w:rPr>
          <w:rFonts w:ascii="GHEA Grapalat" w:hAnsi="GHEA Grapalat" w:cs="Arial Armenian"/>
          <w:b/>
          <w:spacing w:val="-2"/>
          <w:kern w:val="32"/>
          <w:sz w:val="24"/>
          <w:lang w:val="pt-BR"/>
        </w:rPr>
        <w:t xml:space="preserve"> </w:t>
      </w:r>
      <w:r w:rsidRPr="006C5771">
        <w:rPr>
          <w:rFonts w:ascii="GHEA Grapalat" w:hAnsi="GHEA Grapalat" w:cs="Arial"/>
          <w:b/>
          <w:spacing w:val="-2"/>
          <w:kern w:val="32"/>
          <w:sz w:val="24"/>
          <w:lang w:val="pt-BR"/>
        </w:rPr>
        <w:t>ՄԵՋ</w:t>
      </w:r>
      <w:r w:rsidRPr="006C5771">
        <w:rPr>
          <w:rFonts w:ascii="GHEA Grapalat" w:hAnsi="GHEA Grapalat" w:cs="Arial Armenian"/>
          <w:b/>
          <w:spacing w:val="-2"/>
          <w:kern w:val="32"/>
          <w:sz w:val="24"/>
          <w:lang w:val="pt-BR"/>
        </w:rPr>
        <w:t xml:space="preserve"> </w:t>
      </w:r>
      <w:r w:rsidRPr="006C5771">
        <w:rPr>
          <w:rFonts w:ascii="GHEA Grapalat" w:hAnsi="GHEA Grapalat" w:cs="Arial"/>
          <w:b/>
          <w:spacing w:val="-2"/>
          <w:kern w:val="32"/>
          <w:sz w:val="24"/>
          <w:lang w:val="pt-BR"/>
        </w:rPr>
        <w:t>ՓՈՓՈԽՈՒԹՅՈՒՆ</w:t>
      </w:r>
      <w:r>
        <w:rPr>
          <w:rFonts w:ascii="GHEA Grapalat" w:hAnsi="GHEA Grapalat" w:cs="Arial"/>
          <w:b/>
          <w:spacing w:val="-2"/>
          <w:kern w:val="32"/>
          <w:sz w:val="24"/>
          <w:lang w:val="pt-BR"/>
        </w:rPr>
        <w:t>ՆԵՐ</w:t>
      </w:r>
      <w:r w:rsidRPr="006C5771">
        <w:rPr>
          <w:rFonts w:ascii="GHEA Grapalat" w:hAnsi="GHEA Grapalat" w:cs="Arial Armenian"/>
          <w:b/>
          <w:spacing w:val="-2"/>
          <w:kern w:val="32"/>
          <w:sz w:val="24"/>
          <w:lang w:val="pt-BR"/>
        </w:rPr>
        <w:t xml:space="preserve"> </w:t>
      </w:r>
      <w:r w:rsidRPr="006C5771">
        <w:rPr>
          <w:rFonts w:ascii="GHEA Grapalat" w:hAnsi="GHEA Grapalat" w:cs="Arial"/>
          <w:b/>
          <w:spacing w:val="-2"/>
          <w:kern w:val="32"/>
          <w:sz w:val="24"/>
          <w:lang w:val="pt-BR"/>
        </w:rPr>
        <w:t>ԿԱՏԱՐԵԼՈՒ</w:t>
      </w:r>
      <w:r>
        <w:rPr>
          <w:rFonts w:ascii="GHEA Grapalat" w:hAnsi="GHEA Grapalat" w:cs="Arial Armenian"/>
          <w:b/>
          <w:spacing w:val="-2"/>
          <w:kern w:val="32"/>
          <w:sz w:val="24"/>
          <w:lang w:val="pt-BR"/>
        </w:rPr>
        <w:t xml:space="preserve"> </w:t>
      </w:r>
      <w:r w:rsidRPr="006C5771">
        <w:rPr>
          <w:rFonts w:ascii="GHEA Grapalat" w:hAnsi="GHEA Grapalat" w:cs="Arial"/>
          <w:b/>
          <w:kern w:val="32"/>
          <w:sz w:val="24"/>
          <w:lang w:val="pt-BR"/>
        </w:rPr>
        <w:t>Մ</w:t>
      </w:r>
      <w:r w:rsidRPr="006C5771">
        <w:rPr>
          <w:rFonts w:ascii="GHEA Grapalat" w:hAnsi="GHEA Grapalat" w:cs="Arial Armenian"/>
          <w:b/>
          <w:kern w:val="32"/>
          <w:sz w:val="24"/>
          <w:lang w:val="pt-BR"/>
        </w:rPr>
        <w:t xml:space="preserve"> </w:t>
      </w:r>
      <w:r w:rsidRPr="006C5771">
        <w:rPr>
          <w:rFonts w:ascii="GHEA Grapalat" w:hAnsi="GHEA Grapalat" w:cs="Arial"/>
          <w:b/>
          <w:kern w:val="32"/>
          <w:sz w:val="24"/>
          <w:lang w:val="pt-BR"/>
        </w:rPr>
        <w:t>Ա</w:t>
      </w:r>
      <w:r w:rsidRPr="006C5771">
        <w:rPr>
          <w:rFonts w:ascii="GHEA Grapalat" w:hAnsi="GHEA Grapalat" w:cs="Arial Armenian"/>
          <w:b/>
          <w:kern w:val="32"/>
          <w:sz w:val="24"/>
          <w:lang w:val="pt-BR"/>
        </w:rPr>
        <w:t xml:space="preserve"> </w:t>
      </w:r>
      <w:r w:rsidRPr="006C5771">
        <w:rPr>
          <w:rFonts w:ascii="GHEA Grapalat" w:hAnsi="GHEA Grapalat" w:cs="Arial"/>
          <w:b/>
          <w:kern w:val="32"/>
          <w:sz w:val="24"/>
          <w:lang w:val="pt-BR"/>
        </w:rPr>
        <w:t>Ս</w:t>
      </w:r>
      <w:r w:rsidRPr="006C5771">
        <w:rPr>
          <w:rFonts w:ascii="GHEA Grapalat" w:hAnsi="GHEA Grapalat" w:cs="Arial Armenian"/>
          <w:b/>
          <w:kern w:val="32"/>
          <w:sz w:val="24"/>
          <w:lang w:val="pt-BR"/>
        </w:rPr>
        <w:t xml:space="preserve"> </w:t>
      </w:r>
      <w:r w:rsidRPr="006C5771">
        <w:rPr>
          <w:rFonts w:ascii="GHEA Grapalat" w:hAnsi="GHEA Grapalat" w:cs="Arial"/>
          <w:b/>
          <w:kern w:val="32"/>
          <w:sz w:val="24"/>
          <w:lang w:val="pt-BR"/>
        </w:rPr>
        <w:t>Ի</w:t>
      </w:r>
      <w:r w:rsidRPr="006C5771">
        <w:rPr>
          <w:rFonts w:ascii="GHEA Grapalat" w:hAnsi="GHEA Grapalat" w:cs="Arial Armenian"/>
          <w:b/>
          <w:kern w:val="32"/>
          <w:sz w:val="24"/>
          <w:lang w:val="pt-BR"/>
        </w:rPr>
        <w:t xml:space="preserve"> </w:t>
      </w:r>
      <w:r w:rsidRPr="006C5771">
        <w:rPr>
          <w:rFonts w:ascii="GHEA Grapalat" w:hAnsi="GHEA Grapalat" w:cs="Arial"/>
          <w:b/>
          <w:kern w:val="32"/>
          <w:sz w:val="24"/>
          <w:lang w:val="pt-BR"/>
        </w:rPr>
        <w:t>Ն</w:t>
      </w:r>
      <w:r w:rsidR="00536682" w:rsidRPr="001D0344">
        <w:rPr>
          <w:rFonts w:ascii="GHEA Grapalat" w:hAnsi="GHEA Grapalat"/>
          <w:b/>
          <w:bCs/>
          <w:kern w:val="32"/>
          <w:sz w:val="24"/>
          <w:lang w:val="hy-AM"/>
        </w:rPr>
        <w:t xml:space="preserve">» </w:t>
      </w:r>
      <w:r w:rsidR="00EF718C" w:rsidRPr="00A05E21">
        <w:rPr>
          <w:rFonts w:ascii="GHEA Grapalat" w:hAnsi="GHEA Grapalat" w:cs="Arial Unicode"/>
          <w:b/>
          <w:bCs/>
          <w:sz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0" w:type="auto"/>
        <w:shd w:val="clear" w:color="auto" w:fill="808080" w:themeFill="background1" w:themeFillShade="80"/>
        <w:tblLook w:val="04A0" w:firstRow="1" w:lastRow="0" w:firstColumn="1" w:lastColumn="0" w:noHBand="0" w:noVBand="1"/>
      </w:tblPr>
      <w:tblGrid>
        <w:gridCol w:w="5935"/>
        <w:gridCol w:w="3774"/>
      </w:tblGrid>
      <w:tr w:rsidR="00EF718C" w:rsidRPr="00536682" w:rsidTr="00BA1E70">
        <w:trPr>
          <w:trHeight w:val="872"/>
        </w:trPr>
        <w:tc>
          <w:tcPr>
            <w:tcW w:w="5935" w:type="dxa"/>
            <w:vMerge w:val="restart"/>
            <w:tcBorders>
              <w:bottom w:val="single" w:sz="4" w:space="0" w:color="000000" w:themeColor="text1"/>
            </w:tcBorders>
            <w:shd w:val="clear" w:color="auto" w:fill="D9D9D9" w:themeFill="background1" w:themeFillShade="D9"/>
          </w:tcPr>
          <w:p w:rsidR="00EF718C" w:rsidRPr="00CE1110" w:rsidRDefault="00EF718C" w:rsidP="00B34AD5">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774" w:type="dxa"/>
            <w:tcBorders>
              <w:bottom w:val="single" w:sz="4" w:space="0" w:color="000000" w:themeColor="text1"/>
            </w:tcBorders>
            <w:shd w:val="clear" w:color="auto" w:fill="D9D9D9" w:themeFill="background1" w:themeFillShade="D9"/>
          </w:tcPr>
          <w:p w:rsidR="00EF718C" w:rsidRPr="00FD6A0E" w:rsidRDefault="00185F8F" w:rsidP="00B34AD5">
            <w:pPr>
              <w:rPr>
                <w:rFonts w:ascii="GHEA Grapalat" w:hAnsi="GHEA Grapalat"/>
                <w:sz w:val="24"/>
                <w:szCs w:val="24"/>
                <w:lang w:val="hy-AM"/>
              </w:rPr>
            </w:pPr>
            <w:r>
              <w:rPr>
                <w:rFonts w:ascii="GHEA Grapalat" w:hAnsi="GHEA Grapalat"/>
                <w:sz w:val="24"/>
                <w:szCs w:val="24"/>
                <w:lang w:val="hy-AM"/>
              </w:rPr>
              <w:t>05.05</w:t>
            </w:r>
            <w:r w:rsidR="00C5383D">
              <w:rPr>
                <w:rFonts w:ascii="GHEA Grapalat" w:hAnsi="GHEA Grapalat"/>
                <w:sz w:val="24"/>
                <w:szCs w:val="24"/>
                <w:lang w:val="hy-AM"/>
              </w:rPr>
              <w:t>.2023</w:t>
            </w:r>
            <w:r w:rsidR="00FD6A0E">
              <w:rPr>
                <w:rFonts w:ascii="GHEA Grapalat" w:hAnsi="GHEA Grapalat"/>
                <w:sz w:val="24"/>
                <w:szCs w:val="24"/>
                <w:lang w:val="hy-AM"/>
              </w:rPr>
              <w:t>թ.</w:t>
            </w:r>
          </w:p>
        </w:tc>
      </w:tr>
      <w:tr w:rsidR="00EF718C" w:rsidRPr="00536682" w:rsidTr="00BA1E70">
        <w:trPr>
          <w:trHeight w:val="836"/>
        </w:trPr>
        <w:tc>
          <w:tcPr>
            <w:tcW w:w="5935"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B34AD5">
            <w:pPr>
              <w:rPr>
                <w:rFonts w:ascii="GHEA Grapalat" w:hAnsi="GHEA Grapalat"/>
                <w:sz w:val="24"/>
                <w:szCs w:val="24"/>
                <w:lang w:val="af-ZA"/>
              </w:rPr>
            </w:pPr>
          </w:p>
        </w:tc>
        <w:tc>
          <w:tcPr>
            <w:tcW w:w="3774" w:type="dxa"/>
            <w:tcBorders>
              <w:top w:val="single" w:sz="4" w:space="0" w:color="000000" w:themeColor="text1"/>
              <w:bottom w:val="single" w:sz="4" w:space="0" w:color="000000" w:themeColor="text1"/>
            </w:tcBorders>
            <w:shd w:val="clear" w:color="auto" w:fill="D9D9D9" w:themeFill="background1" w:themeFillShade="D9"/>
          </w:tcPr>
          <w:p w:rsidR="00EF718C" w:rsidRPr="002F0CDF" w:rsidRDefault="00FD6A0E" w:rsidP="00B34AD5">
            <w:pPr>
              <w:rPr>
                <w:rFonts w:ascii="GHEA Grapalat" w:hAnsi="GHEA Grapalat"/>
                <w:sz w:val="24"/>
                <w:szCs w:val="24"/>
                <w:lang w:val="af-ZA"/>
              </w:rPr>
            </w:pPr>
            <w:r w:rsidRPr="002F0CDF">
              <w:rPr>
                <w:rFonts w:ascii="GHEA Grapalat" w:hAnsi="GHEA Grapalat"/>
                <w:color w:val="000000"/>
                <w:sz w:val="24"/>
                <w:szCs w:val="24"/>
                <w:shd w:val="clear" w:color="auto" w:fill="D9D9D9" w:themeFill="background1" w:themeFillShade="D9"/>
                <w:lang w:val="af-ZA"/>
              </w:rPr>
              <w:t>N</w:t>
            </w:r>
            <w:r w:rsidR="00185F8F" w:rsidRPr="00185F8F">
              <w:rPr>
                <w:rFonts w:ascii="GHEA Grapalat" w:hAnsi="GHEA Grapalat"/>
                <w:color w:val="000000"/>
                <w:sz w:val="24"/>
                <w:szCs w:val="24"/>
                <w:shd w:val="clear" w:color="auto" w:fill="D9D9D9" w:themeFill="background1" w:themeFillShade="D9"/>
              </w:rPr>
              <w:t xml:space="preserve"> 01/9-1/8851-2023</w:t>
            </w:r>
          </w:p>
        </w:tc>
      </w:tr>
      <w:tr w:rsidR="00EF718C" w:rsidRPr="001E1EB8" w:rsidTr="00BA1E70">
        <w:trPr>
          <w:trHeight w:val="791"/>
        </w:trPr>
        <w:tc>
          <w:tcPr>
            <w:tcW w:w="5935" w:type="dxa"/>
            <w:tcBorders>
              <w:top w:val="single" w:sz="4" w:space="0" w:color="000000" w:themeColor="text1"/>
            </w:tcBorders>
            <w:shd w:val="clear" w:color="auto" w:fill="FFFFFF" w:themeFill="background1"/>
          </w:tcPr>
          <w:p w:rsidR="00185F8F" w:rsidRPr="00485EB5" w:rsidRDefault="00185F8F" w:rsidP="00185F8F">
            <w:pPr>
              <w:spacing w:line="360" w:lineRule="auto"/>
              <w:ind w:firstLine="567"/>
              <w:jc w:val="both"/>
              <w:rPr>
                <w:rFonts w:ascii="GHEA Grapalat" w:hAnsi="GHEA Grapalat" w:cs="Arial"/>
                <w:sz w:val="24"/>
                <w:szCs w:val="24"/>
                <w:lang w:val="hy-AM" w:eastAsia="x-none"/>
              </w:rPr>
            </w:pPr>
            <w:r w:rsidRPr="008F2E60">
              <w:rPr>
                <w:rFonts w:ascii="GHEA Grapalat" w:hAnsi="GHEA Grapalat" w:cs="Arial"/>
                <w:sz w:val="24"/>
                <w:szCs w:val="24"/>
                <w:lang w:val="hy-AM" w:eastAsia="x-none"/>
              </w:rPr>
              <w:t>Ձեր 2023 թվականի ապրիլի 2</w:t>
            </w:r>
            <w:r>
              <w:rPr>
                <w:rFonts w:ascii="GHEA Grapalat" w:hAnsi="GHEA Grapalat" w:cs="Arial"/>
                <w:sz w:val="24"/>
                <w:szCs w:val="24"/>
                <w:lang w:val="hy-AM" w:eastAsia="x-none"/>
              </w:rPr>
              <w:t>1</w:t>
            </w:r>
            <w:r w:rsidRPr="008F2E60">
              <w:rPr>
                <w:rFonts w:ascii="GHEA Grapalat" w:hAnsi="GHEA Grapalat" w:cs="Arial"/>
                <w:sz w:val="24"/>
                <w:szCs w:val="24"/>
                <w:lang w:val="hy-AM" w:eastAsia="x-none"/>
              </w:rPr>
              <w:t xml:space="preserve">-ի N </w:t>
            </w:r>
            <w:r w:rsidRPr="008E0AA5">
              <w:rPr>
                <w:rFonts w:ascii="GHEA Grapalat" w:hAnsi="GHEA Grapalat" w:cs="Arial"/>
                <w:sz w:val="24"/>
                <w:szCs w:val="24"/>
                <w:lang w:val="hy-AM" w:eastAsia="x-none"/>
              </w:rPr>
              <w:t>ԳՍ//11742-2023</w:t>
            </w:r>
            <w:r w:rsidRPr="008E0AA5">
              <w:rPr>
                <w:lang w:val="hy-AM"/>
              </w:rPr>
              <w:t xml:space="preserve"> </w:t>
            </w:r>
            <w:r w:rsidRPr="008E0AA5">
              <w:rPr>
                <w:rFonts w:ascii="GHEA Grapalat" w:hAnsi="GHEA Grapalat" w:cs="Arial"/>
                <w:sz w:val="24"/>
                <w:szCs w:val="24"/>
                <w:lang w:val="hy-AM" w:eastAsia="x-none"/>
              </w:rPr>
              <w:t xml:space="preserve">գրությամբ ներկայացված «Հայաստանի Հանրապետության կառավարության 2017 թվականի հունիսի 08-ի N 656-Ա որոշման մեջ փոփոխություններ կատարելու մասին» Հայաստանի Հանրապետության կառավարության որոշման նախագծի </w:t>
            </w:r>
            <w:r>
              <w:rPr>
                <w:rFonts w:ascii="GHEA Grapalat" w:hAnsi="GHEA Grapalat" w:cs="Arial"/>
                <w:sz w:val="24"/>
                <w:szCs w:val="24"/>
                <w:lang w:val="hy-AM" w:eastAsia="x-none"/>
              </w:rPr>
              <w:t xml:space="preserve">վերաբերյալ, որով առաջարկվում է թույլատրել </w:t>
            </w:r>
            <w:r w:rsidRPr="00984EF7">
              <w:rPr>
                <w:rFonts w:ascii="GHEA Grapalat" w:hAnsi="GHEA Grapalat" w:cs="Arial"/>
                <w:sz w:val="24"/>
                <w:szCs w:val="24"/>
                <w:lang w:val="hy-AM" w:eastAsia="x-none"/>
              </w:rPr>
              <w:t>«Գլոբալ Բրիջ» սահմանափակ պատասխանատվությամբ ընկերությանը</w:t>
            </w:r>
            <w:r>
              <w:rPr>
                <w:rFonts w:ascii="GHEA Grapalat" w:hAnsi="GHEA Grapalat" w:cs="Arial"/>
                <w:sz w:val="24"/>
                <w:szCs w:val="24"/>
                <w:lang w:val="hy-AM" w:eastAsia="x-none"/>
              </w:rPr>
              <w:t>՝ սույն</w:t>
            </w:r>
            <w:r w:rsidRPr="00984EF7">
              <w:rPr>
                <w:rFonts w:ascii="GHEA Grapalat" w:hAnsi="GHEA Grapalat" w:cs="Arial"/>
                <w:sz w:val="24"/>
                <w:szCs w:val="24"/>
                <w:lang w:val="hy-AM" w:eastAsia="x-none"/>
              </w:rPr>
              <w:t xml:space="preserve"> որոշմամբ կրթական գործունեության իրականացման նպատակով</w:t>
            </w:r>
            <w:r>
              <w:rPr>
                <w:rFonts w:ascii="GHEA Grapalat" w:hAnsi="GHEA Grapalat" w:cs="Arial"/>
                <w:sz w:val="24"/>
                <w:szCs w:val="24"/>
                <w:lang w:val="hy-AM" w:eastAsia="x-none"/>
              </w:rPr>
              <w:t>,</w:t>
            </w:r>
            <w:r w:rsidRPr="00984EF7">
              <w:rPr>
                <w:rFonts w:ascii="GHEA Grapalat" w:hAnsi="GHEA Grapalat" w:cs="Arial"/>
                <w:sz w:val="24"/>
                <w:szCs w:val="24"/>
                <w:lang w:val="hy-AM" w:eastAsia="x-none"/>
              </w:rPr>
              <w:t xml:space="preserve"> անհատույց օգտագործման իրավունքով 20 տարի ժամկետով հատկացված Երևան քաղաք, Կենտրոն, Գ. Լուսավորչի N 7 հասցեում գտնվող 2498,12 քառ. մետր ընդհանուր մակերեսով տարածք</w:t>
            </w:r>
            <w:r>
              <w:rPr>
                <w:rFonts w:ascii="GHEA Grapalat" w:hAnsi="GHEA Grapalat" w:cs="Arial"/>
                <w:sz w:val="24"/>
                <w:szCs w:val="24"/>
                <w:lang w:val="hy-AM" w:eastAsia="x-none"/>
              </w:rPr>
              <w:t>ի վրա 100.0 մլն դրամի չափով ներդրումային ծրագրի փոխարեն իրականացնելու ևս 225.0 մլն դրամի ներդրումային ծրագրեր</w:t>
            </w:r>
            <w:r w:rsidRPr="00485EB5">
              <w:rPr>
                <w:rFonts w:ascii="GHEA Grapalat" w:hAnsi="GHEA Grapalat" w:cs="Arial"/>
                <w:sz w:val="24"/>
                <w:szCs w:val="24"/>
                <w:lang w:val="hy-AM" w:eastAsia="x-none"/>
              </w:rPr>
              <w:t xml:space="preserve">, հայտնում ենք հետևյալը. </w:t>
            </w:r>
          </w:p>
          <w:p w:rsidR="00EF718C" w:rsidRPr="00185F8F" w:rsidRDefault="00185F8F" w:rsidP="00185F8F">
            <w:pPr>
              <w:spacing w:line="360" w:lineRule="auto"/>
              <w:ind w:firstLine="567"/>
              <w:jc w:val="both"/>
              <w:rPr>
                <w:rFonts w:ascii="GHEA Grapalat" w:hAnsi="GHEA Grapalat" w:cs="Arial"/>
                <w:sz w:val="24"/>
                <w:szCs w:val="24"/>
                <w:lang w:val="hy-AM" w:eastAsia="x-none"/>
              </w:rPr>
            </w:pPr>
            <w:r w:rsidRPr="00485EB5">
              <w:rPr>
                <w:rFonts w:ascii="GHEA Grapalat" w:hAnsi="GHEA Grapalat" w:cs="Arial"/>
                <w:sz w:val="24"/>
                <w:szCs w:val="24"/>
                <w:lang w:val="hy-AM" w:eastAsia="x-none"/>
              </w:rPr>
              <w:t xml:space="preserve">Առաջարկում ենք Նախագծում հստակեցնել որոշմամբ սահմանված ժամկետի ավարտից հետո </w:t>
            </w:r>
            <w:r w:rsidRPr="00485EB5">
              <w:rPr>
                <w:rFonts w:ascii="GHEA Grapalat" w:hAnsi="GHEA Grapalat" w:cs="Arial"/>
                <w:sz w:val="24"/>
                <w:szCs w:val="24"/>
                <w:lang w:val="hy-AM" w:eastAsia="x-none"/>
              </w:rPr>
              <w:lastRenderedPageBreak/>
              <w:t>Ընկերության կողմից ներդրումային ծրագրերի արդյունքում կառուցված կամ ձեռք բերված գույքի նկատմամբ սեփականության իրավունքի փոխանցման հարցը:</w:t>
            </w:r>
          </w:p>
        </w:tc>
        <w:tc>
          <w:tcPr>
            <w:tcW w:w="3774" w:type="dxa"/>
            <w:tcBorders>
              <w:top w:val="single" w:sz="4" w:space="0" w:color="000000" w:themeColor="text1"/>
            </w:tcBorders>
            <w:shd w:val="clear" w:color="auto" w:fill="FFFFFF" w:themeFill="background1"/>
          </w:tcPr>
          <w:p w:rsidR="00086802" w:rsidRPr="008441F0" w:rsidRDefault="00C733A5" w:rsidP="00185F8F">
            <w:pPr>
              <w:spacing w:line="360" w:lineRule="auto"/>
              <w:ind w:firstLine="576"/>
              <w:jc w:val="both"/>
              <w:rPr>
                <w:rFonts w:ascii="GHEA Grapalat" w:hAnsi="GHEA Grapalat"/>
                <w:sz w:val="24"/>
                <w:szCs w:val="24"/>
                <w:lang w:val="hy-AM"/>
              </w:rPr>
            </w:pPr>
            <w:r w:rsidRPr="008441F0">
              <w:rPr>
                <w:rFonts w:ascii="GHEA Grapalat" w:hAnsi="GHEA Grapalat"/>
                <w:sz w:val="24"/>
                <w:szCs w:val="24"/>
                <w:lang w:val="hy-AM"/>
              </w:rPr>
              <w:lastRenderedPageBreak/>
              <w:t>Ընդունվել է ի գիտություն:</w:t>
            </w:r>
            <w:r w:rsidR="000E1F0D" w:rsidRPr="008441F0">
              <w:rPr>
                <w:rFonts w:ascii="GHEA Grapalat" w:hAnsi="GHEA Grapalat"/>
                <w:sz w:val="24"/>
                <w:szCs w:val="24"/>
                <w:lang w:val="hy-AM"/>
              </w:rPr>
              <w:t xml:space="preserve"> </w:t>
            </w:r>
          </w:p>
          <w:p w:rsidR="00982AD1" w:rsidRPr="00F73B9D" w:rsidRDefault="00185F8F" w:rsidP="00185F8F">
            <w:pPr>
              <w:pStyle w:val="norm"/>
              <w:tabs>
                <w:tab w:val="left" w:pos="630"/>
              </w:tabs>
              <w:spacing w:line="360" w:lineRule="auto"/>
              <w:ind w:firstLine="450"/>
              <w:rPr>
                <w:rFonts w:ascii="GHEA Grapalat" w:hAnsi="GHEA Grapalat"/>
                <w:color w:val="000000"/>
                <w:sz w:val="24"/>
                <w:szCs w:val="24"/>
                <w:shd w:val="clear" w:color="auto" w:fill="FFFFFF"/>
                <w:lang w:val="pt-BR"/>
              </w:rPr>
            </w:pPr>
            <w:r w:rsidRPr="00485EB5">
              <w:rPr>
                <w:rFonts w:ascii="GHEA Grapalat" w:hAnsi="GHEA Grapalat" w:cs="Arial"/>
                <w:sz w:val="24"/>
                <w:szCs w:val="24"/>
                <w:lang w:val="hy-AM" w:eastAsia="x-none"/>
              </w:rPr>
              <w:t xml:space="preserve">Ընկերության կողմից ներդրումային ծրագրերի արդյունքում կառուցված կամ ձեռք բերված գույքի նկատմամբ սեփականության իրավունքի փոխանցման </w:t>
            </w:r>
            <w:r>
              <w:rPr>
                <w:rFonts w:ascii="GHEA Grapalat" w:hAnsi="GHEA Grapalat" w:cs="Arial"/>
                <w:sz w:val="24"/>
                <w:szCs w:val="24"/>
                <w:lang w:val="hy-AM" w:eastAsia="x-none"/>
              </w:rPr>
              <w:t xml:space="preserve">հարցի հստակեցման անհրաժեշտությունը բացակայում է, քանի որ </w:t>
            </w:r>
            <w:r w:rsidRPr="008441F0">
              <w:rPr>
                <w:rFonts w:ascii="GHEA Grapalat" w:hAnsi="GHEA Grapalat" w:cs="Arial"/>
                <w:sz w:val="24"/>
                <w:szCs w:val="24"/>
                <w:lang w:val="hy-AM" w:eastAsia="x-none"/>
              </w:rPr>
              <w:t>ի</w:t>
            </w:r>
            <w:r>
              <w:rPr>
                <w:rFonts w:ascii="GHEA Grapalat" w:hAnsi="GHEA Grapalat" w:cs="Arial Armenian"/>
                <w:bCs/>
                <w:sz w:val="24"/>
                <w:szCs w:val="24"/>
                <w:lang w:val="pt-BR"/>
              </w:rPr>
              <w:t xml:space="preserve">նչպես նշված է Նախագծի 2-րդ կետի 2-րդ ենթակետում՝ </w:t>
            </w:r>
            <w:r w:rsidRPr="00C53245">
              <w:rPr>
                <w:rFonts w:ascii="GHEA Grapalat" w:hAnsi="GHEA Grapalat" w:cs="Arial Armenian"/>
                <w:bCs/>
                <w:sz w:val="24"/>
                <w:szCs w:val="24"/>
                <w:lang w:val="pt-BR"/>
              </w:rPr>
              <w:t xml:space="preserve">Ընկերության կողմից ներկայացված ծրագրերով նախատեսված աշխատանքների ավարտից և անշարժ գույքի սեփականության իրավունքի պետական գրանցման համար անհրաժեշտ փաստաթղթերն Ընկերության </w:t>
            </w:r>
            <w:r>
              <w:rPr>
                <w:rFonts w:ascii="GHEA Grapalat" w:hAnsi="GHEA Grapalat" w:cs="Arial Armenian"/>
                <w:bCs/>
                <w:sz w:val="24"/>
                <w:szCs w:val="24"/>
                <w:lang w:val="pt-BR"/>
              </w:rPr>
              <w:t>կողմից Կ</w:t>
            </w:r>
            <w:r w:rsidRPr="00C53245">
              <w:rPr>
                <w:rFonts w:ascii="GHEA Grapalat" w:hAnsi="GHEA Grapalat" w:cs="Arial Armenian"/>
                <w:bCs/>
                <w:sz w:val="24"/>
                <w:szCs w:val="24"/>
                <w:lang w:val="pt-BR"/>
              </w:rPr>
              <w:t>ոմիտե</w:t>
            </w:r>
            <w:r>
              <w:rPr>
                <w:rFonts w:ascii="GHEA Grapalat" w:hAnsi="GHEA Grapalat" w:cs="Arial Armenian"/>
                <w:bCs/>
                <w:sz w:val="24"/>
                <w:szCs w:val="24"/>
                <w:lang w:val="pt-BR"/>
              </w:rPr>
              <w:t xml:space="preserve">ին </w:t>
            </w:r>
            <w:r>
              <w:rPr>
                <w:rFonts w:ascii="GHEA Grapalat" w:hAnsi="GHEA Grapalat" w:cs="Arial Armenian"/>
                <w:bCs/>
                <w:sz w:val="24"/>
                <w:szCs w:val="24"/>
                <w:lang w:val="pt-BR"/>
              </w:rPr>
              <w:lastRenderedPageBreak/>
              <w:t>տրամադր</w:t>
            </w:r>
            <w:r w:rsidRPr="00C53245">
              <w:rPr>
                <w:rFonts w:ascii="GHEA Grapalat" w:hAnsi="GHEA Grapalat" w:cs="Arial Armenian"/>
                <w:bCs/>
                <w:sz w:val="24"/>
                <w:szCs w:val="24"/>
                <w:lang w:val="pt-BR"/>
              </w:rPr>
              <w:t xml:space="preserve">ելուց հետո, </w:t>
            </w:r>
            <w:r w:rsidRPr="00C53245">
              <w:rPr>
                <w:rFonts w:ascii="GHEA Grapalat" w:hAnsi="GHEA Grapalat" w:cs="Arial Armenian"/>
                <w:bCs/>
                <w:sz w:val="24"/>
                <w:szCs w:val="24"/>
                <w:lang w:val="hy-AM"/>
              </w:rPr>
              <w:t>քա</w:t>
            </w:r>
            <w:r w:rsidRPr="00C53245">
              <w:rPr>
                <w:rFonts w:ascii="GHEA Grapalat" w:hAnsi="GHEA Grapalat" w:cs="Arial Armenian"/>
                <w:bCs/>
                <w:sz w:val="24"/>
                <w:szCs w:val="24"/>
                <w:lang w:val="pt-BR"/>
              </w:rPr>
              <w:t xml:space="preserve">ռամսյա ժամկետում, </w:t>
            </w:r>
            <w:r>
              <w:rPr>
                <w:rFonts w:ascii="GHEA Grapalat" w:hAnsi="GHEA Grapalat" w:cs="Arial Armenian"/>
                <w:bCs/>
                <w:sz w:val="24"/>
                <w:szCs w:val="24"/>
                <w:lang w:val="pt-BR"/>
              </w:rPr>
              <w:t xml:space="preserve">կատարվելու է </w:t>
            </w:r>
            <w:r w:rsidRPr="00C53245">
              <w:rPr>
                <w:rFonts w:ascii="GHEA Grapalat" w:hAnsi="GHEA Grapalat" w:cs="Arial Armenian"/>
                <w:bCs/>
                <w:sz w:val="24"/>
                <w:szCs w:val="24"/>
                <w:lang w:val="pt-BR"/>
              </w:rPr>
              <w:t xml:space="preserve">վերակառուցված անշարժ գույքի նկատմամբ Հայաստանի Հանրապետության սեփականության իրավունքի պետական </w:t>
            </w:r>
            <w:r>
              <w:rPr>
                <w:rFonts w:ascii="GHEA Grapalat" w:hAnsi="GHEA Grapalat" w:cs="Arial Armenian"/>
                <w:bCs/>
                <w:sz w:val="24"/>
                <w:szCs w:val="24"/>
                <w:lang w:val="pt-BR"/>
              </w:rPr>
              <w:t>գրանցում:</w:t>
            </w:r>
          </w:p>
        </w:tc>
      </w:tr>
      <w:tr w:rsidR="009432D9" w:rsidRPr="008E6C3E" w:rsidTr="00BA1E70">
        <w:trPr>
          <w:trHeight w:val="791"/>
        </w:trPr>
        <w:tc>
          <w:tcPr>
            <w:tcW w:w="5935" w:type="dxa"/>
            <w:vMerge w:val="restart"/>
            <w:tcBorders>
              <w:top w:val="single" w:sz="4" w:space="0" w:color="000000" w:themeColor="text1"/>
            </w:tcBorders>
            <w:shd w:val="clear" w:color="auto" w:fill="D9D9D9" w:themeFill="background1" w:themeFillShade="D9"/>
          </w:tcPr>
          <w:p w:rsidR="009432D9" w:rsidRPr="008441F0" w:rsidRDefault="00C5383D" w:rsidP="00C5383D">
            <w:pPr>
              <w:spacing w:line="360" w:lineRule="auto"/>
              <w:ind w:left="180" w:firstLine="720"/>
              <w:jc w:val="center"/>
              <w:rPr>
                <w:rFonts w:ascii="GHEA Grapalat" w:hAnsi="GHEA Grapalat"/>
                <w:sz w:val="24"/>
                <w:szCs w:val="24"/>
                <w:lang w:val="hy-AM"/>
              </w:rPr>
            </w:pPr>
            <w:r>
              <w:rPr>
                <w:rFonts w:ascii="GHEA Grapalat" w:hAnsi="GHEA Grapalat"/>
                <w:sz w:val="24"/>
                <w:szCs w:val="24"/>
                <w:lang w:val="hy-AM"/>
              </w:rPr>
              <w:lastRenderedPageBreak/>
              <w:t xml:space="preserve">2. ՀՀ </w:t>
            </w:r>
            <w:r w:rsidRPr="008441F0">
              <w:rPr>
                <w:rFonts w:ascii="GHEA Grapalat" w:hAnsi="GHEA Grapalat"/>
                <w:sz w:val="24"/>
                <w:szCs w:val="24"/>
                <w:lang w:val="hy-AM"/>
              </w:rPr>
              <w:t>կրթության, գիտության, մշակույթի և սպորտի նախարարություն</w:t>
            </w:r>
          </w:p>
        </w:tc>
        <w:tc>
          <w:tcPr>
            <w:tcW w:w="3774" w:type="dxa"/>
            <w:tcBorders>
              <w:top w:val="single" w:sz="4" w:space="0" w:color="000000" w:themeColor="text1"/>
            </w:tcBorders>
            <w:shd w:val="clear" w:color="auto" w:fill="D9D9D9" w:themeFill="background1" w:themeFillShade="D9"/>
          </w:tcPr>
          <w:p w:rsidR="009432D9" w:rsidRDefault="00D94023" w:rsidP="00B34AD5">
            <w:pPr>
              <w:spacing w:line="360" w:lineRule="auto"/>
              <w:ind w:firstLine="391"/>
              <w:jc w:val="both"/>
              <w:rPr>
                <w:rFonts w:ascii="GHEA Grapalat" w:hAnsi="GHEA Grapalat"/>
                <w:sz w:val="24"/>
                <w:szCs w:val="24"/>
                <w:lang w:val="hy-AM"/>
              </w:rPr>
            </w:pPr>
            <w:r>
              <w:rPr>
                <w:rFonts w:ascii="GHEA Grapalat" w:hAnsi="GHEA Grapalat"/>
                <w:sz w:val="24"/>
                <w:szCs w:val="24"/>
                <w:lang w:val="hy-AM"/>
              </w:rPr>
              <w:t>05.05</w:t>
            </w:r>
            <w:r w:rsidR="00C5383D">
              <w:rPr>
                <w:rFonts w:ascii="GHEA Grapalat" w:hAnsi="GHEA Grapalat"/>
                <w:sz w:val="24"/>
                <w:szCs w:val="24"/>
                <w:lang w:val="hy-AM"/>
              </w:rPr>
              <w:t>.2023</w:t>
            </w:r>
            <w:r w:rsidR="009432D9">
              <w:rPr>
                <w:rFonts w:ascii="GHEA Grapalat" w:hAnsi="GHEA Grapalat"/>
                <w:sz w:val="24"/>
                <w:szCs w:val="24"/>
                <w:lang w:val="hy-AM"/>
              </w:rPr>
              <w:t>թ.</w:t>
            </w:r>
          </w:p>
        </w:tc>
      </w:tr>
      <w:tr w:rsidR="009432D9" w:rsidRPr="008E6C3E" w:rsidTr="00BA1E70">
        <w:trPr>
          <w:trHeight w:val="791"/>
        </w:trPr>
        <w:tc>
          <w:tcPr>
            <w:tcW w:w="5935" w:type="dxa"/>
            <w:vMerge/>
            <w:shd w:val="clear" w:color="auto" w:fill="D9D9D9" w:themeFill="background1" w:themeFillShade="D9"/>
          </w:tcPr>
          <w:p w:rsidR="009432D9" w:rsidRPr="00E62C79" w:rsidRDefault="009432D9" w:rsidP="00FD6A0E">
            <w:pPr>
              <w:spacing w:line="360" w:lineRule="auto"/>
              <w:ind w:left="180" w:firstLine="720"/>
              <w:jc w:val="both"/>
              <w:rPr>
                <w:rFonts w:ascii="GHEA Grapalat" w:hAnsi="GHEA Grapalat"/>
                <w:sz w:val="24"/>
                <w:szCs w:val="24"/>
                <w:lang w:val="hy-AM"/>
              </w:rPr>
            </w:pPr>
          </w:p>
        </w:tc>
        <w:tc>
          <w:tcPr>
            <w:tcW w:w="3774" w:type="dxa"/>
            <w:tcBorders>
              <w:top w:val="single" w:sz="4" w:space="0" w:color="000000" w:themeColor="text1"/>
            </w:tcBorders>
            <w:shd w:val="clear" w:color="auto" w:fill="D9D9D9" w:themeFill="background1" w:themeFillShade="D9"/>
          </w:tcPr>
          <w:p w:rsidR="009432D9" w:rsidRPr="00D03C96" w:rsidRDefault="009432D9" w:rsidP="00B34AD5">
            <w:pPr>
              <w:spacing w:line="360" w:lineRule="auto"/>
              <w:ind w:firstLine="391"/>
              <w:jc w:val="both"/>
              <w:rPr>
                <w:rFonts w:ascii="GHEA Grapalat" w:hAnsi="GHEA Grapalat"/>
                <w:sz w:val="24"/>
                <w:szCs w:val="24"/>
                <w:lang w:val="hy-AM"/>
              </w:rPr>
            </w:pPr>
            <w:r w:rsidRPr="00D03C96">
              <w:rPr>
                <w:rFonts w:ascii="GHEA Grapalat" w:hAnsi="GHEA Grapalat"/>
                <w:color w:val="000000"/>
                <w:sz w:val="24"/>
                <w:szCs w:val="24"/>
                <w:shd w:val="clear" w:color="auto" w:fill="D9D9D9" w:themeFill="background1" w:themeFillShade="D9"/>
                <w:lang w:val="hy-AM"/>
              </w:rPr>
              <w:t xml:space="preserve">N </w:t>
            </w:r>
            <w:r w:rsidR="00D94023" w:rsidRPr="00D94023">
              <w:rPr>
                <w:rFonts w:ascii="GHEA Grapalat" w:hAnsi="GHEA Grapalat"/>
                <w:color w:val="000000"/>
                <w:sz w:val="24"/>
                <w:szCs w:val="24"/>
                <w:shd w:val="clear" w:color="auto" w:fill="D9D9D9" w:themeFill="background1" w:themeFillShade="D9"/>
              </w:rPr>
              <w:t>01/20.1/10704-2023</w:t>
            </w:r>
          </w:p>
        </w:tc>
      </w:tr>
      <w:tr w:rsidR="00246C88" w:rsidRPr="001E1EB8" w:rsidTr="00BA1E70">
        <w:trPr>
          <w:trHeight w:val="791"/>
        </w:trPr>
        <w:tc>
          <w:tcPr>
            <w:tcW w:w="5935" w:type="dxa"/>
            <w:tcBorders>
              <w:top w:val="single" w:sz="4" w:space="0" w:color="000000" w:themeColor="text1"/>
            </w:tcBorders>
            <w:shd w:val="clear" w:color="auto" w:fill="FFFFFF" w:themeFill="background1"/>
          </w:tcPr>
          <w:p w:rsidR="00D94023" w:rsidRPr="00A94447" w:rsidRDefault="00D94023" w:rsidP="00D94023">
            <w:pPr>
              <w:tabs>
                <w:tab w:val="left" w:pos="7395"/>
              </w:tabs>
              <w:spacing w:line="360" w:lineRule="auto"/>
              <w:ind w:firstLine="567"/>
              <w:jc w:val="both"/>
              <w:rPr>
                <w:rFonts w:ascii="GHEA Grapalat" w:hAnsi="GHEA Grapalat"/>
                <w:sz w:val="24"/>
                <w:szCs w:val="24"/>
                <w:lang w:val="hy-AM"/>
              </w:rPr>
            </w:pPr>
            <w:r w:rsidRPr="00A94447">
              <w:rPr>
                <w:rFonts w:ascii="GHEA Grapalat" w:hAnsi="GHEA Grapalat"/>
                <w:color w:val="191919"/>
                <w:sz w:val="24"/>
                <w:szCs w:val="24"/>
                <w:lang w:val="hy-AM"/>
              </w:rPr>
              <w:t xml:space="preserve">ՀՀ կրթության, գիտության, մշակույթի և սպորտի նախարարությունը </w:t>
            </w:r>
            <w:r w:rsidRPr="00A94447">
              <w:rPr>
                <w:rFonts w:ascii="GHEA Grapalat" w:hAnsi="GHEA Grapalat"/>
                <w:sz w:val="24"/>
                <w:szCs w:val="24"/>
                <w:lang w:val="af-ZA"/>
              </w:rPr>
              <w:t xml:space="preserve">«Հայաստանի Հանրապետության կառավարության </w:t>
            </w:r>
            <w:r w:rsidRPr="00A94447">
              <w:rPr>
                <w:rFonts w:ascii="GHEA Grapalat" w:hAnsi="GHEA Grapalat"/>
                <w:sz w:val="24"/>
                <w:szCs w:val="24"/>
                <w:lang w:val="hy-AM"/>
              </w:rPr>
              <w:t xml:space="preserve">2017 թվականի հունիսի 08-ի </w:t>
            </w:r>
            <w:r w:rsidRPr="00A94447">
              <w:rPr>
                <w:rFonts w:ascii="GHEA Grapalat" w:hAnsi="GHEA Grapalat"/>
                <w:sz w:val="24"/>
                <w:szCs w:val="24"/>
                <w:lang w:val="nb-NO"/>
              </w:rPr>
              <w:t>N</w:t>
            </w:r>
            <w:r w:rsidRPr="00A94447">
              <w:rPr>
                <w:rFonts w:ascii="GHEA Grapalat" w:hAnsi="GHEA Grapalat"/>
                <w:sz w:val="24"/>
                <w:szCs w:val="24"/>
                <w:lang w:val="hy-AM"/>
              </w:rPr>
              <w:t xml:space="preserve"> 656-Ա որոշման մեջ փոփոխություններ կատարելու մասին</w:t>
            </w:r>
            <w:r w:rsidRPr="00A94447">
              <w:rPr>
                <w:rFonts w:ascii="GHEA Grapalat" w:hAnsi="GHEA Grapalat"/>
                <w:sz w:val="24"/>
                <w:szCs w:val="24"/>
                <w:lang w:val="af-ZA"/>
              </w:rPr>
              <w:t xml:space="preserve">» </w:t>
            </w:r>
            <w:r w:rsidRPr="00A94447">
              <w:rPr>
                <w:rFonts w:ascii="GHEA Grapalat" w:hAnsi="GHEA Grapalat"/>
                <w:sz w:val="24"/>
                <w:szCs w:val="24"/>
                <w:lang w:val="hy-AM"/>
              </w:rPr>
              <w:t>Հայաստանի Հանրապետության կառավարության որոշման նախագծի վերաբերյալ սկզբունքային առարկություն չունի:</w:t>
            </w:r>
          </w:p>
          <w:p w:rsidR="00246C88" w:rsidRPr="00D94023" w:rsidRDefault="00D94023" w:rsidP="00D94023">
            <w:pPr>
              <w:tabs>
                <w:tab w:val="left" w:pos="7395"/>
              </w:tabs>
              <w:spacing w:line="360" w:lineRule="auto"/>
              <w:ind w:firstLine="567"/>
              <w:jc w:val="both"/>
              <w:rPr>
                <w:rFonts w:ascii="GHEA Grapalat" w:hAnsi="GHEA Grapalat"/>
                <w:color w:val="191919"/>
                <w:sz w:val="24"/>
                <w:szCs w:val="24"/>
                <w:lang w:val="hy-AM"/>
              </w:rPr>
            </w:pPr>
            <w:r w:rsidRPr="00A94447">
              <w:rPr>
                <w:rFonts w:ascii="GHEA Grapalat" w:hAnsi="GHEA Grapalat"/>
                <w:sz w:val="24"/>
                <w:szCs w:val="24"/>
                <w:lang w:val="hy-AM"/>
              </w:rPr>
              <w:t xml:space="preserve">Միաժամանակ </w:t>
            </w:r>
            <w:r>
              <w:rPr>
                <w:rFonts w:ascii="GHEA Grapalat" w:hAnsi="GHEA Grapalat"/>
                <w:sz w:val="24"/>
                <w:szCs w:val="24"/>
                <w:lang w:val="hy-AM"/>
              </w:rPr>
              <w:t>առաջարկում եմ վերանայել</w:t>
            </w:r>
            <w:r w:rsidRPr="00A94447">
              <w:rPr>
                <w:rFonts w:ascii="GHEA Grapalat" w:hAnsi="GHEA Grapalat"/>
                <w:sz w:val="24"/>
                <w:szCs w:val="24"/>
                <w:lang w:val="hy-AM"/>
              </w:rPr>
              <w:t xml:space="preserve"> </w:t>
            </w:r>
            <w:r>
              <w:rPr>
                <w:rFonts w:ascii="GHEA Grapalat" w:hAnsi="GHEA Grapalat"/>
                <w:sz w:val="24"/>
                <w:szCs w:val="24"/>
                <w:lang w:val="hy-AM"/>
              </w:rPr>
              <w:t xml:space="preserve">անշարժ գույքի շահագործման՝ </w:t>
            </w:r>
            <w:r w:rsidRPr="00A94447">
              <w:rPr>
                <w:rFonts w:ascii="GHEA Grapalat" w:hAnsi="GHEA Grapalat"/>
                <w:sz w:val="24"/>
                <w:szCs w:val="24"/>
                <w:lang w:val="hy-AM"/>
              </w:rPr>
              <w:t>«Գլոբալ Բրիջ» ՍՊ ընկերության կողմից ներկայացված ներդրումային ծրագրում արտացոլված 2042 թվական ժամանակահատվածը:</w:t>
            </w:r>
          </w:p>
        </w:tc>
        <w:tc>
          <w:tcPr>
            <w:tcW w:w="3774" w:type="dxa"/>
            <w:tcBorders>
              <w:top w:val="single" w:sz="4" w:space="0" w:color="000000" w:themeColor="text1"/>
            </w:tcBorders>
            <w:shd w:val="clear" w:color="auto" w:fill="FFFFFF" w:themeFill="background1"/>
          </w:tcPr>
          <w:p w:rsidR="00AD2F17" w:rsidRPr="008441F0" w:rsidRDefault="00246C88" w:rsidP="00AD2F17">
            <w:pPr>
              <w:spacing w:line="360" w:lineRule="auto"/>
              <w:rPr>
                <w:rFonts w:ascii="GHEA Grapalat" w:hAnsi="GHEA Grapalat"/>
                <w:color w:val="000000"/>
                <w:sz w:val="24"/>
                <w:szCs w:val="24"/>
                <w:shd w:val="clear" w:color="auto" w:fill="FFFFFF"/>
                <w:lang w:val="hy-AM"/>
              </w:rPr>
            </w:pPr>
            <w:r w:rsidRPr="008441F0">
              <w:rPr>
                <w:rFonts w:ascii="GHEA Grapalat" w:hAnsi="GHEA Grapalat" w:cs="Sylfaen"/>
                <w:sz w:val="24"/>
                <w:szCs w:val="24"/>
                <w:lang w:val="hy-AM"/>
              </w:rPr>
              <w:t>Ընդունվել է</w:t>
            </w:r>
            <w:r w:rsidR="00D94023" w:rsidRPr="008441F0">
              <w:rPr>
                <w:rFonts w:ascii="GHEA Grapalat" w:hAnsi="GHEA Grapalat"/>
                <w:sz w:val="24"/>
                <w:szCs w:val="24"/>
                <w:lang w:val="hy-AM"/>
              </w:rPr>
              <w:t>: Ծրագիրը խմբագրվել է:</w:t>
            </w:r>
          </w:p>
          <w:p w:rsidR="00246C88" w:rsidRPr="008441F0" w:rsidRDefault="00246C88" w:rsidP="00AD2F17">
            <w:pPr>
              <w:spacing w:line="360" w:lineRule="auto"/>
              <w:rPr>
                <w:rFonts w:ascii="GHEA Grapalat" w:hAnsi="GHEA Grapalat"/>
                <w:sz w:val="24"/>
                <w:szCs w:val="24"/>
                <w:lang w:val="hy-AM"/>
              </w:rPr>
            </w:pPr>
          </w:p>
        </w:tc>
      </w:tr>
      <w:tr w:rsidR="00246C88" w:rsidRPr="00536682" w:rsidTr="00BA1E70">
        <w:tblPrEx>
          <w:shd w:val="clear" w:color="auto" w:fill="auto"/>
        </w:tblPrEx>
        <w:trPr>
          <w:trHeight w:val="92"/>
        </w:trPr>
        <w:tc>
          <w:tcPr>
            <w:tcW w:w="5935" w:type="dxa"/>
            <w:vMerge w:val="restart"/>
            <w:shd w:val="clear" w:color="auto" w:fill="D9D9D9" w:themeFill="background1" w:themeFillShade="D9"/>
          </w:tcPr>
          <w:p w:rsidR="00246C88" w:rsidRPr="007E08B7" w:rsidRDefault="00246C88" w:rsidP="002574C2">
            <w:pPr>
              <w:spacing w:line="360" w:lineRule="auto"/>
              <w:jc w:val="center"/>
              <w:rPr>
                <w:rFonts w:ascii="GHEA Grapalat" w:hAnsi="GHEA Grapalat"/>
                <w:sz w:val="24"/>
                <w:szCs w:val="24"/>
                <w:lang w:val="en-US"/>
              </w:rPr>
            </w:pPr>
            <w:r>
              <w:rPr>
                <w:rFonts w:ascii="GHEA Grapalat" w:hAnsi="GHEA Grapalat"/>
                <w:sz w:val="24"/>
                <w:szCs w:val="24"/>
                <w:lang w:val="hy-AM"/>
              </w:rPr>
              <w:t>3</w:t>
            </w:r>
            <w:r w:rsidRPr="00CE1110">
              <w:rPr>
                <w:rFonts w:ascii="GHEA Grapalat" w:hAnsi="GHEA Grapalat"/>
                <w:sz w:val="24"/>
                <w:szCs w:val="24"/>
                <w:lang w:val="hy-AM"/>
              </w:rPr>
              <w:t xml:space="preserve">. ՀՀ </w:t>
            </w:r>
            <w:r w:rsidR="002574C2">
              <w:rPr>
                <w:rFonts w:ascii="GHEA Grapalat" w:hAnsi="GHEA Grapalat"/>
                <w:sz w:val="24"/>
                <w:szCs w:val="24"/>
                <w:lang w:val="en-US"/>
              </w:rPr>
              <w:t>կադաստրի կոմիտե</w:t>
            </w:r>
          </w:p>
        </w:tc>
        <w:tc>
          <w:tcPr>
            <w:tcW w:w="3774" w:type="dxa"/>
            <w:shd w:val="clear" w:color="auto" w:fill="D9D9D9" w:themeFill="background1" w:themeFillShade="D9"/>
          </w:tcPr>
          <w:p w:rsidR="00246C88" w:rsidRPr="00CE1110" w:rsidRDefault="00246C88" w:rsidP="00246C88">
            <w:pPr>
              <w:rPr>
                <w:rFonts w:ascii="GHEA Grapalat" w:hAnsi="GHEA Grapalat"/>
                <w:sz w:val="24"/>
                <w:szCs w:val="24"/>
                <w:lang w:val="hy-AM"/>
              </w:rPr>
            </w:pPr>
            <w:r>
              <w:rPr>
                <w:rFonts w:ascii="GHEA Grapalat" w:hAnsi="GHEA Grapalat"/>
                <w:sz w:val="24"/>
                <w:szCs w:val="24"/>
                <w:lang w:val="hy-AM"/>
              </w:rPr>
              <w:t>0</w:t>
            </w:r>
            <w:r w:rsidR="002574C2">
              <w:rPr>
                <w:rFonts w:ascii="GHEA Grapalat" w:hAnsi="GHEA Grapalat"/>
                <w:sz w:val="24"/>
                <w:szCs w:val="24"/>
                <w:lang w:val="hy-AM"/>
              </w:rPr>
              <w:t>2.05</w:t>
            </w:r>
            <w:r>
              <w:rPr>
                <w:rFonts w:ascii="GHEA Grapalat" w:hAnsi="GHEA Grapalat"/>
                <w:sz w:val="24"/>
                <w:szCs w:val="24"/>
                <w:lang w:val="hy-AM"/>
              </w:rPr>
              <w:t>.2023</w:t>
            </w:r>
            <w:r w:rsidRPr="00CE1110">
              <w:rPr>
                <w:rFonts w:ascii="GHEA Grapalat" w:hAnsi="GHEA Grapalat"/>
                <w:sz w:val="24"/>
                <w:szCs w:val="24"/>
                <w:lang w:val="hy-AM"/>
              </w:rPr>
              <w:t>թ.</w:t>
            </w:r>
          </w:p>
        </w:tc>
      </w:tr>
      <w:tr w:rsidR="00246C88" w:rsidRPr="00536682" w:rsidTr="00BA1E70">
        <w:tblPrEx>
          <w:shd w:val="clear" w:color="auto" w:fill="auto"/>
        </w:tblPrEx>
        <w:trPr>
          <w:trHeight w:val="92"/>
        </w:trPr>
        <w:tc>
          <w:tcPr>
            <w:tcW w:w="5935" w:type="dxa"/>
            <w:vMerge/>
            <w:shd w:val="clear" w:color="auto" w:fill="D9D9D9" w:themeFill="background1" w:themeFillShade="D9"/>
          </w:tcPr>
          <w:p w:rsidR="00246C88" w:rsidRPr="00CE1110" w:rsidRDefault="00246C88" w:rsidP="00246C88">
            <w:pPr>
              <w:rPr>
                <w:rFonts w:ascii="GHEA Grapalat" w:hAnsi="GHEA Grapalat"/>
                <w:sz w:val="24"/>
                <w:szCs w:val="24"/>
                <w:lang w:val="af-ZA"/>
              </w:rPr>
            </w:pPr>
          </w:p>
        </w:tc>
        <w:tc>
          <w:tcPr>
            <w:tcW w:w="3774" w:type="dxa"/>
            <w:shd w:val="clear" w:color="auto" w:fill="D9D9D9" w:themeFill="background1" w:themeFillShade="D9"/>
          </w:tcPr>
          <w:p w:rsidR="00246C88" w:rsidRPr="00943D5F" w:rsidRDefault="00246C88" w:rsidP="00246C88">
            <w:pPr>
              <w:rPr>
                <w:rFonts w:ascii="GHEA Grapalat" w:hAnsi="GHEA Grapalat"/>
                <w:sz w:val="24"/>
                <w:szCs w:val="24"/>
                <w:lang w:val="af-ZA"/>
              </w:rPr>
            </w:pPr>
            <w:r w:rsidRPr="00943D5F">
              <w:rPr>
                <w:rFonts w:ascii="GHEA Grapalat" w:hAnsi="GHEA Grapalat"/>
                <w:sz w:val="24"/>
                <w:szCs w:val="24"/>
                <w:shd w:val="clear" w:color="auto" w:fill="D9D9D9" w:themeFill="background1" w:themeFillShade="D9"/>
                <w:lang w:val="hy-AM"/>
              </w:rPr>
              <w:t>N</w:t>
            </w:r>
            <w:r w:rsidRPr="00943D5F">
              <w:rPr>
                <w:rFonts w:ascii="GHEA Grapalat" w:hAnsi="GHEA Grapalat"/>
                <w:color w:val="000000"/>
                <w:sz w:val="24"/>
                <w:szCs w:val="24"/>
                <w:shd w:val="clear" w:color="auto" w:fill="D9D9D9" w:themeFill="background1" w:themeFillShade="D9"/>
                <w:lang w:val="hy-AM"/>
              </w:rPr>
              <w:t xml:space="preserve"> </w:t>
            </w:r>
            <w:r w:rsidR="002574C2" w:rsidRPr="002574C2">
              <w:rPr>
                <w:rFonts w:ascii="GHEA Grapalat" w:hAnsi="GHEA Grapalat"/>
                <w:color w:val="000000"/>
                <w:sz w:val="24"/>
                <w:szCs w:val="24"/>
                <w:shd w:val="clear" w:color="auto" w:fill="D9D9D9" w:themeFill="background1" w:themeFillShade="D9"/>
              </w:rPr>
              <w:t>ՍԹ/5732-2023</w:t>
            </w:r>
          </w:p>
        </w:tc>
      </w:tr>
      <w:tr w:rsidR="00246C88" w:rsidRPr="001E1EB8" w:rsidTr="00BA1E70">
        <w:tblPrEx>
          <w:shd w:val="clear" w:color="auto" w:fill="auto"/>
        </w:tblPrEx>
        <w:trPr>
          <w:trHeight w:val="92"/>
        </w:trPr>
        <w:tc>
          <w:tcPr>
            <w:tcW w:w="5935" w:type="dxa"/>
          </w:tcPr>
          <w:p w:rsidR="002574C2" w:rsidRPr="002574C2" w:rsidRDefault="002574C2" w:rsidP="002574C2">
            <w:pPr>
              <w:spacing w:line="360" w:lineRule="auto"/>
              <w:jc w:val="both"/>
              <w:rPr>
                <w:rFonts w:ascii="GHEA Grapalat" w:hAnsi="GHEA Grapalat"/>
                <w:sz w:val="24"/>
                <w:szCs w:val="24"/>
              </w:rPr>
            </w:pPr>
            <w:r w:rsidRPr="002574C2">
              <w:rPr>
                <w:rFonts w:ascii="GHEA Grapalat" w:hAnsi="GHEA Grapalat" w:cs="Arial Armenian"/>
                <w:sz w:val="24"/>
                <w:szCs w:val="24"/>
              </w:rPr>
              <w:t xml:space="preserve">   Ի պատասխան Ձեր </w:t>
            </w:r>
            <w:r w:rsidRPr="002574C2">
              <w:rPr>
                <w:rFonts w:ascii="GHEA Grapalat" w:hAnsi="GHEA Grapalat"/>
                <w:sz w:val="24"/>
                <w:szCs w:val="24"/>
                <w:lang w:val="hy-AM"/>
              </w:rPr>
              <w:t>202</w:t>
            </w:r>
            <w:r w:rsidRPr="002574C2">
              <w:rPr>
                <w:rFonts w:ascii="GHEA Grapalat" w:hAnsi="GHEA Grapalat"/>
                <w:sz w:val="24"/>
                <w:szCs w:val="24"/>
              </w:rPr>
              <w:t>3</w:t>
            </w:r>
            <w:r w:rsidRPr="002574C2">
              <w:rPr>
                <w:rFonts w:ascii="GHEA Grapalat" w:hAnsi="GHEA Grapalat"/>
                <w:sz w:val="24"/>
                <w:szCs w:val="24"/>
                <w:lang w:val="hy-AM"/>
              </w:rPr>
              <w:t xml:space="preserve"> թվականի </w:t>
            </w:r>
            <w:r w:rsidRPr="002574C2">
              <w:rPr>
                <w:rFonts w:ascii="GHEA Grapalat" w:hAnsi="GHEA Grapalat"/>
                <w:sz w:val="24"/>
                <w:szCs w:val="24"/>
              </w:rPr>
              <w:t>ապրիլի 21</w:t>
            </w:r>
            <w:r w:rsidRPr="002574C2">
              <w:rPr>
                <w:rFonts w:ascii="GHEA Grapalat" w:hAnsi="GHEA Grapalat"/>
                <w:sz w:val="24"/>
                <w:szCs w:val="24"/>
                <w:lang w:val="hy-AM"/>
              </w:rPr>
              <w:t xml:space="preserve">-ի N </w:t>
            </w:r>
            <w:r w:rsidRPr="002574C2">
              <w:rPr>
                <w:rFonts w:ascii="GHEA Grapalat" w:hAnsi="GHEA Grapalat"/>
                <w:color w:val="000000"/>
                <w:sz w:val="24"/>
                <w:szCs w:val="24"/>
                <w:shd w:val="clear" w:color="auto" w:fill="FFFFFF"/>
              </w:rPr>
              <w:t>ԳՍ//11742-2023</w:t>
            </w:r>
            <w:r w:rsidRPr="002574C2">
              <w:rPr>
                <w:rFonts w:ascii="GHEA Grapalat" w:hAnsi="GHEA Grapalat"/>
                <w:sz w:val="24"/>
                <w:szCs w:val="24"/>
              </w:rPr>
              <w:t xml:space="preserve"> գրության</w:t>
            </w:r>
            <w:r w:rsidRPr="002574C2">
              <w:rPr>
                <w:rFonts w:ascii="GHEA Grapalat" w:hAnsi="GHEA Grapalat" w:cs="Arial"/>
                <w:sz w:val="24"/>
                <w:szCs w:val="24"/>
              </w:rPr>
              <w:t>՝</w:t>
            </w:r>
            <w:r w:rsidRPr="002574C2">
              <w:rPr>
                <w:rFonts w:ascii="GHEA Grapalat" w:hAnsi="GHEA Grapalat"/>
                <w:sz w:val="24"/>
                <w:szCs w:val="24"/>
              </w:rPr>
              <w:t xml:space="preserve"> </w:t>
            </w:r>
            <w:r w:rsidRPr="002574C2">
              <w:rPr>
                <w:rFonts w:ascii="GHEA Grapalat" w:hAnsi="GHEA Grapalat"/>
                <w:sz w:val="24"/>
                <w:szCs w:val="24"/>
                <w:lang w:val="hy-AM"/>
              </w:rPr>
              <w:t xml:space="preserve"> հայտնում ենք, որ </w:t>
            </w:r>
            <w:r w:rsidRPr="002574C2">
              <w:rPr>
                <w:rFonts w:ascii="GHEA Grapalat" w:hAnsi="GHEA Grapalat"/>
                <w:sz w:val="24"/>
                <w:szCs w:val="24"/>
                <w:lang w:val="af-ZA"/>
              </w:rPr>
              <w:t xml:space="preserve">«Հայաստանի Հանրապետության կառավարության </w:t>
            </w:r>
            <w:r w:rsidRPr="002574C2">
              <w:rPr>
                <w:rFonts w:ascii="GHEA Grapalat" w:hAnsi="GHEA Grapalat"/>
                <w:sz w:val="24"/>
                <w:szCs w:val="24"/>
                <w:lang w:val="hy-AM"/>
              </w:rPr>
              <w:t xml:space="preserve">2017 թվականի հունիսի 08-ի </w:t>
            </w:r>
            <w:r w:rsidRPr="002574C2">
              <w:rPr>
                <w:rFonts w:ascii="GHEA Grapalat" w:hAnsi="GHEA Grapalat"/>
                <w:sz w:val="24"/>
                <w:szCs w:val="24"/>
                <w:lang w:val="nb-NO"/>
              </w:rPr>
              <w:t>N</w:t>
            </w:r>
            <w:r w:rsidRPr="002574C2">
              <w:rPr>
                <w:rFonts w:ascii="GHEA Grapalat" w:hAnsi="GHEA Grapalat"/>
                <w:sz w:val="24"/>
                <w:szCs w:val="24"/>
                <w:lang w:val="hy-AM"/>
              </w:rPr>
              <w:t xml:space="preserve"> 656-Ա որոշման մեջ փոփոխություններ կատարելու մասին</w:t>
            </w:r>
            <w:r w:rsidRPr="002574C2">
              <w:rPr>
                <w:rFonts w:ascii="GHEA Grapalat" w:hAnsi="GHEA Grapalat"/>
                <w:sz w:val="24"/>
                <w:szCs w:val="24"/>
                <w:lang w:val="af-ZA"/>
              </w:rPr>
              <w:t xml:space="preserve">» </w:t>
            </w:r>
            <w:r w:rsidRPr="002574C2">
              <w:rPr>
                <w:rFonts w:ascii="GHEA Grapalat" w:hAnsi="GHEA Grapalat"/>
                <w:sz w:val="24"/>
                <w:szCs w:val="24"/>
                <w:lang w:val="hy-AM"/>
              </w:rPr>
              <w:t xml:space="preserve">ՀՀ </w:t>
            </w:r>
            <w:r w:rsidRPr="002574C2">
              <w:rPr>
                <w:rFonts w:ascii="GHEA Grapalat" w:hAnsi="GHEA Grapalat"/>
                <w:sz w:val="24"/>
                <w:szCs w:val="24"/>
                <w:lang w:val="hy-AM"/>
              </w:rPr>
              <w:lastRenderedPageBreak/>
              <w:t xml:space="preserve">կառավարության որոշման </w:t>
            </w:r>
            <w:r w:rsidRPr="002574C2">
              <w:rPr>
                <w:rFonts w:ascii="GHEA Grapalat" w:hAnsi="GHEA Grapalat"/>
                <w:sz w:val="24"/>
                <w:szCs w:val="24"/>
              </w:rPr>
              <w:t>նախագծի վերաբերյալ</w:t>
            </w:r>
            <w:r w:rsidRPr="002574C2">
              <w:rPr>
                <w:rFonts w:ascii="GHEA Grapalat" w:hAnsi="GHEA Grapalat"/>
                <w:sz w:val="24"/>
                <w:szCs w:val="24"/>
                <w:lang w:val="hy-AM"/>
              </w:rPr>
              <w:t xml:space="preserve"> </w:t>
            </w:r>
            <w:r w:rsidRPr="002574C2">
              <w:rPr>
                <w:rFonts w:ascii="GHEA Grapalat" w:hAnsi="GHEA Grapalat" w:cs="Arial"/>
                <w:sz w:val="24"/>
                <w:szCs w:val="24"/>
                <w:lang w:val="hy-AM"/>
              </w:rPr>
              <w:t>դիտողություններ և առաջարկություններ չունենք:</w:t>
            </w:r>
          </w:p>
          <w:p w:rsidR="002574C2" w:rsidRPr="008441F0" w:rsidRDefault="002574C2" w:rsidP="002574C2">
            <w:pPr>
              <w:spacing w:line="360" w:lineRule="auto"/>
              <w:jc w:val="both"/>
              <w:rPr>
                <w:rFonts w:ascii="GHEA Grapalat" w:hAnsi="GHEA Grapalat"/>
                <w:sz w:val="24"/>
                <w:szCs w:val="24"/>
                <w:lang w:val="hy-AM"/>
              </w:rPr>
            </w:pPr>
            <w:r w:rsidRPr="002574C2">
              <w:rPr>
                <w:rFonts w:ascii="GHEA Grapalat" w:hAnsi="GHEA Grapalat" w:cs="Arial"/>
                <w:sz w:val="24"/>
                <w:szCs w:val="24"/>
                <w:lang w:val="hy-AM"/>
              </w:rPr>
              <w:t xml:space="preserve">   Միաժամանակ տեղեկացնում ենք, որ </w:t>
            </w:r>
            <w:r w:rsidRPr="008441F0">
              <w:rPr>
                <w:rFonts w:ascii="GHEA Grapalat" w:hAnsi="GHEA Grapalat" w:cs="Arial"/>
                <w:sz w:val="24"/>
                <w:szCs w:val="24"/>
                <w:lang w:val="hy-AM"/>
              </w:rPr>
              <w:t>Հայաստանի</w:t>
            </w:r>
            <w:r w:rsidRPr="008441F0">
              <w:rPr>
                <w:rFonts w:ascii="GHEA Grapalat" w:hAnsi="GHEA Grapalat"/>
                <w:sz w:val="24"/>
                <w:szCs w:val="24"/>
                <w:lang w:val="hy-AM"/>
              </w:rPr>
              <w:t xml:space="preserve"> </w:t>
            </w:r>
            <w:r w:rsidRPr="008441F0">
              <w:rPr>
                <w:rFonts w:ascii="GHEA Grapalat" w:hAnsi="GHEA Grapalat" w:cs="Arial"/>
                <w:sz w:val="24"/>
                <w:szCs w:val="24"/>
                <w:lang w:val="hy-AM"/>
              </w:rPr>
              <w:t>անշարժ</w:t>
            </w:r>
            <w:r w:rsidRPr="008441F0">
              <w:rPr>
                <w:rFonts w:ascii="GHEA Grapalat" w:hAnsi="GHEA Grapalat"/>
                <w:sz w:val="24"/>
                <w:szCs w:val="24"/>
                <w:lang w:val="hy-AM"/>
              </w:rPr>
              <w:t xml:space="preserve"> </w:t>
            </w:r>
            <w:r w:rsidRPr="008441F0">
              <w:rPr>
                <w:rFonts w:ascii="GHEA Grapalat" w:hAnsi="GHEA Grapalat" w:cs="Arial"/>
                <w:sz w:val="24"/>
                <w:szCs w:val="24"/>
                <w:lang w:val="hy-AM"/>
              </w:rPr>
              <w:t>գույքի</w:t>
            </w:r>
            <w:r w:rsidRPr="008441F0">
              <w:rPr>
                <w:rFonts w:ascii="GHEA Grapalat" w:hAnsi="GHEA Grapalat"/>
                <w:sz w:val="24"/>
                <w:szCs w:val="24"/>
                <w:lang w:val="hy-AM"/>
              </w:rPr>
              <w:t xml:space="preserve"> </w:t>
            </w:r>
            <w:r w:rsidRPr="008441F0">
              <w:rPr>
                <w:rFonts w:ascii="GHEA Grapalat" w:hAnsi="GHEA Grapalat" w:cs="Arial"/>
                <w:sz w:val="24"/>
                <w:szCs w:val="24"/>
                <w:lang w:val="hy-AM"/>
              </w:rPr>
              <w:t>տեղեկատվական</w:t>
            </w:r>
            <w:r w:rsidRPr="008441F0">
              <w:rPr>
                <w:rFonts w:ascii="GHEA Grapalat" w:hAnsi="GHEA Grapalat"/>
                <w:sz w:val="24"/>
                <w:szCs w:val="24"/>
                <w:lang w:val="hy-AM"/>
              </w:rPr>
              <w:t xml:space="preserve"> </w:t>
            </w:r>
            <w:r w:rsidRPr="008441F0">
              <w:rPr>
                <w:rFonts w:ascii="GHEA Grapalat" w:hAnsi="GHEA Grapalat" w:cs="Arial"/>
                <w:sz w:val="24"/>
                <w:szCs w:val="24"/>
                <w:lang w:val="hy-AM"/>
              </w:rPr>
              <w:t>համակարգի</w:t>
            </w:r>
            <w:r w:rsidRPr="008441F0">
              <w:rPr>
                <w:rFonts w:ascii="GHEA Grapalat" w:hAnsi="GHEA Grapalat"/>
                <w:sz w:val="24"/>
                <w:szCs w:val="24"/>
                <w:lang w:val="hy-AM"/>
              </w:rPr>
              <w:t xml:space="preserve"> (ARPIS) </w:t>
            </w:r>
            <w:r w:rsidRPr="008441F0">
              <w:rPr>
                <w:rFonts w:ascii="GHEA Grapalat" w:hAnsi="GHEA Grapalat" w:cs="Arial"/>
                <w:sz w:val="24"/>
                <w:szCs w:val="24"/>
                <w:lang w:val="hy-AM"/>
              </w:rPr>
              <w:t>տվյալների</w:t>
            </w:r>
            <w:r w:rsidRPr="008441F0">
              <w:rPr>
                <w:rFonts w:ascii="GHEA Grapalat" w:hAnsi="GHEA Grapalat"/>
                <w:sz w:val="24"/>
                <w:szCs w:val="24"/>
                <w:lang w:val="hy-AM"/>
              </w:rPr>
              <w:t xml:space="preserve"> </w:t>
            </w:r>
            <w:r w:rsidRPr="008441F0">
              <w:rPr>
                <w:rFonts w:ascii="GHEA Grapalat" w:hAnsi="GHEA Grapalat" w:cs="Arial"/>
                <w:sz w:val="24"/>
                <w:szCs w:val="24"/>
                <w:lang w:val="hy-AM"/>
              </w:rPr>
              <w:t xml:space="preserve">համաձայն` </w:t>
            </w:r>
            <w:r w:rsidRPr="008441F0">
              <w:rPr>
                <w:rFonts w:ascii="GHEA Grapalat" w:hAnsi="GHEA Grapalat"/>
                <w:sz w:val="24"/>
                <w:szCs w:val="24"/>
                <w:lang w:val="hy-AM"/>
              </w:rPr>
              <w:t xml:space="preserve">քաղաք </w:t>
            </w:r>
            <w:r w:rsidRPr="002574C2">
              <w:rPr>
                <w:rFonts w:ascii="GHEA Grapalat" w:hAnsi="GHEA Grapalat"/>
                <w:sz w:val="24"/>
                <w:szCs w:val="24"/>
                <w:lang w:val="hy-AM"/>
              </w:rPr>
              <w:t xml:space="preserve">Երևան, Կենտրոն, </w:t>
            </w:r>
            <w:r w:rsidRPr="008441F0">
              <w:rPr>
                <w:rFonts w:ascii="GHEA Grapalat" w:hAnsi="GHEA Grapalat"/>
                <w:sz w:val="24"/>
                <w:szCs w:val="24"/>
                <w:lang w:val="hy-AM"/>
              </w:rPr>
              <w:t>Գ</w:t>
            </w:r>
            <w:r w:rsidRPr="002574C2">
              <w:rPr>
                <w:rFonts w:ascii="GHEA Grapalat" w:hAnsi="GHEA Grapalat"/>
                <w:sz w:val="24"/>
                <w:szCs w:val="24"/>
                <w:lang w:val="hy-AM"/>
              </w:rPr>
              <w:t>ր</w:t>
            </w:r>
            <w:r w:rsidRPr="008441F0">
              <w:rPr>
                <w:rFonts w:ascii="GHEA Grapalat" w:hAnsi="GHEA Grapalat"/>
                <w:sz w:val="24"/>
                <w:szCs w:val="24"/>
                <w:lang w:val="hy-AM"/>
              </w:rPr>
              <w:t>. Լուսավորիչ փողոց, 7 հասց</w:t>
            </w:r>
            <w:r w:rsidRPr="002574C2">
              <w:rPr>
                <w:rFonts w:ascii="GHEA Grapalat" w:hAnsi="GHEA Grapalat"/>
                <w:sz w:val="24"/>
                <w:szCs w:val="24"/>
                <w:lang w:val="hy-AM"/>
              </w:rPr>
              <w:t>եում գտնվող</w:t>
            </w:r>
            <w:r w:rsidRPr="008441F0">
              <w:rPr>
                <w:rFonts w:ascii="GHEA Grapalat" w:hAnsi="GHEA Grapalat"/>
                <w:sz w:val="24"/>
                <w:szCs w:val="24"/>
                <w:lang w:val="hy-AM"/>
              </w:rPr>
              <w:t xml:space="preserve"> </w:t>
            </w:r>
            <w:r w:rsidRPr="002574C2">
              <w:rPr>
                <w:rFonts w:ascii="GHEA Grapalat" w:hAnsi="GHEA Grapalat"/>
                <w:sz w:val="24"/>
                <w:szCs w:val="24"/>
                <w:lang w:val="hy-AM"/>
              </w:rPr>
              <w:t>01-006-030</w:t>
            </w:r>
            <w:r w:rsidRPr="008441F0">
              <w:rPr>
                <w:rFonts w:ascii="GHEA Grapalat" w:hAnsi="GHEA Grapalat"/>
                <w:sz w:val="24"/>
                <w:szCs w:val="24"/>
                <w:lang w:val="hy-AM"/>
              </w:rPr>
              <w:t>7</w:t>
            </w:r>
            <w:r w:rsidRPr="002574C2">
              <w:rPr>
                <w:rFonts w:ascii="GHEA Grapalat" w:hAnsi="GHEA Grapalat"/>
                <w:sz w:val="24"/>
                <w:szCs w:val="24"/>
                <w:lang w:val="hy-AM"/>
              </w:rPr>
              <w:t>-00</w:t>
            </w:r>
            <w:r w:rsidRPr="008441F0">
              <w:rPr>
                <w:rFonts w:ascii="GHEA Grapalat" w:hAnsi="GHEA Grapalat"/>
                <w:sz w:val="24"/>
                <w:szCs w:val="24"/>
                <w:lang w:val="hy-AM"/>
              </w:rPr>
              <w:t>52</w:t>
            </w:r>
            <w:r w:rsidRPr="002574C2">
              <w:rPr>
                <w:rFonts w:ascii="GHEA Grapalat" w:hAnsi="GHEA Grapalat"/>
                <w:sz w:val="24"/>
                <w:szCs w:val="24"/>
                <w:lang w:val="hy-AM"/>
              </w:rPr>
              <w:t xml:space="preserve"> կադաստրային ծածկագրով, բնակավայրերի նպատակային նշանակության, հասարակական կառուցապատման գործառնական նշանակության,</w:t>
            </w:r>
            <w:r w:rsidRPr="008441F0">
              <w:rPr>
                <w:rFonts w:ascii="GHEA Grapalat" w:hAnsi="GHEA Grapalat"/>
                <w:sz w:val="24"/>
                <w:szCs w:val="24"/>
                <w:lang w:val="hy-AM"/>
              </w:rPr>
              <w:t xml:space="preserve"> </w:t>
            </w:r>
            <w:r w:rsidRPr="002574C2">
              <w:rPr>
                <w:rFonts w:ascii="GHEA Grapalat" w:hAnsi="GHEA Grapalat"/>
                <w:sz w:val="24"/>
                <w:szCs w:val="24"/>
                <w:lang w:val="hy-AM"/>
              </w:rPr>
              <w:t>0.</w:t>
            </w:r>
            <w:r w:rsidRPr="008441F0">
              <w:rPr>
                <w:rFonts w:ascii="GHEA Grapalat" w:hAnsi="GHEA Grapalat"/>
                <w:sz w:val="24"/>
                <w:szCs w:val="24"/>
                <w:lang w:val="hy-AM"/>
              </w:rPr>
              <w:t>6847</w:t>
            </w:r>
            <w:r w:rsidRPr="002574C2">
              <w:rPr>
                <w:rFonts w:ascii="GHEA Grapalat" w:hAnsi="GHEA Grapalat"/>
                <w:sz w:val="24"/>
                <w:szCs w:val="24"/>
                <w:lang w:val="hy-AM"/>
              </w:rPr>
              <w:t xml:space="preserve"> հա մակերեսով հողամասի, </w:t>
            </w:r>
            <w:r w:rsidRPr="008441F0">
              <w:rPr>
                <w:rFonts w:ascii="GHEA Grapalat" w:hAnsi="GHEA Grapalat"/>
                <w:sz w:val="24"/>
                <w:szCs w:val="24"/>
                <w:lang w:val="hy-AM"/>
              </w:rPr>
              <w:t xml:space="preserve">3,628.86 քմ, 3,441 քմ, 1,358.95 քմ և 721.19 քմ մակերեսներով դպրոցի շենքերի նկատմամբ գրանցված է Հայաստանի Հանրապետության սեփականության իրավունքը </w:t>
            </w:r>
            <w:r w:rsidRPr="002574C2">
              <w:rPr>
                <w:rFonts w:ascii="GHEA Grapalat" w:hAnsi="GHEA Grapalat"/>
                <w:sz w:val="24"/>
                <w:szCs w:val="24"/>
                <w:lang w:val="hy-AM"/>
              </w:rPr>
              <w:t>(</w:t>
            </w:r>
            <w:r w:rsidRPr="008441F0">
              <w:rPr>
                <w:rFonts w:ascii="GHEA Grapalat" w:hAnsi="GHEA Grapalat"/>
                <w:sz w:val="24"/>
                <w:szCs w:val="24"/>
                <w:lang w:val="hy-AM"/>
              </w:rPr>
              <w:t xml:space="preserve">անշարժ գույքի նկատմամբ իրավունքների պետական գրանցման </w:t>
            </w:r>
            <w:r w:rsidRPr="002574C2">
              <w:rPr>
                <w:rFonts w:ascii="GHEA Grapalat" w:hAnsi="GHEA Grapalat"/>
                <w:sz w:val="24"/>
                <w:szCs w:val="24"/>
                <w:lang w:val="hy-AM"/>
              </w:rPr>
              <w:t>N</w:t>
            </w:r>
            <w:r w:rsidRPr="008441F0">
              <w:rPr>
                <w:rFonts w:ascii="GHEA Grapalat" w:hAnsi="GHEA Grapalat"/>
                <w:sz w:val="24"/>
                <w:szCs w:val="24"/>
                <w:lang w:val="hy-AM"/>
              </w:rPr>
              <w:t xml:space="preserve"> 10072012-01-1003</w:t>
            </w:r>
            <w:r w:rsidRPr="002574C2">
              <w:rPr>
                <w:rFonts w:ascii="GHEA Grapalat" w:hAnsi="GHEA Grapalat"/>
                <w:sz w:val="24"/>
                <w:szCs w:val="24"/>
                <w:lang w:val="hy-AM"/>
              </w:rPr>
              <w:t xml:space="preserve"> </w:t>
            </w:r>
            <w:r w:rsidRPr="008441F0">
              <w:rPr>
                <w:rFonts w:ascii="GHEA Grapalat" w:hAnsi="GHEA Grapalat"/>
                <w:sz w:val="24"/>
                <w:szCs w:val="24"/>
                <w:lang w:val="hy-AM"/>
              </w:rPr>
              <w:t>վկայական</w:t>
            </w:r>
            <w:r w:rsidRPr="002574C2">
              <w:rPr>
                <w:rFonts w:ascii="GHEA Grapalat" w:hAnsi="GHEA Grapalat"/>
                <w:sz w:val="24"/>
                <w:szCs w:val="24"/>
                <w:lang w:val="hy-AM"/>
              </w:rPr>
              <w:t>)</w:t>
            </w:r>
            <w:r w:rsidRPr="008441F0">
              <w:rPr>
                <w:rFonts w:ascii="GHEA Grapalat" w:hAnsi="GHEA Grapalat"/>
                <w:sz w:val="24"/>
                <w:szCs w:val="24"/>
                <w:lang w:val="hy-AM"/>
              </w:rPr>
              <w:t xml:space="preserve">: </w:t>
            </w:r>
          </w:p>
          <w:p w:rsidR="002574C2" w:rsidRPr="008441F0" w:rsidRDefault="002574C2" w:rsidP="002574C2">
            <w:pPr>
              <w:spacing w:line="360" w:lineRule="auto"/>
              <w:ind w:firstLine="170"/>
              <w:jc w:val="both"/>
              <w:rPr>
                <w:rFonts w:ascii="GHEA Grapalat" w:hAnsi="GHEA Grapalat"/>
                <w:sz w:val="24"/>
                <w:szCs w:val="24"/>
                <w:lang w:val="hy-AM"/>
              </w:rPr>
            </w:pPr>
            <w:r w:rsidRPr="008441F0">
              <w:rPr>
                <w:rFonts w:ascii="GHEA Grapalat" w:hAnsi="GHEA Grapalat"/>
                <w:sz w:val="24"/>
                <w:szCs w:val="24"/>
                <w:lang w:val="hy-AM"/>
              </w:rPr>
              <w:t xml:space="preserve"> Իրավունքի պետական գրանցման համար հիմք են հանդիսացել Երևանի քաղաքապետի 2002 թվականի դեկտեմբերի 12-ի «Երևան քաղաքի Մայակովսկու անվան հ.</w:t>
            </w:r>
            <w:r w:rsidRPr="002574C2">
              <w:rPr>
                <w:rFonts w:ascii="GHEA Grapalat" w:hAnsi="GHEA Grapalat"/>
                <w:sz w:val="24"/>
                <w:szCs w:val="24"/>
                <w:lang w:val="hy-AM"/>
              </w:rPr>
              <w:t xml:space="preserve"> </w:t>
            </w:r>
            <w:r w:rsidRPr="008441F0">
              <w:rPr>
                <w:rFonts w:ascii="GHEA Grapalat" w:hAnsi="GHEA Grapalat"/>
                <w:sz w:val="24"/>
                <w:szCs w:val="24"/>
                <w:lang w:val="hy-AM"/>
              </w:rPr>
              <w:t xml:space="preserve">7 և հ. 10 դպրոցների զբաղեցրած հողամասերի սահմանների ճշտման մասին» </w:t>
            </w:r>
            <w:r w:rsidRPr="002574C2">
              <w:rPr>
                <w:rFonts w:ascii="GHEA Grapalat" w:hAnsi="GHEA Grapalat"/>
                <w:sz w:val="24"/>
                <w:szCs w:val="24"/>
                <w:lang w:val="hy-AM"/>
              </w:rPr>
              <w:t>N</w:t>
            </w:r>
            <w:r w:rsidRPr="008441F0">
              <w:rPr>
                <w:rFonts w:ascii="GHEA Grapalat" w:hAnsi="GHEA Grapalat"/>
                <w:sz w:val="24"/>
                <w:szCs w:val="24"/>
                <w:lang w:val="hy-AM"/>
              </w:rPr>
              <w:t xml:space="preserve"> 2594-Ա որոշումը և դրա հիման վրա թողարկված 0.6847 հա մակերեսով հողամասի գլխավոր հատակագիծը:</w:t>
            </w:r>
          </w:p>
          <w:p w:rsidR="002574C2" w:rsidRPr="002574C2" w:rsidRDefault="002574C2" w:rsidP="002574C2">
            <w:pPr>
              <w:spacing w:line="360" w:lineRule="auto"/>
              <w:ind w:firstLine="170"/>
              <w:jc w:val="both"/>
              <w:rPr>
                <w:rFonts w:ascii="GHEA Grapalat" w:hAnsi="GHEA Grapalat"/>
                <w:sz w:val="24"/>
                <w:szCs w:val="24"/>
                <w:lang w:val="hy-AM"/>
              </w:rPr>
            </w:pPr>
            <w:r w:rsidRPr="008441F0">
              <w:rPr>
                <w:rFonts w:ascii="GHEA Grapalat" w:hAnsi="GHEA Grapalat"/>
                <w:sz w:val="24"/>
                <w:szCs w:val="24"/>
                <w:lang w:val="hy-AM"/>
              </w:rPr>
              <w:t>Նշված դպրոցի հարևանությամբ քաղաք Երևան, Գր. Լուսավորիչի փողոց, 5/7 հասցեում գտնվող, «Հայաստանի էլեկտրական ցանցեր» ՓԲԸ-ին կառուցապատման իրավունքով պատկանող 01-006-0307-0394 կադաստրային ծածկագրով, 0.01822</w:t>
            </w:r>
            <w:r w:rsidRPr="002574C2">
              <w:rPr>
                <w:rFonts w:ascii="GHEA Grapalat" w:hAnsi="GHEA Grapalat"/>
                <w:sz w:val="24"/>
                <w:szCs w:val="24"/>
                <w:lang w:val="hy-AM"/>
              </w:rPr>
              <w:t>2</w:t>
            </w:r>
            <w:r w:rsidRPr="008441F0">
              <w:rPr>
                <w:rFonts w:ascii="GHEA Grapalat" w:hAnsi="GHEA Grapalat"/>
                <w:sz w:val="24"/>
                <w:szCs w:val="24"/>
                <w:lang w:val="hy-AM"/>
              </w:rPr>
              <w:t xml:space="preserve"> քմ մակերեսով հողամասի կադաստրային </w:t>
            </w:r>
            <w:r w:rsidRPr="008441F0">
              <w:rPr>
                <w:rFonts w:ascii="GHEA Grapalat" w:hAnsi="GHEA Grapalat"/>
                <w:sz w:val="24"/>
                <w:szCs w:val="24"/>
                <w:lang w:val="hy-AM"/>
              </w:rPr>
              <w:lastRenderedPageBreak/>
              <w:t xml:space="preserve">գործի ուսումնասիրությունից պարզվել է, որ Երևանի քաղաքապետի 2010 թվականի հունիսի 22-ի «Գր. Լուսավորիչի փողոց հ. 5/7 հասցեում, Մայակովսկու անվան հ. 7 դպրոցի զբաղեցրած հողամասի սահմանները վերաճշտելու, «Հայաստանի էլեկտրական ցանցեր» ՓԲԸ-ին էլեկտրական ենթակայան կառուցելու նպատակով 62.72 քմ մակերեսով հողամասի նկատմամբ կառուցապատման իրավունք տրամադրելու մասին» </w:t>
            </w:r>
            <w:r w:rsidRPr="002574C2">
              <w:rPr>
                <w:rFonts w:ascii="GHEA Grapalat" w:hAnsi="GHEA Grapalat"/>
                <w:sz w:val="24"/>
                <w:szCs w:val="24"/>
                <w:lang w:val="hy-AM"/>
              </w:rPr>
              <w:t>N</w:t>
            </w:r>
            <w:r w:rsidRPr="008441F0">
              <w:rPr>
                <w:rFonts w:ascii="GHEA Grapalat" w:hAnsi="GHEA Grapalat"/>
                <w:sz w:val="24"/>
                <w:szCs w:val="24"/>
                <w:lang w:val="hy-AM"/>
              </w:rPr>
              <w:t xml:space="preserve"> 2596-Ա որոշմամբ </w:t>
            </w:r>
            <w:r w:rsidRPr="002574C2">
              <w:rPr>
                <w:rFonts w:ascii="GHEA Grapalat" w:hAnsi="GHEA Grapalat"/>
                <w:sz w:val="24"/>
                <w:szCs w:val="24"/>
                <w:lang w:val="hy-AM"/>
              </w:rPr>
              <w:t>(</w:t>
            </w:r>
            <w:r w:rsidRPr="008441F0">
              <w:rPr>
                <w:rFonts w:ascii="GHEA Grapalat" w:hAnsi="GHEA Grapalat"/>
                <w:sz w:val="24"/>
                <w:szCs w:val="24"/>
                <w:lang w:val="hy-AM"/>
              </w:rPr>
              <w:t>կցվում է</w:t>
            </w:r>
            <w:r w:rsidRPr="002574C2">
              <w:rPr>
                <w:rFonts w:ascii="GHEA Grapalat" w:hAnsi="GHEA Grapalat"/>
                <w:sz w:val="24"/>
                <w:szCs w:val="24"/>
                <w:lang w:val="hy-AM"/>
              </w:rPr>
              <w:t>)</w:t>
            </w:r>
            <w:r w:rsidRPr="008441F0">
              <w:rPr>
                <w:rFonts w:ascii="GHEA Grapalat" w:hAnsi="GHEA Grapalat"/>
                <w:sz w:val="24"/>
                <w:szCs w:val="24"/>
                <w:lang w:val="hy-AM"/>
              </w:rPr>
              <w:t xml:space="preserve"> Մայակովսկու անվան հ. 7 դպրոցի զբաղեցրած հողամասի մակերեսի չափը սահմանվել է 6664.78 քմ, և չեղյալ է համարվել Երևանի քաղաքապետի 2002 թվականի դեկտեմբերի 20-ի </w:t>
            </w:r>
            <w:r w:rsidRPr="002574C2">
              <w:rPr>
                <w:rFonts w:ascii="GHEA Grapalat" w:hAnsi="GHEA Grapalat"/>
                <w:sz w:val="24"/>
                <w:szCs w:val="24"/>
                <w:lang w:val="hy-AM"/>
              </w:rPr>
              <w:t xml:space="preserve">N </w:t>
            </w:r>
            <w:r w:rsidRPr="008441F0">
              <w:rPr>
                <w:rFonts w:ascii="GHEA Grapalat" w:hAnsi="GHEA Grapalat"/>
                <w:sz w:val="24"/>
                <w:szCs w:val="24"/>
                <w:lang w:val="hy-AM"/>
              </w:rPr>
              <w:t>2594-Ա որոշման հիմքով թողարկված գլխավոր հատակագիծը</w:t>
            </w:r>
            <w:r w:rsidRPr="002574C2">
              <w:rPr>
                <w:rFonts w:ascii="GHEA Grapalat" w:hAnsi="GHEA Grapalat"/>
                <w:sz w:val="24"/>
                <w:szCs w:val="24"/>
                <w:lang w:val="hy-AM"/>
              </w:rPr>
              <w:t>, սակայն</w:t>
            </w:r>
            <w:r w:rsidRPr="008441F0">
              <w:rPr>
                <w:rFonts w:ascii="GHEA Grapalat" w:hAnsi="GHEA Grapalat"/>
                <w:sz w:val="24"/>
                <w:szCs w:val="24"/>
                <w:lang w:val="hy-AM"/>
              </w:rPr>
              <w:t xml:space="preserve"> Մայակովսկու անվան հ. 7 դպրոցի զբաղեցրած 6,664.78 քմ</w:t>
            </w:r>
            <w:r w:rsidRPr="002574C2">
              <w:rPr>
                <w:rFonts w:ascii="GHEA Grapalat" w:hAnsi="GHEA Grapalat"/>
                <w:sz w:val="24"/>
                <w:szCs w:val="24"/>
                <w:lang w:val="hy-AM"/>
              </w:rPr>
              <w:t xml:space="preserve"> մակերեսով հողամասի գլխավոր հատակագիծը սահմանված կարգով չի ներկայացվել իրավունքի պետական գրանցման:</w:t>
            </w:r>
          </w:p>
          <w:p w:rsidR="00246C88" w:rsidRPr="002574C2" w:rsidRDefault="002574C2" w:rsidP="002574C2">
            <w:pPr>
              <w:spacing w:line="360" w:lineRule="auto"/>
              <w:ind w:firstLine="170"/>
              <w:jc w:val="both"/>
              <w:rPr>
                <w:rFonts w:ascii="GHEA Grapalat" w:hAnsi="GHEA Grapalat"/>
                <w:sz w:val="24"/>
                <w:szCs w:val="24"/>
                <w:lang w:val="hy-AM"/>
              </w:rPr>
            </w:pPr>
            <w:r w:rsidRPr="002574C2">
              <w:rPr>
                <w:rFonts w:ascii="GHEA Grapalat" w:hAnsi="GHEA Grapalat"/>
                <w:sz w:val="24"/>
                <w:szCs w:val="24"/>
                <w:lang w:val="hy-AM"/>
              </w:rPr>
              <w:t>Հաշվի առնելով վերոգրյալը, ինչպես նաև այն հանգամանքը</w:t>
            </w:r>
            <w:r w:rsidRPr="008441F0">
              <w:rPr>
                <w:rFonts w:ascii="GHEA Grapalat" w:hAnsi="GHEA Grapalat"/>
                <w:sz w:val="24"/>
                <w:szCs w:val="24"/>
                <w:lang w:val="hy-AM"/>
              </w:rPr>
              <w:t>,</w:t>
            </w:r>
            <w:r w:rsidRPr="002574C2">
              <w:rPr>
                <w:rFonts w:ascii="GHEA Grapalat" w:hAnsi="GHEA Grapalat"/>
                <w:sz w:val="24"/>
                <w:szCs w:val="24"/>
                <w:lang w:val="hy-AM"/>
              </w:rPr>
              <w:t xml:space="preserve"> որ գործող կադաստրային քարտեզում 01-006-0307-0052 կադաստրային ծածկագրով հողամասի մակերեսը կազմում է 0.642487 հա (ըստ գրանցման տվյալների</w:t>
            </w:r>
            <w:r w:rsidRPr="008441F0">
              <w:rPr>
                <w:rFonts w:ascii="GHEA Grapalat" w:hAnsi="GHEA Grapalat"/>
                <w:sz w:val="24"/>
                <w:szCs w:val="24"/>
                <w:lang w:val="hy-AM"/>
              </w:rPr>
              <w:t>՝</w:t>
            </w:r>
            <w:r w:rsidRPr="002574C2">
              <w:rPr>
                <w:rFonts w:ascii="GHEA Grapalat" w:hAnsi="GHEA Grapalat"/>
                <w:sz w:val="24"/>
                <w:szCs w:val="24"/>
                <w:lang w:val="hy-AM"/>
              </w:rPr>
              <w:t xml:space="preserve"> 0.6847 հա)</w:t>
            </w:r>
            <w:r w:rsidRPr="008441F0">
              <w:rPr>
                <w:rFonts w:ascii="GHEA Grapalat" w:hAnsi="GHEA Grapalat"/>
                <w:sz w:val="24"/>
                <w:szCs w:val="24"/>
                <w:lang w:val="hy-AM"/>
              </w:rPr>
              <w:t>,</w:t>
            </w:r>
            <w:r w:rsidRPr="002574C2">
              <w:rPr>
                <w:rFonts w:ascii="GHEA Grapalat" w:hAnsi="GHEA Grapalat"/>
                <w:sz w:val="24"/>
                <w:szCs w:val="24"/>
                <w:lang w:val="hy-AM"/>
              </w:rPr>
              <w:t xml:space="preserve"> և այն կադաստրային քարտեզում արտացոլվել է առանց շրջադարձային կետերի կոորդինատների</w:t>
            </w:r>
            <w:r w:rsidRPr="008441F0">
              <w:rPr>
                <w:rFonts w:ascii="GHEA Grapalat" w:hAnsi="GHEA Grapalat"/>
                <w:sz w:val="24"/>
                <w:szCs w:val="24"/>
                <w:lang w:val="hy-AM"/>
              </w:rPr>
              <w:t>,</w:t>
            </w:r>
            <w:r w:rsidRPr="002574C2">
              <w:rPr>
                <w:rFonts w:ascii="GHEA Grapalat" w:hAnsi="GHEA Grapalat"/>
                <w:sz w:val="24"/>
                <w:szCs w:val="24"/>
                <w:lang w:val="hy-AM"/>
              </w:rPr>
              <w:t xml:space="preserve"> առաջարկում ենք հետագայում սահմանված կարգով ներկայացնել WGS-84 (ARMREF 02) ազգային գեոդեզիական կոորդինատային համակարգով կազմված, դպրոցի զբաղեցրած </w:t>
            </w:r>
            <w:r w:rsidRPr="002574C2">
              <w:rPr>
                <w:rFonts w:ascii="GHEA Grapalat" w:hAnsi="GHEA Grapalat"/>
                <w:sz w:val="24"/>
                <w:szCs w:val="24"/>
                <w:lang w:val="hy-AM"/>
              </w:rPr>
              <w:lastRenderedPageBreak/>
              <w:t>հողամասի հատակագիծը՝ հաստատված համայնքի ղեկավարի կողմից:</w:t>
            </w:r>
          </w:p>
        </w:tc>
        <w:tc>
          <w:tcPr>
            <w:tcW w:w="3774" w:type="dxa"/>
          </w:tcPr>
          <w:p w:rsidR="00246C88" w:rsidRPr="008441F0" w:rsidRDefault="00246C88" w:rsidP="003F40EA">
            <w:pPr>
              <w:spacing w:line="360" w:lineRule="auto"/>
              <w:rPr>
                <w:rFonts w:ascii="GHEA Grapalat" w:hAnsi="GHEA Grapalat"/>
                <w:sz w:val="24"/>
                <w:szCs w:val="24"/>
                <w:lang w:val="hy-AM"/>
              </w:rPr>
            </w:pPr>
            <w:r w:rsidRPr="008441F0">
              <w:rPr>
                <w:rFonts w:ascii="GHEA Grapalat" w:hAnsi="GHEA Grapalat"/>
                <w:sz w:val="24"/>
                <w:szCs w:val="24"/>
                <w:lang w:val="hy-AM"/>
              </w:rPr>
              <w:lastRenderedPageBreak/>
              <w:t>Ընդունվել է ի գիտություն:</w:t>
            </w:r>
            <w:r w:rsidR="003F40EA" w:rsidRPr="008441F0">
              <w:rPr>
                <w:rFonts w:ascii="GHEA Grapalat" w:hAnsi="GHEA Grapalat"/>
                <w:sz w:val="24"/>
                <w:szCs w:val="24"/>
                <w:lang w:val="hy-AM"/>
              </w:rPr>
              <w:t xml:space="preserve"> </w:t>
            </w:r>
            <w:r w:rsidR="003F40EA">
              <w:rPr>
                <w:rFonts w:ascii="GHEA Grapalat" w:hAnsi="GHEA Grapalat"/>
                <w:sz w:val="24"/>
                <w:szCs w:val="24"/>
                <w:lang w:val="af-ZA"/>
              </w:rPr>
              <w:t>ՀՀ</w:t>
            </w:r>
            <w:r w:rsidR="003F40EA" w:rsidRPr="002574C2">
              <w:rPr>
                <w:rFonts w:ascii="GHEA Grapalat" w:hAnsi="GHEA Grapalat"/>
                <w:sz w:val="24"/>
                <w:szCs w:val="24"/>
                <w:lang w:val="af-ZA"/>
              </w:rPr>
              <w:t xml:space="preserve"> կառավարության </w:t>
            </w:r>
            <w:r w:rsidR="003F40EA" w:rsidRPr="002574C2">
              <w:rPr>
                <w:rFonts w:ascii="GHEA Grapalat" w:hAnsi="GHEA Grapalat"/>
                <w:sz w:val="24"/>
                <w:szCs w:val="24"/>
                <w:lang w:val="hy-AM"/>
              </w:rPr>
              <w:t xml:space="preserve">2017 թվականի հունիսի 08-ի </w:t>
            </w:r>
            <w:r w:rsidR="003F40EA" w:rsidRPr="002574C2">
              <w:rPr>
                <w:rFonts w:ascii="GHEA Grapalat" w:hAnsi="GHEA Grapalat"/>
                <w:sz w:val="24"/>
                <w:szCs w:val="24"/>
                <w:lang w:val="nb-NO"/>
              </w:rPr>
              <w:t>N</w:t>
            </w:r>
            <w:r w:rsidR="003F40EA">
              <w:rPr>
                <w:rFonts w:ascii="GHEA Grapalat" w:hAnsi="GHEA Grapalat"/>
                <w:sz w:val="24"/>
                <w:szCs w:val="24"/>
                <w:lang w:val="hy-AM"/>
              </w:rPr>
              <w:t xml:space="preserve"> 656-Ա որոշմամբ </w:t>
            </w:r>
            <w:r w:rsidR="003F40EA" w:rsidRPr="00A94447">
              <w:rPr>
                <w:rFonts w:ascii="GHEA Grapalat" w:hAnsi="GHEA Grapalat"/>
                <w:sz w:val="24"/>
                <w:szCs w:val="24"/>
                <w:lang w:val="hy-AM"/>
              </w:rPr>
              <w:t xml:space="preserve">«Գլոբալ Բրիջ» </w:t>
            </w:r>
            <w:r w:rsidR="003F40EA" w:rsidRPr="00A94447">
              <w:rPr>
                <w:rFonts w:ascii="GHEA Grapalat" w:hAnsi="GHEA Grapalat"/>
                <w:sz w:val="24"/>
                <w:szCs w:val="24"/>
                <w:lang w:val="hy-AM"/>
              </w:rPr>
              <w:lastRenderedPageBreak/>
              <w:t>ՍՊ</w:t>
            </w:r>
            <w:r w:rsidR="003F40EA" w:rsidRPr="008441F0">
              <w:rPr>
                <w:rFonts w:ascii="GHEA Grapalat" w:hAnsi="GHEA Grapalat"/>
                <w:sz w:val="24"/>
                <w:szCs w:val="24"/>
                <w:lang w:val="hy-AM"/>
              </w:rPr>
              <w:t>Ը-ին</w:t>
            </w:r>
            <w:r w:rsidR="003F40EA" w:rsidRPr="00A94447">
              <w:rPr>
                <w:rFonts w:ascii="GHEA Grapalat" w:hAnsi="GHEA Grapalat"/>
                <w:sz w:val="24"/>
                <w:szCs w:val="24"/>
                <w:lang w:val="hy-AM"/>
              </w:rPr>
              <w:t xml:space="preserve"> </w:t>
            </w:r>
            <w:r w:rsidR="003F40EA">
              <w:rPr>
                <w:rFonts w:ascii="GHEA Grapalat" w:hAnsi="GHEA Grapalat"/>
                <w:sz w:val="24"/>
                <w:szCs w:val="24"/>
                <w:lang w:val="hy-AM"/>
              </w:rPr>
              <w:t>հողամաս տրամադրված չէ:</w:t>
            </w:r>
          </w:p>
        </w:tc>
      </w:tr>
      <w:tr w:rsidR="00246C88" w:rsidRPr="006B4DB0" w:rsidTr="00FD4F70">
        <w:tblPrEx>
          <w:shd w:val="clear" w:color="auto" w:fill="auto"/>
        </w:tblPrEx>
        <w:trPr>
          <w:trHeight w:val="92"/>
        </w:trPr>
        <w:tc>
          <w:tcPr>
            <w:tcW w:w="5935" w:type="dxa"/>
            <w:vMerge w:val="restart"/>
            <w:shd w:val="clear" w:color="auto" w:fill="D9D9D9" w:themeFill="background1" w:themeFillShade="D9"/>
          </w:tcPr>
          <w:p w:rsidR="00246C88" w:rsidRPr="00FD4F70" w:rsidRDefault="003F40EA" w:rsidP="00246C88">
            <w:pPr>
              <w:spacing w:line="360" w:lineRule="auto"/>
              <w:ind w:firstLine="540"/>
              <w:jc w:val="center"/>
              <w:rPr>
                <w:rFonts w:ascii="GHEA Grapalat" w:hAnsi="GHEA Grapalat"/>
                <w:sz w:val="24"/>
                <w:szCs w:val="24"/>
                <w:lang w:val="en-US"/>
              </w:rPr>
            </w:pPr>
            <w:r>
              <w:rPr>
                <w:rFonts w:ascii="GHEA Grapalat" w:hAnsi="GHEA Grapalat"/>
                <w:sz w:val="24"/>
                <w:szCs w:val="24"/>
                <w:lang w:val="en-US"/>
              </w:rPr>
              <w:lastRenderedPageBreak/>
              <w:t>4. Երևանի քաղաքապետարան</w:t>
            </w:r>
          </w:p>
        </w:tc>
        <w:tc>
          <w:tcPr>
            <w:tcW w:w="3774" w:type="dxa"/>
            <w:shd w:val="clear" w:color="auto" w:fill="D9D9D9" w:themeFill="background1" w:themeFillShade="D9"/>
          </w:tcPr>
          <w:p w:rsidR="00246C88" w:rsidRPr="00F943C1" w:rsidRDefault="00246C88" w:rsidP="00246C88">
            <w:pPr>
              <w:tabs>
                <w:tab w:val="left" w:pos="3828"/>
              </w:tabs>
              <w:spacing w:line="276" w:lineRule="auto"/>
              <w:ind w:left="142" w:firstLine="567"/>
              <w:rPr>
                <w:rFonts w:ascii="GHEA Grapalat" w:hAnsi="GHEA Grapalat"/>
                <w:bCs/>
                <w:sz w:val="18"/>
                <w:szCs w:val="18"/>
                <w:lang w:val="hy-AM"/>
              </w:rPr>
            </w:pPr>
          </w:p>
          <w:p w:rsidR="00246C88" w:rsidRDefault="001D2949" w:rsidP="00246C88">
            <w:pPr>
              <w:spacing w:line="360" w:lineRule="auto"/>
              <w:rPr>
                <w:rFonts w:ascii="GHEA Grapalat" w:hAnsi="GHEA Grapalat"/>
                <w:sz w:val="24"/>
                <w:szCs w:val="24"/>
                <w:lang w:val="en-US"/>
              </w:rPr>
            </w:pPr>
            <w:r>
              <w:rPr>
                <w:rFonts w:ascii="GHEA Grapalat" w:hAnsi="GHEA Grapalat"/>
                <w:sz w:val="24"/>
                <w:szCs w:val="24"/>
                <w:lang w:val="en-US"/>
              </w:rPr>
              <w:t>12.05.2023թ.</w:t>
            </w:r>
          </w:p>
        </w:tc>
      </w:tr>
      <w:tr w:rsidR="00246C88" w:rsidRPr="006B4DB0" w:rsidTr="001D2949">
        <w:tblPrEx>
          <w:shd w:val="clear" w:color="auto" w:fill="auto"/>
        </w:tblPrEx>
        <w:trPr>
          <w:trHeight w:val="92"/>
        </w:trPr>
        <w:tc>
          <w:tcPr>
            <w:tcW w:w="5935" w:type="dxa"/>
            <w:vMerge/>
            <w:shd w:val="clear" w:color="auto" w:fill="D9D9D9" w:themeFill="background1" w:themeFillShade="D9"/>
          </w:tcPr>
          <w:p w:rsidR="00246C88" w:rsidRDefault="00246C88" w:rsidP="00246C88">
            <w:pPr>
              <w:spacing w:line="360" w:lineRule="auto"/>
              <w:ind w:firstLine="540"/>
              <w:jc w:val="both"/>
              <w:rPr>
                <w:rFonts w:ascii="GHEA Grapalat" w:hAnsi="GHEA Grapalat"/>
                <w:sz w:val="24"/>
                <w:szCs w:val="24"/>
                <w:lang w:val="hy-AM"/>
              </w:rPr>
            </w:pPr>
          </w:p>
        </w:tc>
        <w:tc>
          <w:tcPr>
            <w:tcW w:w="3774" w:type="dxa"/>
            <w:shd w:val="clear" w:color="auto" w:fill="D9D9D9" w:themeFill="background1" w:themeFillShade="D9"/>
          </w:tcPr>
          <w:p w:rsidR="00246C88" w:rsidRPr="001D2949" w:rsidRDefault="001D2949" w:rsidP="00246C88">
            <w:pPr>
              <w:spacing w:line="360" w:lineRule="auto"/>
              <w:rPr>
                <w:rFonts w:ascii="GHEA Grapalat" w:hAnsi="GHEA Grapalat"/>
                <w:sz w:val="24"/>
                <w:szCs w:val="24"/>
                <w:lang w:val="en-US"/>
              </w:rPr>
            </w:pPr>
            <w:r w:rsidRPr="001D2949">
              <w:rPr>
                <w:rFonts w:ascii="GHEA Grapalat" w:hAnsi="GHEA Grapalat"/>
                <w:color w:val="000000"/>
                <w:sz w:val="24"/>
                <w:szCs w:val="24"/>
                <w:shd w:val="clear" w:color="auto" w:fill="D9D9D9" w:themeFill="background1" w:themeFillShade="D9"/>
              </w:rPr>
              <w:t>N 01/81006-23</w:t>
            </w:r>
          </w:p>
        </w:tc>
      </w:tr>
      <w:tr w:rsidR="00246C88" w:rsidRPr="006B4DB0" w:rsidTr="00BA1E70">
        <w:tblPrEx>
          <w:shd w:val="clear" w:color="auto" w:fill="auto"/>
        </w:tblPrEx>
        <w:trPr>
          <w:trHeight w:val="92"/>
        </w:trPr>
        <w:tc>
          <w:tcPr>
            <w:tcW w:w="5935" w:type="dxa"/>
          </w:tcPr>
          <w:p w:rsidR="00246C88" w:rsidRPr="001D2949" w:rsidRDefault="001D2949" w:rsidP="001D2949">
            <w:pPr>
              <w:spacing w:line="360" w:lineRule="auto"/>
              <w:ind w:firstLine="720"/>
              <w:jc w:val="both"/>
              <w:rPr>
                <w:rFonts w:ascii="GHEA Grapalat" w:hAnsi="GHEA Grapalat"/>
                <w:color w:val="FF0000"/>
                <w:sz w:val="24"/>
                <w:szCs w:val="24"/>
                <w:lang w:val="hy-AM" w:eastAsia="en-US"/>
              </w:rPr>
            </w:pPr>
            <w:r>
              <w:rPr>
                <w:rFonts w:ascii="GHEA Grapalat" w:hAnsi="GHEA Grapalat" w:cs="Sylfaen"/>
                <w:color w:val="000000" w:themeColor="text1"/>
                <w:sz w:val="24"/>
                <w:szCs w:val="24"/>
                <w:shd w:val="clear" w:color="auto" w:fill="FFFFFF"/>
                <w:lang w:val="hy-AM"/>
              </w:rPr>
              <w:t>Ձ</w:t>
            </w:r>
            <w:r>
              <w:rPr>
                <w:rFonts w:ascii="GHEA Grapalat" w:hAnsi="GHEA Grapalat" w:cs="GHEA Grapalat"/>
                <w:color w:val="000000" w:themeColor="text1"/>
                <w:sz w:val="24"/>
                <w:szCs w:val="24"/>
                <w:shd w:val="clear" w:color="auto" w:fill="FFFFFF"/>
                <w:lang w:val="hy-AM"/>
              </w:rPr>
              <w:t>եր</w:t>
            </w:r>
            <w:r>
              <w:rPr>
                <w:rFonts w:ascii="GHEA Grapalat" w:hAnsi="GHEA Grapalat" w:cs="Sylfaen"/>
                <w:color w:val="000000" w:themeColor="text1"/>
                <w:sz w:val="24"/>
                <w:szCs w:val="24"/>
                <w:shd w:val="clear" w:color="auto" w:fill="FFFFFF"/>
                <w:lang w:val="hy-AM"/>
              </w:rPr>
              <w:t>՝ 21.04.2023 թվականի N ԳՍ/11742-2023</w:t>
            </w:r>
            <w:r>
              <w:rPr>
                <w:rFonts w:ascii="GHEA Grapalat" w:hAnsi="GHEA Grapalat"/>
                <w:color w:val="000000" w:themeColor="text1"/>
                <w:sz w:val="24"/>
                <w:szCs w:val="24"/>
                <w:lang w:val="hy-AM"/>
              </w:rPr>
              <w:t xml:space="preserve"> գրությամբ ներկայացված </w:t>
            </w:r>
            <w:r>
              <w:rPr>
                <w:rFonts w:ascii="GHEA Grapalat" w:eastAsia="Calibri" w:hAnsi="GHEA Grapalat"/>
                <w:noProof/>
                <w:sz w:val="24"/>
                <w:szCs w:val="24"/>
                <w:lang w:val="hy-AM"/>
              </w:rPr>
              <w:t xml:space="preserve">«Հայաստանի Հանրապետության կառավարության 2017 թվականի հունիսի 8-ի </w:t>
            </w:r>
            <w:r>
              <w:rPr>
                <w:rFonts w:ascii="GHEA Grapalat" w:hAnsi="GHEA Grapalat" w:cs="Sylfaen"/>
                <w:color w:val="000000" w:themeColor="text1"/>
                <w:sz w:val="24"/>
                <w:szCs w:val="24"/>
                <w:shd w:val="clear" w:color="auto" w:fill="FFFFFF"/>
                <w:lang w:val="hy-AM"/>
              </w:rPr>
              <w:t xml:space="preserve">N 656-Ա որոշման մեջ փոփոխություններ կատարելու մասին» </w:t>
            </w:r>
            <w:r>
              <w:rPr>
                <w:rFonts w:ascii="GHEA Grapalat" w:eastAsia="Calibri" w:hAnsi="GHEA Grapalat"/>
                <w:noProof/>
                <w:sz w:val="24"/>
                <w:szCs w:val="24"/>
                <w:lang w:val="hy-AM"/>
              </w:rPr>
              <w:t xml:space="preserve">ՀՀ կառավարության որոշման նախագծի վերաբերյալ` առաջարկություններ և դիտողություններ չկան: </w:t>
            </w:r>
          </w:p>
        </w:tc>
        <w:tc>
          <w:tcPr>
            <w:tcW w:w="3774" w:type="dxa"/>
          </w:tcPr>
          <w:p w:rsidR="00246C88" w:rsidRPr="003F40EA" w:rsidRDefault="001D2949" w:rsidP="00246C88">
            <w:pPr>
              <w:spacing w:line="360" w:lineRule="auto"/>
              <w:rPr>
                <w:rFonts w:ascii="GHEA Grapalat" w:hAnsi="GHEA Grapalat"/>
                <w:sz w:val="24"/>
                <w:szCs w:val="24"/>
                <w:lang w:val="en-US"/>
              </w:rPr>
            </w:pPr>
            <w:r>
              <w:rPr>
                <w:rFonts w:ascii="GHEA Grapalat" w:hAnsi="GHEA Grapalat"/>
                <w:sz w:val="24"/>
                <w:szCs w:val="24"/>
                <w:lang w:val="en-US"/>
              </w:rPr>
              <w:t>Ընդունվել է ի գիտություն:</w:t>
            </w:r>
          </w:p>
        </w:tc>
      </w:tr>
      <w:tr w:rsidR="002C4E00" w:rsidRPr="006B4DB0" w:rsidTr="002C4E00">
        <w:tblPrEx>
          <w:shd w:val="clear" w:color="auto" w:fill="auto"/>
        </w:tblPrEx>
        <w:trPr>
          <w:trHeight w:val="92"/>
        </w:trPr>
        <w:tc>
          <w:tcPr>
            <w:tcW w:w="5935" w:type="dxa"/>
            <w:vMerge w:val="restart"/>
            <w:shd w:val="clear" w:color="auto" w:fill="D9D9D9" w:themeFill="background1" w:themeFillShade="D9"/>
          </w:tcPr>
          <w:p w:rsidR="002C4E00" w:rsidRPr="002C4E00" w:rsidRDefault="002C4E00" w:rsidP="002C4E00">
            <w:pPr>
              <w:spacing w:line="360" w:lineRule="auto"/>
              <w:ind w:firstLine="720"/>
              <w:jc w:val="center"/>
              <w:rPr>
                <w:rFonts w:ascii="GHEA Grapalat" w:hAnsi="GHEA Grapalat" w:cs="Sylfaen"/>
                <w:color w:val="000000" w:themeColor="text1"/>
                <w:sz w:val="24"/>
                <w:szCs w:val="24"/>
                <w:shd w:val="clear" w:color="auto" w:fill="FFFFFF"/>
                <w:lang w:val="en-US"/>
              </w:rPr>
            </w:pPr>
            <w:r w:rsidRPr="002C4E00">
              <w:rPr>
                <w:rFonts w:ascii="GHEA Grapalat" w:hAnsi="GHEA Grapalat" w:cs="Sylfaen"/>
                <w:color w:val="000000" w:themeColor="text1"/>
                <w:sz w:val="24"/>
                <w:szCs w:val="24"/>
                <w:shd w:val="clear" w:color="auto" w:fill="D9D9D9" w:themeFill="background1" w:themeFillShade="D9"/>
                <w:lang w:val="en-US"/>
              </w:rPr>
              <w:t>5. «Գլոբալ բրիջ» ՍՊԸ</w:t>
            </w:r>
          </w:p>
        </w:tc>
        <w:tc>
          <w:tcPr>
            <w:tcW w:w="3774" w:type="dxa"/>
            <w:shd w:val="clear" w:color="auto" w:fill="D9D9D9" w:themeFill="background1" w:themeFillShade="D9"/>
          </w:tcPr>
          <w:p w:rsidR="002C4E00" w:rsidRDefault="002C4E00" w:rsidP="00246C88">
            <w:pPr>
              <w:spacing w:line="360" w:lineRule="auto"/>
              <w:rPr>
                <w:rFonts w:ascii="GHEA Grapalat" w:hAnsi="GHEA Grapalat"/>
                <w:sz w:val="24"/>
                <w:szCs w:val="24"/>
                <w:lang w:val="en-US"/>
              </w:rPr>
            </w:pPr>
            <w:r>
              <w:rPr>
                <w:rFonts w:ascii="GHEA Grapalat" w:hAnsi="GHEA Grapalat"/>
                <w:sz w:val="24"/>
                <w:szCs w:val="24"/>
                <w:lang w:val="en-US"/>
              </w:rPr>
              <w:t>30.05.2023թ.</w:t>
            </w:r>
          </w:p>
        </w:tc>
      </w:tr>
      <w:tr w:rsidR="002C4E00" w:rsidRPr="006B4DB0" w:rsidTr="002C4E00">
        <w:tblPrEx>
          <w:shd w:val="clear" w:color="auto" w:fill="auto"/>
        </w:tblPrEx>
        <w:trPr>
          <w:trHeight w:val="92"/>
        </w:trPr>
        <w:tc>
          <w:tcPr>
            <w:tcW w:w="5935" w:type="dxa"/>
            <w:vMerge/>
            <w:shd w:val="clear" w:color="auto" w:fill="D9D9D9" w:themeFill="background1" w:themeFillShade="D9"/>
          </w:tcPr>
          <w:p w:rsidR="002C4E00" w:rsidRDefault="002C4E00" w:rsidP="001D2949">
            <w:pPr>
              <w:spacing w:line="360" w:lineRule="auto"/>
              <w:ind w:firstLine="720"/>
              <w:jc w:val="both"/>
              <w:rPr>
                <w:rFonts w:ascii="GHEA Grapalat" w:hAnsi="GHEA Grapalat" w:cs="Sylfaen"/>
                <w:color w:val="000000" w:themeColor="text1"/>
                <w:sz w:val="24"/>
                <w:szCs w:val="24"/>
                <w:shd w:val="clear" w:color="auto" w:fill="FFFFFF"/>
                <w:lang w:val="hy-AM"/>
              </w:rPr>
            </w:pPr>
          </w:p>
        </w:tc>
        <w:tc>
          <w:tcPr>
            <w:tcW w:w="3774" w:type="dxa"/>
            <w:shd w:val="clear" w:color="auto" w:fill="D9D9D9" w:themeFill="background1" w:themeFillShade="D9"/>
          </w:tcPr>
          <w:p w:rsidR="002C4E00" w:rsidRPr="002C4E00" w:rsidRDefault="002C4E00" w:rsidP="00246C88">
            <w:pPr>
              <w:spacing w:line="360" w:lineRule="auto"/>
              <w:rPr>
                <w:rFonts w:ascii="GHEA Grapalat" w:hAnsi="GHEA Grapalat"/>
                <w:sz w:val="24"/>
                <w:szCs w:val="24"/>
                <w:lang w:val="en-US"/>
              </w:rPr>
            </w:pPr>
            <w:r w:rsidRPr="002C4E00">
              <w:rPr>
                <w:rFonts w:ascii="GHEA Grapalat" w:hAnsi="GHEA Grapalat"/>
                <w:color w:val="000000"/>
                <w:sz w:val="24"/>
                <w:szCs w:val="24"/>
                <w:shd w:val="clear" w:color="auto" w:fill="D9D9D9" w:themeFill="background1" w:themeFillShade="D9"/>
              </w:rPr>
              <w:t>N Ն-81</w:t>
            </w:r>
          </w:p>
        </w:tc>
      </w:tr>
      <w:tr w:rsidR="002C4E00" w:rsidRPr="006B4DB0" w:rsidTr="00BA1E70">
        <w:tblPrEx>
          <w:shd w:val="clear" w:color="auto" w:fill="auto"/>
        </w:tblPrEx>
        <w:trPr>
          <w:trHeight w:val="92"/>
        </w:trPr>
        <w:tc>
          <w:tcPr>
            <w:tcW w:w="5935" w:type="dxa"/>
          </w:tcPr>
          <w:p w:rsidR="002C4E00" w:rsidRPr="00126300" w:rsidRDefault="00126300" w:rsidP="002C4E00">
            <w:pPr>
              <w:spacing w:line="360" w:lineRule="auto"/>
              <w:jc w:val="both"/>
              <w:rPr>
                <w:rFonts w:ascii="GHEA Grapalat" w:hAnsi="GHEA Grapalat" w:cs="Sylfaen"/>
                <w:color w:val="000000" w:themeColor="text1"/>
                <w:sz w:val="24"/>
                <w:szCs w:val="24"/>
                <w:shd w:val="clear" w:color="auto" w:fill="FFFFFF"/>
                <w:lang w:val="en-US"/>
              </w:rPr>
            </w:pPr>
            <w:r>
              <w:rPr>
                <w:rFonts w:ascii="GHEA Grapalat" w:hAnsi="GHEA Grapalat" w:cs="Sylfaen"/>
                <w:color w:val="000000" w:themeColor="text1"/>
                <w:sz w:val="24"/>
                <w:szCs w:val="24"/>
                <w:shd w:val="clear" w:color="auto" w:fill="FFFFFF"/>
                <w:lang w:val="en-US"/>
              </w:rPr>
              <w:t>Ի պատասխան Ձեր՝ 15.05.2023թ. գրված համար 03/11.11/3621-23 գրության, հայտնում ենք Ձեզ, որ Նախագծի վերաբերյալ դիտողություններ և առաջարկություններ չունենք:</w:t>
            </w:r>
          </w:p>
        </w:tc>
        <w:tc>
          <w:tcPr>
            <w:tcW w:w="3774" w:type="dxa"/>
          </w:tcPr>
          <w:p w:rsidR="002C4E00" w:rsidRDefault="00126300" w:rsidP="00246C88">
            <w:pPr>
              <w:spacing w:line="360" w:lineRule="auto"/>
              <w:rPr>
                <w:rFonts w:ascii="GHEA Grapalat" w:hAnsi="GHEA Grapalat"/>
                <w:sz w:val="24"/>
                <w:szCs w:val="24"/>
                <w:lang w:val="en-US"/>
              </w:rPr>
            </w:pPr>
            <w:r>
              <w:rPr>
                <w:rFonts w:ascii="GHEA Grapalat" w:hAnsi="GHEA Grapalat"/>
                <w:sz w:val="24"/>
                <w:szCs w:val="24"/>
                <w:lang w:val="en-US"/>
              </w:rPr>
              <w:t>Ընդունվել է ի գիտություն:</w:t>
            </w:r>
          </w:p>
        </w:tc>
      </w:tr>
      <w:tr w:rsidR="008441F0" w:rsidRPr="006B4DB0" w:rsidTr="008441F0">
        <w:tblPrEx>
          <w:shd w:val="clear" w:color="auto" w:fill="auto"/>
        </w:tblPrEx>
        <w:trPr>
          <w:trHeight w:val="92"/>
        </w:trPr>
        <w:tc>
          <w:tcPr>
            <w:tcW w:w="5935" w:type="dxa"/>
            <w:vMerge w:val="restart"/>
            <w:shd w:val="clear" w:color="auto" w:fill="D9D9D9" w:themeFill="background1" w:themeFillShade="D9"/>
          </w:tcPr>
          <w:p w:rsidR="008441F0" w:rsidRPr="008441F0" w:rsidRDefault="008441F0" w:rsidP="008441F0">
            <w:pPr>
              <w:spacing w:line="360" w:lineRule="auto"/>
              <w:jc w:val="center"/>
              <w:rPr>
                <w:rFonts w:ascii="GHEA Grapalat" w:hAnsi="GHEA Grapalat" w:cs="Sylfaen"/>
                <w:color w:val="000000" w:themeColor="text1"/>
                <w:sz w:val="24"/>
                <w:szCs w:val="24"/>
                <w:shd w:val="clear" w:color="auto" w:fill="FFFFFF"/>
                <w:lang w:val="en-US"/>
              </w:rPr>
            </w:pPr>
            <w:r w:rsidRPr="008441F0">
              <w:rPr>
                <w:rFonts w:ascii="GHEA Grapalat" w:hAnsi="GHEA Grapalat" w:cs="Sylfaen"/>
                <w:color w:val="000000" w:themeColor="text1"/>
                <w:sz w:val="24"/>
                <w:szCs w:val="24"/>
                <w:shd w:val="clear" w:color="auto" w:fill="D9D9D9" w:themeFill="background1" w:themeFillShade="D9"/>
              </w:rPr>
              <w:t xml:space="preserve">6. </w:t>
            </w:r>
            <w:r w:rsidRPr="008441F0">
              <w:rPr>
                <w:rFonts w:ascii="GHEA Grapalat" w:hAnsi="GHEA Grapalat" w:cs="Sylfaen"/>
                <w:color w:val="000000" w:themeColor="text1"/>
                <w:sz w:val="24"/>
                <w:szCs w:val="24"/>
                <w:shd w:val="clear" w:color="auto" w:fill="D9D9D9" w:themeFill="background1" w:themeFillShade="D9"/>
                <w:lang w:val="en-US"/>
              </w:rPr>
              <w:t>ՀՀ ֆինանսատնտեսական նախարարական</w:t>
            </w:r>
            <w:r>
              <w:rPr>
                <w:rFonts w:ascii="GHEA Grapalat" w:hAnsi="GHEA Grapalat" w:cs="Sylfaen"/>
                <w:color w:val="000000" w:themeColor="text1"/>
                <w:sz w:val="24"/>
                <w:szCs w:val="24"/>
                <w:shd w:val="clear" w:color="auto" w:fill="FFFFFF"/>
                <w:lang w:val="en-US"/>
              </w:rPr>
              <w:t xml:space="preserve"> </w:t>
            </w:r>
            <w:r w:rsidRPr="008441F0">
              <w:rPr>
                <w:rFonts w:ascii="GHEA Grapalat" w:hAnsi="GHEA Grapalat" w:cs="Sylfaen"/>
                <w:color w:val="000000" w:themeColor="text1"/>
                <w:sz w:val="24"/>
                <w:szCs w:val="24"/>
                <w:shd w:val="clear" w:color="auto" w:fill="D9D9D9" w:themeFill="background1" w:themeFillShade="D9"/>
                <w:lang w:val="en-US"/>
              </w:rPr>
              <w:t>կոմիտեի նիստի արձանագրություն</w:t>
            </w:r>
          </w:p>
        </w:tc>
        <w:tc>
          <w:tcPr>
            <w:tcW w:w="3774" w:type="dxa"/>
            <w:shd w:val="clear" w:color="auto" w:fill="D9D9D9" w:themeFill="background1" w:themeFillShade="D9"/>
          </w:tcPr>
          <w:p w:rsidR="008441F0" w:rsidRDefault="008441F0" w:rsidP="00246C88">
            <w:pPr>
              <w:spacing w:line="360" w:lineRule="auto"/>
              <w:rPr>
                <w:rFonts w:ascii="GHEA Grapalat" w:hAnsi="GHEA Grapalat"/>
                <w:sz w:val="24"/>
                <w:szCs w:val="24"/>
                <w:lang w:val="en-US"/>
              </w:rPr>
            </w:pPr>
            <w:r>
              <w:rPr>
                <w:rFonts w:ascii="GHEA Grapalat" w:hAnsi="GHEA Grapalat"/>
                <w:sz w:val="24"/>
                <w:szCs w:val="24"/>
                <w:lang w:val="en-US"/>
              </w:rPr>
              <w:t>19.06.2023թ.</w:t>
            </w:r>
          </w:p>
        </w:tc>
      </w:tr>
      <w:tr w:rsidR="008441F0" w:rsidRPr="006B4DB0" w:rsidTr="008441F0">
        <w:tblPrEx>
          <w:shd w:val="clear" w:color="auto" w:fill="auto"/>
        </w:tblPrEx>
        <w:trPr>
          <w:trHeight w:val="92"/>
        </w:trPr>
        <w:tc>
          <w:tcPr>
            <w:tcW w:w="5935" w:type="dxa"/>
            <w:vMerge/>
            <w:shd w:val="clear" w:color="auto" w:fill="D9D9D9" w:themeFill="background1" w:themeFillShade="D9"/>
          </w:tcPr>
          <w:p w:rsidR="008441F0" w:rsidRDefault="008441F0" w:rsidP="008441F0">
            <w:pPr>
              <w:spacing w:line="360" w:lineRule="auto"/>
              <w:jc w:val="both"/>
              <w:rPr>
                <w:rFonts w:ascii="GHEA Grapalat" w:hAnsi="GHEA Grapalat" w:cs="Sylfaen"/>
                <w:color w:val="000000" w:themeColor="text1"/>
                <w:sz w:val="24"/>
                <w:szCs w:val="24"/>
                <w:shd w:val="clear" w:color="auto" w:fill="FFFFFF"/>
                <w:lang w:val="en-US"/>
              </w:rPr>
            </w:pPr>
          </w:p>
        </w:tc>
        <w:tc>
          <w:tcPr>
            <w:tcW w:w="3774" w:type="dxa"/>
            <w:shd w:val="clear" w:color="auto" w:fill="D9D9D9" w:themeFill="background1" w:themeFillShade="D9"/>
          </w:tcPr>
          <w:p w:rsidR="008441F0" w:rsidRDefault="008441F0" w:rsidP="008441F0">
            <w:pPr>
              <w:spacing w:line="360" w:lineRule="auto"/>
              <w:jc w:val="both"/>
              <w:rPr>
                <w:rFonts w:ascii="GHEA Grapalat" w:hAnsi="GHEA Grapalat" w:cs="Sylfaen"/>
                <w:color w:val="000000" w:themeColor="text1"/>
                <w:sz w:val="24"/>
                <w:szCs w:val="24"/>
                <w:shd w:val="clear" w:color="auto" w:fill="FFFFFF"/>
                <w:lang w:val="en-US"/>
              </w:rPr>
            </w:pPr>
            <w:r w:rsidRPr="002C4E00">
              <w:rPr>
                <w:rFonts w:ascii="GHEA Grapalat" w:hAnsi="GHEA Grapalat"/>
                <w:color w:val="000000"/>
                <w:sz w:val="24"/>
                <w:szCs w:val="24"/>
                <w:shd w:val="clear" w:color="auto" w:fill="D9D9D9" w:themeFill="background1" w:themeFillShade="D9"/>
              </w:rPr>
              <w:t>N</w:t>
            </w:r>
            <w:r w:rsidRPr="008441F0">
              <w:rPr>
                <w:rFonts w:ascii="GHEA Grapalat" w:hAnsi="GHEA Grapalat" w:cs="Sylfaen"/>
                <w:color w:val="000000" w:themeColor="text1"/>
                <w:sz w:val="24"/>
                <w:szCs w:val="24"/>
                <w:shd w:val="clear" w:color="auto" w:fill="D9D9D9" w:themeFill="background1" w:themeFillShade="D9"/>
                <w:lang w:val="en-US"/>
              </w:rPr>
              <w:t xml:space="preserve"> ԿԱ/183-2023</w:t>
            </w:r>
          </w:p>
        </w:tc>
      </w:tr>
      <w:tr w:rsidR="008441F0" w:rsidRPr="001E1EB8" w:rsidTr="00BA1E70">
        <w:tblPrEx>
          <w:shd w:val="clear" w:color="auto" w:fill="auto"/>
        </w:tblPrEx>
        <w:trPr>
          <w:trHeight w:val="92"/>
        </w:trPr>
        <w:tc>
          <w:tcPr>
            <w:tcW w:w="5935" w:type="dxa"/>
          </w:tcPr>
          <w:p w:rsidR="008441F0" w:rsidRPr="001E0EF5" w:rsidRDefault="001E0EF5" w:rsidP="008441F0">
            <w:pPr>
              <w:spacing w:line="360" w:lineRule="auto"/>
              <w:jc w:val="both"/>
              <w:rPr>
                <w:rFonts w:ascii="GHEA Grapalat" w:hAnsi="GHEA Grapalat" w:cs="Sylfaen"/>
                <w:color w:val="000000" w:themeColor="text1"/>
                <w:sz w:val="24"/>
                <w:szCs w:val="24"/>
                <w:shd w:val="clear" w:color="auto" w:fill="FFFFFF"/>
                <w:lang w:val="en-US"/>
              </w:rPr>
            </w:pPr>
            <w:r w:rsidRPr="001E0EF5">
              <w:rPr>
                <w:rFonts w:ascii="GHEA Grapalat" w:hAnsi="GHEA Grapalat"/>
                <w:sz w:val="24"/>
                <w:szCs w:val="24"/>
              </w:rPr>
              <w:t>Որոշվեց՝ տալ դրական դիրքորոշում՝ պայմանով, որ Փոխվարչապետ Տիգրան Խաչատրյանի առաջարկությամբ նախագիծը կլրամշակվի այն տրամաբանությամբ, որ նոր կառուցվող չորրորդ հարկը ընկերությանը կտրամադրվի վարձակալությամբ` վարձավճարը սահմանելիս հաշվի առնելով կատարված ներդրումների չափը:</w:t>
            </w:r>
          </w:p>
        </w:tc>
        <w:tc>
          <w:tcPr>
            <w:tcW w:w="3774" w:type="dxa"/>
          </w:tcPr>
          <w:p w:rsidR="001E1EB8" w:rsidRDefault="001E1EB8" w:rsidP="001E1EB8">
            <w:pPr>
              <w:spacing w:line="360" w:lineRule="auto"/>
              <w:jc w:val="both"/>
              <w:rPr>
                <w:rFonts w:ascii="GHEA Grapalat" w:hAnsi="GHEA Grapalat"/>
                <w:sz w:val="24"/>
                <w:szCs w:val="24"/>
                <w:lang w:val="hy-AM"/>
              </w:rPr>
            </w:pPr>
            <w:r>
              <w:rPr>
                <w:rFonts w:ascii="GHEA Grapalat" w:hAnsi="GHEA Grapalat"/>
                <w:sz w:val="24"/>
                <w:szCs w:val="24"/>
                <w:lang w:val="hy-AM"/>
              </w:rPr>
              <w:t>Ընդուվել է ի գիտություն</w:t>
            </w:r>
          </w:p>
          <w:p w:rsidR="001E1EB8" w:rsidRDefault="001E1EB8" w:rsidP="001E1EB8">
            <w:pPr>
              <w:spacing w:line="360" w:lineRule="auto"/>
              <w:jc w:val="both"/>
              <w:rPr>
                <w:rFonts w:ascii="GHEA Grapalat" w:hAnsi="GHEA Grapalat"/>
                <w:sz w:val="24"/>
                <w:szCs w:val="24"/>
                <w:lang w:val="hy-AM"/>
              </w:rPr>
            </w:pPr>
            <w:r>
              <w:rPr>
                <w:rFonts w:ascii="GHEA Grapalat" w:hAnsi="GHEA Grapalat"/>
                <w:sz w:val="24"/>
                <w:szCs w:val="24"/>
                <w:lang w:val="hy-AM"/>
              </w:rPr>
              <w:t>Կողմի հետ հանդիպման ընթացքում վերջինս հայտնել է, որ վարձակալական հիմունքներով նոր կառուցվող տարածքի օգտագործումը հանդիսանում է ոչ նպատակահարմար տնտեսական առումով</w:t>
            </w:r>
            <w:r>
              <w:rPr>
                <w:rFonts w:ascii="GHEA Grapalat" w:hAnsi="GHEA Grapalat"/>
                <w:sz w:val="24"/>
                <w:szCs w:val="24"/>
                <w:lang w:val="hy-AM"/>
              </w:rPr>
              <w:t>, քանի որ ըստ կողմի հայտնած կարծիքի`</w:t>
            </w:r>
            <w:r>
              <w:rPr>
                <w:rFonts w:ascii="GHEA Grapalat" w:hAnsi="GHEA Grapalat"/>
                <w:sz w:val="24"/>
                <w:szCs w:val="24"/>
                <w:lang w:val="hy-AM"/>
              </w:rPr>
              <w:t xml:space="preserve"> նոր կառուցվելիք տարածքի </w:t>
            </w:r>
            <w:r>
              <w:rPr>
                <w:rFonts w:ascii="GHEA Grapalat" w:hAnsi="GHEA Grapalat"/>
                <w:sz w:val="24"/>
                <w:szCs w:val="24"/>
                <w:lang w:val="hy-AM"/>
              </w:rPr>
              <w:lastRenderedPageBreak/>
              <w:t>մասով ընկերության ստացած հավելյալ եկամուտը բավարար չի լինի շուկայական վարձավճար մուծելու համար։ Ուստի, հաշվի առնելով այն հանգամանքը, որ տվյալ տարածքը ներկայումս արդեն իսկ տրված է անհատույց օգտագործման իրավունքով մինչև 2037 թ․, նպատակահարմար ենք համարում այնուամենայնիվ նոր կառուցվող տարածքը ևս տրամադրել անհատույց օգտագործման իրավունքով, քանի որ վերջնարդյունքում պետությունը կունենա հետևյալ դրական արդյունքները՝</w:t>
            </w:r>
          </w:p>
          <w:p w:rsidR="001E1EB8" w:rsidRDefault="001E1EB8" w:rsidP="001E1EB8">
            <w:pPr>
              <w:pStyle w:val="ListParagraph"/>
              <w:numPr>
                <w:ilvl w:val="0"/>
                <w:numId w:val="13"/>
              </w:numPr>
              <w:spacing w:before="0" w:after="160" w:line="360" w:lineRule="auto"/>
              <w:jc w:val="both"/>
              <w:rPr>
                <w:rFonts w:ascii="GHEA Grapalat" w:hAnsi="GHEA Grapalat"/>
                <w:sz w:val="24"/>
                <w:szCs w:val="24"/>
                <w:lang w:val="hy-AM"/>
              </w:rPr>
            </w:pPr>
            <w:r>
              <w:rPr>
                <w:rFonts w:ascii="GHEA Grapalat" w:hAnsi="GHEA Grapalat"/>
                <w:sz w:val="24"/>
                <w:szCs w:val="24"/>
                <w:lang w:val="hy-AM"/>
              </w:rPr>
              <w:t>նոր կառուցված անշարժ գույք</w:t>
            </w:r>
          </w:p>
          <w:p w:rsidR="001E1EB8" w:rsidRDefault="001E1EB8" w:rsidP="001E1EB8">
            <w:pPr>
              <w:pStyle w:val="ListParagraph"/>
              <w:numPr>
                <w:ilvl w:val="0"/>
                <w:numId w:val="13"/>
              </w:numPr>
              <w:spacing w:before="0" w:after="160" w:line="360" w:lineRule="auto"/>
              <w:jc w:val="both"/>
              <w:rPr>
                <w:rFonts w:ascii="GHEA Grapalat" w:hAnsi="GHEA Grapalat"/>
                <w:sz w:val="24"/>
                <w:szCs w:val="24"/>
                <w:lang w:val="hy-AM"/>
              </w:rPr>
            </w:pPr>
            <w:r>
              <w:rPr>
                <w:rFonts w:ascii="GHEA Grapalat" w:hAnsi="GHEA Grapalat"/>
                <w:sz w:val="24"/>
                <w:szCs w:val="24"/>
                <w:lang w:val="hy-AM"/>
              </w:rPr>
              <w:t xml:space="preserve">նոր գույքի շնորհիվ </w:t>
            </w:r>
            <w:r w:rsidRPr="00D92B39">
              <w:rPr>
                <w:rFonts w:ascii="GHEA Grapalat" w:hAnsi="GHEA Grapalat"/>
                <w:sz w:val="24"/>
                <w:szCs w:val="24"/>
                <w:lang w:val="hy-AM"/>
              </w:rPr>
              <w:t>կողմի գործունեության</w:t>
            </w:r>
            <w:r>
              <w:rPr>
                <w:rFonts w:ascii="GHEA Grapalat" w:hAnsi="GHEA Grapalat"/>
                <w:sz w:val="24"/>
                <w:szCs w:val="24"/>
                <w:lang w:val="hy-AM"/>
              </w:rPr>
              <w:t xml:space="preserve"> ընդլայնման արդյունքում պետական եկամուտների ավելացում հարկերի տեսքով</w:t>
            </w:r>
          </w:p>
          <w:p w:rsidR="008441F0" w:rsidRPr="001E1EB8" w:rsidRDefault="001E1EB8" w:rsidP="001E1EB8">
            <w:pPr>
              <w:pStyle w:val="ListParagraph"/>
              <w:numPr>
                <w:ilvl w:val="0"/>
                <w:numId w:val="13"/>
              </w:numPr>
              <w:spacing w:before="0" w:after="160" w:line="360" w:lineRule="auto"/>
              <w:jc w:val="both"/>
              <w:rPr>
                <w:rFonts w:ascii="GHEA Grapalat" w:hAnsi="GHEA Grapalat"/>
                <w:sz w:val="24"/>
                <w:szCs w:val="24"/>
                <w:lang w:val="hy-AM"/>
              </w:rPr>
            </w:pPr>
            <w:r>
              <w:rPr>
                <w:rFonts w:ascii="GHEA Grapalat" w:hAnsi="GHEA Grapalat"/>
                <w:sz w:val="24"/>
                <w:szCs w:val="24"/>
                <w:lang w:val="hy-AM"/>
              </w:rPr>
              <w:t xml:space="preserve">նոր գույքի սպասարկման գծով </w:t>
            </w:r>
            <w:r>
              <w:rPr>
                <w:rFonts w:ascii="GHEA Grapalat" w:hAnsi="GHEA Grapalat"/>
                <w:sz w:val="24"/>
                <w:szCs w:val="24"/>
                <w:lang w:val="hy-AM"/>
              </w:rPr>
              <w:lastRenderedPageBreak/>
              <w:t>սպասարկման վճարների ավելացում։</w:t>
            </w:r>
            <w:bookmarkStart w:id="0" w:name="_GoBack"/>
            <w:bookmarkEnd w:id="0"/>
          </w:p>
        </w:tc>
      </w:tr>
    </w:tbl>
    <w:p w:rsidR="005A0F53" w:rsidRPr="003F3175" w:rsidRDefault="005A0F53" w:rsidP="00613208">
      <w:pPr>
        <w:tabs>
          <w:tab w:val="left" w:pos="6946"/>
          <w:tab w:val="left" w:pos="10347"/>
        </w:tabs>
        <w:spacing w:line="276" w:lineRule="auto"/>
        <w:ind w:right="-1"/>
        <w:rPr>
          <w:rFonts w:ascii="GHEA Grapalat" w:hAnsi="GHEA Grapalat" w:cs="Times Armenian"/>
          <w:b/>
          <w:noProof/>
          <w:sz w:val="24"/>
          <w:szCs w:val="24"/>
          <w:lang w:val="hy-AM"/>
        </w:rPr>
      </w:pPr>
    </w:p>
    <w:sectPr w:rsidR="005A0F53" w:rsidRPr="003F3175" w:rsidSect="00B34AD5">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02A7" w:rsidRDefault="005002A7">
      <w:r>
        <w:separator/>
      </w:r>
    </w:p>
  </w:endnote>
  <w:endnote w:type="continuationSeparator" w:id="0">
    <w:p w:rsidR="005002A7" w:rsidRDefault="00500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19F" w:csb1="00000000"/>
  </w:font>
  <w:font w:name="Calibri Light">
    <w:panose1 w:val="020F03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02A7" w:rsidRDefault="005002A7">
      <w:r>
        <w:separator/>
      </w:r>
    </w:p>
  </w:footnote>
  <w:footnote w:type="continuationSeparator" w:id="0">
    <w:p w:rsidR="005002A7" w:rsidRDefault="005002A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D32FA"/>
    <w:multiLevelType w:val="hybridMultilevel"/>
    <w:tmpl w:val="87761FF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B1B4566"/>
    <w:multiLevelType w:val="hybridMultilevel"/>
    <w:tmpl w:val="26A60BF0"/>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3" w15:restartNumberingAfterBreak="0">
    <w:nsid w:val="3B40565A"/>
    <w:multiLevelType w:val="hybridMultilevel"/>
    <w:tmpl w:val="713EF142"/>
    <w:lvl w:ilvl="0" w:tplc="44249152">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4" w15:restartNumberingAfterBreak="0">
    <w:nsid w:val="3CEB367B"/>
    <w:multiLevelType w:val="hybridMultilevel"/>
    <w:tmpl w:val="5F48A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A63FA6"/>
    <w:multiLevelType w:val="hybridMultilevel"/>
    <w:tmpl w:val="2E0E2AD8"/>
    <w:lvl w:ilvl="0" w:tplc="60563B1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6"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7" w15:restartNumberingAfterBreak="0">
    <w:nsid w:val="5EE41783"/>
    <w:multiLevelType w:val="hybridMultilevel"/>
    <w:tmpl w:val="65085FE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62662C2C"/>
    <w:multiLevelType w:val="hybridMultilevel"/>
    <w:tmpl w:val="150848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67236E2A"/>
    <w:multiLevelType w:val="hybridMultilevel"/>
    <w:tmpl w:val="1C485FF6"/>
    <w:lvl w:ilvl="0" w:tplc="E96C566E">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0"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1" w15:restartNumberingAfterBreak="0">
    <w:nsid w:val="7E6E0A1F"/>
    <w:multiLevelType w:val="hybridMultilevel"/>
    <w:tmpl w:val="0A526226"/>
    <w:lvl w:ilvl="0" w:tplc="8FF2B1BC">
      <w:start w:val="1"/>
      <w:numFmt w:val="decimal"/>
      <w:lvlText w:val="%1."/>
      <w:lvlJc w:val="left"/>
      <w:pPr>
        <w:ind w:left="751" w:hanging="360"/>
      </w:pPr>
      <w:rPr>
        <w:rFonts w:hint="default"/>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12" w15:restartNumberingAfterBreak="0">
    <w:nsid w:val="7FC31D3C"/>
    <w:multiLevelType w:val="hybridMultilevel"/>
    <w:tmpl w:val="4510CFAC"/>
    <w:lvl w:ilvl="0" w:tplc="C58E88D2">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num w:numId="1">
    <w:abstractNumId w:val="10"/>
  </w:num>
  <w:num w:numId="2">
    <w:abstractNumId w:val="1"/>
  </w:num>
  <w:num w:numId="3">
    <w:abstractNumId w:val="6"/>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11"/>
  </w:num>
  <w:num w:numId="8">
    <w:abstractNumId w:val="9"/>
  </w:num>
  <w:num w:numId="9">
    <w:abstractNumId w:val="4"/>
  </w:num>
  <w:num w:numId="10">
    <w:abstractNumId w:val="12"/>
  </w:num>
  <w:num w:numId="11">
    <w:abstractNumId w:val="7"/>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4AB2"/>
    <w:rsid w:val="00045EF9"/>
    <w:rsid w:val="00052E09"/>
    <w:rsid w:val="00064066"/>
    <w:rsid w:val="00074B24"/>
    <w:rsid w:val="00083E02"/>
    <w:rsid w:val="00086802"/>
    <w:rsid w:val="000A088A"/>
    <w:rsid w:val="000A1338"/>
    <w:rsid w:val="000E1F0D"/>
    <w:rsid w:val="000E6160"/>
    <w:rsid w:val="001167F3"/>
    <w:rsid w:val="00126300"/>
    <w:rsid w:val="001357BF"/>
    <w:rsid w:val="001426E1"/>
    <w:rsid w:val="00143090"/>
    <w:rsid w:val="00143417"/>
    <w:rsid w:val="00165B01"/>
    <w:rsid w:val="00173070"/>
    <w:rsid w:val="00185128"/>
    <w:rsid w:val="00185F8F"/>
    <w:rsid w:val="0019006F"/>
    <w:rsid w:val="00190DDB"/>
    <w:rsid w:val="001A1BEE"/>
    <w:rsid w:val="001A610D"/>
    <w:rsid w:val="001C3D9C"/>
    <w:rsid w:val="001D2949"/>
    <w:rsid w:val="001E0EF5"/>
    <w:rsid w:val="001E1EB8"/>
    <w:rsid w:val="001E7342"/>
    <w:rsid w:val="001F44FF"/>
    <w:rsid w:val="00201FCC"/>
    <w:rsid w:val="00204AB7"/>
    <w:rsid w:val="002161AE"/>
    <w:rsid w:val="00217620"/>
    <w:rsid w:val="00246C88"/>
    <w:rsid w:val="0024727F"/>
    <w:rsid w:val="002574C2"/>
    <w:rsid w:val="002625C7"/>
    <w:rsid w:val="00266416"/>
    <w:rsid w:val="0026714D"/>
    <w:rsid w:val="0027034E"/>
    <w:rsid w:val="002778A8"/>
    <w:rsid w:val="00280677"/>
    <w:rsid w:val="00280A39"/>
    <w:rsid w:val="002830EA"/>
    <w:rsid w:val="00296B0B"/>
    <w:rsid w:val="002972E9"/>
    <w:rsid w:val="002C4E00"/>
    <w:rsid w:val="002C659C"/>
    <w:rsid w:val="002D677B"/>
    <w:rsid w:val="002E242A"/>
    <w:rsid w:val="002E4191"/>
    <w:rsid w:val="002F0CDF"/>
    <w:rsid w:val="002F3F97"/>
    <w:rsid w:val="002F4BB8"/>
    <w:rsid w:val="00314260"/>
    <w:rsid w:val="00316CB3"/>
    <w:rsid w:val="003316C1"/>
    <w:rsid w:val="00331C4D"/>
    <w:rsid w:val="00333868"/>
    <w:rsid w:val="00344A3D"/>
    <w:rsid w:val="00352573"/>
    <w:rsid w:val="00353239"/>
    <w:rsid w:val="003608D9"/>
    <w:rsid w:val="00363916"/>
    <w:rsid w:val="003673C1"/>
    <w:rsid w:val="00386C5C"/>
    <w:rsid w:val="0039630C"/>
    <w:rsid w:val="003A1FF0"/>
    <w:rsid w:val="003A7326"/>
    <w:rsid w:val="003B165E"/>
    <w:rsid w:val="003C0107"/>
    <w:rsid w:val="003D1C9F"/>
    <w:rsid w:val="003F40EA"/>
    <w:rsid w:val="003F49A7"/>
    <w:rsid w:val="003F7DD7"/>
    <w:rsid w:val="0040071E"/>
    <w:rsid w:val="00406830"/>
    <w:rsid w:val="00410DD7"/>
    <w:rsid w:val="00411374"/>
    <w:rsid w:val="00454EA8"/>
    <w:rsid w:val="00464A51"/>
    <w:rsid w:val="004733DC"/>
    <w:rsid w:val="004843CE"/>
    <w:rsid w:val="004971E0"/>
    <w:rsid w:val="004B3420"/>
    <w:rsid w:val="004B4D20"/>
    <w:rsid w:val="004E0E75"/>
    <w:rsid w:val="005002A7"/>
    <w:rsid w:val="005057AF"/>
    <w:rsid w:val="005139EA"/>
    <w:rsid w:val="00536682"/>
    <w:rsid w:val="00540DEF"/>
    <w:rsid w:val="0055743B"/>
    <w:rsid w:val="00564EA7"/>
    <w:rsid w:val="005955DD"/>
    <w:rsid w:val="005A0F53"/>
    <w:rsid w:val="005A331D"/>
    <w:rsid w:val="005C139E"/>
    <w:rsid w:val="005E5278"/>
    <w:rsid w:val="005E67B2"/>
    <w:rsid w:val="005F301B"/>
    <w:rsid w:val="00613208"/>
    <w:rsid w:val="00623CD1"/>
    <w:rsid w:val="00632B4F"/>
    <w:rsid w:val="006354DD"/>
    <w:rsid w:val="0064774C"/>
    <w:rsid w:val="00664AF6"/>
    <w:rsid w:val="0067601E"/>
    <w:rsid w:val="00681854"/>
    <w:rsid w:val="006B4DB0"/>
    <w:rsid w:val="006B6465"/>
    <w:rsid w:val="006E29BB"/>
    <w:rsid w:val="006F6EBA"/>
    <w:rsid w:val="00701410"/>
    <w:rsid w:val="00706935"/>
    <w:rsid w:val="007277CD"/>
    <w:rsid w:val="00733E27"/>
    <w:rsid w:val="00743487"/>
    <w:rsid w:val="00773947"/>
    <w:rsid w:val="0077537D"/>
    <w:rsid w:val="00797615"/>
    <w:rsid w:val="007A492F"/>
    <w:rsid w:val="007B18F9"/>
    <w:rsid w:val="007C63F7"/>
    <w:rsid w:val="007D01B5"/>
    <w:rsid w:val="007D5DE5"/>
    <w:rsid w:val="007E08B7"/>
    <w:rsid w:val="007E7019"/>
    <w:rsid w:val="007F35A3"/>
    <w:rsid w:val="0081466F"/>
    <w:rsid w:val="008274C3"/>
    <w:rsid w:val="008441F0"/>
    <w:rsid w:val="00852F91"/>
    <w:rsid w:val="00897446"/>
    <w:rsid w:val="008E1669"/>
    <w:rsid w:val="008E6C3E"/>
    <w:rsid w:val="009107D3"/>
    <w:rsid w:val="009224DD"/>
    <w:rsid w:val="00937A34"/>
    <w:rsid w:val="009432D9"/>
    <w:rsid w:val="00943D5F"/>
    <w:rsid w:val="00950AFD"/>
    <w:rsid w:val="00982AD1"/>
    <w:rsid w:val="00983341"/>
    <w:rsid w:val="009A04FB"/>
    <w:rsid w:val="009A2D9E"/>
    <w:rsid w:val="009A7CCF"/>
    <w:rsid w:val="009C5578"/>
    <w:rsid w:val="009E39C5"/>
    <w:rsid w:val="009F2F3D"/>
    <w:rsid w:val="009F4AD0"/>
    <w:rsid w:val="009F4CEE"/>
    <w:rsid w:val="009F75B2"/>
    <w:rsid w:val="00A05BEB"/>
    <w:rsid w:val="00A17782"/>
    <w:rsid w:val="00A22D10"/>
    <w:rsid w:val="00A3502D"/>
    <w:rsid w:val="00A45993"/>
    <w:rsid w:val="00A556E2"/>
    <w:rsid w:val="00A657FF"/>
    <w:rsid w:val="00A75DCF"/>
    <w:rsid w:val="00AA00F7"/>
    <w:rsid w:val="00AA4778"/>
    <w:rsid w:val="00AB4FB2"/>
    <w:rsid w:val="00AC14A9"/>
    <w:rsid w:val="00AC46D8"/>
    <w:rsid w:val="00AD2F17"/>
    <w:rsid w:val="00AE516E"/>
    <w:rsid w:val="00B06C99"/>
    <w:rsid w:val="00B300D0"/>
    <w:rsid w:val="00B34AD5"/>
    <w:rsid w:val="00B478AB"/>
    <w:rsid w:val="00B658EB"/>
    <w:rsid w:val="00BA1E70"/>
    <w:rsid w:val="00BB4ABB"/>
    <w:rsid w:val="00BC5C9C"/>
    <w:rsid w:val="00BD7DDA"/>
    <w:rsid w:val="00C07859"/>
    <w:rsid w:val="00C16710"/>
    <w:rsid w:val="00C5383D"/>
    <w:rsid w:val="00C553D3"/>
    <w:rsid w:val="00C733A5"/>
    <w:rsid w:val="00C7410A"/>
    <w:rsid w:val="00C87967"/>
    <w:rsid w:val="00CA2DD1"/>
    <w:rsid w:val="00CB12D1"/>
    <w:rsid w:val="00CC6972"/>
    <w:rsid w:val="00CD0C88"/>
    <w:rsid w:val="00CD49B8"/>
    <w:rsid w:val="00CD713A"/>
    <w:rsid w:val="00CE14C0"/>
    <w:rsid w:val="00D03C96"/>
    <w:rsid w:val="00D1022F"/>
    <w:rsid w:val="00D32DBC"/>
    <w:rsid w:val="00D62290"/>
    <w:rsid w:val="00D65447"/>
    <w:rsid w:val="00D847B5"/>
    <w:rsid w:val="00D84E75"/>
    <w:rsid w:val="00D94023"/>
    <w:rsid w:val="00DA12B6"/>
    <w:rsid w:val="00DA62B7"/>
    <w:rsid w:val="00DF0234"/>
    <w:rsid w:val="00DF0431"/>
    <w:rsid w:val="00DF299F"/>
    <w:rsid w:val="00E00514"/>
    <w:rsid w:val="00E007BE"/>
    <w:rsid w:val="00E1162C"/>
    <w:rsid w:val="00E17EB9"/>
    <w:rsid w:val="00E430E3"/>
    <w:rsid w:val="00E522DD"/>
    <w:rsid w:val="00E71932"/>
    <w:rsid w:val="00EB0173"/>
    <w:rsid w:val="00EB5545"/>
    <w:rsid w:val="00EC1A2D"/>
    <w:rsid w:val="00EC5641"/>
    <w:rsid w:val="00EE6F72"/>
    <w:rsid w:val="00EE7D89"/>
    <w:rsid w:val="00EF21FF"/>
    <w:rsid w:val="00EF718C"/>
    <w:rsid w:val="00F0029C"/>
    <w:rsid w:val="00F12A11"/>
    <w:rsid w:val="00F4100E"/>
    <w:rsid w:val="00F52D96"/>
    <w:rsid w:val="00F67AEF"/>
    <w:rsid w:val="00F73B9D"/>
    <w:rsid w:val="00F73C29"/>
    <w:rsid w:val="00F80F93"/>
    <w:rsid w:val="00F87E85"/>
    <w:rsid w:val="00F916ED"/>
    <w:rsid w:val="00FA607C"/>
    <w:rsid w:val="00FD4F70"/>
    <w:rsid w:val="00FD581A"/>
    <w:rsid w:val="00FD6A0E"/>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D08DC"/>
  <w15:chartTrackingRefBased/>
  <w15:docId w15:val="{CF63A0B0-9363-4C5A-B939-15A7DBCA6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paragraph" w:styleId="Heading4">
    <w:name w:val="heading 4"/>
    <w:basedOn w:val="Normal"/>
    <w:next w:val="Normal"/>
    <w:link w:val="Heading4Char"/>
    <w:uiPriority w:val="9"/>
    <w:unhideWhenUsed/>
    <w:qFormat/>
    <w:rsid w:val="00C733A5"/>
    <w:pPr>
      <w:keepNext/>
      <w:keepLines/>
      <w:suppressAutoHyphens/>
      <w:spacing w:before="40" w:line="259" w:lineRule="auto"/>
      <w:outlineLvl w:val="3"/>
    </w:pPr>
    <w:rPr>
      <w:rFonts w:asciiTheme="majorHAnsi" w:eastAsiaTheme="majorEastAsia" w:hAnsiTheme="majorHAnsi" w:cstheme="majorBidi"/>
      <w:i/>
      <w:iCs/>
      <w:color w:val="2E74B5" w:themeColor="accent1" w:themeShade="BF"/>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ebb,Char Char Char,Char 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ebb Char,Char Char Char Char1"/>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1A1BEE"/>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1A1BEE"/>
    <w:pPr>
      <w:jc w:val="center"/>
    </w:pPr>
    <w:rPr>
      <w:rFonts w:ascii="Arial Armenian" w:hAnsi="Arial Armenian"/>
      <w:sz w:val="22"/>
      <w:szCs w:val="24"/>
      <w:lang w:val="ru-RU"/>
    </w:rPr>
  </w:style>
  <w:style w:type="character" w:customStyle="1" w:styleId="normChar">
    <w:name w:val="norm Char"/>
    <w:basedOn w:val="DefaultParagraphFont"/>
    <w:link w:val="norm"/>
    <w:locked/>
    <w:rsid w:val="00536682"/>
    <w:rPr>
      <w:rFonts w:ascii="Arial Armenian" w:hAnsi="Arial Armenian"/>
    </w:rPr>
  </w:style>
  <w:style w:type="paragraph" w:customStyle="1" w:styleId="norm">
    <w:name w:val="norm"/>
    <w:basedOn w:val="Normal"/>
    <w:link w:val="normChar"/>
    <w:qFormat/>
    <w:rsid w:val="00536682"/>
    <w:pPr>
      <w:spacing w:line="480" w:lineRule="auto"/>
      <w:ind w:firstLine="709"/>
      <w:jc w:val="both"/>
    </w:pPr>
    <w:rPr>
      <w:rFonts w:ascii="Arial Armenian" w:eastAsiaTheme="minorHAnsi" w:hAnsi="Arial Armenian" w:cstheme="minorBidi"/>
      <w:sz w:val="22"/>
      <w:szCs w:val="22"/>
      <w:lang w:val="en-US" w:eastAsia="en-US"/>
    </w:rPr>
  </w:style>
  <w:style w:type="character" w:customStyle="1" w:styleId="Heading4Char">
    <w:name w:val="Heading 4 Char"/>
    <w:basedOn w:val="DefaultParagraphFont"/>
    <w:link w:val="Heading4"/>
    <w:uiPriority w:val="9"/>
    <w:rsid w:val="00C733A5"/>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71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1028</TotalTime>
  <Pages>7</Pages>
  <Words>1039</Words>
  <Characters>5923</Characters>
  <Application>Microsoft Office Word</Application>
  <DocSecurity>0</DocSecurity>
  <Lines>49</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https://mul2-spm.gov.am/tasks/370536/oneclick/Ampopatertverjin.docx?token=2b1ef2c35118413562e8376281c272aa</cp:keywords>
  <dc:description/>
  <cp:lastModifiedBy>Heghine Mouradian</cp:lastModifiedBy>
  <cp:revision>109</cp:revision>
  <dcterms:created xsi:type="dcterms:W3CDTF">2021-08-02T11:46:00Z</dcterms:created>
  <dcterms:modified xsi:type="dcterms:W3CDTF">2023-07-04T07:22:00Z</dcterms:modified>
</cp:coreProperties>
</file>