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CFC" w:rsidRDefault="00EB2CFC" w:rsidP="001E3C54">
      <w:pPr>
        <w:spacing w:after="0" w:line="276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246F6C" w:rsidRDefault="00246F6C" w:rsidP="001E3C54">
      <w:pPr>
        <w:spacing w:after="0" w:line="276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E3C54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EB2CFC" w:rsidRPr="001E3C54" w:rsidRDefault="00EB2CFC" w:rsidP="001E3C54">
      <w:pPr>
        <w:spacing w:after="0" w:line="276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2C18ED" w:rsidRDefault="00E35209" w:rsidP="00E35209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E3520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2004 ԹՎԱԿԱՆԻ ՄԱՐՏԻ 4-Ի N 318-Ն ՈՐՈՇՄԱՆ ՄԵՋ ԼՐԱՑՈՒՄՆԵՐ 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5209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935189"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ՀՀ ԿԱՌԱՎԱՐՈՒԹՅԱՆ ՈՐՈՇՄԱՆ ՆԱԽԱԳԾԻ</w:t>
      </w:r>
      <w:r w:rsidR="00935189" w:rsidRPr="004F5307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</w:p>
    <w:p w:rsidR="00EB2CFC" w:rsidRPr="001E3C54" w:rsidRDefault="00EB2CFC" w:rsidP="001E3C54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9"/>
        <w:gridCol w:w="3969"/>
      </w:tblGrid>
      <w:tr w:rsidR="009334D3" w:rsidRPr="00EB2CFC" w:rsidTr="00EA06AB">
        <w:trPr>
          <w:trHeight w:val="20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9334D3" w:rsidRPr="00EB2CFC" w:rsidRDefault="00FA5F73" w:rsidP="00EB2CFC">
            <w:pPr>
              <w:pStyle w:val="ListParagraph"/>
              <w:spacing w:after="0" w:line="360" w:lineRule="auto"/>
              <w:ind w:left="121" w:right="12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EB2CFC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EB2CF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E35209" w:rsidRDefault="00E35209" w:rsidP="00E35209">
            <w:pPr>
              <w:spacing w:after="0" w:line="360" w:lineRule="auto"/>
              <w:ind w:left="121" w:right="12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15.06.2023</w:t>
            </w:r>
          </w:p>
          <w:p w:rsidR="00FA5F73" w:rsidRPr="00EB2CFC" w:rsidRDefault="00935189" w:rsidP="00E35209">
            <w:pPr>
              <w:spacing w:after="0" w:line="360" w:lineRule="auto"/>
              <w:ind w:left="121" w:right="12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N </w:t>
            </w:r>
            <w:r w:rsidR="00E35209" w:rsidRPr="00E352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01/34-2/11731-2023</w:t>
            </w:r>
          </w:p>
        </w:tc>
      </w:tr>
      <w:tr w:rsidR="00777F1B" w:rsidRPr="00EB2CFC" w:rsidTr="00EA06AB">
        <w:trPr>
          <w:trHeight w:val="20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EB2CFC" w:rsidRDefault="00E35209" w:rsidP="00E35209">
            <w:pPr>
              <w:spacing w:after="0" w:line="360" w:lineRule="auto"/>
              <w:ind w:left="121" w:right="12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520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2004 թվականի մարտի 4-ի N 318-Ն որոշման մեջ լրացումներ կատարելու մասին» ՀՀ կառավարության որոշման նախագիծ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E35209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չունենք։</w:t>
            </w:r>
            <w:r w:rsidRPr="00E3520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2A90" w:rsidRPr="00EB2CFC" w:rsidRDefault="00935189" w:rsidP="00EB2CFC">
            <w:pPr>
              <w:spacing w:line="360" w:lineRule="auto"/>
              <w:ind w:left="121" w:right="123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E3520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EB2C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6D2795" w:rsidRPr="006D2795" w:rsidTr="00EA06AB">
        <w:trPr>
          <w:trHeight w:val="20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6D2795" w:rsidRPr="006D2795" w:rsidRDefault="006D2795" w:rsidP="006D2795">
            <w:pPr>
              <w:pStyle w:val="ListParagraph"/>
              <w:spacing w:after="0" w:line="360" w:lineRule="auto"/>
              <w:ind w:left="121" w:right="123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6D2795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2. ՀՀ արդարադատության նախարարություն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6D2795" w:rsidRPr="006D2795" w:rsidRDefault="006D2795" w:rsidP="006D2795">
            <w:pPr>
              <w:pStyle w:val="ListParagraph"/>
              <w:spacing w:after="0" w:line="360" w:lineRule="auto"/>
              <w:ind w:left="121" w:right="123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6D2795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06.07.2023թ.</w:t>
            </w:r>
          </w:p>
          <w:p w:rsidR="006D2795" w:rsidRPr="006D2795" w:rsidRDefault="006D2795" w:rsidP="006D2795">
            <w:pPr>
              <w:pStyle w:val="ListParagraph"/>
              <w:spacing w:after="0" w:line="360" w:lineRule="auto"/>
              <w:ind w:left="121" w:right="123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6D2795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N /27.3/31982-2023</w:t>
            </w:r>
          </w:p>
        </w:tc>
      </w:tr>
      <w:tr w:rsidR="006D2795" w:rsidRPr="006D2795" w:rsidTr="00EA06AB">
        <w:trPr>
          <w:trHeight w:val="20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2795" w:rsidRDefault="006D2795" w:rsidP="00E35209">
            <w:pPr>
              <w:spacing w:after="0" w:line="360" w:lineRule="auto"/>
              <w:ind w:left="121" w:right="12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6D279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2004 թվականի մարտի 4-ի N 318-Ն որոշման մեջ լրացումներ կատարելու մասին» Հայաստանի Հանրապետության կառավարության որոշման նախագծի (այսուհետ՝ Նախագիծ) նախաբանում «օրենքի» բառից առաջ կիրառվող «ՀՀ» բառն անհրաժեշտ է հանել՝ հիմք ընդունելով «Նորմատիվ իրավական ակտերի մասին» օրենքի (այսուհետ՝ Օրենք) 18-րդ հոդվածի կարգավորումները:</w:t>
            </w:r>
          </w:p>
          <w:p w:rsidR="006D2795" w:rsidRPr="006D2795" w:rsidRDefault="006D2795" w:rsidP="006D2795">
            <w:pPr>
              <w:spacing w:after="0" w:line="360" w:lineRule="auto"/>
              <w:ind w:left="121" w:right="12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2795">
              <w:rPr>
                <w:rFonts w:ascii="GHEA Grapalat" w:hAnsi="GHEA Grapalat"/>
                <w:sz w:val="24"/>
                <w:szCs w:val="24"/>
                <w:lang w:val="hy-AM"/>
              </w:rPr>
              <w:t>Բացի այդ, Նախագծի նախաբանում հղում է կատարվում Հայաստանի Հանրապետության կառավարության 2023 թվականի ապրիլի 27-ի N 614-Ն որոշման 1-ին կետին, մինչդեռ Օրենքի 17-</w:t>
            </w:r>
            <w:r w:rsidRPr="006D279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րդ հոդվածի 3-րդ մասի համաձայն՝ հղումները կատարվում են միայն հիմնական ակտին կամ հիմնական ակտի մասերին…: </w:t>
            </w:r>
          </w:p>
          <w:p w:rsidR="006D2795" w:rsidRPr="00E35209" w:rsidRDefault="006D2795" w:rsidP="006D2795">
            <w:pPr>
              <w:spacing w:after="0" w:line="360" w:lineRule="auto"/>
              <w:ind w:left="121" w:right="12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2795">
              <w:rPr>
                <w:rFonts w:ascii="GHEA Grapalat" w:hAnsi="GHEA Grapalat"/>
                <w:sz w:val="24"/>
                <w:szCs w:val="24"/>
                <w:lang w:val="hy-AM"/>
              </w:rPr>
              <w:t>Նշվածը հաշվի առնելով՝ անհրաժեշտ է Նախագծի նախաբանի «2023 թվականի ապրիլի 27-ի N 614-Ն որոշման 1-ին կետը» բառերը փոխարինել «2018 թվականի մարտի 1-ի N 204-Ն որոշման 4-րդ կետը» բառերով: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2795" w:rsidRPr="00EB2CFC" w:rsidRDefault="006D2795" w:rsidP="00EB2CFC">
            <w:pPr>
              <w:spacing w:line="360" w:lineRule="auto"/>
              <w:ind w:left="121" w:right="123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EA06AB" w:rsidRPr="006D2795" w:rsidTr="00EA06AB">
        <w:trPr>
          <w:trHeight w:val="20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06AB" w:rsidRPr="006D2795" w:rsidRDefault="00EA06AB" w:rsidP="00EA06AB">
            <w:pPr>
              <w:spacing w:after="0" w:line="360" w:lineRule="auto"/>
              <w:ind w:left="121" w:right="12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6D279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 1-ին կետի 1-ին ենթակետի «Քրեակատարողական» բառից առաջ անհրաժեշտ է լրացնել «,» կետադրական նշանը: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06AB" w:rsidRPr="00EB2CFC" w:rsidRDefault="00EA06AB" w:rsidP="00EA06AB">
            <w:pPr>
              <w:spacing w:line="360" w:lineRule="auto"/>
              <w:ind w:left="121" w:right="123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EA06AB" w:rsidRPr="006D2795" w:rsidTr="00EA06AB">
        <w:trPr>
          <w:trHeight w:val="20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06AB" w:rsidRDefault="00EA06AB" w:rsidP="00EA06AB">
            <w:pPr>
              <w:spacing w:after="0" w:line="360" w:lineRule="auto"/>
              <w:ind w:left="121" w:right="123" w:firstLine="56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3. </w:t>
            </w:r>
            <w:r w:rsidRPr="006D279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 2-րդ կետով լրացվող 13-րդ ենթակետի «սպասարկում» բառից հետո անհրաժեշտ է լրացնել «:» կետադրական նշանը:</w:t>
            </w:r>
          </w:p>
          <w:p w:rsidR="00EA06AB" w:rsidRPr="00EA06AB" w:rsidRDefault="00EA06AB" w:rsidP="00EA06AB">
            <w:pPr>
              <w:spacing w:after="0" w:line="360" w:lineRule="auto"/>
              <w:ind w:left="121" w:right="123" w:firstLine="56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EA06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Միևնույն ժամանակ, Նախագծի 2-րդ կետի կարգավորումից ելնելով անհրաժեշտություն է առաջանում Հայաստանի Հանրապետության կառավարության 2004 թվականի մարտի 4-ի N 318-Ն որոշման N 4 հավելվածի 2-րդ կետի 12-րդ ենթակետի «:» կետադրական նշանը փոխարինել «.» կետադրական նշանով: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06AB" w:rsidRPr="00EB2CFC" w:rsidRDefault="00EA06AB" w:rsidP="00EA06AB">
            <w:pPr>
              <w:spacing w:line="360" w:lineRule="auto"/>
              <w:ind w:left="121" w:right="123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Կետը հանվել է։</w:t>
            </w:r>
          </w:p>
        </w:tc>
      </w:tr>
    </w:tbl>
    <w:p w:rsidR="004A0D8F" w:rsidRPr="001E3C54" w:rsidRDefault="004A0D8F" w:rsidP="00DF059D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E3C54">
        <w:rPr>
          <w:rFonts w:ascii="GHEA Grapalat" w:hAnsi="GHEA Grapalat"/>
          <w:b/>
          <w:sz w:val="24"/>
          <w:szCs w:val="24"/>
          <w:lang w:val="hy-AM"/>
        </w:rPr>
        <w:t>Առող</w:t>
      </w:r>
      <w:bookmarkStart w:id="0" w:name="_GoBack"/>
      <w:bookmarkEnd w:id="0"/>
      <w:r w:rsidRPr="001E3C54">
        <w:rPr>
          <w:rFonts w:ascii="GHEA Grapalat" w:hAnsi="GHEA Grapalat"/>
          <w:b/>
          <w:sz w:val="24"/>
          <w:szCs w:val="24"/>
          <w:lang w:val="hy-AM"/>
        </w:rPr>
        <w:t>ջապահության նախարարություն</w:t>
      </w:r>
    </w:p>
    <w:sectPr w:rsidR="004A0D8F" w:rsidRPr="001E3C54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8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9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1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11"/>
  </w:num>
  <w:num w:numId="7">
    <w:abstractNumId w:val="4"/>
  </w:num>
  <w:num w:numId="8">
    <w:abstractNumId w:val="8"/>
  </w:num>
  <w:num w:numId="9">
    <w:abstractNumId w:val="9"/>
  </w:num>
  <w:num w:numId="10">
    <w:abstractNumId w:val="10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759AE"/>
    <w:rsid w:val="00180882"/>
    <w:rsid w:val="001A055C"/>
    <w:rsid w:val="001B38BE"/>
    <w:rsid w:val="001D42FC"/>
    <w:rsid w:val="001E3C54"/>
    <w:rsid w:val="0024488D"/>
    <w:rsid w:val="00246F6C"/>
    <w:rsid w:val="00285005"/>
    <w:rsid w:val="002A0E1A"/>
    <w:rsid w:val="002A545C"/>
    <w:rsid w:val="002C18ED"/>
    <w:rsid w:val="002C4309"/>
    <w:rsid w:val="002D3782"/>
    <w:rsid w:val="0031653D"/>
    <w:rsid w:val="0032077B"/>
    <w:rsid w:val="00335AAA"/>
    <w:rsid w:val="00373521"/>
    <w:rsid w:val="003829F7"/>
    <w:rsid w:val="00393365"/>
    <w:rsid w:val="003A05D7"/>
    <w:rsid w:val="003C2A90"/>
    <w:rsid w:val="003F548B"/>
    <w:rsid w:val="0040672F"/>
    <w:rsid w:val="00431698"/>
    <w:rsid w:val="00454BC2"/>
    <w:rsid w:val="004555F1"/>
    <w:rsid w:val="00483108"/>
    <w:rsid w:val="00497BDB"/>
    <w:rsid w:val="004A0D8F"/>
    <w:rsid w:val="00533A0C"/>
    <w:rsid w:val="00537D46"/>
    <w:rsid w:val="00564ECE"/>
    <w:rsid w:val="0058042D"/>
    <w:rsid w:val="00595301"/>
    <w:rsid w:val="00597C9B"/>
    <w:rsid w:val="005E2565"/>
    <w:rsid w:val="005E2737"/>
    <w:rsid w:val="005F0A5C"/>
    <w:rsid w:val="005F16F0"/>
    <w:rsid w:val="00605C8E"/>
    <w:rsid w:val="006259FB"/>
    <w:rsid w:val="00641B8F"/>
    <w:rsid w:val="006714BD"/>
    <w:rsid w:val="006C4C88"/>
    <w:rsid w:val="006C5420"/>
    <w:rsid w:val="006D21C6"/>
    <w:rsid w:val="006D2795"/>
    <w:rsid w:val="007418B0"/>
    <w:rsid w:val="0076074A"/>
    <w:rsid w:val="00777F1B"/>
    <w:rsid w:val="007929E4"/>
    <w:rsid w:val="007D32D2"/>
    <w:rsid w:val="007E6519"/>
    <w:rsid w:val="007F5ADA"/>
    <w:rsid w:val="0081584E"/>
    <w:rsid w:val="00815A3D"/>
    <w:rsid w:val="0085711B"/>
    <w:rsid w:val="00873952"/>
    <w:rsid w:val="008913F2"/>
    <w:rsid w:val="008E0CD1"/>
    <w:rsid w:val="008F7C9B"/>
    <w:rsid w:val="00916B3B"/>
    <w:rsid w:val="009334D3"/>
    <w:rsid w:val="00935189"/>
    <w:rsid w:val="0095209F"/>
    <w:rsid w:val="00973E8D"/>
    <w:rsid w:val="00997FE7"/>
    <w:rsid w:val="009D4592"/>
    <w:rsid w:val="009E16A4"/>
    <w:rsid w:val="009E2B7C"/>
    <w:rsid w:val="009F3408"/>
    <w:rsid w:val="00A81860"/>
    <w:rsid w:val="00AB071E"/>
    <w:rsid w:val="00AE0278"/>
    <w:rsid w:val="00AF7A46"/>
    <w:rsid w:val="00B123FD"/>
    <w:rsid w:val="00B416BC"/>
    <w:rsid w:val="00B85C9A"/>
    <w:rsid w:val="00B9670D"/>
    <w:rsid w:val="00BD5F64"/>
    <w:rsid w:val="00C0686F"/>
    <w:rsid w:val="00C53356"/>
    <w:rsid w:val="00C876F3"/>
    <w:rsid w:val="00CA448C"/>
    <w:rsid w:val="00D025F5"/>
    <w:rsid w:val="00D05CF2"/>
    <w:rsid w:val="00D06BFF"/>
    <w:rsid w:val="00D63B40"/>
    <w:rsid w:val="00DF059D"/>
    <w:rsid w:val="00E35209"/>
    <w:rsid w:val="00E36169"/>
    <w:rsid w:val="00E44F22"/>
    <w:rsid w:val="00E50B26"/>
    <w:rsid w:val="00E74360"/>
    <w:rsid w:val="00E902B3"/>
    <w:rsid w:val="00EA02D0"/>
    <w:rsid w:val="00EA06AB"/>
    <w:rsid w:val="00EB2CFC"/>
    <w:rsid w:val="00EB47EB"/>
    <w:rsid w:val="00EC02AE"/>
    <w:rsid w:val="00F30F69"/>
    <w:rsid w:val="00F338AC"/>
    <w:rsid w:val="00F71F1B"/>
    <w:rsid w:val="00F94CE1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B9859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9351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5ACB9-2614-485E-9644-ABF8AA1D3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https:/mul2.gov.am/tasks/805877/oneclick/03eb2aee275a99053eec38b8e0e00caaaa01b2b759e8bcb58d2d0b2e2df387b5.docx?token=315cc23726588fd1ba2911576c9fc728</cp:keywords>
  <dc:description/>
  <cp:lastModifiedBy>Armen Nazaryan</cp:lastModifiedBy>
  <cp:revision>6</cp:revision>
  <cp:lastPrinted>2022-09-12T06:00:00Z</cp:lastPrinted>
  <dcterms:created xsi:type="dcterms:W3CDTF">2023-06-15T12:34:00Z</dcterms:created>
  <dcterms:modified xsi:type="dcterms:W3CDTF">2023-07-06T14:51:00Z</dcterms:modified>
</cp:coreProperties>
</file>