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F1E" w:rsidRPr="00333860" w:rsidRDefault="007E0F1E" w:rsidP="007E0F1E">
      <w:pPr>
        <w:shd w:val="clear" w:color="auto" w:fill="FFFFFF"/>
        <w:spacing w:after="0" w:line="360" w:lineRule="auto"/>
        <w:ind w:firstLine="375"/>
        <w:jc w:val="center"/>
        <w:rPr>
          <w:rFonts w:ascii="GHEA Grapalat" w:eastAsia="Times New Roman" w:hAnsi="GHEA Grapalat" w:cs="Calibri"/>
          <w:color w:val="000000"/>
          <w:sz w:val="24"/>
          <w:szCs w:val="24"/>
          <w:lang w:val="hy-AM"/>
        </w:rPr>
      </w:pPr>
      <w:r w:rsidRPr="00333860">
        <w:rPr>
          <w:rFonts w:ascii="GHEA Grapalat" w:eastAsia="Times New Roman" w:hAnsi="GHEA Grapalat" w:cs="Sylfaen"/>
          <w:b/>
          <w:bCs/>
          <w:color w:val="000000"/>
          <w:sz w:val="24"/>
          <w:szCs w:val="24"/>
          <w:lang w:val="hy-AM"/>
        </w:rPr>
        <w:t>ԱՄՓՈՓԱԹԵՐԹ</w:t>
      </w:r>
      <w:r w:rsidRPr="00333860">
        <w:rPr>
          <w:rFonts w:ascii="Calibri" w:eastAsia="Times New Roman" w:hAnsi="Calibri" w:cs="Calibri"/>
          <w:color w:val="000000"/>
          <w:sz w:val="24"/>
          <w:szCs w:val="24"/>
          <w:lang w:val="hy-AM"/>
        </w:rPr>
        <w:t> </w:t>
      </w:r>
    </w:p>
    <w:p w:rsidR="007E0F1E" w:rsidRPr="00333860" w:rsidRDefault="007E0F1E" w:rsidP="007E0F1E">
      <w:pPr>
        <w:spacing w:after="0" w:line="360" w:lineRule="auto"/>
        <w:jc w:val="center"/>
        <w:rPr>
          <w:rFonts w:ascii="GHEA Grapalat" w:hAnsi="GHEA Grapalat"/>
          <w:b/>
          <w:bCs/>
          <w:sz w:val="24"/>
          <w:szCs w:val="24"/>
          <w:shd w:val="clear" w:color="auto" w:fill="FFFFFF"/>
          <w:lang w:val="hy-AM"/>
        </w:rPr>
      </w:pPr>
      <w:r w:rsidRPr="00333860">
        <w:rPr>
          <w:rFonts w:ascii="GHEA Grapalat" w:hAnsi="GHEA Grapalat"/>
          <w:b/>
          <w:bCs/>
          <w:sz w:val="24"/>
          <w:szCs w:val="24"/>
          <w:shd w:val="clear" w:color="auto" w:fill="FFFFFF"/>
          <w:lang w:val="hy-AM"/>
        </w:rPr>
        <w:t>«ՀՈՂԱՄԱՍԵՐ ՀԵՏ ՎԵՐՑՆԵԼՈՒ, «ՀԱՅԱՍՏԱՆԻ ՊԵՏԱԿԱՆ ՀԵՏԱՔՐՔՐՈՒԹՅՈՒՆՆԵՐԻ ՖՈՆԴ» ՓԱԿ ԲԱԺՆԵՏԻՐԱԿԱՆ ԸՆԿԵՐՈՒԹՅԱՆ ԿԱՆՈՆԱԴՐԱԿԱՆ ԿԱՊԻՏԱԼՈՒՄ ԳՈՒՅՔ ՆԵՐԴՆԵԼՈՒ, ԿԱՆՈՆԱԴՐԱԿԱՆ ԿԱՊԻՏԱԼՆ ԱՎԵԼԱՑՆԵԼՈՒ, «ՀԱՅԱՍՏԱՆԻ ՀԱՆՐԱՊԵՏՈՒԹՅԱՆ 2023 ԹՎԱԿԱՆԻ ՊԵՏԱԿԱՆ ԲՅՈՒՋԵԻ ՄԱՍԻՆ» ՕՐԵՆՔՈՒՄ ՎԵՐԱԲԱՇԽՈՒՄ ԵՎ ՓՈՓՈԽՈՒԹՅՈՒՆ, ՀԱՅԱՍՏԱՆԻ ՀԱՆՐԱՊԵՏՈՒԹՅԱՆ ԿԱՌԱՎԱՐՈՒԹՅԱՆ 2022 ԹՎԱԿԱՆԻ ԴԵԿՏԵՄԲԵՐԻ 29-Ի N 2111-Ն ՈՐՈՇՄԱՆ ՄԵՋ ՓՈՓՈԽՈՒԹՅՈՒՆՆԵՐ ԿԱՏԱՐԵԼՈՒ ՄԱՍԻՆ»</w:t>
      </w:r>
    </w:p>
    <w:p w:rsidR="007E0F1E" w:rsidRPr="00333860" w:rsidRDefault="007E0F1E" w:rsidP="007E0F1E">
      <w:pPr>
        <w:pStyle w:val="NormalWeb"/>
        <w:shd w:val="clear" w:color="auto" w:fill="FFFFFF"/>
        <w:spacing w:before="0" w:beforeAutospacing="0" w:after="0" w:afterAutospacing="0" w:line="360" w:lineRule="auto"/>
        <w:ind w:firstLine="383"/>
        <w:jc w:val="center"/>
        <w:rPr>
          <w:rFonts w:ascii="GHEA Grapalat" w:hAnsi="GHEA Grapalat"/>
          <w:b/>
          <w:bCs/>
          <w:color w:val="000000"/>
          <w:lang w:val="hy-AM"/>
        </w:rPr>
      </w:pPr>
      <w:r w:rsidRPr="00333860">
        <w:rPr>
          <w:rFonts w:ascii="GHEA Grapalat" w:hAnsi="GHEA Grapalat"/>
          <w:b/>
          <w:bCs/>
          <w:color w:val="000000"/>
          <w:lang w:val="hy-AM"/>
        </w:rPr>
        <w:t>ՀՀ ԿԱՌԱՎԱՐՈՒԹՅԱՆ ՈՐՈՇՄԱՆ ՆԱԽԱԳԾԻ</w:t>
      </w:r>
    </w:p>
    <w:p w:rsidR="007E0F1E" w:rsidRPr="00A01E9B" w:rsidRDefault="007E0F1E" w:rsidP="007E0F1E">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tbl>
      <w:tblPr>
        <w:tblStyle w:val="TableGrid"/>
        <w:tblW w:w="10631" w:type="dxa"/>
        <w:tblInd w:w="279" w:type="dxa"/>
        <w:tblLook w:val="04A0" w:firstRow="1" w:lastRow="0" w:firstColumn="1" w:lastColumn="0" w:noHBand="0" w:noVBand="1"/>
      </w:tblPr>
      <w:tblGrid>
        <w:gridCol w:w="5386"/>
        <w:gridCol w:w="5245"/>
      </w:tblGrid>
      <w:tr w:rsidR="007E0F1E" w:rsidRPr="00A01E9B" w:rsidTr="00682890">
        <w:tc>
          <w:tcPr>
            <w:tcW w:w="5386" w:type="dxa"/>
            <w:vMerge w:val="restart"/>
            <w:shd w:val="clear" w:color="auto" w:fill="D9D9D9" w:themeFill="background1" w:themeFillShade="D9"/>
            <w:vAlign w:val="center"/>
          </w:tcPr>
          <w:p w:rsidR="007E0F1E" w:rsidRPr="00333860" w:rsidRDefault="007E0F1E" w:rsidP="00682890">
            <w:pPr>
              <w:spacing w:line="360" w:lineRule="auto"/>
              <w:jc w:val="center"/>
              <w:rPr>
                <w:rFonts w:ascii="GHEA Grapalat" w:eastAsia="Times New Roman" w:hAnsi="GHEA Grapalat" w:cs="Sylfaen"/>
                <w:b/>
                <w:bCs/>
                <w:color w:val="000000"/>
                <w:sz w:val="24"/>
                <w:szCs w:val="24"/>
                <w:lang w:val="hy-AM"/>
              </w:rPr>
            </w:pPr>
            <w:r w:rsidRPr="00333860">
              <w:rPr>
                <w:rFonts w:ascii="Calibri" w:eastAsia="Times New Roman" w:hAnsi="Calibri" w:cs="Calibri"/>
                <w:b/>
                <w:bCs/>
                <w:color w:val="000000"/>
                <w:sz w:val="24"/>
                <w:szCs w:val="24"/>
                <w:lang w:val="hy-AM"/>
              </w:rPr>
              <w:t> </w:t>
            </w:r>
            <w:r w:rsidRPr="00333860">
              <w:rPr>
                <w:rFonts w:ascii="GHEA Grapalat" w:eastAsia="Times New Roman" w:hAnsi="GHEA Grapalat" w:cs="Sylfaen"/>
                <w:b/>
                <w:bCs/>
                <w:color w:val="000000"/>
                <w:sz w:val="24"/>
                <w:szCs w:val="24"/>
                <w:lang w:val="hy-AM"/>
              </w:rPr>
              <w:t>1. «ՀԱՅԱՍՏԱՆԻ ՊԵՏԱԿԱՆ ՀԵՏԱՔՐՔՐՈՒԹՅՈՒՆՆԵՐԻ ՖՈՆԴ» ՓԲԸ</w:t>
            </w: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26</w:t>
            </w:r>
            <w:r w:rsidRPr="00A01E9B">
              <w:rPr>
                <w:rFonts w:ascii="GHEA Grapalat" w:eastAsia="Times New Roman" w:hAnsi="GHEA Grapalat" w:cs="Sylfaen"/>
                <w:b/>
                <w:bCs/>
                <w:color w:val="000000"/>
                <w:sz w:val="24"/>
                <w:szCs w:val="24"/>
                <w:lang w:val="hy-AM"/>
              </w:rPr>
              <w:t>.05.2023թ.</w:t>
            </w:r>
          </w:p>
        </w:tc>
      </w:tr>
      <w:tr w:rsidR="007E0F1E" w:rsidRPr="00A01E9B" w:rsidTr="00682890">
        <w:tc>
          <w:tcPr>
            <w:tcW w:w="5386" w:type="dxa"/>
            <w:vMerge/>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rPr>
            </w:pP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ԵՆ-062</w:t>
            </w:r>
          </w:p>
        </w:tc>
      </w:tr>
      <w:tr w:rsidR="007E0F1E" w:rsidRPr="007E0F1E" w:rsidTr="00682890">
        <w:tc>
          <w:tcPr>
            <w:tcW w:w="5386" w:type="dxa"/>
            <w:vAlign w:val="center"/>
          </w:tcPr>
          <w:p w:rsidR="007E0F1E" w:rsidRPr="00B72AF9" w:rsidRDefault="007E0F1E" w:rsidP="00682890">
            <w:pPr>
              <w:spacing w:line="360" w:lineRule="auto"/>
              <w:ind w:firstLine="284"/>
              <w:jc w:val="both"/>
              <w:rPr>
                <w:rFonts w:ascii="GHEA Grapalat" w:hAnsi="GHEA Grapalat"/>
                <w:sz w:val="24"/>
                <w:szCs w:val="24"/>
                <w:lang w:val="hy-AM"/>
              </w:rPr>
            </w:pPr>
            <w:r w:rsidRPr="00B72AF9">
              <w:rPr>
                <w:rFonts w:ascii="GHEA Grapalat" w:eastAsia="Times New Roman" w:hAnsi="GHEA Grapalat" w:cs="Times New Roman"/>
                <w:color w:val="000000"/>
                <w:sz w:val="24"/>
                <w:szCs w:val="24"/>
                <w:lang w:val="hy-AM"/>
              </w:rPr>
              <w:t xml:space="preserve">Հաշվի առնելով ՀՀ վարչապետի աշխատակազմի </w:t>
            </w:r>
            <w:r w:rsidRPr="00B72AF9">
              <w:rPr>
                <w:rFonts w:ascii="GHEA Grapalat" w:eastAsia="Times New Roman" w:hAnsi="GHEA Grapalat" w:cs="Times New Roman"/>
                <w:color w:val="000000"/>
                <w:sz w:val="24"/>
                <w:szCs w:val="24"/>
              </w:rPr>
              <w:t>N</w:t>
            </w:r>
            <w:r w:rsidRPr="00B72AF9">
              <w:rPr>
                <w:rFonts w:ascii="GHEA Grapalat" w:eastAsia="Times New Roman" w:hAnsi="GHEA Grapalat" w:cs="Times New Roman"/>
                <w:color w:val="000000"/>
                <w:sz w:val="24"/>
                <w:szCs w:val="24"/>
                <w:lang w:val="hy-AM"/>
              </w:rPr>
              <w:t xml:space="preserve"> 02/12.4/17756-2023 գրությունը՝ </w:t>
            </w:r>
            <w:r w:rsidRPr="00B72AF9">
              <w:rPr>
                <w:rFonts w:ascii="GHEA Grapalat" w:hAnsi="GHEA Grapalat"/>
                <w:sz w:val="24"/>
                <w:szCs w:val="24"/>
                <w:lang w:val="hy-AM"/>
              </w:rPr>
              <w:t>«</w:t>
            </w:r>
            <w:r w:rsidRPr="00B72AF9">
              <w:rPr>
                <w:rFonts w:ascii="GHEA Grapalat" w:hAnsi="GHEA Grapalat"/>
                <w:bCs/>
                <w:sz w:val="24"/>
                <w:szCs w:val="24"/>
                <w:shd w:val="clear" w:color="auto" w:fill="FFFFFF"/>
                <w:lang w:val="hy-AM"/>
              </w:rPr>
              <w:t>Հողամասեր հետ վերցնելու, «Հայաստանի պետական հետաքրքրու</w:t>
            </w:r>
            <w:r>
              <w:rPr>
                <w:rFonts w:ascii="GHEA Grapalat" w:hAnsi="GHEA Grapalat"/>
                <w:bCs/>
                <w:sz w:val="24"/>
                <w:szCs w:val="24"/>
                <w:shd w:val="clear" w:color="auto" w:fill="FFFFFF"/>
                <w:lang w:val="hy-AM"/>
              </w:rPr>
              <w:softHyphen/>
            </w:r>
            <w:r w:rsidRPr="00B72AF9">
              <w:rPr>
                <w:rFonts w:ascii="GHEA Grapalat" w:hAnsi="GHEA Grapalat"/>
                <w:bCs/>
                <w:sz w:val="24"/>
                <w:szCs w:val="24"/>
                <w:shd w:val="clear" w:color="auto" w:fill="FFFFFF"/>
                <w:lang w:val="hy-AM"/>
              </w:rPr>
              <w:t>թյունների ֆոնդ» փակ բաժնետիրական ընկերության կանոնադրական կապիտալում գույք ներդնելու, կանոնադրական կապիտալն ավելացնելու, «Հայաստանի Հանրա</w:t>
            </w:r>
            <w:r>
              <w:rPr>
                <w:rFonts w:ascii="GHEA Grapalat" w:hAnsi="GHEA Grapalat"/>
                <w:bCs/>
                <w:sz w:val="24"/>
                <w:szCs w:val="24"/>
                <w:shd w:val="clear" w:color="auto" w:fill="FFFFFF"/>
                <w:lang w:val="hy-AM"/>
              </w:rPr>
              <w:softHyphen/>
            </w:r>
            <w:r w:rsidRPr="00B72AF9">
              <w:rPr>
                <w:rFonts w:ascii="GHEA Grapalat" w:hAnsi="GHEA Grapalat"/>
                <w:bCs/>
                <w:sz w:val="24"/>
                <w:szCs w:val="24"/>
                <w:shd w:val="clear" w:color="auto" w:fill="FFFFFF"/>
                <w:lang w:val="hy-AM"/>
              </w:rPr>
              <w:t>պետու</w:t>
            </w:r>
            <w:r>
              <w:rPr>
                <w:rFonts w:ascii="GHEA Grapalat" w:hAnsi="GHEA Grapalat"/>
                <w:bCs/>
                <w:sz w:val="24"/>
                <w:szCs w:val="24"/>
                <w:shd w:val="clear" w:color="auto" w:fill="FFFFFF"/>
                <w:lang w:val="hy-AM"/>
              </w:rPr>
              <w:softHyphen/>
            </w:r>
            <w:r w:rsidRPr="00B72AF9">
              <w:rPr>
                <w:rFonts w:ascii="GHEA Grapalat" w:hAnsi="GHEA Grapalat"/>
                <w:bCs/>
                <w:sz w:val="24"/>
                <w:szCs w:val="24"/>
                <w:shd w:val="clear" w:color="auto" w:fill="FFFFFF"/>
                <w:lang w:val="hy-AM"/>
              </w:rPr>
              <w:t>թյան 2023 թվականի պետական բյուջեի մասին» օրենքում վերաբաշխում և փոփոխություն, Հայաստանի Հանրապետու</w:t>
            </w:r>
            <w:r>
              <w:rPr>
                <w:rFonts w:ascii="GHEA Grapalat" w:hAnsi="GHEA Grapalat"/>
                <w:bCs/>
                <w:sz w:val="24"/>
                <w:szCs w:val="24"/>
                <w:shd w:val="clear" w:color="auto" w:fill="FFFFFF"/>
                <w:lang w:val="hy-AM"/>
              </w:rPr>
              <w:softHyphen/>
            </w:r>
            <w:r w:rsidRPr="00B72AF9">
              <w:rPr>
                <w:rFonts w:ascii="GHEA Grapalat" w:hAnsi="GHEA Grapalat"/>
                <w:bCs/>
                <w:sz w:val="24"/>
                <w:szCs w:val="24"/>
                <w:shd w:val="clear" w:color="auto" w:fill="FFFFFF"/>
                <w:lang w:val="hy-AM"/>
              </w:rPr>
              <w:t>թյան կառավարության 2022 թվականի դեկտեմբերի 29-ի N 2111-Ն որոշման մեջ փոփոխություններ կատարելու մասին»</w:t>
            </w:r>
            <w:r w:rsidRPr="00B72AF9">
              <w:rPr>
                <w:rStyle w:val="Strong"/>
                <w:rFonts w:ascii="GHEA Grapalat" w:hAnsi="GHEA Grapalat"/>
                <w:color w:val="000000"/>
                <w:sz w:val="24"/>
                <w:szCs w:val="24"/>
                <w:shd w:val="clear" w:color="auto" w:fill="FFFFFF"/>
                <w:lang w:val="hy-AM"/>
              </w:rPr>
              <w:t xml:space="preserve"> </w:t>
            </w:r>
            <w:r w:rsidRPr="00B72AF9">
              <w:rPr>
                <w:rFonts w:ascii="GHEA Grapalat" w:hAnsi="GHEA Grapalat"/>
                <w:sz w:val="24"/>
                <w:szCs w:val="24"/>
                <w:lang w:val="hy-AM"/>
              </w:rPr>
              <w:t xml:space="preserve">ՀՀ կառավարության որոշման նախագծի </w:t>
            </w:r>
            <w:r w:rsidRPr="00B72AF9">
              <w:rPr>
                <w:rFonts w:ascii="GHEA Grapalat" w:hAnsi="GHEA Grapalat"/>
                <w:sz w:val="24"/>
                <w:szCs w:val="24"/>
              </w:rPr>
              <w:t>(</w:t>
            </w:r>
            <w:r w:rsidRPr="00B72AF9">
              <w:rPr>
                <w:rFonts w:ascii="GHEA Grapalat" w:hAnsi="GHEA Grapalat"/>
                <w:sz w:val="24"/>
                <w:szCs w:val="24"/>
                <w:lang w:val="hy-AM"/>
              </w:rPr>
              <w:t>այսուհետ՝ Նախագիծ</w:t>
            </w:r>
            <w:r w:rsidRPr="00B72AF9">
              <w:rPr>
                <w:rFonts w:ascii="GHEA Grapalat" w:hAnsi="GHEA Grapalat"/>
                <w:sz w:val="24"/>
                <w:szCs w:val="24"/>
              </w:rPr>
              <w:t>)</w:t>
            </w:r>
            <w:r w:rsidRPr="00B72AF9">
              <w:rPr>
                <w:rFonts w:ascii="GHEA Grapalat" w:hAnsi="GHEA Grapalat"/>
                <w:sz w:val="24"/>
                <w:szCs w:val="24"/>
                <w:lang w:val="hy-AM"/>
              </w:rPr>
              <w:t xml:space="preserve"> վերաբերյալ հայտնում ենք </w:t>
            </w:r>
            <w:proofErr w:type="spellStart"/>
            <w:r w:rsidRPr="00B72AF9">
              <w:rPr>
                <w:rFonts w:ascii="GHEA Grapalat" w:hAnsi="GHEA Grapalat"/>
                <w:sz w:val="24"/>
                <w:szCs w:val="24"/>
                <w:lang w:val="hy-AM"/>
              </w:rPr>
              <w:t>հետևյալը</w:t>
            </w:r>
            <w:proofErr w:type="spellEnd"/>
            <w:r w:rsidRPr="00B72AF9">
              <w:rPr>
                <w:rFonts w:ascii="GHEA Grapalat" w:hAnsi="GHEA Grapalat"/>
                <w:sz w:val="24"/>
                <w:szCs w:val="24"/>
                <w:lang w:val="hy-AM"/>
              </w:rPr>
              <w:t>.</w:t>
            </w:r>
          </w:p>
          <w:p w:rsidR="007E0F1E" w:rsidRPr="00B72AF9" w:rsidRDefault="007E0F1E" w:rsidP="00682890">
            <w:pPr>
              <w:spacing w:line="360" w:lineRule="auto"/>
              <w:ind w:firstLine="284"/>
              <w:jc w:val="both"/>
              <w:rPr>
                <w:rFonts w:ascii="GHEA Grapalat" w:eastAsia="Arial Unicode" w:hAnsi="GHEA Grapalat" w:cs="Arial Unicode"/>
                <w:color w:val="000000"/>
                <w:sz w:val="24"/>
                <w:szCs w:val="24"/>
                <w:shd w:val="clear" w:color="auto" w:fill="FFFFFF"/>
                <w:lang w:val="hy-AM"/>
              </w:rPr>
            </w:pPr>
            <w:r w:rsidRPr="00B72AF9">
              <w:rPr>
                <w:rFonts w:ascii="GHEA Grapalat" w:hAnsi="GHEA Grapalat"/>
                <w:sz w:val="24"/>
                <w:szCs w:val="24"/>
                <w:lang w:val="hy-AM"/>
              </w:rPr>
              <w:lastRenderedPageBreak/>
              <w:t xml:space="preserve">Անհրաժեշտ է հաշվի առնել, որ «Բաժնետիրական </w:t>
            </w:r>
            <w:r>
              <w:rPr>
                <w:rFonts w:ascii="GHEA Grapalat" w:hAnsi="GHEA Grapalat"/>
                <w:sz w:val="24"/>
                <w:szCs w:val="24"/>
                <w:lang w:val="hy-AM"/>
              </w:rPr>
              <w:t>ընկերու</w:t>
            </w:r>
            <w:r w:rsidRPr="00B72AF9">
              <w:rPr>
                <w:rFonts w:ascii="GHEA Grapalat" w:hAnsi="GHEA Grapalat"/>
                <w:sz w:val="24"/>
                <w:szCs w:val="24"/>
                <w:lang w:val="hy-AM"/>
              </w:rPr>
              <w:t>թ</w:t>
            </w:r>
            <w:r>
              <w:rPr>
                <w:rFonts w:ascii="GHEA Grapalat" w:hAnsi="GHEA Grapalat"/>
                <w:sz w:val="24"/>
                <w:szCs w:val="24"/>
                <w:lang w:val="hy-AM"/>
              </w:rPr>
              <w:t>յ</w:t>
            </w:r>
            <w:r w:rsidRPr="00B72AF9">
              <w:rPr>
                <w:rFonts w:ascii="GHEA Grapalat" w:hAnsi="GHEA Grapalat"/>
                <w:sz w:val="24"/>
                <w:szCs w:val="24"/>
                <w:lang w:val="hy-AM"/>
              </w:rPr>
              <w:t>ունների մասին» օրենքի 32-րդ հոդվածի 4-րդ մասի համաձայն՝ բաժնետիրական ընկերության</w:t>
            </w:r>
            <w:r w:rsidRPr="00B72AF9">
              <w:rPr>
                <w:rFonts w:ascii="Calibri" w:eastAsia="Arial Unicode" w:hAnsi="Calibri" w:cs="Calibri"/>
                <w:color w:val="000000"/>
                <w:sz w:val="24"/>
                <w:szCs w:val="24"/>
                <w:shd w:val="clear" w:color="auto" w:fill="FFFFFF"/>
                <w:lang w:val="hy-AM"/>
              </w:rPr>
              <w:t> </w:t>
            </w:r>
            <w:r w:rsidRPr="00B72AF9">
              <w:rPr>
                <w:rFonts w:ascii="GHEA Grapalat" w:eastAsia="Arial Unicode" w:hAnsi="GHEA Grapalat" w:cs="Arial Unicode"/>
                <w:color w:val="000000"/>
                <w:sz w:val="24"/>
                <w:szCs w:val="24"/>
                <w:shd w:val="clear" w:color="auto" w:fill="FFFFFF"/>
                <w:lang w:val="hy-AM"/>
              </w:rPr>
              <w:t>բ</w:t>
            </w:r>
            <w:r w:rsidRPr="00B72AF9">
              <w:rPr>
                <w:rFonts w:ascii="GHEA Grapalat" w:eastAsia="Arial Unicode" w:hAnsi="GHEA Grapalat" w:cs="Sylfaen"/>
                <w:color w:val="000000"/>
                <w:sz w:val="24"/>
                <w:szCs w:val="24"/>
                <w:shd w:val="clear" w:color="auto" w:fill="FFFFFF"/>
                <w:lang w:val="hy-AM"/>
              </w:rPr>
              <w:t>աժնետոմսն</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անբաժանելի</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է</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ամբողջական</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բաժնետոմս</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բացառությամբ</w:t>
            </w:r>
            <w:r>
              <w:rPr>
                <w:rFonts w:ascii="GHEA Grapalat" w:eastAsia="Arial Unicode" w:hAnsi="GHEA Grapalat" w:cs="Sylfaen"/>
                <w:color w:val="000000"/>
                <w:sz w:val="24"/>
                <w:szCs w:val="24"/>
                <w:shd w:val="clear" w:color="auto" w:fill="FFFFFF"/>
                <w:lang w:val="hy-AM"/>
              </w:rPr>
              <w:t>՝</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կոտորակային</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բաժնետոմսեր</w:t>
            </w:r>
            <w:r w:rsidRPr="00B72AF9">
              <w:rPr>
                <w:rFonts w:ascii="GHEA Grapalat" w:eastAsia="Arial Unicode" w:hAnsi="GHEA Grapalat" w:cs="Arial Unicode"/>
                <w:color w:val="000000"/>
                <w:sz w:val="24"/>
                <w:szCs w:val="24"/>
                <w:shd w:val="clear" w:color="auto" w:fill="FFFFFF"/>
                <w:lang w:val="hy-AM"/>
              </w:rPr>
              <w:t xml:space="preserve"> </w:t>
            </w:r>
            <w:r w:rsidRPr="00B72AF9">
              <w:rPr>
                <w:rFonts w:ascii="GHEA Grapalat" w:eastAsia="Arial Unicode" w:hAnsi="GHEA Grapalat" w:cs="Sylfaen"/>
                <w:color w:val="000000"/>
                <w:sz w:val="24"/>
                <w:szCs w:val="24"/>
                <w:shd w:val="clear" w:color="auto" w:fill="FFFFFF"/>
                <w:lang w:val="hy-AM"/>
              </w:rPr>
              <w:t>առաջանալու՝</w:t>
            </w:r>
            <w:r w:rsidRPr="00B72AF9">
              <w:rPr>
                <w:rFonts w:ascii="GHEA Grapalat" w:eastAsia="Arial Unicode" w:hAnsi="GHEA Grapalat" w:cs="Arial Unicode"/>
                <w:color w:val="000000"/>
                <w:sz w:val="24"/>
                <w:szCs w:val="24"/>
                <w:shd w:val="clear" w:color="auto" w:fill="FFFFFF"/>
                <w:lang w:val="hy-AM"/>
              </w:rPr>
              <w:t xml:space="preserve"> բաժնետոմսերի համախմբման (</w:t>
            </w:r>
            <w:proofErr w:type="spellStart"/>
            <w:r w:rsidRPr="00B72AF9">
              <w:rPr>
                <w:rFonts w:ascii="GHEA Grapalat" w:eastAsia="Arial Unicode" w:hAnsi="GHEA Grapalat" w:cs="Arial Unicode"/>
                <w:color w:val="000000"/>
                <w:sz w:val="24"/>
                <w:szCs w:val="24"/>
                <w:shd w:val="clear" w:color="auto" w:fill="FFFFFF"/>
                <w:lang w:val="hy-AM"/>
              </w:rPr>
              <w:t>կոնսոլիդացիայի</w:t>
            </w:r>
            <w:proofErr w:type="spellEnd"/>
            <w:r w:rsidRPr="00B72AF9">
              <w:rPr>
                <w:rFonts w:ascii="GHEA Grapalat" w:eastAsia="Arial Unicode" w:hAnsi="GHEA Grapalat" w:cs="Arial Unicode"/>
                <w:color w:val="000000"/>
                <w:sz w:val="24"/>
                <w:szCs w:val="24"/>
                <w:shd w:val="clear" w:color="auto" w:fill="FFFFFF"/>
                <w:lang w:val="hy-AM"/>
              </w:rPr>
              <w:t>) դեպքերի (նույն օրենքի 56-րդ հոդված)։</w:t>
            </w:r>
          </w:p>
          <w:p w:rsidR="007E0F1E" w:rsidRPr="00B72AF9" w:rsidRDefault="007E0F1E" w:rsidP="00682890">
            <w:pPr>
              <w:spacing w:line="360" w:lineRule="auto"/>
              <w:ind w:firstLine="284"/>
              <w:jc w:val="both"/>
              <w:rPr>
                <w:rFonts w:ascii="GHEA Grapalat" w:eastAsia="Arial Unicode" w:hAnsi="GHEA Grapalat" w:cs="Arial Unicode"/>
                <w:color w:val="000000"/>
                <w:sz w:val="24"/>
                <w:szCs w:val="24"/>
                <w:shd w:val="clear" w:color="auto" w:fill="FFFFFF"/>
                <w:lang w:val="hy-AM"/>
              </w:rPr>
            </w:pPr>
            <w:r w:rsidRPr="00B72AF9">
              <w:rPr>
                <w:rFonts w:ascii="GHEA Grapalat" w:eastAsia="Arial Unicode" w:hAnsi="GHEA Grapalat" w:cs="Arial Unicode"/>
                <w:color w:val="000000"/>
                <w:sz w:val="24"/>
                <w:szCs w:val="24"/>
                <w:shd w:val="clear" w:color="auto" w:fill="FFFFFF"/>
                <w:lang w:val="hy-AM"/>
              </w:rPr>
              <w:t>Միաժամանակ, ՀՀ հողային օրենսգրքի 65-րդ հոդվածի 6-րդ մասի համաձայն՝ իրավաբանական անձի կանոնադրական կապիտալում պետական սեփականություն հանդիսացող ներդրվող հողամասի կամ դրա նկատմամբ իրավունքի արժեքը չպետք է ցածր լինի տվյալ հողամասի կադաստրային արժեքից։</w:t>
            </w:r>
          </w:p>
          <w:p w:rsidR="007E0F1E" w:rsidRPr="00B72AF9" w:rsidRDefault="007E0F1E" w:rsidP="00682890">
            <w:pPr>
              <w:spacing w:line="360" w:lineRule="auto"/>
              <w:ind w:firstLine="284"/>
              <w:jc w:val="both"/>
              <w:rPr>
                <w:rFonts w:ascii="GHEA Grapalat" w:eastAsia="Times New Roman" w:hAnsi="GHEA Grapalat" w:cs="Times New Roman"/>
                <w:color w:val="000000"/>
                <w:sz w:val="24"/>
                <w:szCs w:val="24"/>
                <w:lang w:val="hy-AM"/>
              </w:rPr>
            </w:pPr>
            <w:r w:rsidRPr="00B72AF9">
              <w:rPr>
                <w:rFonts w:ascii="GHEA Grapalat" w:eastAsia="Arial Unicode" w:hAnsi="GHEA Grapalat" w:cs="Arial Unicode"/>
                <w:color w:val="000000"/>
                <w:sz w:val="24"/>
                <w:szCs w:val="24"/>
                <w:shd w:val="clear" w:color="auto" w:fill="FFFFFF"/>
                <w:lang w:val="hy-AM"/>
              </w:rPr>
              <w:t xml:space="preserve">Ուստի, հաշվի առնելով  վերոնշյալ իրավական </w:t>
            </w:r>
            <w:proofErr w:type="spellStart"/>
            <w:r w:rsidRPr="00B72AF9">
              <w:rPr>
                <w:rFonts w:ascii="GHEA Grapalat" w:eastAsia="Arial Unicode" w:hAnsi="GHEA Grapalat" w:cs="Arial Unicode"/>
                <w:color w:val="000000"/>
                <w:sz w:val="24"/>
                <w:szCs w:val="24"/>
                <w:shd w:val="clear" w:color="auto" w:fill="FFFFFF"/>
                <w:lang w:val="hy-AM"/>
              </w:rPr>
              <w:t>կարգավորումները</w:t>
            </w:r>
            <w:proofErr w:type="spellEnd"/>
            <w:r w:rsidRPr="00B72AF9">
              <w:rPr>
                <w:rFonts w:ascii="GHEA Grapalat" w:eastAsia="Arial Unicode" w:hAnsi="GHEA Grapalat" w:cs="Arial Unicode"/>
                <w:color w:val="000000"/>
                <w:sz w:val="24"/>
                <w:szCs w:val="24"/>
                <w:shd w:val="clear" w:color="auto" w:fill="FFFFFF"/>
                <w:lang w:val="hy-AM"/>
              </w:rPr>
              <w:t xml:space="preserve">՝ առաջարկում ենք նախագծում և կից հավելվածներում հողամասերի՝ շուկայական արժեքին </w:t>
            </w:r>
            <w:proofErr w:type="spellStart"/>
            <w:r w:rsidRPr="00B72AF9">
              <w:rPr>
                <w:rFonts w:ascii="GHEA Grapalat" w:eastAsia="Arial Unicode" w:hAnsi="GHEA Grapalat" w:cs="Arial Unicode"/>
                <w:color w:val="000000"/>
                <w:sz w:val="24"/>
                <w:szCs w:val="24"/>
                <w:shd w:val="clear" w:color="auto" w:fill="FFFFFF"/>
                <w:lang w:val="hy-AM"/>
              </w:rPr>
              <w:t>մոտարկ</w:t>
            </w:r>
            <w:r>
              <w:rPr>
                <w:rFonts w:ascii="GHEA Grapalat" w:eastAsia="Arial Unicode" w:hAnsi="GHEA Grapalat" w:cs="Arial Unicode"/>
                <w:color w:val="000000"/>
                <w:sz w:val="24"/>
                <w:szCs w:val="24"/>
                <w:shd w:val="clear" w:color="auto" w:fill="FFFFFF"/>
                <w:lang w:val="hy-AM"/>
              </w:rPr>
              <w:softHyphen/>
            </w:r>
            <w:r w:rsidRPr="00B72AF9">
              <w:rPr>
                <w:rFonts w:ascii="GHEA Grapalat" w:eastAsia="Arial Unicode" w:hAnsi="GHEA Grapalat" w:cs="Arial Unicode"/>
                <w:color w:val="000000"/>
                <w:sz w:val="24"/>
                <w:szCs w:val="24"/>
                <w:shd w:val="clear" w:color="auto" w:fill="FFFFFF"/>
                <w:lang w:val="hy-AM"/>
              </w:rPr>
              <w:t>ված</w:t>
            </w:r>
            <w:proofErr w:type="spellEnd"/>
            <w:r w:rsidRPr="00B72AF9">
              <w:rPr>
                <w:rFonts w:ascii="GHEA Grapalat" w:eastAsia="Arial Unicode" w:hAnsi="GHEA Grapalat" w:cs="Arial Unicode"/>
                <w:color w:val="000000"/>
                <w:sz w:val="24"/>
                <w:szCs w:val="24"/>
                <w:shd w:val="clear" w:color="auto" w:fill="FFFFFF"/>
                <w:lang w:val="hy-AM"/>
              </w:rPr>
              <w:t xml:space="preserve"> կադաստրային արժեքը սահմանել 2,074,008,000.00 ՀՀ դրամ (ինչպես նշված է Նախագծի 1-ին </w:t>
            </w:r>
            <w:proofErr w:type="spellStart"/>
            <w:r w:rsidRPr="00B72AF9">
              <w:rPr>
                <w:rFonts w:ascii="GHEA Grapalat" w:eastAsia="Arial Unicode" w:hAnsi="GHEA Grapalat" w:cs="Arial Unicode"/>
                <w:color w:val="000000"/>
                <w:sz w:val="24"/>
                <w:szCs w:val="24"/>
                <w:shd w:val="clear" w:color="auto" w:fill="FFFFFF"/>
                <w:lang w:val="hy-AM"/>
              </w:rPr>
              <w:t>կետում</w:t>
            </w:r>
            <w:proofErr w:type="spellEnd"/>
            <w:r w:rsidRPr="00B72AF9">
              <w:rPr>
                <w:rFonts w:ascii="GHEA Grapalat" w:eastAsia="Arial Unicode" w:hAnsi="GHEA Grapalat" w:cs="Arial Unicode"/>
                <w:color w:val="000000"/>
                <w:sz w:val="24"/>
                <w:szCs w:val="24"/>
                <w:shd w:val="clear" w:color="auto" w:fill="FFFFFF"/>
                <w:lang w:val="hy-AM"/>
              </w:rPr>
              <w:t>)՝ 2,074,007,694.00 ՀՀ դրամի փոխարեն։ Տվյալ դեպքում տեղի չի ունենա «Բաժնետիրական ընկերությունների մասին» օրենքի նորմերի խախտում՝ չեն առաջանա կոտորակային բաժնետոմսեր և կարգավորումը կհամա</w:t>
            </w:r>
            <w:r>
              <w:rPr>
                <w:rFonts w:ascii="GHEA Grapalat" w:eastAsia="Arial Unicode" w:hAnsi="GHEA Grapalat" w:cs="Arial Unicode"/>
                <w:color w:val="000000"/>
                <w:sz w:val="24"/>
                <w:szCs w:val="24"/>
                <w:shd w:val="clear" w:color="auto" w:fill="FFFFFF"/>
                <w:lang w:val="hy-AM"/>
              </w:rPr>
              <w:softHyphen/>
            </w:r>
            <w:r w:rsidRPr="00B72AF9">
              <w:rPr>
                <w:rFonts w:ascii="GHEA Grapalat" w:eastAsia="Arial Unicode" w:hAnsi="GHEA Grapalat" w:cs="Arial Unicode"/>
                <w:color w:val="000000"/>
                <w:sz w:val="24"/>
                <w:szCs w:val="24"/>
                <w:shd w:val="clear" w:color="auto" w:fill="FFFFFF"/>
                <w:lang w:val="hy-AM"/>
              </w:rPr>
              <w:t>պատաս</w:t>
            </w:r>
            <w:r>
              <w:rPr>
                <w:rFonts w:ascii="GHEA Grapalat" w:eastAsia="Arial Unicode" w:hAnsi="GHEA Grapalat" w:cs="Arial Unicode"/>
                <w:color w:val="000000"/>
                <w:sz w:val="24"/>
                <w:szCs w:val="24"/>
                <w:shd w:val="clear" w:color="auto" w:fill="FFFFFF"/>
                <w:lang w:val="hy-AM"/>
              </w:rPr>
              <w:softHyphen/>
            </w:r>
            <w:r w:rsidRPr="00B72AF9">
              <w:rPr>
                <w:rFonts w:ascii="GHEA Grapalat" w:eastAsia="Arial Unicode" w:hAnsi="GHEA Grapalat" w:cs="Arial Unicode"/>
                <w:color w:val="000000"/>
                <w:sz w:val="24"/>
                <w:szCs w:val="24"/>
                <w:shd w:val="clear" w:color="auto" w:fill="FFFFFF"/>
                <w:lang w:val="hy-AM"/>
              </w:rPr>
              <w:t>խանի ՀՀ հողային օրենսգրքի նորմերին։</w:t>
            </w:r>
          </w:p>
        </w:tc>
        <w:tc>
          <w:tcPr>
            <w:tcW w:w="5245" w:type="dxa"/>
            <w:vAlign w:val="center"/>
          </w:tcPr>
          <w:p w:rsidR="007E0F1E" w:rsidRPr="000A7594" w:rsidRDefault="007E0F1E" w:rsidP="00682890">
            <w:pPr>
              <w:spacing w:line="360" w:lineRule="auto"/>
              <w:ind w:firstLine="606"/>
              <w:jc w:val="both"/>
              <w:rPr>
                <w:rStyle w:val="Strong"/>
                <w:rFonts w:ascii="GHEA Grapalat" w:eastAsia="Arial Unicode" w:hAnsi="GHEA Grapalat" w:cs="Sylfaen"/>
                <w:b w:val="0"/>
                <w:color w:val="000000"/>
                <w:sz w:val="24"/>
                <w:szCs w:val="24"/>
                <w:shd w:val="clear" w:color="auto" w:fill="FFFFFF"/>
                <w:lang w:val="hy-AM"/>
              </w:rPr>
            </w:pPr>
            <w:r>
              <w:rPr>
                <w:rFonts w:ascii="GHEA Grapalat" w:eastAsia="Times New Roman" w:hAnsi="GHEA Grapalat" w:cs="Sylfaen"/>
                <w:bCs/>
                <w:color w:val="000000" w:themeColor="text1"/>
                <w:sz w:val="24"/>
                <w:szCs w:val="24"/>
                <w:lang w:val="hy-AM"/>
              </w:rPr>
              <w:lastRenderedPageBreak/>
              <w:t>Անշարժ գույքի շ</w:t>
            </w:r>
            <w:r w:rsidRPr="000A7594">
              <w:rPr>
                <w:rFonts w:ascii="GHEA Grapalat" w:eastAsia="Arial Unicode" w:hAnsi="GHEA Grapalat" w:cs="Arial Unicode"/>
                <w:color w:val="000000"/>
                <w:sz w:val="24"/>
                <w:szCs w:val="24"/>
                <w:shd w:val="clear" w:color="auto" w:fill="FFFFFF"/>
                <w:lang w:val="hy-AM"/>
              </w:rPr>
              <w:t xml:space="preserve">ուկայական արժեքին </w:t>
            </w:r>
            <w:proofErr w:type="spellStart"/>
            <w:r w:rsidRPr="000A7594">
              <w:rPr>
                <w:rFonts w:ascii="GHEA Grapalat" w:eastAsia="Arial Unicode" w:hAnsi="GHEA Grapalat" w:cs="Arial Unicode"/>
                <w:color w:val="000000"/>
                <w:sz w:val="24"/>
                <w:szCs w:val="24"/>
                <w:shd w:val="clear" w:color="auto" w:fill="FFFFFF"/>
                <w:lang w:val="hy-AM"/>
              </w:rPr>
              <w:t>մոտարկված</w:t>
            </w:r>
            <w:proofErr w:type="spellEnd"/>
            <w:r w:rsidRPr="000A7594">
              <w:rPr>
                <w:rFonts w:ascii="GHEA Grapalat" w:hAnsi="GHEA Grapalat"/>
                <w:sz w:val="24"/>
                <w:szCs w:val="24"/>
                <w:shd w:val="clear" w:color="auto" w:fill="FFFFFF"/>
                <w:lang w:val="hy-AM"/>
              </w:rPr>
              <w:t xml:space="preserve"> կադաստրային </w:t>
            </w:r>
            <w:r>
              <w:rPr>
                <w:rFonts w:ascii="GHEA Grapalat" w:hAnsi="GHEA Grapalat"/>
                <w:sz w:val="24"/>
                <w:szCs w:val="24"/>
                <w:shd w:val="clear" w:color="auto" w:fill="FFFFFF"/>
                <w:lang w:val="hy-AM"/>
              </w:rPr>
              <w:t>արժեք</w:t>
            </w:r>
            <w:r w:rsidRPr="000A7594">
              <w:rPr>
                <w:rFonts w:ascii="GHEA Grapalat" w:hAnsi="GHEA Grapalat"/>
                <w:sz w:val="24"/>
                <w:szCs w:val="24"/>
                <w:shd w:val="clear" w:color="auto" w:fill="FFFFFF"/>
                <w:lang w:val="hy-AM"/>
              </w:rPr>
              <w:t>ը</w:t>
            </w:r>
            <w:r w:rsidRPr="000A7594">
              <w:rPr>
                <w:rStyle w:val="Strong"/>
                <w:rFonts w:ascii="GHEA Grapalat" w:eastAsia="Arial Unicode" w:hAnsi="GHEA Grapalat" w:cs="Sylfaen"/>
                <w:b w:val="0"/>
                <w:color w:val="000000"/>
                <w:sz w:val="24"/>
                <w:szCs w:val="24"/>
                <w:shd w:val="clear" w:color="auto" w:fill="FFFFFF"/>
                <w:lang w:val="hy-AM"/>
              </w:rPr>
              <w:t xml:space="preserve"> հաշվարկվում </w:t>
            </w:r>
            <w:r>
              <w:rPr>
                <w:rStyle w:val="Strong"/>
                <w:rFonts w:ascii="GHEA Grapalat" w:eastAsia="Arial Unicode" w:hAnsi="GHEA Grapalat" w:cs="Sylfaen"/>
                <w:b w:val="0"/>
                <w:color w:val="000000"/>
                <w:sz w:val="24"/>
                <w:szCs w:val="24"/>
                <w:shd w:val="clear" w:color="auto" w:fill="FFFFFF"/>
                <w:lang w:val="hy-AM"/>
              </w:rPr>
              <w:t>է</w:t>
            </w:r>
            <w:r w:rsidRPr="000A7594">
              <w:rPr>
                <w:rStyle w:val="Strong"/>
                <w:rFonts w:ascii="GHEA Grapalat" w:eastAsia="Arial Unicode" w:hAnsi="GHEA Grapalat" w:cs="Sylfaen"/>
                <w:b w:val="0"/>
                <w:color w:val="000000"/>
                <w:sz w:val="24"/>
                <w:szCs w:val="24"/>
                <w:shd w:val="clear" w:color="auto" w:fill="FFFFFF"/>
                <w:lang w:val="hy-AM"/>
              </w:rPr>
              <w:t xml:space="preserve"> «Անշարժ</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գույքի</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հարկով</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հարկման</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նպատակով</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անշարժ</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գույքի</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շուկայական</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արժեքին</w:t>
            </w:r>
            <w:r w:rsidRPr="000A7594">
              <w:rPr>
                <w:rStyle w:val="Strong"/>
                <w:rFonts w:ascii="GHEA Grapalat" w:eastAsia="Arial Unicode" w:hAnsi="GHEA Grapalat" w:cs="Arial Unicode"/>
                <w:b w:val="0"/>
                <w:color w:val="000000"/>
                <w:sz w:val="24"/>
                <w:szCs w:val="24"/>
                <w:shd w:val="clear" w:color="auto" w:fill="FFFFFF"/>
                <w:lang w:val="hy-AM"/>
              </w:rPr>
              <w:t xml:space="preserve"> </w:t>
            </w:r>
            <w:proofErr w:type="spellStart"/>
            <w:r w:rsidRPr="000A7594">
              <w:rPr>
                <w:rStyle w:val="Strong"/>
                <w:rFonts w:ascii="GHEA Grapalat" w:eastAsia="Arial Unicode" w:hAnsi="GHEA Grapalat" w:cs="Sylfaen"/>
                <w:b w:val="0"/>
                <w:color w:val="000000"/>
                <w:sz w:val="24"/>
                <w:szCs w:val="24"/>
                <w:shd w:val="clear" w:color="auto" w:fill="FFFFFF"/>
                <w:lang w:val="hy-AM"/>
              </w:rPr>
              <w:t>մոտարկված</w:t>
            </w:r>
            <w:proofErr w:type="spellEnd"/>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կադաստրային</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գնահատման</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կարգը</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սահմանելու</w:t>
            </w:r>
            <w:r w:rsidRPr="000A7594">
              <w:rPr>
                <w:rStyle w:val="Strong"/>
                <w:rFonts w:ascii="GHEA Grapalat" w:eastAsia="Arial Unicode" w:hAnsi="GHEA Grapalat" w:cs="Arial Unicode"/>
                <w:b w:val="0"/>
                <w:color w:val="000000"/>
                <w:sz w:val="24"/>
                <w:szCs w:val="24"/>
                <w:shd w:val="clear" w:color="auto" w:fill="FFFFFF"/>
                <w:lang w:val="hy-AM"/>
              </w:rPr>
              <w:t xml:space="preserve"> </w:t>
            </w:r>
            <w:r w:rsidRPr="000A7594">
              <w:rPr>
                <w:rStyle w:val="Strong"/>
                <w:rFonts w:ascii="GHEA Grapalat" w:eastAsia="Arial Unicode" w:hAnsi="GHEA Grapalat" w:cs="Sylfaen"/>
                <w:b w:val="0"/>
                <w:color w:val="000000"/>
                <w:sz w:val="24"/>
                <w:szCs w:val="24"/>
                <w:shd w:val="clear" w:color="auto" w:fill="FFFFFF"/>
                <w:lang w:val="hy-AM"/>
              </w:rPr>
              <w:t>մասին» օրենքով</w:t>
            </w:r>
            <w:r>
              <w:rPr>
                <w:rStyle w:val="Strong"/>
                <w:rFonts w:ascii="GHEA Grapalat" w:eastAsia="Arial Unicode" w:hAnsi="GHEA Grapalat" w:cs="Sylfaen"/>
                <w:b w:val="0"/>
                <w:color w:val="000000"/>
                <w:sz w:val="24"/>
                <w:szCs w:val="24"/>
                <w:shd w:val="clear" w:color="auto" w:fill="FFFFFF"/>
                <w:lang w:val="hy-AM"/>
              </w:rPr>
              <w:t>։</w:t>
            </w:r>
            <w:r w:rsidRPr="000A7594">
              <w:rPr>
                <w:rStyle w:val="Strong"/>
                <w:rFonts w:ascii="GHEA Grapalat" w:eastAsia="Arial Unicode" w:hAnsi="GHEA Grapalat" w:cs="Sylfaen"/>
                <w:b w:val="0"/>
                <w:color w:val="000000"/>
                <w:sz w:val="24"/>
                <w:szCs w:val="24"/>
                <w:shd w:val="clear" w:color="auto" w:fill="FFFFFF"/>
                <w:lang w:val="hy-AM"/>
              </w:rPr>
              <w:t xml:space="preserve"> ՀՀ կառավարություն</w:t>
            </w:r>
            <w:r>
              <w:rPr>
                <w:rStyle w:val="Strong"/>
                <w:rFonts w:ascii="GHEA Grapalat" w:eastAsia="Arial Unicode" w:hAnsi="GHEA Grapalat" w:cs="Sylfaen"/>
                <w:b w:val="0"/>
                <w:color w:val="000000"/>
                <w:sz w:val="24"/>
                <w:szCs w:val="24"/>
                <w:shd w:val="clear" w:color="auto" w:fill="FFFFFF"/>
                <w:lang w:val="hy-AM"/>
              </w:rPr>
              <w:t xml:space="preserve">ը </w:t>
            </w:r>
            <w:r w:rsidRPr="000A7594">
              <w:rPr>
                <w:rStyle w:val="Strong"/>
                <w:rFonts w:ascii="GHEA Grapalat" w:eastAsia="Arial Unicode" w:hAnsi="GHEA Grapalat" w:cs="Sylfaen"/>
                <w:b w:val="0"/>
                <w:color w:val="000000"/>
                <w:sz w:val="24"/>
                <w:szCs w:val="24"/>
                <w:shd w:val="clear" w:color="auto" w:fill="FFFFFF"/>
                <w:lang w:val="hy-AM"/>
              </w:rPr>
              <w:t xml:space="preserve"> </w:t>
            </w:r>
            <w:r>
              <w:rPr>
                <w:rStyle w:val="Strong"/>
                <w:rFonts w:ascii="GHEA Grapalat" w:eastAsia="Arial Unicode" w:hAnsi="GHEA Grapalat" w:cs="Sylfaen"/>
                <w:b w:val="0"/>
                <w:color w:val="000000"/>
                <w:sz w:val="24"/>
                <w:szCs w:val="24"/>
                <w:shd w:val="clear" w:color="auto" w:fill="FFFFFF"/>
                <w:lang w:val="hy-AM"/>
              </w:rPr>
              <w:t>չի կարող</w:t>
            </w:r>
            <w:r w:rsidRPr="000A7594">
              <w:rPr>
                <w:rStyle w:val="Strong"/>
                <w:rFonts w:ascii="GHEA Grapalat" w:eastAsia="Arial Unicode" w:hAnsi="GHEA Grapalat" w:cs="Sylfaen"/>
                <w:b w:val="0"/>
                <w:color w:val="000000"/>
                <w:sz w:val="24"/>
                <w:szCs w:val="24"/>
                <w:shd w:val="clear" w:color="auto" w:fill="FFFFFF"/>
                <w:lang w:val="hy-AM"/>
              </w:rPr>
              <w:t xml:space="preserve"> իր կողմից ընդունվող իրավական ակտով սահմանել այլ </w:t>
            </w:r>
            <w:r>
              <w:rPr>
                <w:rStyle w:val="Strong"/>
                <w:rFonts w:ascii="GHEA Grapalat" w:eastAsia="Arial Unicode" w:hAnsi="GHEA Grapalat" w:cs="Sylfaen"/>
                <w:b w:val="0"/>
                <w:color w:val="000000"/>
                <w:sz w:val="24"/>
                <w:szCs w:val="24"/>
                <w:shd w:val="clear" w:color="auto" w:fill="FFFFFF"/>
                <w:lang w:val="hy-AM"/>
              </w:rPr>
              <w:t xml:space="preserve">կադաստրային </w:t>
            </w:r>
            <w:r w:rsidRPr="000A7594">
              <w:rPr>
                <w:rStyle w:val="Strong"/>
                <w:rFonts w:ascii="GHEA Grapalat" w:eastAsia="Arial Unicode" w:hAnsi="GHEA Grapalat" w:cs="Sylfaen"/>
                <w:b w:val="0"/>
                <w:color w:val="000000"/>
                <w:sz w:val="24"/>
                <w:szCs w:val="24"/>
                <w:shd w:val="clear" w:color="auto" w:fill="FFFFFF"/>
                <w:lang w:val="hy-AM"/>
              </w:rPr>
              <w:t>արժեք։</w:t>
            </w:r>
          </w:p>
          <w:p w:rsidR="007E0F1E" w:rsidRPr="000A7594" w:rsidRDefault="007E0F1E" w:rsidP="00682890">
            <w:pPr>
              <w:spacing w:line="360" w:lineRule="auto"/>
              <w:ind w:firstLine="606"/>
              <w:jc w:val="both"/>
              <w:rPr>
                <w:rFonts w:ascii="GHEA Grapalat" w:eastAsia="Arial Unicode" w:hAnsi="GHEA Grapalat" w:cs="Arial Unicode"/>
                <w:color w:val="000000"/>
                <w:sz w:val="24"/>
                <w:szCs w:val="24"/>
                <w:shd w:val="clear" w:color="auto" w:fill="FFFFFF"/>
                <w:lang w:val="hy-AM"/>
              </w:rPr>
            </w:pPr>
            <w:r w:rsidRPr="000A7594">
              <w:rPr>
                <w:rStyle w:val="Strong"/>
                <w:rFonts w:ascii="GHEA Grapalat" w:eastAsia="Arial Unicode" w:hAnsi="GHEA Grapalat"/>
                <w:b w:val="0"/>
                <w:color w:val="000000"/>
                <w:sz w:val="24"/>
                <w:szCs w:val="24"/>
                <w:shd w:val="clear" w:color="auto" w:fill="FFFFFF"/>
                <w:lang w:val="hy-AM"/>
              </w:rPr>
              <w:t xml:space="preserve">Տվյալ դեպքում </w:t>
            </w:r>
            <w:r w:rsidRPr="000A7594">
              <w:rPr>
                <w:rFonts w:ascii="GHEA Grapalat" w:eastAsia="Times New Roman" w:hAnsi="GHEA Grapalat" w:cs="Sylfaen"/>
                <w:bCs/>
                <w:color w:val="000000" w:themeColor="text1"/>
                <w:sz w:val="24"/>
                <w:szCs w:val="24"/>
                <w:lang w:val="hy-AM"/>
              </w:rPr>
              <w:t>հողամասերի շո</w:t>
            </w:r>
            <w:r w:rsidRPr="000A7594">
              <w:rPr>
                <w:rFonts w:ascii="GHEA Grapalat" w:eastAsia="Arial Unicode" w:hAnsi="GHEA Grapalat" w:cs="Arial Unicode"/>
                <w:color w:val="000000"/>
                <w:sz w:val="24"/>
                <w:szCs w:val="24"/>
                <w:shd w:val="clear" w:color="auto" w:fill="FFFFFF"/>
                <w:lang w:val="hy-AM"/>
              </w:rPr>
              <w:t xml:space="preserve">ւկայական արժեքին </w:t>
            </w:r>
            <w:proofErr w:type="spellStart"/>
            <w:r w:rsidRPr="000A7594">
              <w:rPr>
                <w:rFonts w:ascii="GHEA Grapalat" w:eastAsia="Arial Unicode" w:hAnsi="GHEA Grapalat" w:cs="Arial Unicode"/>
                <w:color w:val="000000"/>
                <w:sz w:val="24"/>
                <w:szCs w:val="24"/>
                <w:shd w:val="clear" w:color="auto" w:fill="FFFFFF"/>
                <w:lang w:val="hy-AM"/>
              </w:rPr>
              <w:t>մոտարկված</w:t>
            </w:r>
            <w:proofErr w:type="spellEnd"/>
            <w:r w:rsidRPr="000A7594">
              <w:rPr>
                <w:rFonts w:ascii="GHEA Grapalat" w:hAnsi="GHEA Grapalat"/>
                <w:sz w:val="24"/>
                <w:szCs w:val="24"/>
                <w:shd w:val="clear" w:color="auto" w:fill="FFFFFF"/>
                <w:lang w:val="hy-AM"/>
              </w:rPr>
              <w:t xml:space="preserve"> կադաստրային արժեքները վերցվել են </w:t>
            </w:r>
            <w:hyperlink r:id="rId5" w:history="1">
              <w:r w:rsidRPr="000A7594">
                <w:rPr>
                  <w:rStyle w:val="Hyperlink"/>
                  <w:rFonts w:ascii="GHEA Grapalat" w:hAnsi="GHEA Grapalat"/>
                  <w:sz w:val="24"/>
                  <w:szCs w:val="24"/>
                  <w:shd w:val="clear" w:color="auto" w:fill="FFFFFF"/>
                  <w:lang w:val="hy-AM"/>
                </w:rPr>
                <w:t>https://www.e-cadastre.am</w:t>
              </w:r>
            </w:hyperlink>
            <w:r w:rsidRPr="000A7594">
              <w:rPr>
                <w:rFonts w:ascii="GHEA Grapalat" w:hAnsi="GHEA Grapalat"/>
                <w:sz w:val="24"/>
                <w:szCs w:val="24"/>
                <w:shd w:val="clear" w:color="auto" w:fill="FFFFFF"/>
                <w:lang w:val="hy-AM"/>
              </w:rPr>
              <w:t xml:space="preserve"> կայքի անշարժ գույքի հարկի հաշվիչ բաժնից։ Պետական գույքի կառավարման կոմիտեի կողմից </w:t>
            </w:r>
            <w:proofErr w:type="spellStart"/>
            <w:r w:rsidRPr="000A7594">
              <w:rPr>
                <w:rFonts w:ascii="GHEA Grapalat" w:hAnsi="GHEA Grapalat"/>
                <w:sz w:val="24"/>
                <w:szCs w:val="24"/>
                <w:shd w:val="clear" w:color="auto" w:fill="FFFFFF"/>
                <w:lang w:val="hy-AM"/>
              </w:rPr>
              <w:t>հողամասերն</w:t>
            </w:r>
            <w:proofErr w:type="spellEnd"/>
            <w:r w:rsidRPr="000A7594">
              <w:rPr>
                <w:rFonts w:ascii="GHEA Grapalat" w:hAnsi="GHEA Grapalat"/>
                <w:sz w:val="24"/>
                <w:szCs w:val="24"/>
                <w:shd w:val="clear" w:color="auto" w:fill="FFFFFF"/>
                <w:lang w:val="hy-AM"/>
              </w:rPr>
              <w:t xml:space="preserve"> ընդունվել են </w:t>
            </w:r>
            <w:r>
              <w:rPr>
                <w:rFonts w:ascii="GHEA Grapalat" w:eastAsia="Times New Roman" w:hAnsi="GHEA Grapalat" w:cs="Sylfaen"/>
                <w:bCs/>
                <w:color w:val="000000" w:themeColor="text1"/>
                <w:sz w:val="24"/>
                <w:szCs w:val="24"/>
                <w:lang w:val="hy-AM"/>
              </w:rPr>
              <w:t>շ</w:t>
            </w:r>
            <w:r w:rsidRPr="000A7594">
              <w:rPr>
                <w:rFonts w:ascii="GHEA Grapalat" w:eastAsia="Arial Unicode" w:hAnsi="GHEA Grapalat" w:cs="Arial Unicode"/>
                <w:color w:val="000000"/>
                <w:sz w:val="24"/>
                <w:szCs w:val="24"/>
                <w:shd w:val="clear" w:color="auto" w:fill="FFFFFF"/>
                <w:lang w:val="hy-AM"/>
              </w:rPr>
              <w:t xml:space="preserve">ուկայական արժեքին </w:t>
            </w:r>
            <w:proofErr w:type="spellStart"/>
            <w:r w:rsidRPr="000A7594">
              <w:rPr>
                <w:rFonts w:ascii="GHEA Grapalat" w:eastAsia="Arial Unicode" w:hAnsi="GHEA Grapalat" w:cs="Arial Unicode"/>
                <w:color w:val="000000"/>
                <w:sz w:val="24"/>
                <w:szCs w:val="24"/>
                <w:shd w:val="clear" w:color="auto" w:fill="FFFFFF"/>
                <w:lang w:val="hy-AM"/>
              </w:rPr>
              <w:t>մոտարկված</w:t>
            </w:r>
            <w:proofErr w:type="spellEnd"/>
            <w:r w:rsidRPr="000A7594">
              <w:rPr>
                <w:rFonts w:ascii="GHEA Grapalat" w:hAnsi="GHEA Grapalat"/>
                <w:sz w:val="24"/>
                <w:szCs w:val="24"/>
                <w:shd w:val="clear" w:color="auto" w:fill="FFFFFF"/>
                <w:lang w:val="hy-AM"/>
              </w:rPr>
              <w:t xml:space="preserve"> կադաստրային </w:t>
            </w:r>
            <w:r>
              <w:rPr>
                <w:rFonts w:ascii="GHEA Grapalat" w:hAnsi="GHEA Grapalat"/>
                <w:sz w:val="24"/>
                <w:szCs w:val="24"/>
                <w:shd w:val="clear" w:color="auto" w:fill="FFFFFF"/>
                <w:lang w:val="hy-AM"/>
              </w:rPr>
              <w:lastRenderedPageBreak/>
              <w:t xml:space="preserve">արժեքներով՝ ընդհանուր </w:t>
            </w:r>
            <w:r w:rsidRPr="000A7594">
              <w:rPr>
                <w:rFonts w:ascii="GHEA Grapalat" w:eastAsia="Arial Unicode" w:hAnsi="GHEA Grapalat" w:cs="Arial Unicode"/>
                <w:color w:val="000000"/>
                <w:sz w:val="24"/>
                <w:szCs w:val="24"/>
                <w:shd w:val="clear" w:color="auto" w:fill="FFFFFF"/>
                <w:lang w:val="hy-AM"/>
              </w:rPr>
              <w:t>2,074,007,694.00 դրամ</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Unicode"/>
                <w:color w:val="000000"/>
                <w:sz w:val="24"/>
                <w:szCs w:val="24"/>
                <w:shd w:val="clear" w:color="auto" w:fill="FFFFFF"/>
                <w:lang w:val="hy-AM"/>
              </w:rPr>
              <w:t>հետևաբար</w:t>
            </w:r>
            <w:proofErr w:type="spellEnd"/>
            <w:r>
              <w:rPr>
                <w:rFonts w:ascii="GHEA Grapalat" w:eastAsia="Arial Unicode" w:hAnsi="GHEA Grapalat" w:cs="Arial Unicode"/>
                <w:color w:val="000000"/>
                <w:sz w:val="24"/>
                <w:szCs w:val="24"/>
                <w:shd w:val="clear" w:color="auto" w:fill="FFFFFF"/>
                <w:lang w:val="hy-AM"/>
              </w:rPr>
              <w:t>՝ հավելվածներում նշված թիվը չի կարող փոփոխվել</w:t>
            </w:r>
            <w:r w:rsidRPr="000A7594">
              <w:rPr>
                <w:rFonts w:ascii="GHEA Grapalat" w:eastAsia="Arial Unicode" w:hAnsi="GHEA Grapalat" w:cs="Arial Unicode"/>
                <w:color w:val="000000"/>
                <w:sz w:val="24"/>
                <w:szCs w:val="24"/>
                <w:shd w:val="clear" w:color="auto" w:fill="FFFFFF"/>
                <w:lang w:val="hy-AM"/>
              </w:rPr>
              <w:t>։</w:t>
            </w:r>
          </w:p>
          <w:p w:rsidR="007E0F1E" w:rsidRDefault="007E0F1E" w:rsidP="00682890">
            <w:pPr>
              <w:spacing w:line="360" w:lineRule="auto"/>
              <w:ind w:firstLine="464"/>
              <w:jc w:val="both"/>
              <w:rPr>
                <w:rFonts w:ascii="GHEA Grapalat" w:eastAsia="Arial Unicode" w:hAnsi="GHEA Grapalat" w:cs="Arial Unicode"/>
                <w:color w:val="000000"/>
                <w:sz w:val="24"/>
                <w:szCs w:val="24"/>
                <w:shd w:val="clear" w:color="auto" w:fill="FFFFFF"/>
                <w:lang w:val="hy-AM"/>
              </w:rPr>
            </w:pPr>
            <w:r w:rsidRPr="000A7594">
              <w:rPr>
                <w:rFonts w:ascii="GHEA Grapalat" w:hAnsi="GHEA Grapalat"/>
                <w:sz w:val="24"/>
                <w:szCs w:val="24"/>
                <w:shd w:val="clear" w:color="auto" w:fill="FFFFFF"/>
                <w:lang w:val="hy-AM"/>
              </w:rPr>
              <w:t xml:space="preserve"> </w:t>
            </w:r>
            <w:r w:rsidRPr="000A7594">
              <w:rPr>
                <w:rFonts w:ascii="GHEA Grapalat" w:eastAsia="Arial Unicode" w:hAnsi="GHEA Grapalat" w:cs="Arial Unicode"/>
                <w:color w:val="000000"/>
                <w:sz w:val="24"/>
                <w:szCs w:val="24"/>
                <w:shd w:val="clear" w:color="auto" w:fill="FFFFFF"/>
                <w:lang w:val="hy-AM"/>
              </w:rPr>
              <w:t xml:space="preserve">«Բաժնետիրական ընկերությունների մասին» օրենքի նորմերը չխախտելու նպատակով 2,074,007,694.00 դրամը </w:t>
            </w:r>
            <w:proofErr w:type="spellStart"/>
            <w:r w:rsidRPr="000A7594">
              <w:rPr>
                <w:rFonts w:ascii="GHEA Grapalat" w:eastAsia="Arial Unicode" w:hAnsi="GHEA Grapalat" w:cs="Arial Unicode"/>
                <w:color w:val="000000"/>
                <w:sz w:val="24"/>
                <w:szCs w:val="24"/>
                <w:shd w:val="clear" w:color="auto" w:fill="FFFFFF"/>
                <w:lang w:val="hy-AM"/>
              </w:rPr>
              <w:t>կլորացվել</w:t>
            </w:r>
            <w:proofErr w:type="spellEnd"/>
            <w:r w:rsidRPr="000A7594">
              <w:rPr>
                <w:rFonts w:ascii="GHEA Grapalat" w:eastAsia="Arial Unicode" w:hAnsi="GHEA Grapalat" w:cs="Arial Unicode"/>
                <w:color w:val="000000"/>
                <w:sz w:val="24"/>
                <w:szCs w:val="24"/>
                <w:shd w:val="clear" w:color="auto" w:fill="FFFFFF"/>
                <w:lang w:val="hy-AM"/>
              </w:rPr>
              <w:t xml:space="preserve"> է դեպի </w:t>
            </w:r>
            <w:proofErr w:type="spellStart"/>
            <w:r w:rsidRPr="000A7594">
              <w:rPr>
                <w:rFonts w:ascii="GHEA Grapalat" w:eastAsia="Arial Unicode" w:hAnsi="GHEA Grapalat" w:cs="Arial Unicode"/>
                <w:color w:val="000000"/>
                <w:sz w:val="24"/>
                <w:szCs w:val="24"/>
                <w:shd w:val="clear" w:color="auto" w:fill="FFFFFF"/>
                <w:lang w:val="hy-AM"/>
              </w:rPr>
              <w:t>վերև</w:t>
            </w:r>
            <w:proofErr w:type="spellEnd"/>
            <w:r w:rsidRPr="000A7594">
              <w:rPr>
                <w:rFonts w:ascii="GHEA Grapalat" w:eastAsia="Arial Unicode" w:hAnsi="GHEA Grapalat" w:cs="Arial Unicode"/>
                <w:color w:val="000000"/>
                <w:sz w:val="24"/>
                <w:szCs w:val="24"/>
                <w:shd w:val="clear" w:color="auto" w:fill="FFFFFF"/>
                <w:lang w:val="hy-AM"/>
              </w:rPr>
              <w:t xml:space="preserve">՝ սույն նախագծի 1-ին </w:t>
            </w:r>
            <w:proofErr w:type="spellStart"/>
            <w:r w:rsidRPr="000A7594">
              <w:rPr>
                <w:rFonts w:ascii="GHEA Grapalat" w:eastAsia="Arial Unicode" w:hAnsi="GHEA Grapalat" w:cs="Arial Unicode"/>
                <w:color w:val="000000"/>
                <w:sz w:val="24"/>
                <w:szCs w:val="24"/>
                <w:shd w:val="clear" w:color="auto" w:fill="FFFFFF"/>
                <w:lang w:val="hy-AM"/>
              </w:rPr>
              <w:t>կետում</w:t>
            </w:r>
            <w:proofErr w:type="spellEnd"/>
            <w:r w:rsidRPr="000A7594">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Unicode"/>
                <w:color w:val="000000"/>
                <w:sz w:val="24"/>
                <w:szCs w:val="24"/>
                <w:shd w:val="clear" w:color="auto" w:fill="FFFFFF"/>
                <w:lang w:val="hy-AM"/>
              </w:rPr>
              <w:t xml:space="preserve">սահմանելով </w:t>
            </w:r>
            <w:r w:rsidRPr="000A7594">
              <w:rPr>
                <w:rFonts w:ascii="GHEA Grapalat" w:eastAsia="Arial Unicode" w:hAnsi="GHEA Grapalat" w:cs="Arial Unicode"/>
                <w:color w:val="000000"/>
                <w:sz w:val="24"/>
                <w:szCs w:val="24"/>
                <w:shd w:val="clear" w:color="auto" w:fill="FFFFFF"/>
                <w:lang w:val="hy-AM"/>
              </w:rPr>
              <w:t>2,074,008,000.00 դրամ</w:t>
            </w:r>
            <w:r>
              <w:rPr>
                <w:rFonts w:ascii="GHEA Grapalat" w:eastAsia="Arial Unicode" w:hAnsi="GHEA Grapalat" w:cs="Arial Unicode"/>
                <w:color w:val="000000"/>
                <w:sz w:val="24"/>
                <w:szCs w:val="24"/>
                <w:shd w:val="clear" w:color="auto" w:fill="FFFFFF"/>
                <w:lang w:val="hy-AM"/>
              </w:rPr>
              <w:t xml:space="preserve">։ </w:t>
            </w:r>
          </w:p>
          <w:p w:rsidR="007E0F1E" w:rsidRPr="005B0CE0" w:rsidRDefault="007E0F1E" w:rsidP="00682890">
            <w:pPr>
              <w:spacing w:line="360" w:lineRule="auto"/>
              <w:ind w:firstLine="464"/>
              <w:jc w:val="both"/>
              <w:rPr>
                <w:rFonts w:ascii="GHEA Grapalat" w:hAnsi="GHEA Grapalat"/>
                <w:sz w:val="24"/>
                <w:szCs w:val="24"/>
                <w:shd w:val="clear" w:color="auto" w:fill="FFFFFF"/>
                <w:lang w:val="hy-AM"/>
              </w:rPr>
            </w:pPr>
            <w:r w:rsidRPr="005B0CE0">
              <w:rPr>
                <w:rFonts w:ascii="GHEA Grapalat" w:eastAsia="Arial Unicode" w:hAnsi="GHEA Grapalat" w:cs="Arial Unicode"/>
                <w:color w:val="000000"/>
                <w:sz w:val="24"/>
                <w:szCs w:val="24"/>
                <w:shd w:val="clear" w:color="auto" w:fill="FFFFFF"/>
                <w:lang w:val="hy-AM"/>
              </w:rPr>
              <w:t xml:space="preserve">Հաշվի առնելով նշվածը՝ </w:t>
            </w:r>
            <w:r>
              <w:rPr>
                <w:rFonts w:ascii="GHEA Grapalat" w:eastAsia="Arial Unicode" w:hAnsi="GHEA Grapalat" w:cs="Arial Unicode"/>
                <w:color w:val="000000"/>
                <w:sz w:val="24"/>
                <w:szCs w:val="24"/>
                <w:shd w:val="clear" w:color="auto" w:fill="FFFFFF"/>
                <w:lang w:val="hy-AM"/>
              </w:rPr>
              <w:t>ն</w:t>
            </w:r>
            <w:r w:rsidRPr="005B0CE0">
              <w:rPr>
                <w:rFonts w:ascii="GHEA Grapalat" w:eastAsia="Arial Unicode" w:hAnsi="GHEA Grapalat" w:cs="Arial Unicode"/>
                <w:color w:val="000000"/>
                <w:sz w:val="24"/>
                <w:szCs w:val="24"/>
                <w:shd w:val="clear" w:color="auto" w:fill="FFFFFF"/>
                <w:lang w:val="hy-AM"/>
              </w:rPr>
              <w:t xml:space="preserve">ախագծի 1-ին </w:t>
            </w:r>
            <w:proofErr w:type="spellStart"/>
            <w:r w:rsidRPr="005B0CE0">
              <w:rPr>
                <w:rFonts w:ascii="GHEA Grapalat" w:eastAsia="Arial Unicode" w:hAnsi="GHEA Grapalat" w:cs="Arial Unicode"/>
                <w:color w:val="000000"/>
                <w:sz w:val="24"/>
                <w:szCs w:val="24"/>
                <w:shd w:val="clear" w:color="auto" w:fill="FFFFFF"/>
                <w:lang w:val="hy-AM"/>
              </w:rPr>
              <w:t>կետում</w:t>
            </w:r>
            <w:proofErr w:type="spellEnd"/>
            <w:r w:rsidRPr="005B0CE0">
              <w:rPr>
                <w:rFonts w:ascii="GHEA Grapalat" w:eastAsia="Arial Unicode" w:hAnsi="GHEA Grapalat" w:cs="Arial Unicode"/>
                <w:color w:val="000000"/>
                <w:sz w:val="24"/>
                <w:szCs w:val="24"/>
                <w:shd w:val="clear" w:color="auto" w:fill="FFFFFF"/>
                <w:lang w:val="hy-AM"/>
              </w:rPr>
              <w:t xml:space="preserve"> հանվել է «</w:t>
            </w:r>
            <w:r w:rsidRPr="005B0CE0">
              <w:rPr>
                <w:rFonts w:ascii="GHEA Grapalat" w:hAnsi="GHEA Grapalat" w:cs="Sylfaen"/>
                <w:color w:val="000000" w:themeColor="text1"/>
                <w:sz w:val="24"/>
                <w:szCs w:val="24"/>
                <w:lang w:val="hy-AM"/>
              </w:rPr>
              <w:t>շուկայական</w:t>
            </w:r>
            <w:r w:rsidRPr="005B0CE0">
              <w:rPr>
                <w:rFonts w:ascii="GHEA Grapalat" w:hAnsi="GHEA Grapalat"/>
                <w:color w:val="000000" w:themeColor="text1"/>
                <w:sz w:val="24"/>
                <w:szCs w:val="24"/>
                <w:lang w:val="hy-AM"/>
              </w:rPr>
              <w:t xml:space="preserve"> </w:t>
            </w:r>
            <w:r w:rsidRPr="005B0CE0">
              <w:rPr>
                <w:rFonts w:ascii="GHEA Grapalat" w:hAnsi="GHEA Grapalat" w:cs="Sylfaen"/>
                <w:color w:val="000000" w:themeColor="text1"/>
                <w:sz w:val="24"/>
                <w:szCs w:val="24"/>
                <w:lang w:val="hy-AM"/>
              </w:rPr>
              <w:t>արժեքին</w:t>
            </w:r>
            <w:r w:rsidRPr="005B0CE0">
              <w:rPr>
                <w:rFonts w:ascii="GHEA Grapalat" w:hAnsi="GHEA Grapalat"/>
                <w:color w:val="000000" w:themeColor="text1"/>
                <w:sz w:val="24"/>
                <w:szCs w:val="24"/>
                <w:lang w:val="hy-AM"/>
              </w:rPr>
              <w:t xml:space="preserve"> </w:t>
            </w:r>
            <w:proofErr w:type="spellStart"/>
            <w:r w:rsidRPr="005B0CE0">
              <w:rPr>
                <w:rFonts w:ascii="GHEA Grapalat" w:hAnsi="GHEA Grapalat" w:cs="Sylfaen"/>
                <w:color w:val="000000" w:themeColor="text1"/>
                <w:sz w:val="24"/>
                <w:szCs w:val="24"/>
                <w:lang w:val="hy-AM"/>
              </w:rPr>
              <w:t>մոտարկված</w:t>
            </w:r>
            <w:proofErr w:type="spellEnd"/>
            <w:r w:rsidRPr="005B0CE0">
              <w:rPr>
                <w:rFonts w:ascii="GHEA Grapalat" w:hAnsi="GHEA Grapalat"/>
                <w:color w:val="000000" w:themeColor="text1"/>
                <w:sz w:val="24"/>
                <w:szCs w:val="24"/>
                <w:lang w:val="hy-AM"/>
              </w:rPr>
              <w:t xml:space="preserve"> </w:t>
            </w:r>
            <w:r w:rsidRPr="005B0CE0">
              <w:rPr>
                <w:rFonts w:ascii="GHEA Grapalat" w:hAnsi="GHEA Grapalat" w:cs="Sylfaen"/>
                <w:color w:val="000000" w:themeColor="text1"/>
                <w:sz w:val="24"/>
                <w:szCs w:val="24"/>
                <w:lang w:val="hy-AM"/>
              </w:rPr>
              <w:t xml:space="preserve">կադաստրային» բառերը  </w:t>
            </w:r>
            <w:r w:rsidRPr="005B0CE0">
              <w:rPr>
                <w:rFonts w:ascii="GHEA Grapalat" w:eastAsia="Arial Unicode" w:hAnsi="GHEA Grapalat" w:cs="Arial Unicode"/>
                <w:color w:val="000000"/>
                <w:sz w:val="24"/>
                <w:szCs w:val="24"/>
                <w:shd w:val="clear" w:color="auto" w:fill="FFFFFF"/>
                <w:lang w:val="hy-AM"/>
              </w:rPr>
              <w:t xml:space="preserve">և նախատեսվում է հողամասերը </w:t>
            </w:r>
            <w:r w:rsidRPr="005B0CE0">
              <w:rPr>
                <w:rFonts w:ascii="GHEA Grapalat" w:hAnsi="GHEA Grapalat"/>
                <w:bCs/>
                <w:sz w:val="24"/>
                <w:szCs w:val="24"/>
                <w:shd w:val="clear" w:color="auto" w:fill="FFFFFF"/>
                <w:lang w:val="hy-AM"/>
              </w:rPr>
              <w:t xml:space="preserve">«Հայաստանի պետական հետաքրքրությունների ֆոնդ» ՓԲԸ-ի կանոնադրական կապիտալում ներդնել </w:t>
            </w:r>
            <w:r w:rsidRPr="005B0CE0">
              <w:rPr>
                <w:rFonts w:ascii="GHEA Grapalat" w:eastAsia="Arial Unicode" w:hAnsi="GHEA Grapalat" w:cs="Arial Unicode"/>
                <w:color w:val="000000"/>
                <w:sz w:val="24"/>
                <w:szCs w:val="24"/>
                <w:shd w:val="clear" w:color="auto" w:fill="FFFFFF"/>
                <w:lang w:val="hy-AM"/>
              </w:rPr>
              <w:t>2,074,008,000.00 դրամ</w:t>
            </w:r>
            <w:r w:rsidRPr="005B0CE0">
              <w:rPr>
                <w:rFonts w:ascii="GHEA Grapalat" w:hAnsi="GHEA Grapalat"/>
                <w:bCs/>
                <w:sz w:val="24"/>
                <w:szCs w:val="24"/>
                <w:shd w:val="clear" w:color="auto" w:fill="FFFFFF"/>
                <w:lang w:val="hy-AM"/>
              </w:rPr>
              <w:t xml:space="preserve"> արժեքով։</w:t>
            </w:r>
          </w:p>
          <w:p w:rsidR="007E0F1E" w:rsidRPr="000A7594" w:rsidRDefault="007E0F1E" w:rsidP="00682890">
            <w:pPr>
              <w:spacing w:line="360" w:lineRule="auto"/>
              <w:jc w:val="both"/>
              <w:rPr>
                <w:rFonts w:ascii="GHEA Grapalat" w:hAnsi="GHEA Grapalat"/>
                <w:sz w:val="24"/>
                <w:szCs w:val="24"/>
                <w:shd w:val="clear" w:color="auto" w:fill="FFFFFF"/>
                <w:lang w:val="hy-AM"/>
              </w:rPr>
            </w:pPr>
          </w:p>
          <w:p w:rsidR="007E0F1E" w:rsidRPr="000A7594" w:rsidRDefault="007E0F1E" w:rsidP="00682890">
            <w:pPr>
              <w:spacing w:line="360" w:lineRule="auto"/>
              <w:jc w:val="both"/>
              <w:rPr>
                <w:rFonts w:ascii="GHEA Grapalat" w:eastAsia="Times New Roman" w:hAnsi="GHEA Grapalat" w:cs="Sylfaen"/>
                <w:b/>
                <w:bCs/>
                <w:color w:val="000000" w:themeColor="text1"/>
                <w:sz w:val="24"/>
                <w:szCs w:val="24"/>
                <w:lang w:val="hy-AM"/>
              </w:rPr>
            </w:pPr>
          </w:p>
        </w:tc>
      </w:tr>
      <w:tr w:rsidR="007E0F1E" w:rsidRPr="00E33B28" w:rsidTr="00682890">
        <w:tc>
          <w:tcPr>
            <w:tcW w:w="5386" w:type="dxa"/>
            <w:vMerge w:val="restart"/>
            <w:shd w:val="clear" w:color="auto" w:fill="D9D9D9" w:themeFill="background1" w:themeFillShade="D9"/>
            <w:vAlign w:val="center"/>
          </w:tcPr>
          <w:p w:rsidR="007E0F1E" w:rsidRPr="00E33B28" w:rsidRDefault="007E0F1E" w:rsidP="00682890">
            <w:pPr>
              <w:spacing w:line="360" w:lineRule="auto"/>
              <w:ind w:firstLine="284"/>
              <w:jc w:val="center"/>
              <w:rPr>
                <w:rFonts w:ascii="GHEA Grapalat" w:eastAsia="Times New Roman" w:hAnsi="GHEA Grapalat" w:cs="Times New Roman"/>
                <w:b/>
                <w:color w:val="000000"/>
                <w:sz w:val="24"/>
                <w:szCs w:val="24"/>
                <w:lang w:val="hy-AM"/>
              </w:rPr>
            </w:pPr>
            <w:r w:rsidRPr="00E33B28">
              <w:rPr>
                <w:rFonts w:ascii="GHEA Grapalat" w:eastAsia="Times New Roman" w:hAnsi="GHEA Grapalat" w:cs="Times New Roman"/>
                <w:b/>
                <w:color w:val="000000"/>
                <w:sz w:val="24"/>
                <w:szCs w:val="24"/>
                <w:lang w:val="hy-AM"/>
              </w:rPr>
              <w:lastRenderedPageBreak/>
              <w:t>2. ՀՀ կադաստրի կոմիտե</w:t>
            </w: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31</w:t>
            </w:r>
            <w:r w:rsidRPr="00A01E9B">
              <w:rPr>
                <w:rFonts w:ascii="GHEA Grapalat" w:eastAsia="Times New Roman" w:hAnsi="GHEA Grapalat" w:cs="Sylfaen"/>
                <w:b/>
                <w:bCs/>
                <w:color w:val="000000"/>
                <w:sz w:val="24"/>
                <w:szCs w:val="24"/>
                <w:lang w:val="hy-AM"/>
              </w:rPr>
              <w:t>.05.2023թ.</w:t>
            </w:r>
          </w:p>
        </w:tc>
      </w:tr>
      <w:tr w:rsidR="007E0F1E" w:rsidRPr="00E33B28" w:rsidTr="00682890">
        <w:tc>
          <w:tcPr>
            <w:tcW w:w="5386" w:type="dxa"/>
            <w:vMerge/>
            <w:shd w:val="clear" w:color="auto" w:fill="D9D9D9" w:themeFill="background1" w:themeFillShade="D9"/>
            <w:vAlign w:val="center"/>
          </w:tcPr>
          <w:p w:rsidR="007E0F1E" w:rsidRPr="00B72AF9" w:rsidRDefault="007E0F1E" w:rsidP="00682890">
            <w:pPr>
              <w:spacing w:line="360" w:lineRule="auto"/>
              <w:ind w:firstLine="284"/>
              <w:jc w:val="both"/>
              <w:rPr>
                <w:rFonts w:ascii="GHEA Grapalat" w:eastAsia="Times New Roman" w:hAnsi="GHEA Grapalat" w:cs="Times New Roman"/>
                <w:color w:val="000000"/>
                <w:sz w:val="24"/>
                <w:szCs w:val="24"/>
                <w:lang w:val="hy-AM"/>
              </w:rPr>
            </w:pP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sidRPr="00E33B28">
              <w:rPr>
                <w:rFonts w:ascii="GHEA Grapalat" w:eastAsia="Times New Roman" w:hAnsi="GHEA Grapalat" w:cs="Sylfaen"/>
                <w:b/>
                <w:bCs/>
                <w:color w:val="000000"/>
                <w:sz w:val="24"/>
                <w:szCs w:val="24"/>
                <w:lang w:val="hy-AM"/>
              </w:rPr>
              <w:t>ՍԹ/7275-2023</w:t>
            </w:r>
          </w:p>
        </w:tc>
      </w:tr>
      <w:tr w:rsidR="007E0F1E" w:rsidRPr="00E33B28" w:rsidTr="00682890">
        <w:tc>
          <w:tcPr>
            <w:tcW w:w="5386" w:type="dxa"/>
            <w:vAlign w:val="center"/>
          </w:tcPr>
          <w:p w:rsidR="007E0F1E" w:rsidRPr="00E33B28" w:rsidRDefault="007E0F1E" w:rsidP="00682890">
            <w:pPr>
              <w:spacing w:line="360" w:lineRule="auto"/>
              <w:jc w:val="both"/>
              <w:rPr>
                <w:rFonts w:ascii="GHEA Grapalat" w:hAnsi="GHEA Grapalat" w:cs="Arial Armenian"/>
                <w:sz w:val="24"/>
                <w:szCs w:val="24"/>
                <w:lang w:val="hy-AM"/>
              </w:rPr>
            </w:pPr>
            <w:r w:rsidRPr="00E33B28">
              <w:rPr>
                <w:rFonts w:ascii="GHEA Grapalat" w:hAnsi="GHEA Grapalat" w:cs="Arial Armenian"/>
                <w:sz w:val="24"/>
                <w:szCs w:val="24"/>
                <w:lang w:val="hy-AM"/>
              </w:rPr>
              <w:t xml:space="preserve">Ի պատասխան Ձեր 2023 </w:t>
            </w:r>
            <w:proofErr w:type="spellStart"/>
            <w:r w:rsidRPr="00E33B28">
              <w:rPr>
                <w:rFonts w:ascii="GHEA Grapalat" w:hAnsi="GHEA Grapalat" w:cs="Arial Armenian"/>
                <w:sz w:val="24"/>
                <w:szCs w:val="24"/>
                <w:lang w:val="hy-AM"/>
              </w:rPr>
              <w:t>թվկանի</w:t>
            </w:r>
            <w:proofErr w:type="spellEnd"/>
            <w:r w:rsidRPr="00E33B28">
              <w:rPr>
                <w:rFonts w:ascii="GHEA Grapalat" w:hAnsi="GHEA Grapalat" w:cs="Arial Armenian"/>
                <w:sz w:val="24"/>
                <w:szCs w:val="24"/>
                <w:lang w:val="hy-AM"/>
              </w:rPr>
              <w:t xml:space="preserve"> մայիսի 25-ի N ԳՍ//15074-2023 գրության՝ հայտնում ենք, որ «Հողամասեր հետ վերցնելու, «Հայաստանի պետական հետաքրքրությունների ֆոնդ» փակ բաժնետիրական ընկերության կանոնադրա</w:t>
            </w:r>
            <w:r>
              <w:rPr>
                <w:rFonts w:ascii="GHEA Grapalat" w:hAnsi="GHEA Grapalat" w:cs="Arial Armenian"/>
                <w:sz w:val="24"/>
                <w:szCs w:val="24"/>
                <w:lang w:val="hy-AM"/>
              </w:rPr>
              <w:softHyphen/>
            </w:r>
            <w:r w:rsidRPr="00E33B28">
              <w:rPr>
                <w:rFonts w:ascii="GHEA Grapalat" w:hAnsi="GHEA Grapalat" w:cs="Arial Armenian"/>
                <w:sz w:val="24"/>
                <w:szCs w:val="24"/>
                <w:lang w:val="hy-AM"/>
              </w:rPr>
              <w:t>կան կապիտալում գույք ներդնելու, կանոնադրական կապիտալն ավելացնելու, «ՀՀ 2023 թվականի պետական բյուջեի մասին» օրենքում վերաբաշխում և փոփոխություն</w:t>
            </w:r>
            <w:r>
              <w:rPr>
                <w:rFonts w:ascii="GHEA Grapalat" w:hAnsi="GHEA Grapalat" w:cs="Arial Armenian"/>
                <w:sz w:val="24"/>
                <w:szCs w:val="24"/>
                <w:lang w:val="hy-AM"/>
              </w:rPr>
              <w:t xml:space="preserve">, </w:t>
            </w:r>
            <w:r w:rsidRPr="00E33B28">
              <w:rPr>
                <w:rFonts w:ascii="GHEA Grapalat" w:hAnsi="GHEA Grapalat" w:cs="Arial Armenian"/>
                <w:sz w:val="24"/>
                <w:szCs w:val="24"/>
                <w:lang w:val="hy-AM"/>
              </w:rPr>
              <w:t>ՀՀ կառավարության 2022 թվականի դեկտեմբերի 29-ի N 2111-Ն որոշման մեջ փոփոխություններ կատարելու մասին» ՀՀ կառավարության որոշման նախագծի վերաբերյալ դիտողություններ և առաջարկու</w:t>
            </w:r>
            <w:r>
              <w:rPr>
                <w:rFonts w:ascii="GHEA Grapalat" w:hAnsi="GHEA Grapalat" w:cs="Arial Armenian"/>
                <w:sz w:val="24"/>
                <w:szCs w:val="24"/>
                <w:lang w:val="hy-AM"/>
              </w:rPr>
              <w:softHyphen/>
            </w:r>
            <w:r w:rsidRPr="00E33B28">
              <w:rPr>
                <w:rFonts w:ascii="GHEA Grapalat" w:hAnsi="GHEA Grapalat" w:cs="Arial Armenian"/>
                <w:sz w:val="24"/>
                <w:szCs w:val="24"/>
                <w:lang w:val="hy-AM"/>
              </w:rPr>
              <w:t>թյուններ չունենք</w:t>
            </w:r>
            <w:r>
              <w:rPr>
                <w:rFonts w:ascii="GHEA Grapalat" w:hAnsi="GHEA Grapalat" w:cs="Arial Armenian"/>
                <w:sz w:val="24"/>
                <w:szCs w:val="24"/>
                <w:lang w:val="hy-AM"/>
              </w:rPr>
              <w:t>։</w:t>
            </w:r>
          </w:p>
        </w:tc>
        <w:tc>
          <w:tcPr>
            <w:tcW w:w="5245" w:type="dxa"/>
            <w:vAlign w:val="center"/>
          </w:tcPr>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tc>
      </w:tr>
      <w:tr w:rsidR="007E0F1E" w:rsidRPr="00E33B28" w:rsidTr="00682890">
        <w:tc>
          <w:tcPr>
            <w:tcW w:w="5386" w:type="dxa"/>
            <w:vMerge w:val="restart"/>
            <w:shd w:val="clear" w:color="auto" w:fill="D9D9D9" w:themeFill="background1" w:themeFillShade="D9"/>
            <w:vAlign w:val="center"/>
          </w:tcPr>
          <w:p w:rsidR="007E0F1E" w:rsidRPr="00E33B28" w:rsidRDefault="007E0F1E" w:rsidP="00682890">
            <w:pPr>
              <w:spacing w:line="360" w:lineRule="auto"/>
              <w:ind w:firstLine="284"/>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Pr="00E33B28">
              <w:rPr>
                <w:rFonts w:ascii="GHEA Grapalat" w:eastAsia="Times New Roman" w:hAnsi="GHEA Grapalat" w:cs="Times New Roman"/>
                <w:b/>
                <w:color w:val="000000"/>
                <w:sz w:val="24"/>
                <w:szCs w:val="24"/>
                <w:lang w:val="hy-AM"/>
              </w:rPr>
              <w:t xml:space="preserve">. ՀՀ </w:t>
            </w:r>
            <w:r>
              <w:rPr>
                <w:rFonts w:ascii="GHEA Grapalat" w:eastAsia="Times New Roman" w:hAnsi="GHEA Grapalat" w:cs="Times New Roman"/>
                <w:b/>
                <w:color w:val="000000"/>
                <w:sz w:val="24"/>
                <w:szCs w:val="24"/>
                <w:lang w:val="hy-AM"/>
              </w:rPr>
              <w:t>ֆինանսների նախարարություն</w:t>
            </w: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05</w:t>
            </w:r>
            <w:r w:rsidRPr="00A01E9B">
              <w:rPr>
                <w:rFonts w:ascii="GHEA Grapalat" w:eastAsia="Times New Roman" w:hAnsi="GHEA Grapalat" w:cs="Sylfaen"/>
                <w:b/>
                <w:bCs/>
                <w:color w:val="000000"/>
                <w:sz w:val="24"/>
                <w:szCs w:val="24"/>
                <w:lang w:val="hy-AM"/>
              </w:rPr>
              <w:t>.05.2023թ.</w:t>
            </w:r>
          </w:p>
        </w:tc>
      </w:tr>
      <w:tr w:rsidR="007E0F1E" w:rsidRPr="00E33B28" w:rsidTr="00682890">
        <w:tc>
          <w:tcPr>
            <w:tcW w:w="5386" w:type="dxa"/>
            <w:vMerge/>
            <w:shd w:val="clear" w:color="auto" w:fill="D9D9D9" w:themeFill="background1" w:themeFillShade="D9"/>
            <w:vAlign w:val="center"/>
          </w:tcPr>
          <w:p w:rsidR="007E0F1E" w:rsidRPr="00B72AF9" w:rsidRDefault="007E0F1E" w:rsidP="00682890">
            <w:pPr>
              <w:spacing w:line="360" w:lineRule="auto"/>
              <w:ind w:firstLine="284"/>
              <w:jc w:val="both"/>
              <w:rPr>
                <w:rFonts w:ascii="GHEA Grapalat" w:eastAsia="Times New Roman" w:hAnsi="GHEA Grapalat" w:cs="Times New Roman"/>
                <w:color w:val="000000"/>
                <w:sz w:val="24"/>
                <w:szCs w:val="24"/>
                <w:lang w:val="hy-AM"/>
              </w:rPr>
            </w:pP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sidRPr="00E33B28">
              <w:rPr>
                <w:rFonts w:ascii="GHEA Grapalat" w:eastAsia="Times New Roman" w:hAnsi="GHEA Grapalat" w:cs="Sylfaen"/>
                <w:b/>
                <w:bCs/>
                <w:color w:val="000000"/>
                <w:sz w:val="24"/>
                <w:szCs w:val="24"/>
                <w:lang w:val="hy-AM"/>
              </w:rPr>
              <w:t>ՍԹ/7275-2023</w:t>
            </w:r>
          </w:p>
        </w:tc>
      </w:tr>
      <w:tr w:rsidR="007E0F1E" w:rsidRPr="007E0F1E" w:rsidTr="00682890">
        <w:tc>
          <w:tcPr>
            <w:tcW w:w="5386" w:type="dxa"/>
            <w:vAlign w:val="center"/>
          </w:tcPr>
          <w:p w:rsidR="007E0F1E" w:rsidRPr="003B6507" w:rsidRDefault="007E0F1E" w:rsidP="00682890">
            <w:pPr>
              <w:spacing w:line="360" w:lineRule="auto"/>
              <w:ind w:firstLine="567"/>
              <w:jc w:val="both"/>
              <w:rPr>
                <w:rFonts w:ascii="GHEA Grapalat" w:hAnsi="GHEA Grapalat" w:cs="Arial"/>
                <w:bCs/>
                <w:kern w:val="32"/>
                <w:sz w:val="24"/>
                <w:szCs w:val="24"/>
                <w:lang w:val="hy-AM"/>
              </w:rPr>
            </w:pPr>
            <w:r w:rsidRPr="003B6507">
              <w:rPr>
                <w:rFonts w:ascii="GHEA Grapalat" w:eastAsia="GHEA Grapalat" w:hAnsi="GHEA Grapalat" w:cs="GHEA Grapalat"/>
                <w:sz w:val="24"/>
                <w:szCs w:val="24"/>
                <w:lang w:val="hy-AM"/>
              </w:rPr>
              <w:t xml:space="preserve">Ուսումնասիրելով Ձեր 25.05.2023թ. №ԳՍ//15074-2023 գրությամբ ներկայացված </w:t>
            </w:r>
            <w:r w:rsidRPr="003B6507">
              <w:rPr>
                <w:rFonts w:ascii="GHEA Grapalat" w:eastAsia="Times New Roman" w:hAnsi="GHEA Grapalat" w:cs="Times New Roman"/>
                <w:sz w:val="24"/>
                <w:szCs w:val="24"/>
                <w:lang w:val="hy-AM" w:eastAsia="ru-RU"/>
              </w:rPr>
              <w:t>«</w:t>
            </w:r>
            <w:r w:rsidRPr="003B6507">
              <w:rPr>
                <w:rFonts w:ascii="GHEA Grapalat" w:eastAsia="Times New Roman" w:hAnsi="GHEA Grapalat" w:cs="Times New Roman"/>
                <w:bCs/>
                <w:sz w:val="24"/>
                <w:szCs w:val="24"/>
                <w:shd w:val="clear" w:color="auto" w:fill="FFFFFF"/>
                <w:lang w:val="hy-AM" w:eastAsia="ru-RU"/>
              </w:rPr>
              <w:t xml:space="preserve">Հողամասեր հետ վերցնելու, «Հայաստանի պետական հետաքրքրությունների ֆոնդ» փակ բաժնետիրական ընկերության կանոնադրական կապիտալում գույք ներդնելու, կանոնադրական կապիտալն ավելացնելու, «Հայաստանի Հանրապետության 2023 թվականի պետական բյուջեի մասին» օրենքում վերաբաշխում և փոփոխություն, Հայաստանի </w:t>
            </w:r>
            <w:r w:rsidRPr="003B6507">
              <w:rPr>
                <w:rFonts w:ascii="GHEA Grapalat" w:eastAsia="Times New Roman" w:hAnsi="GHEA Grapalat" w:cs="Times New Roman"/>
                <w:bCs/>
                <w:sz w:val="24"/>
                <w:szCs w:val="24"/>
                <w:shd w:val="clear" w:color="auto" w:fill="FFFFFF"/>
                <w:lang w:val="hy-AM" w:eastAsia="ru-RU"/>
              </w:rPr>
              <w:lastRenderedPageBreak/>
              <w:t>Հանրապետության կառավարության 2022 թվականի դեկտեմբերի 29-ի N 2111-Ն որոշման մեջ փոփոխություններ կատարելու մասին»</w:t>
            </w:r>
            <w:r w:rsidRPr="003B6507">
              <w:rPr>
                <w:rFonts w:ascii="GHEA Grapalat" w:eastAsia="Times New Roman" w:hAnsi="GHEA Grapalat" w:cs="Times New Roman"/>
                <w:bCs/>
                <w:color w:val="000000"/>
                <w:sz w:val="24"/>
                <w:szCs w:val="24"/>
                <w:shd w:val="clear" w:color="auto" w:fill="FFFFFF"/>
                <w:lang w:val="hy-AM" w:eastAsia="ru-RU"/>
              </w:rPr>
              <w:t xml:space="preserve"> </w:t>
            </w:r>
            <w:r w:rsidRPr="003B6507">
              <w:rPr>
                <w:rFonts w:ascii="GHEA Grapalat" w:eastAsia="Times New Roman" w:hAnsi="GHEA Grapalat" w:cs="Times New Roman"/>
                <w:sz w:val="24"/>
                <w:szCs w:val="24"/>
                <w:lang w:val="hy-AM" w:eastAsia="ru-RU"/>
              </w:rPr>
              <w:t>ՀՀ կառավարության որոշման նախագիծը (այսուհետ՝ Նախագիծ)</w:t>
            </w:r>
            <w:r w:rsidRPr="003B6507">
              <w:rPr>
                <w:rFonts w:ascii="GHEA Grapalat" w:eastAsia="GHEA Grapalat" w:hAnsi="GHEA Grapalat" w:cs="GHEA Grapalat"/>
                <w:sz w:val="24"/>
                <w:szCs w:val="24"/>
                <w:lang w:val="hy-AM"/>
              </w:rPr>
              <w:t xml:space="preserve">, </w:t>
            </w:r>
            <w:r w:rsidRPr="003B6507">
              <w:rPr>
                <w:rFonts w:ascii="GHEA Grapalat" w:hAnsi="GHEA Grapalat" w:cs="Sylfaen"/>
                <w:sz w:val="24"/>
                <w:szCs w:val="24"/>
                <w:lang w:val="hy-AM"/>
              </w:rPr>
              <w:t xml:space="preserve">որով նախատեսվում է </w:t>
            </w:r>
            <w:r w:rsidRPr="003B6507">
              <w:rPr>
                <w:rFonts w:ascii="GHEA Grapalat" w:eastAsia="Times New Roman" w:hAnsi="GHEA Grapalat" w:cs="Times New Roman"/>
                <w:sz w:val="24"/>
                <w:szCs w:val="24"/>
                <w:lang w:val="hy-AM"/>
              </w:rPr>
              <w:t xml:space="preserve">Պետական գույքի կառավարման կոմիտեին ամրացված՝ </w:t>
            </w:r>
            <w:r w:rsidRPr="003B6507">
              <w:rPr>
                <w:rFonts w:ascii="GHEA Grapalat" w:hAnsi="GHEA Grapalat" w:cs="Arial"/>
                <w:bCs/>
                <w:kern w:val="32"/>
                <w:sz w:val="24"/>
                <w:szCs w:val="24"/>
                <w:lang w:val="pt-BR"/>
              </w:rPr>
              <w:t xml:space="preserve">ՀՀ </w:t>
            </w:r>
            <w:proofErr w:type="spellStart"/>
            <w:r w:rsidRPr="003B6507">
              <w:rPr>
                <w:rFonts w:ascii="GHEA Grapalat" w:hAnsi="GHEA Grapalat" w:cs="Arial"/>
                <w:bCs/>
                <w:kern w:val="32"/>
                <w:sz w:val="24"/>
                <w:szCs w:val="24"/>
                <w:lang w:val="pt-BR"/>
              </w:rPr>
              <w:t>սեփականություն</w:t>
            </w:r>
            <w:proofErr w:type="spellEnd"/>
            <w:r w:rsidRPr="003B6507">
              <w:rPr>
                <w:rFonts w:ascii="GHEA Grapalat" w:hAnsi="GHEA Grapalat" w:cs="Arial"/>
                <w:bCs/>
                <w:kern w:val="32"/>
                <w:sz w:val="24"/>
                <w:szCs w:val="24"/>
                <w:lang w:val="pt-BR"/>
              </w:rPr>
              <w:t xml:space="preserve"> </w:t>
            </w:r>
            <w:proofErr w:type="spellStart"/>
            <w:r w:rsidRPr="003B6507">
              <w:rPr>
                <w:rFonts w:ascii="GHEA Grapalat" w:hAnsi="GHEA Grapalat" w:cs="Arial"/>
                <w:bCs/>
                <w:kern w:val="32"/>
                <w:sz w:val="24"/>
                <w:szCs w:val="24"/>
                <w:lang w:val="pt-BR"/>
              </w:rPr>
              <w:t>հանդիսացող</w:t>
            </w:r>
            <w:proofErr w:type="spellEnd"/>
            <w:r w:rsidRPr="003B6507">
              <w:rPr>
                <w:rFonts w:ascii="GHEA Grapalat" w:hAnsi="GHEA Grapalat" w:cs="Arial"/>
                <w:bCs/>
                <w:kern w:val="32"/>
                <w:sz w:val="24"/>
                <w:szCs w:val="24"/>
                <w:lang w:val="pt-BR"/>
              </w:rPr>
              <w:t xml:space="preserve"> </w:t>
            </w:r>
            <w:r w:rsidRPr="003B6507">
              <w:rPr>
                <w:rFonts w:ascii="GHEA Grapalat" w:eastAsia="Times New Roman" w:hAnsi="GHEA Grapalat" w:cs="Times New Roman"/>
                <w:sz w:val="24"/>
                <w:szCs w:val="24"/>
                <w:lang w:val="hy-AM"/>
              </w:rPr>
              <w:t xml:space="preserve">հողամասերը հետ վերցնել և ներդնել </w:t>
            </w:r>
            <w:r w:rsidRPr="003B6507">
              <w:rPr>
                <w:rFonts w:ascii="GHEA Grapalat" w:eastAsia="Times New Roman" w:hAnsi="GHEA Grapalat" w:cs="Times New Roman"/>
                <w:bCs/>
                <w:sz w:val="24"/>
                <w:szCs w:val="24"/>
                <w:shd w:val="clear" w:color="auto" w:fill="FFFFFF"/>
                <w:lang w:val="hy-AM" w:eastAsia="ru-RU"/>
              </w:rPr>
              <w:t>«Հայաստանի պետական հետաքրքրությունների ֆոնդ» փակ բաժնետիրական ընկերության</w:t>
            </w:r>
            <w:r w:rsidRPr="003B6507">
              <w:rPr>
                <w:rFonts w:ascii="GHEA Grapalat" w:eastAsia="Times New Roman" w:hAnsi="GHEA Grapalat" w:cs="Times New Roman"/>
                <w:sz w:val="24"/>
                <w:szCs w:val="24"/>
                <w:lang w:val="hy-AM"/>
              </w:rPr>
              <w:t xml:space="preserve"> կանոնադրական կապիտալում</w:t>
            </w:r>
            <w:r>
              <w:rPr>
                <w:rFonts w:ascii="GHEA Grapalat" w:eastAsia="Times New Roman" w:hAnsi="GHEA Grapalat" w:cs="Times New Roman"/>
                <w:sz w:val="24"/>
                <w:szCs w:val="24"/>
                <w:lang w:val="hy-AM"/>
              </w:rPr>
              <w:t>,</w:t>
            </w:r>
            <w:r w:rsidRPr="003B6507">
              <w:rPr>
                <w:rFonts w:ascii="GHEA Grapalat" w:hAnsi="GHEA Grapalat" w:cs="Times New Roman"/>
                <w:sz w:val="24"/>
                <w:szCs w:val="24"/>
                <w:lang w:val="hy-AM"/>
              </w:rPr>
              <w:t xml:space="preserve"> </w:t>
            </w:r>
            <w:r w:rsidRPr="003B6507">
              <w:rPr>
                <w:rFonts w:ascii="GHEA Grapalat" w:hAnsi="GHEA Grapalat" w:cs="Arial"/>
                <w:bCs/>
                <w:kern w:val="32"/>
                <w:sz w:val="24"/>
                <w:szCs w:val="24"/>
                <w:lang w:val="hy-AM"/>
              </w:rPr>
              <w:t xml:space="preserve">հայտնում ենք </w:t>
            </w:r>
            <w:proofErr w:type="spellStart"/>
            <w:r w:rsidRPr="003B6507">
              <w:rPr>
                <w:rFonts w:ascii="GHEA Grapalat" w:hAnsi="GHEA Grapalat" w:cs="Arial"/>
                <w:bCs/>
                <w:kern w:val="32"/>
                <w:sz w:val="24"/>
                <w:szCs w:val="24"/>
                <w:lang w:val="hy-AM"/>
              </w:rPr>
              <w:t>հետևյալը</w:t>
            </w:r>
            <w:proofErr w:type="spellEnd"/>
            <w:r w:rsidRPr="003B6507">
              <w:rPr>
                <w:rFonts w:ascii="GHEA Grapalat" w:hAnsi="GHEA Grapalat" w:cs="Arial"/>
                <w:bCs/>
                <w:kern w:val="32"/>
                <w:sz w:val="24"/>
                <w:szCs w:val="24"/>
                <w:lang w:val="hy-AM"/>
              </w:rPr>
              <w:t>.</w:t>
            </w:r>
          </w:p>
          <w:p w:rsidR="007E0F1E" w:rsidRPr="003B6507" w:rsidRDefault="007E0F1E" w:rsidP="00682890">
            <w:pPr>
              <w:pStyle w:val="ListParagraph"/>
              <w:numPr>
                <w:ilvl w:val="0"/>
                <w:numId w:val="6"/>
              </w:numPr>
              <w:tabs>
                <w:tab w:val="left" w:pos="1134"/>
              </w:tabs>
              <w:suppressAutoHyphens/>
              <w:spacing w:line="360" w:lineRule="auto"/>
              <w:ind w:left="0" w:right="-1" w:firstLine="567"/>
              <w:jc w:val="both"/>
              <w:rPr>
                <w:rFonts w:ascii="GHEA Grapalat" w:eastAsia="Times New Roman" w:hAnsi="GHEA Grapalat"/>
                <w:color w:val="000000"/>
                <w:sz w:val="24"/>
                <w:szCs w:val="24"/>
                <w:lang w:val="hy-AM"/>
              </w:rPr>
            </w:pPr>
            <w:r w:rsidRPr="003B6507">
              <w:rPr>
                <w:rFonts w:ascii="GHEA Grapalat" w:hAnsi="GHEA Grapalat"/>
                <w:bCs/>
                <w:color w:val="000000"/>
                <w:sz w:val="24"/>
                <w:szCs w:val="24"/>
                <w:lang w:val="hy-AM"/>
              </w:rPr>
              <w:t xml:space="preserve">Անհրաժեշտ է հստակեցնել ՀՀ </w:t>
            </w:r>
            <w:r>
              <w:rPr>
                <w:rFonts w:ascii="GHEA Grapalat" w:hAnsi="GHEA Grapalat"/>
                <w:bCs/>
                <w:color w:val="000000"/>
                <w:sz w:val="24"/>
                <w:szCs w:val="24"/>
                <w:lang w:val="hy-AM"/>
              </w:rPr>
              <w:t xml:space="preserve">տարածքային կառավարման և ենթակառուցվածքների նախարարության </w:t>
            </w:r>
            <w:r w:rsidRPr="003B6507">
              <w:rPr>
                <w:rFonts w:ascii="GHEA Grapalat" w:hAnsi="GHEA Grapalat"/>
                <w:bCs/>
                <w:color w:val="000000"/>
                <w:sz w:val="24"/>
                <w:szCs w:val="24"/>
                <w:lang w:val="hy-AM"/>
              </w:rPr>
              <w:t xml:space="preserve">պետական գույքի կառավարման կոմիտեին ամրացված </w:t>
            </w:r>
            <w:r w:rsidRPr="003B6507">
              <w:rPr>
                <w:rFonts w:ascii="GHEA Grapalat" w:hAnsi="GHEA Grapalat" w:cs="Arial"/>
                <w:sz w:val="24"/>
                <w:szCs w:val="24"/>
                <w:lang w:val="hy-AM"/>
              </w:rPr>
              <w:t xml:space="preserve">169.8614 </w:t>
            </w:r>
            <w:r w:rsidRPr="003B6507">
              <w:rPr>
                <w:rFonts w:ascii="GHEA Grapalat" w:hAnsi="GHEA Grapalat" w:cs="Sylfaen"/>
                <w:sz w:val="24"/>
                <w:szCs w:val="24"/>
                <w:lang w:val="hy-AM"/>
              </w:rPr>
              <w:t>հա ընդհանուր</w:t>
            </w:r>
            <w:r w:rsidRPr="003B6507">
              <w:rPr>
                <w:rFonts w:ascii="GHEA Grapalat" w:hAnsi="GHEA Grapalat" w:cs="Arial"/>
                <w:sz w:val="24"/>
                <w:szCs w:val="24"/>
                <w:lang w:val="hy-AM"/>
              </w:rPr>
              <w:t xml:space="preserve"> </w:t>
            </w:r>
            <w:r w:rsidRPr="003B6507">
              <w:rPr>
                <w:rFonts w:ascii="GHEA Grapalat" w:hAnsi="GHEA Grapalat" w:cs="Sylfaen"/>
                <w:sz w:val="24"/>
                <w:szCs w:val="24"/>
                <w:lang w:val="hy-AM"/>
              </w:rPr>
              <w:t>մակերեսով</w:t>
            </w:r>
            <w:r w:rsidRPr="003B6507">
              <w:rPr>
                <w:rFonts w:ascii="GHEA Grapalat" w:hAnsi="GHEA Grapalat" w:cs="Arial"/>
                <w:sz w:val="24"/>
                <w:szCs w:val="24"/>
                <w:lang w:val="hy-AM"/>
              </w:rPr>
              <w:t xml:space="preserve"> </w:t>
            </w:r>
            <w:r w:rsidRPr="003B6507">
              <w:rPr>
                <w:rFonts w:ascii="GHEA Grapalat" w:hAnsi="GHEA Grapalat"/>
                <w:bCs/>
                <w:color w:val="000000"/>
                <w:sz w:val="24"/>
                <w:szCs w:val="24"/>
                <w:lang w:val="hy-AM"/>
              </w:rPr>
              <w:t xml:space="preserve">հողամասի շուկայական արժեքին </w:t>
            </w:r>
            <w:proofErr w:type="spellStart"/>
            <w:r w:rsidRPr="003B6507">
              <w:rPr>
                <w:rFonts w:ascii="GHEA Grapalat" w:hAnsi="GHEA Grapalat"/>
                <w:bCs/>
                <w:color w:val="000000"/>
                <w:sz w:val="24"/>
                <w:szCs w:val="24"/>
                <w:lang w:val="hy-AM"/>
              </w:rPr>
              <w:t>մոտարկված</w:t>
            </w:r>
            <w:proofErr w:type="spellEnd"/>
            <w:r w:rsidRPr="003B6507">
              <w:rPr>
                <w:rFonts w:ascii="GHEA Grapalat" w:hAnsi="GHEA Grapalat"/>
                <w:bCs/>
                <w:color w:val="000000"/>
                <w:sz w:val="24"/>
                <w:szCs w:val="24"/>
                <w:lang w:val="hy-AM"/>
              </w:rPr>
              <w:t xml:space="preserve"> կադաստրային արժեքի (</w:t>
            </w:r>
            <w:r w:rsidRPr="003B6507">
              <w:rPr>
                <w:rFonts w:ascii="GHEA Grapalat" w:eastAsia="Arial Unicode" w:hAnsi="GHEA Grapalat" w:cs="Calibri"/>
                <w:color w:val="000000"/>
                <w:sz w:val="24"/>
                <w:szCs w:val="24"/>
                <w:lang w:val="hy-AM"/>
              </w:rPr>
              <w:t>2,074,007,694.00</w:t>
            </w:r>
            <w:r w:rsidRPr="003B6507">
              <w:rPr>
                <w:rFonts w:ascii="GHEA Grapalat" w:eastAsia="Times New Roman" w:hAnsi="GHEA Grapalat"/>
                <w:color w:val="000000"/>
                <w:sz w:val="24"/>
                <w:szCs w:val="24"/>
                <w:lang w:val="hy-AM"/>
              </w:rPr>
              <w:t xml:space="preserve"> </w:t>
            </w:r>
            <w:r w:rsidRPr="003B6507">
              <w:rPr>
                <w:rFonts w:ascii="GHEA Grapalat" w:hAnsi="GHEA Grapalat"/>
                <w:bCs/>
                <w:color w:val="000000"/>
                <w:sz w:val="24"/>
                <w:szCs w:val="24"/>
                <w:lang w:val="hy-AM"/>
              </w:rPr>
              <w:t>դրամի չափով) գնահատման ժամանակահատվածը:</w:t>
            </w:r>
          </w:p>
          <w:p w:rsidR="007E0F1E" w:rsidRPr="003B6507" w:rsidRDefault="007E0F1E" w:rsidP="00682890">
            <w:pPr>
              <w:pStyle w:val="ListParagraph"/>
              <w:numPr>
                <w:ilvl w:val="0"/>
                <w:numId w:val="6"/>
              </w:numPr>
              <w:tabs>
                <w:tab w:val="left" w:pos="1134"/>
              </w:tabs>
              <w:suppressAutoHyphens/>
              <w:spacing w:line="360" w:lineRule="auto"/>
              <w:ind w:left="0" w:right="-1" w:firstLine="567"/>
              <w:jc w:val="both"/>
              <w:rPr>
                <w:rFonts w:ascii="GHEA Grapalat" w:eastAsia="Times New Roman" w:hAnsi="GHEA Grapalat"/>
                <w:color w:val="000000"/>
                <w:sz w:val="24"/>
                <w:szCs w:val="24"/>
                <w:lang w:val="hy-AM"/>
              </w:rPr>
            </w:pPr>
            <w:r w:rsidRPr="003B6507">
              <w:rPr>
                <w:rFonts w:ascii="GHEA Grapalat" w:eastAsia="Times New Roman" w:hAnsi="GHEA Grapalat"/>
                <w:color w:val="000000"/>
                <w:sz w:val="24"/>
                <w:szCs w:val="24"/>
                <w:lang w:val="hy-AM"/>
              </w:rPr>
              <w:t>Առաջարկում ենք Նախագծին կից ներկայացված 3-9 հավելվածներում ավելացնել 1-ին կիսամյակ սյունը:</w:t>
            </w:r>
          </w:p>
          <w:p w:rsidR="007E0F1E" w:rsidRPr="00E11831" w:rsidRDefault="007E0F1E" w:rsidP="00682890">
            <w:pPr>
              <w:pStyle w:val="ListParagraph"/>
              <w:numPr>
                <w:ilvl w:val="0"/>
                <w:numId w:val="6"/>
              </w:numPr>
              <w:suppressAutoHyphens/>
              <w:spacing w:line="360" w:lineRule="auto"/>
              <w:ind w:left="0" w:right="-1" w:firstLine="567"/>
              <w:jc w:val="both"/>
              <w:rPr>
                <w:rFonts w:ascii="GHEA Grapalat" w:eastAsia="Times New Roman" w:hAnsi="GHEA Grapalat"/>
                <w:color w:val="000000"/>
                <w:sz w:val="24"/>
                <w:szCs w:val="24"/>
                <w:lang w:val="hy-AM"/>
              </w:rPr>
            </w:pPr>
            <w:r w:rsidRPr="003B6507">
              <w:rPr>
                <w:rFonts w:ascii="GHEA Grapalat" w:eastAsia="Times New Roman" w:hAnsi="GHEA Grapalat"/>
                <w:color w:val="000000"/>
                <w:sz w:val="24"/>
                <w:szCs w:val="24"/>
                <w:lang w:val="hy-AM"/>
              </w:rPr>
              <w:t xml:space="preserve">Անհրաժեշտ է հստակեցնել Հավելված 4-ի «Ընդամենը» տողում նշված ցուցանիշները, իսկ հավելված 5-ում լրացնել «1136» ծրագրի «44001» միջոցառման արդյունքային չափորոշիչների («ՀՀ-ում </w:t>
            </w:r>
            <w:r w:rsidRPr="003B6507">
              <w:rPr>
                <w:rFonts w:ascii="GHEA Grapalat" w:eastAsia="Times New Roman" w:hAnsi="GHEA Grapalat"/>
                <w:color w:val="000000"/>
                <w:sz w:val="24"/>
                <w:szCs w:val="24"/>
                <w:lang w:val="hy-AM"/>
              </w:rPr>
              <w:lastRenderedPageBreak/>
              <w:t xml:space="preserve">արդյունաբերական մասշտաբի «Այգ-1» </w:t>
            </w:r>
            <w:proofErr w:type="spellStart"/>
            <w:r w:rsidRPr="003B6507">
              <w:rPr>
                <w:rFonts w:ascii="GHEA Grapalat" w:eastAsia="Times New Roman" w:hAnsi="GHEA Grapalat"/>
                <w:color w:val="000000"/>
                <w:sz w:val="24"/>
                <w:szCs w:val="24"/>
                <w:lang w:val="hy-AM"/>
              </w:rPr>
              <w:t>արևային</w:t>
            </w:r>
            <w:proofErr w:type="spellEnd"/>
            <w:r w:rsidRPr="003B6507">
              <w:rPr>
                <w:rFonts w:ascii="GHEA Grapalat" w:eastAsia="Times New Roman" w:hAnsi="GHEA Grapalat"/>
                <w:color w:val="000000"/>
                <w:sz w:val="24"/>
                <w:szCs w:val="24"/>
                <w:lang w:val="hy-AM"/>
              </w:rPr>
              <w:t xml:space="preserve"> </w:t>
            </w:r>
            <w:proofErr w:type="spellStart"/>
            <w:r w:rsidRPr="003B6507">
              <w:rPr>
                <w:rFonts w:ascii="GHEA Grapalat" w:eastAsia="Times New Roman" w:hAnsi="GHEA Grapalat"/>
                <w:color w:val="000000"/>
                <w:sz w:val="24"/>
                <w:szCs w:val="24"/>
                <w:lang w:val="hy-AM"/>
              </w:rPr>
              <w:t>ֆոտովոլտային</w:t>
            </w:r>
            <w:proofErr w:type="spellEnd"/>
            <w:r w:rsidRPr="003B6507">
              <w:rPr>
                <w:rFonts w:ascii="GHEA Grapalat" w:eastAsia="Times New Roman" w:hAnsi="GHEA Grapalat"/>
                <w:color w:val="000000"/>
                <w:sz w:val="24"/>
                <w:szCs w:val="24"/>
                <w:lang w:val="hy-AM"/>
              </w:rPr>
              <w:t xml:space="preserve"> ծրագրի շրջանակներում </w:t>
            </w:r>
            <w:proofErr w:type="spellStart"/>
            <w:r w:rsidRPr="003B6507">
              <w:rPr>
                <w:rFonts w:ascii="GHEA Grapalat" w:eastAsia="Times New Roman" w:hAnsi="GHEA Grapalat"/>
                <w:color w:val="000000"/>
                <w:sz w:val="24"/>
                <w:szCs w:val="24"/>
                <w:lang w:val="hy-AM"/>
              </w:rPr>
              <w:t>արևային</w:t>
            </w:r>
            <w:proofErr w:type="spellEnd"/>
            <w:r w:rsidRPr="003B6507">
              <w:rPr>
                <w:rFonts w:ascii="GHEA Grapalat" w:eastAsia="Times New Roman" w:hAnsi="GHEA Grapalat"/>
                <w:color w:val="000000"/>
                <w:sz w:val="24"/>
                <w:szCs w:val="24"/>
                <w:lang w:val="hy-AM"/>
              </w:rPr>
              <w:t xml:space="preserve"> </w:t>
            </w:r>
            <w:proofErr w:type="spellStart"/>
            <w:r w:rsidRPr="003B6507">
              <w:rPr>
                <w:rFonts w:ascii="GHEA Grapalat" w:eastAsia="Times New Roman" w:hAnsi="GHEA Grapalat"/>
                <w:color w:val="000000"/>
                <w:sz w:val="24"/>
                <w:szCs w:val="24"/>
                <w:lang w:val="hy-AM"/>
              </w:rPr>
              <w:t>ֆոտովոլտային</w:t>
            </w:r>
            <w:proofErr w:type="spellEnd"/>
            <w:r w:rsidRPr="003B6507">
              <w:rPr>
                <w:rFonts w:ascii="GHEA Grapalat" w:eastAsia="Times New Roman" w:hAnsi="GHEA Grapalat"/>
                <w:color w:val="000000"/>
                <w:sz w:val="24"/>
                <w:szCs w:val="24"/>
                <w:lang w:val="hy-AM"/>
              </w:rPr>
              <w:t xml:space="preserve"> կայանների կառուցման նպատակով՝ կանոնադրական կապիտալում պետական մասնակցության չափի ավելացում (տոկոս)» տողի ցուցանիշները տոկոսով արտահայտված և «Ձեռք բերվող բաժնետոմսերի քանակը (հատ)» տողի) ցուցանիշները:</w:t>
            </w:r>
          </w:p>
        </w:tc>
        <w:tc>
          <w:tcPr>
            <w:tcW w:w="5245" w:type="dxa"/>
            <w:vAlign w:val="center"/>
          </w:tcPr>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p w:rsidR="007E0F1E" w:rsidRDefault="007E0F1E" w:rsidP="00682890">
            <w:pPr>
              <w:pStyle w:val="ListParagraph"/>
              <w:numPr>
                <w:ilvl w:val="0"/>
                <w:numId w:val="8"/>
              </w:numPr>
              <w:spacing w:line="360" w:lineRule="auto"/>
              <w:jc w:val="center"/>
              <w:rPr>
                <w:rFonts w:ascii="GHEA Grapalat" w:eastAsia="Times New Roman" w:hAnsi="GHEA Grapalat" w:cs="Sylfaen"/>
                <w:b/>
                <w:bCs/>
                <w:color w:val="000000" w:themeColor="text1"/>
                <w:sz w:val="24"/>
                <w:szCs w:val="24"/>
                <w:lang w:val="hy-AM"/>
              </w:rPr>
            </w:pPr>
            <w:r w:rsidRPr="0081378C">
              <w:rPr>
                <w:rFonts w:ascii="GHEA Grapalat" w:eastAsia="Times New Roman" w:hAnsi="GHEA Grapalat" w:cs="Sylfaen"/>
                <w:b/>
                <w:bCs/>
                <w:color w:val="000000" w:themeColor="text1"/>
                <w:sz w:val="24"/>
                <w:szCs w:val="24"/>
                <w:lang w:val="hy-AM"/>
              </w:rPr>
              <w:t>Ընդունվել է</w:t>
            </w:r>
          </w:p>
          <w:p w:rsidR="007E0F1E" w:rsidRPr="00711761"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r w:rsidRPr="00711761">
              <w:rPr>
                <w:rFonts w:ascii="GHEA Grapalat" w:eastAsia="Arial Unicode" w:hAnsi="GHEA Grapalat" w:cs="Tahoma"/>
                <w:color w:val="000000"/>
                <w:sz w:val="24"/>
                <w:szCs w:val="24"/>
                <w:shd w:val="clear" w:color="auto" w:fill="FFFFFF"/>
                <w:lang w:val="hy-AM"/>
              </w:rPr>
              <w:t>Կադաստրային արժեքների գնահատումն իրականացված է 2021-2023թթ.-ի համար</w:t>
            </w:r>
            <w:r>
              <w:rPr>
                <w:rFonts w:ascii="GHEA Grapalat" w:eastAsia="Arial Unicode" w:hAnsi="GHEA Grapalat" w:cs="Tahoma"/>
                <w:color w:val="000000"/>
                <w:sz w:val="24"/>
                <w:szCs w:val="24"/>
                <w:shd w:val="clear" w:color="auto" w:fill="FFFFFF"/>
                <w:lang w:val="hy-AM"/>
              </w:rPr>
              <w:t>։</w:t>
            </w: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r w:rsidRPr="0081378C">
              <w:rPr>
                <w:rFonts w:ascii="GHEA Grapalat" w:eastAsia="Times New Roman" w:hAnsi="GHEA Grapalat" w:cs="Sylfaen"/>
                <w:bCs/>
                <w:color w:val="000000" w:themeColor="text1"/>
                <w:sz w:val="24"/>
                <w:szCs w:val="24"/>
                <w:lang w:val="hy-AM"/>
              </w:rPr>
              <w:t>Հիմնավորման մեջ կատարվել են համապատասխան լրացումներ։</w:t>
            </w: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pStyle w:val="ListParagraph"/>
              <w:numPr>
                <w:ilvl w:val="0"/>
                <w:numId w:val="8"/>
              </w:numPr>
              <w:spacing w:line="360" w:lineRule="auto"/>
              <w:jc w:val="center"/>
              <w:rPr>
                <w:rFonts w:ascii="GHEA Grapalat" w:eastAsia="Times New Roman" w:hAnsi="GHEA Grapalat" w:cs="Sylfaen"/>
                <w:b/>
                <w:bCs/>
                <w:color w:val="000000" w:themeColor="text1"/>
                <w:sz w:val="24"/>
                <w:szCs w:val="24"/>
                <w:lang w:val="hy-AM"/>
              </w:rPr>
            </w:pPr>
            <w:r w:rsidRPr="0081378C">
              <w:rPr>
                <w:rFonts w:ascii="GHEA Grapalat" w:eastAsia="Times New Roman" w:hAnsi="GHEA Grapalat" w:cs="Sylfaen"/>
                <w:b/>
                <w:bCs/>
                <w:color w:val="000000" w:themeColor="text1"/>
                <w:sz w:val="24"/>
                <w:szCs w:val="24"/>
                <w:lang w:val="hy-AM"/>
              </w:rPr>
              <w:t>Ընդունվել է</w:t>
            </w: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p w:rsidR="007E0F1E" w:rsidRDefault="007E0F1E" w:rsidP="00682890">
            <w:pPr>
              <w:pStyle w:val="ListParagraph"/>
              <w:numPr>
                <w:ilvl w:val="0"/>
                <w:numId w:val="8"/>
              </w:numPr>
              <w:spacing w:line="360" w:lineRule="auto"/>
              <w:jc w:val="center"/>
              <w:rPr>
                <w:rFonts w:ascii="GHEA Grapalat" w:eastAsia="Times New Roman" w:hAnsi="GHEA Grapalat" w:cs="Sylfaen"/>
                <w:b/>
                <w:bCs/>
                <w:color w:val="000000" w:themeColor="text1"/>
                <w:sz w:val="24"/>
                <w:szCs w:val="24"/>
                <w:lang w:val="hy-AM"/>
              </w:rPr>
            </w:pPr>
            <w:r w:rsidRPr="0081378C">
              <w:rPr>
                <w:rFonts w:ascii="GHEA Grapalat" w:eastAsia="Times New Roman" w:hAnsi="GHEA Grapalat" w:cs="Sylfaen"/>
                <w:b/>
                <w:bCs/>
                <w:color w:val="000000" w:themeColor="text1"/>
                <w:sz w:val="24"/>
                <w:szCs w:val="24"/>
                <w:lang w:val="hy-AM"/>
              </w:rPr>
              <w:t>Ընդունվել է</w:t>
            </w:r>
          </w:p>
          <w:p w:rsidR="007E0F1E" w:rsidRPr="00A35872" w:rsidRDefault="007E0F1E" w:rsidP="00682890">
            <w:pPr>
              <w:spacing w:line="360" w:lineRule="auto"/>
              <w:jc w:val="both"/>
              <w:rPr>
                <w:rFonts w:ascii="GHEA Grapalat" w:eastAsia="Times New Roman" w:hAnsi="GHEA Grapalat" w:cs="Sylfaen"/>
                <w:bCs/>
                <w:color w:val="000000" w:themeColor="text1"/>
                <w:sz w:val="24"/>
                <w:szCs w:val="24"/>
                <w:lang w:val="hy-AM"/>
              </w:rPr>
            </w:pPr>
            <w:r w:rsidRPr="00A35872">
              <w:rPr>
                <w:rFonts w:ascii="GHEA Grapalat" w:eastAsia="Times New Roman" w:hAnsi="GHEA Grapalat" w:cs="Sylfaen"/>
                <w:bCs/>
                <w:color w:val="000000" w:themeColor="text1"/>
                <w:sz w:val="24"/>
                <w:szCs w:val="24"/>
                <w:lang w:val="hy-AM"/>
              </w:rPr>
              <w:t>Կատարվել են համապատասխան փոփոխություններ</w:t>
            </w:r>
            <w:r>
              <w:rPr>
                <w:rFonts w:ascii="GHEA Grapalat" w:eastAsia="Times New Roman" w:hAnsi="GHEA Grapalat" w:cs="Sylfaen"/>
                <w:bCs/>
                <w:color w:val="000000" w:themeColor="text1"/>
                <w:sz w:val="24"/>
                <w:szCs w:val="24"/>
                <w:lang w:val="hy-AM"/>
              </w:rPr>
              <w:t xml:space="preserve"> և լրացումներ</w:t>
            </w:r>
          </w:p>
          <w:p w:rsidR="007E0F1E" w:rsidRPr="0081378C" w:rsidRDefault="007E0F1E" w:rsidP="00682890">
            <w:pPr>
              <w:spacing w:line="360" w:lineRule="auto"/>
              <w:ind w:left="28" w:firstLine="425"/>
              <w:jc w:val="both"/>
              <w:rPr>
                <w:rFonts w:ascii="GHEA Grapalat" w:eastAsia="Times New Roman" w:hAnsi="GHEA Grapalat" w:cs="Sylfaen"/>
                <w:bCs/>
                <w:color w:val="000000" w:themeColor="text1"/>
                <w:sz w:val="24"/>
                <w:szCs w:val="24"/>
                <w:lang w:val="hy-AM"/>
              </w:rPr>
            </w:pPr>
          </w:p>
        </w:tc>
      </w:tr>
      <w:tr w:rsidR="007E0F1E" w:rsidRPr="00A84765" w:rsidTr="00682890">
        <w:tc>
          <w:tcPr>
            <w:tcW w:w="5386" w:type="dxa"/>
            <w:vMerge w:val="restart"/>
            <w:shd w:val="clear" w:color="auto" w:fill="D9D9D9" w:themeFill="background1" w:themeFillShade="D9"/>
            <w:vAlign w:val="center"/>
          </w:tcPr>
          <w:p w:rsidR="007E0F1E" w:rsidRPr="00E33B28" w:rsidRDefault="007E0F1E" w:rsidP="00682890">
            <w:pPr>
              <w:spacing w:line="360" w:lineRule="auto"/>
              <w:ind w:firstLine="284"/>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4</w:t>
            </w:r>
            <w:r w:rsidRPr="00E33B28">
              <w:rPr>
                <w:rFonts w:ascii="GHEA Grapalat" w:eastAsia="Times New Roman" w:hAnsi="GHEA Grapalat" w:cs="Times New Roman"/>
                <w:b/>
                <w:color w:val="000000"/>
                <w:sz w:val="24"/>
                <w:szCs w:val="24"/>
                <w:lang w:val="hy-AM"/>
              </w:rPr>
              <w:t xml:space="preserve">. ՀՀ </w:t>
            </w:r>
            <w:r>
              <w:rPr>
                <w:rFonts w:ascii="GHEA Grapalat" w:eastAsia="Times New Roman" w:hAnsi="GHEA Grapalat" w:cs="Times New Roman"/>
                <w:b/>
                <w:color w:val="000000"/>
                <w:sz w:val="24"/>
                <w:szCs w:val="24"/>
                <w:lang w:val="hy-AM"/>
              </w:rPr>
              <w:t>արդարադատության նախարարություն</w:t>
            </w: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26</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E0F1E" w:rsidRPr="00A84765" w:rsidTr="00682890">
        <w:tc>
          <w:tcPr>
            <w:tcW w:w="5386" w:type="dxa"/>
            <w:vMerge/>
            <w:shd w:val="clear" w:color="auto" w:fill="D9D9D9" w:themeFill="background1" w:themeFillShade="D9"/>
            <w:vAlign w:val="center"/>
          </w:tcPr>
          <w:p w:rsidR="007E0F1E" w:rsidRPr="00B72AF9" w:rsidRDefault="007E0F1E" w:rsidP="00682890">
            <w:pPr>
              <w:spacing w:line="360" w:lineRule="auto"/>
              <w:ind w:firstLine="284"/>
              <w:jc w:val="both"/>
              <w:rPr>
                <w:rFonts w:ascii="GHEA Grapalat" w:eastAsia="Times New Roman" w:hAnsi="GHEA Grapalat" w:cs="Times New Roman"/>
                <w:color w:val="000000"/>
                <w:sz w:val="24"/>
                <w:szCs w:val="24"/>
                <w:lang w:val="hy-AM"/>
              </w:rPr>
            </w:pPr>
          </w:p>
        </w:tc>
        <w:tc>
          <w:tcPr>
            <w:tcW w:w="5245" w:type="dxa"/>
            <w:shd w:val="clear" w:color="auto" w:fill="D9D9D9" w:themeFill="background1" w:themeFillShade="D9"/>
            <w:vAlign w:val="center"/>
          </w:tcPr>
          <w:p w:rsidR="007E0F1E" w:rsidRPr="00A01E9B" w:rsidRDefault="007E0F1E" w:rsidP="00682890">
            <w:pPr>
              <w:spacing w:line="360" w:lineRule="auto"/>
              <w:jc w:val="center"/>
              <w:rPr>
                <w:rFonts w:ascii="GHEA Grapalat" w:eastAsia="Times New Roman" w:hAnsi="GHEA Grapalat" w:cs="Sylfaen"/>
                <w:b/>
                <w:bCs/>
                <w:color w:val="000000"/>
                <w:sz w:val="24"/>
                <w:szCs w:val="24"/>
                <w:lang w:val="hy-AM"/>
              </w:rPr>
            </w:pPr>
            <w:r w:rsidRPr="00A84765">
              <w:rPr>
                <w:rFonts w:ascii="GHEA Grapalat" w:eastAsia="Times New Roman" w:hAnsi="GHEA Grapalat" w:cs="Sylfaen"/>
                <w:b/>
                <w:bCs/>
                <w:color w:val="000000"/>
                <w:sz w:val="24"/>
                <w:szCs w:val="24"/>
                <w:lang w:val="hy-AM"/>
              </w:rPr>
              <w:t>/27.4/30610-2023</w:t>
            </w:r>
          </w:p>
        </w:tc>
      </w:tr>
      <w:tr w:rsidR="007E0F1E" w:rsidRPr="00A84765" w:rsidTr="00682890">
        <w:tc>
          <w:tcPr>
            <w:tcW w:w="5386" w:type="dxa"/>
            <w:vAlign w:val="center"/>
          </w:tcPr>
          <w:p w:rsidR="007E0F1E" w:rsidRPr="00FD5B76" w:rsidRDefault="007E0F1E" w:rsidP="00682890">
            <w:pPr>
              <w:widowControl w:val="0"/>
              <w:tabs>
                <w:tab w:val="left" w:pos="0"/>
              </w:tabs>
              <w:spacing w:line="360" w:lineRule="auto"/>
              <w:ind w:right="-23"/>
              <w:jc w:val="both"/>
              <w:textAlignment w:val="baseline"/>
              <w:rPr>
                <w:rFonts w:ascii="GHEA Grapalat" w:hAnsi="GHEA Grapalat" w:cs="Sylfaen"/>
                <w:sz w:val="24"/>
                <w:szCs w:val="24"/>
              </w:rPr>
            </w:pPr>
            <w:r w:rsidRPr="00DA1506">
              <w:rPr>
                <w:rFonts w:ascii="GHEA Grapalat" w:hAnsi="GHEA Grapalat" w:cs="Sylfaen"/>
                <w:sz w:val="24"/>
                <w:szCs w:val="24"/>
                <w:lang w:val="hy-AM"/>
              </w:rPr>
              <w:t>«Հողամասեր հետ վերցնելու, «Հայաստանի պետական հետաքրքրությունների ֆոնդ» փակ բաժնետիրական ընկերության կանոնադրական կապիտալում գույք ներդնելու, կանոնադրական կապիտալն ավելացնելու, «Հայաստանի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 2111-Ն որոշման մեջ փոփոխություններ կատարելու մասին» ՀՀ կառավարության որոշման նախագծի վերաբերյալ առարկություններ չունենք:</w:t>
            </w:r>
          </w:p>
        </w:tc>
        <w:tc>
          <w:tcPr>
            <w:tcW w:w="5245" w:type="dxa"/>
            <w:vAlign w:val="center"/>
          </w:tcPr>
          <w:p w:rsidR="007E0F1E" w:rsidRDefault="007E0F1E" w:rsidP="00682890">
            <w:pPr>
              <w:spacing w:line="360" w:lineRule="auto"/>
              <w:ind w:firstLine="606"/>
              <w:jc w:val="both"/>
              <w:rPr>
                <w:rFonts w:ascii="GHEA Grapalat" w:eastAsia="Times New Roman" w:hAnsi="GHEA Grapalat" w:cs="Sylfaen"/>
                <w:bCs/>
                <w:color w:val="000000" w:themeColor="text1"/>
                <w:sz w:val="24"/>
                <w:szCs w:val="24"/>
                <w:lang w:val="hy-AM"/>
              </w:rPr>
            </w:pPr>
          </w:p>
        </w:tc>
      </w:tr>
      <w:tr w:rsidR="007E0F1E" w:rsidRPr="00A84765" w:rsidTr="00682890">
        <w:tc>
          <w:tcPr>
            <w:tcW w:w="5386" w:type="dxa"/>
            <w:vMerge w:val="restart"/>
            <w:shd w:val="clear" w:color="auto" w:fill="D9D9D9" w:themeFill="background1" w:themeFillShade="D9"/>
            <w:vAlign w:val="center"/>
          </w:tcPr>
          <w:p w:rsidR="007E0F1E" w:rsidRPr="00E33B28" w:rsidRDefault="007E0F1E" w:rsidP="00682890">
            <w:pPr>
              <w:spacing w:line="360" w:lineRule="auto"/>
              <w:ind w:firstLine="284"/>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5</w:t>
            </w:r>
            <w:r w:rsidRPr="00E33B28">
              <w:rPr>
                <w:rFonts w:ascii="GHEA Grapalat" w:eastAsia="Times New Roman" w:hAnsi="GHEA Grapalat" w:cs="Times New Roman"/>
                <w:b/>
                <w:color w:val="000000"/>
                <w:sz w:val="24"/>
                <w:szCs w:val="24"/>
                <w:lang w:val="hy-AM"/>
              </w:rPr>
              <w:t xml:space="preserve">. ՀՀ </w:t>
            </w:r>
            <w:r>
              <w:rPr>
                <w:rFonts w:ascii="GHEA Grapalat" w:eastAsia="Times New Roman" w:hAnsi="GHEA Grapalat" w:cs="Times New Roman"/>
                <w:b/>
                <w:color w:val="000000"/>
                <w:sz w:val="24"/>
                <w:szCs w:val="24"/>
                <w:lang w:val="hy-AM"/>
              </w:rPr>
              <w:t>էկոնոմիկայի նախարարություն</w:t>
            </w:r>
          </w:p>
        </w:tc>
        <w:tc>
          <w:tcPr>
            <w:tcW w:w="5245" w:type="dxa"/>
            <w:shd w:val="clear" w:color="auto" w:fill="D9D9D9" w:themeFill="background1" w:themeFillShade="D9"/>
            <w:vAlign w:val="center"/>
          </w:tcPr>
          <w:p w:rsidR="007E0F1E" w:rsidRPr="00BB380D"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03.07.2023</w:t>
            </w:r>
            <w:r>
              <w:rPr>
                <w:rFonts w:ascii="GHEA Grapalat" w:eastAsia="Times New Roman" w:hAnsi="GHEA Grapalat" w:cs="Sylfaen"/>
                <w:b/>
                <w:bCs/>
                <w:color w:val="000000"/>
                <w:sz w:val="24"/>
                <w:szCs w:val="24"/>
                <w:lang w:val="hy-AM"/>
              </w:rPr>
              <w:t>թ.</w:t>
            </w:r>
          </w:p>
        </w:tc>
      </w:tr>
      <w:tr w:rsidR="007E0F1E" w:rsidRPr="00A84765" w:rsidTr="00682890">
        <w:tc>
          <w:tcPr>
            <w:tcW w:w="5386" w:type="dxa"/>
            <w:vMerge/>
            <w:shd w:val="clear" w:color="auto" w:fill="D9D9D9" w:themeFill="background1" w:themeFillShade="D9"/>
            <w:vAlign w:val="center"/>
          </w:tcPr>
          <w:p w:rsidR="007E0F1E" w:rsidRPr="00B72AF9" w:rsidRDefault="007E0F1E" w:rsidP="00682890">
            <w:pPr>
              <w:spacing w:line="360" w:lineRule="auto"/>
              <w:ind w:firstLine="284"/>
              <w:jc w:val="both"/>
              <w:rPr>
                <w:rFonts w:ascii="GHEA Grapalat" w:eastAsia="Times New Roman" w:hAnsi="GHEA Grapalat" w:cs="Times New Roman"/>
                <w:color w:val="000000"/>
                <w:sz w:val="24"/>
                <w:szCs w:val="24"/>
                <w:lang w:val="hy-AM"/>
              </w:rPr>
            </w:pPr>
          </w:p>
        </w:tc>
        <w:tc>
          <w:tcPr>
            <w:tcW w:w="5245" w:type="dxa"/>
            <w:shd w:val="clear" w:color="auto" w:fill="D9D9D9" w:themeFill="background1" w:themeFillShade="D9"/>
            <w:vAlign w:val="center"/>
          </w:tcPr>
          <w:p w:rsidR="007E0F1E" w:rsidRPr="00BB380D" w:rsidRDefault="007E0F1E" w:rsidP="00682890">
            <w:pPr>
              <w:spacing w:line="360" w:lineRule="auto"/>
              <w:jc w:val="center"/>
              <w:rPr>
                <w:rFonts w:ascii="GHEA Grapalat" w:eastAsia="Times New Roman" w:hAnsi="GHEA Grapalat" w:cs="Sylfaen"/>
                <w:b/>
                <w:bCs/>
                <w:color w:val="000000"/>
                <w:sz w:val="24"/>
                <w:szCs w:val="24"/>
              </w:rPr>
            </w:pPr>
            <w:r w:rsidRPr="00BB380D">
              <w:rPr>
                <w:rFonts w:ascii="GHEA Grapalat" w:eastAsia="Times New Roman" w:hAnsi="GHEA Grapalat" w:cs="Sylfaen"/>
                <w:b/>
                <w:bCs/>
                <w:color w:val="000000"/>
                <w:sz w:val="24"/>
                <w:szCs w:val="24"/>
              </w:rPr>
              <w:t>01/11566-2023</w:t>
            </w:r>
          </w:p>
        </w:tc>
      </w:tr>
      <w:tr w:rsidR="007E0F1E" w:rsidRPr="007E0F1E" w:rsidTr="00682890">
        <w:tc>
          <w:tcPr>
            <w:tcW w:w="5386" w:type="dxa"/>
            <w:shd w:val="clear" w:color="auto" w:fill="FFFFFF" w:themeFill="background1"/>
            <w:vAlign w:val="center"/>
          </w:tcPr>
          <w:p w:rsidR="007E0F1E" w:rsidRPr="00F333F1" w:rsidRDefault="007E0F1E" w:rsidP="00682890">
            <w:pPr>
              <w:spacing w:line="360" w:lineRule="auto"/>
              <w:ind w:firstLine="540"/>
              <w:jc w:val="both"/>
              <w:rPr>
                <w:rFonts w:ascii="GHEA Grapalat" w:hAnsi="GHEA Grapalat" w:cs="Cambria Math"/>
                <w:bCs/>
                <w:sz w:val="24"/>
                <w:szCs w:val="24"/>
                <w:lang w:val="hy-AM"/>
              </w:rPr>
            </w:pPr>
            <w:r w:rsidRPr="00F333F1">
              <w:rPr>
                <w:rFonts w:ascii="GHEA Grapalat" w:hAnsi="GHEA Grapalat" w:cs="GHEA Grapalat"/>
                <w:bCs/>
                <w:sz w:val="24"/>
                <w:szCs w:val="24"/>
                <w:lang w:val="hy-AM"/>
              </w:rPr>
              <w:t>Ի պատասխան Ձեր 2023 թվականի հունիսի 9-ի թիվ ԳՍ//16996-2023 գրության՝ ՀՀ էկոնոմիկայի նախարարությունը</w:t>
            </w:r>
            <w:r w:rsidRPr="00F333F1">
              <w:rPr>
                <w:rFonts w:ascii="GHEA Grapalat" w:hAnsi="GHEA Grapalat" w:cs="GHEA Grapalat"/>
                <w:bCs/>
                <w:sz w:val="24"/>
                <w:szCs w:val="24"/>
              </w:rPr>
              <w:t xml:space="preserve"> </w:t>
            </w:r>
            <w:r w:rsidRPr="00F333F1">
              <w:rPr>
                <w:rFonts w:ascii="GHEA Grapalat" w:hAnsi="GHEA Grapalat"/>
                <w:sz w:val="24"/>
                <w:szCs w:val="24"/>
                <w:lang w:val="hy-AM"/>
              </w:rPr>
              <w:t>«</w:t>
            </w:r>
            <w:r w:rsidRPr="00F333F1">
              <w:rPr>
                <w:rFonts w:ascii="GHEA Grapalat" w:hAnsi="GHEA Grapalat"/>
                <w:bCs/>
                <w:sz w:val="24"/>
                <w:szCs w:val="24"/>
                <w:shd w:val="clear" w:color="auto" w:fill="FFFFFF"/>
                <w:lang w:val="hy-AM"/>
              </w:rPr>
              <w:t xml:space="preserve">Հողամասեր հետ վերցնելու, «Հայաստանի պետական </w:t>
            </w:r>
            <w:r w:rsidRPr="00F333F1">
              <w:rPr>
                <w:rFonts w:ascii="GHEA Grapalat" w:hAnsi="GHEA Grapalat"/>
                <w:bCs/>
                <w:sz w:val="24"/>
                <w:szCs w:val="24"/>
                <w:shd w:val="clear" w:color="auto" w:fill="FFFFFF"/>
                <w:lang w:val="hy-AM"/>
              </w:rPr>
              <w:lastRenderedPageBreak/>
              <w:t xml:space="preserve">հետաքրքրությունների ֆոնդ» փակ բաժնետիրական ընկերության կանոնադրական կապիտալում գույք ներդնելու, կանոնադրական կապիտալն ավելացնելու, «Հայաստանի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 2111-Ն որոշման մեջ փոփոխություններ կատարելու մասին» </w:t>
            </w:r>
            <w:r w:rsidRPr="00F333F1">
              <w:rPr>
                <w:rFonts w:ascii="GHEA Grapalat" w:hAnsi="GHEA Grapalat"/>
                <w:sz w:val="24"/>
                <w:szCs w:val="24"/>
                <w:lang w:val="hy-AM"/>
              </w:rPr>
              <w:t>ՀՀ կառավարության որոշման նախագծի վերաբերյալ</w:t>
            </w:r>
            <w:r w:rsidRPr="00F333F1">
              <w:rPr>
                <w:rFonts w:ascii="GHEA Grapalat" w:hAnsi="GHEA Grapalat" w:cs="GHEA Grapalat"/>
                <w:bCs/>
                <w:sz w:val="24"/>
                <w:szCs w:val="24"/>
                <w:lang w:val="hy-AM"/>
              </w:rPr>
              <w:t xml:space="preserve"> հայտնում է </w:t>
            </w:r>
            <w:proofErr w:type="spellStart"/>
            <w:r w:rsidRPr="00F333F1">
              <w:rPr>
                <w:rFonts w:ascii="GHEA Grapalat" w:hAnsi="GHEA Grapalat" w:cs="GHEA Grapalat"/>
                <w:bCs/>
                <w:sz w:val="24"/>
                <w:szCs w:val="24"/>
                <w:lang w:val="hy-AM"/>
              </w:rPr>
              <w:t>հետևյալը</w:t>
            </w:r>
            <w:proofErr w:type="spellEnd"/>
            <w:r w:rsidRPr="00F333F1">
              <w:rPr>
                <w:rFonts w:ascii="MS Mincho" w:eastAsia="MS Mincho" w:hAnsi="MS Mincho" w:cs="MS Mincho" w:hint="eastAsia"/>
                <w:bCs/>
                <w:sz w:val="24"/>
                <w:szCs w:val="24"/>
                <w:lang w:val="hy-AM"/>
              </w:rPr>
              <w:t>․</w:t>
            </w:r>
          </w:p>
          <w:p w:rsidR="007E0F1E" w:rsidRPr="00F333F1" w:rsidRDefault="007E0F1E" w:rsidP="00682890">
            <w:pPr>
              <w:spacing w:line="360" w:lineRule="auto"/>
              <w:ind w:firstLine="540"/>
              <w:jc w:val="both"/>
              <w:rPr>
                <w:rFonts w:ascii="GHEA Grapalat" w:hAnsi="GHEA Grapalat" w:cs="GHEA Grapalat"/>
                <w:bCs/>
                <w:sz w:val="24"/>
                <w:szCs w:val="24"/>
                <w:lang w:val="hy-AM"/>
              </w:rPr>
            </w:pPr>
            <w:r w:rsidRPr="00F333F1">
              <w:rPr>
                <w:rFonts w:ascii="GHEA Grapalat" w:hAnsi="GHEA Grapalat" w:cs="GHEA Grapalat"/>
                <w:bCs/>
                <w:sz w:val="24"/>
                <w:szCs w:val="24"/>
                <w:lang w:val="hy-AM"/>
              </w:rPr>
              <w:t xml:space="preserve">ՀՀ կառավարության «Հայաստանի Հանրապետության կառավարության 2019 թվականի ապրիլի 18-ի N 513-Ն որոշման մեջ լրացումներ և փոփոխություններ կատարելու մասին» 2023 թվականի մայիս 18-ի N 781-Ն որոշման 1-ին կետի 1-ին մասի համաձայն Հայաստանի պետական հետաքրքրությունների ֆոնդ» փակ բաժնետիրական ընկերության պետական սեփականություն հանդիսացող 100 տոկոս բաժնետոմսերի փաթեթի կառավարման լիազորությունը վերապահվել է ՀՀ էկոնոմիկայի նախարարությանը։ </w:t>
            </w:r>
          </w:p>
          <w:p w:rsidR="007E0F1E" w:rsidRPr="00F333F1" w:rsidRDefault="007E0F1E" w:rsidP="00682890">
            <w:pPr>
              <w:spacing w:line="360" w:lineRule="auto"/>
              <w:ind w:firstLine="540"/>
              <w:jc w:val="both"/>
              <w:rPr>
                <w:rFonts w:ascii="GHEA Grapalat" w:hAnsi="GHEA Grapalat" w:cs="GHEA Grapalat"/>
                <w:bCs/>
                <w:sz w:val="24"/>
                <w:szCs w:val="24"/>
                <w:lang w:val="hy-AM"/>
              </w:rPr>
            </w:pPr>
            <w:r w:rsidRPr="00F333F1">
              <w:rPr>
                <w:rFonts w:ascii="GHEA Grapalat" w:hAnsi="GHEA Grapalat" w:cs="GHEA Grapalat"/>
                <w:bCs/>
                <w:sz w:val="24"/>
                <w:szCs w:val="24"/>
                <w:lang w:val="hy-AM"/>
              </w:rPr>
              <w:t xml:space="preserve">Հաշվի առնելով վերը նշվածը՝ առաջարկում ենք «Հայաստանի Հանրապետության վարչապետի աշխատակազմի» բառերը փոխարինել </w:t>
            </w:r>
            <w:r w:rsidRPr="00F333F1">
              <w:rPr>
                <w:rFonts w:ascii="GHEA Grapalat" w:hAnsi="GHEA Grapalat" w:cs="GHEA Grapalat"/>
                <w:bCs/>
                <w:sz w:val="24"/>
                <w:szCs w:val="24"/>
                <w:lang w:val="hy-AM"/>
              </w:rPr>
              <w:lastRenderedPageBreak/>
              <w:t>«Հայաստանի Հանրապետության էկոնոմիկայի նախարարության» բառերով։</w:t>
            </w:r>
          </w:p>
        </w:tc>
        <w:tc>
          <w:tcPr>
            <w:tcW w:w="5245" w:type="dxa"/>
            <w:shd w:val="clear" w:color="auto" w:fill="FFFFFF" w:themeFill="background1"/>
            <w:vAlign w:val="center"/>
          </w:tcPr>
          <w:p w:rsidR="007E0F1E"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lastRenderedPageBreak/>
              <w:t>Ընդունվել է</w:t>
            </w:r>
          </w:p>
          <w:p w:rsidR="007E0F1E" w:rsidRPr="00BB380D" w:rsidRDefault="007E0F1E" w:rsidP="00682890">
            <w:pPr>
              <w:spacing w:line="360" w:lineRule="auto"/>
              <w:jc w:val="center"/>
              <w:rPr>
                <w:rFonts w:ascii="GHEA Grapalat" w:eastAsia="Times New Roman" w:hAnsi="GHEA Grapalat" w:cs="Sylfaen"/>
                <w:bCs/>
                <w:color w:val="000000"/>
                <w:sz w:val="24"/>
                <w:szCs w:val="24"/>
                <w:lang w:val="hy-AM"/>
              </w:rPr>
            </w:pPr>
            <w:r w:rsidRPr="00BB380D">
              <w:rPr>
                <w:rFonts w:ascii="GHEA Grapalat" w:eastAsia="Times New Roman" w:hAnsi="GHEA Grapalat" w:cs="Sylfaen"/>
                <w:bCs/>
                <w:color w:val="000000"/>
                <w:sz w:val="24"/>
                <w:szCs w:val="24"/>
                <w:lang w:val="hy-AM"/>
              </w:rPr>
              <w:t>Նախագծում և հավելվածներում կատարվել են համապատասխան փոփոխություններ</w:t>
            </w:r>
          </w:p>
        </w:tc>
      </w:tr>
      <w:tr w:rsidR="007E0F1E" w:rsidRPr="002D295B" w:rsidTr="00682890">
        <w:tc>
          <w:tcPr>
            <w:tcW w:w="5386" w:type="dxa"/>
            <w:vMerge w:val="restart"/>
            <w:shd w:val="clear" w:color="auto" w:fill="D9D9D9" w:themeFill="background1" w:themeFillShade="D9"/>
            <w:vAlign w:val="center"/>
          </w:tcPr>
          <w:p w:rsidR="007E0F1E" w:rsidRPr="00F333F1" w:rsidRDefault="007E0F1E" w:rsidP="00682890">
            <w:pPr>
              <w:spacing w:line="360" w:lineRule="auto"/>
              <w:ind w:firstLine="540"/>
              <w:jc w:val="both"/>
              <w:rPr>
                <w:rFonts w:ascii="GHEA Grapalat" w:hAnsi="GHEA Grapalat" w:cs="GHEA Grapalat"/>
                <w:bCs/>
                <w:sz w:val="24"/>
                <w:szCs w:val="24"/>
                <w:lang w:val="hy-AM"/>
              </w:rPr>
            </w:pPr>
            <w:r>
              <w:rPr>
                <w:rFonts w:ascii="GHEA Grapalat" w:eastAsia="Times New Roman" w:hAnsi="GHEA Grapalat" w:cs="Times New Roman"/>
                <w:b/>
                <w:color w:val="000000"/>
                <w:sz w:val="24"/>
                <w:szCs w:val="24"/>
                <w:lang w:val="hy-AM"/>
              </w:rPr>
              <w:lastRenderedPageBreak/>
              <w:t>6</w:t>
            </w:r>
            <w:r w:rsidRPr="00E33B28">
              <w:rPr>
                <w:rFonts w:ascii="GHEA Grapalat" w:eastAsia="Times New Roman" w:hAnsi="GHEA Grapalat" w:cs="Times New Roman"/>
                <w:b/>
                <w:color w:val="000000"/>
                <w:sz w:val="24"/>
                <w:szCs w:val="24"/>
                <w:lang w:val="hy-AM"/>
              </w:rPr>
              <w:t xml:space="preserve">. ՀՀ </w:t>
            </w:r>
            <w:r>
              <w:rPr>
                <w:rFonts w:ascii="GHEA Grapalat" w:eastAsia="Times New Roman" w:hAnsi="GHEA Grapalat" w:cs="Times New Roman"/>
                <w:b/>
                <w:color w:val="000000"/>
                <w:sz w:val="24"/>
                <w:szCs w:val="24"/>
                <w:lang w:val="hy-AM"/>
              </w:rPr>
              <w:t>էկոնոմիկայի նախարարություն</w:t>
            </w:r>
          </w:p>
        </w:tc>
        <w:tc>
          <w:tcPr>
            <w:tcW w:w="5245" w:type="dxa"/>
            <w:shd w:val="clear" w:color="auto" w:fill="D9D9D9" w:themeFill="background1" w:themeFillShade="D9"/>
            <w:vAlign w:val="center"/>
          </w:tcPr>
          <w:p w:rsidR="007E0F1E" w:rsidRPr="00BB380D" w:rsidRDefault="007E0F1E" w:rsidP="00682890">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04.07.2023</w:t>
            </w:r>
            <w:r>
              <w:rPr>
                <w:rFonts w:ascii="GHEA Grapalat" w:eastAsia="Times New Roman" w:hAnsi="GHEA Grapalat" w:cs="Sylfaen"/>
                <w:b/>
                <w:bCs/>
                <w:color w:val="000000"/>
                <w:sz w:val="24"/>
                <w:szCs w:val="24"/>
                <w:lang w:val="hy-AM"/>
              </w:rPr>
              <w:t>թ.</w:t>
            </w:r>
          </w:p>
        </w:tc>
      </w:tr>
      <w:tr w:rsidR="007E0F1E" w:rsidRPr="002D295B" w:rsidTr="00682890">
        <w:tc>
          <w:tcPr>
            <w:tcW w:w="5386" w:type="dxa"/>
            <w:vMerge/>
            <w:shd w:val="clear" w:color="auto" w:fill="D9D9D9" w:themeFill="background1" w:themeFillShade="D9"/>
            <w:vAlign w:val="center"/>
          </w:tcPr>
          <w:p w:rsidR="007E0F1E" w:rsidRPr="00F333F1" w:rsidRDefault="007E0F1E" w:rsidP="00682890">
            <w:pPr>
              <w:spacing w:line="360" w:lineRule="auto"/>
              <w:ind w:firstLine="540"/>
              <w:jc w:val="both"/>
              <w:rPr>
                <w:rFonts w:ascii="GHEA Grapalat" w:hAnsi="GHEA Grapalat" w:cs="GHEA Grapalat"/>
                <w:bCs/>
                <w:sz w:val="24"/>
                <w:szCs w:val="24"/>
                <w:lang w:val="hy-AM"/>
              </w:rPr>
            </w:pPr>
          </w:p>
        </w:tc>
        <w:tc>
          <w:tcPr>
            <w:tcW w:w="5245" w:type="dxa"/>
            <w:shd w:val="clear" w:color="auto" w:fill="D9D9D9" w:themeFill="background1" w:themeFillShade="D9"/>
            <w:vAlign w:val="center"/>
          </w:tcPr>
          <w:p w:rsidR="007E0F1E" w:rsidRPr="00BB380D" w:rsidRDefault="007E0F1E" w:rsidP="00682890">
            <w:pPr>
              <w:spacing w:line="360" w:lineRule="auto"/>
              <w:jc w:val="center"/>
              <w:rPr>
                <w:rFonts w:ascii="GHEA Grapalat" w:eastAsia="Times New Roman" w:hAnsi="GHEA Grapalat" w:cs="Sylfaen"/>
                <w:b/>
                <w:bCs/>
                <w:color w:val="000000"/>
                <w:sz w:val="24"/>
                <w:szCs w:val="24"/>
              </w:rPr>
            </w:pPr>
            <w:r>
              <w:rPr>
                <w:rFonts w:ascii="GHEA Grapalat" w:eastAsia="Times New Roman" w:hAnsi="GHEA Grapalat" w:cs="Sylfaen"/>
                <w:b/>
                <w:bCs/>
                <w:color w:val="000000"/>
                <w:sz w:val="24"/>
                <w:szCs w:val="24"/>
              </w:rPr>
              <w:t>01/125</w:t>
            </w:r>
            <w:r>
              <w:rPr>
                <w:rFonts w:ascii="GHEA Grapalat" w:eastAsia="Times New Roman" w:hAnsi="GHEA Grapalat" w:cs="Sylfaen"/>
                <w:b/>
                <w:bCs/>
                <w:color w:val="000000"/>
                <w:sz w:val="24"/>
                <w:szCs w:val="24"/>
                <w:lang w:val="hy-AM"/>
              </w:rPr>
              <w:t>44</w:t>
            </w:r>
            <w:r w:rsidRPr="00BB380D">
              <w:rPr>
                <w:rFonts w:ascii="GHEA Grapalat" w:eastAsia="Times New Roman" w:hAnsi="GHEA Grapalat" w:cs="Sylfaen"/>
                <w:b/>
                <w:bCs/>
                <w:color w:val="000000"/>
                <w:sz w:val="24"/>
                <w:szCs w:val="24"/>
              </w:rPr>
              <w:t>-2023</w:t>
            </w:r>
          </w:p>
        </w:tc>
      </w:tr>
      <w:tr w:rsidR="007E0F1E" w:rsidRPr="002D295B" w:rsidTr="00682890">
        <w:tc>
          <w:tcPr>
            <w:tcW w:w="5386" w:type="dxa"/>
            <w:shd w:val="clear" w:color="auto" w:fill="FFFFFF" w:themeFill="background1"/>
            <w:vAlign w:val="center"/>
          </w:tcPr>
          <w:p w:rsidR="007E0F1E" w:rsidRPr="00984AB8" w:rsidRDefault="007E0F1E" w:rsidP="00682890">
            <w:pPr>
              <w:spacing w:line="360" w:lineRule="auto"/>
              <w:ind w:firstLine="360"/>
              <w:jc w:val="both"/>
              <w:rPr>
                <w:rFonts w:ascii="GHEA Grapalat" w:hAnsi="GHEA Grapalat" w:cs="GHEA Grapalat"/>
                <w:bCs/>
                <w:lang w:val="hy-AM"/>
              </w:rPr>
            </w:pPr>
            <w:r w:rsidRPr="00984AB8">
              <w:rPr>
                <w:rFonts w:ascii="GHEA Grapalat" w:hAnsi="GHEA Grapalat" w:cs="GHEA Grapalat"/>
                <w:bCs/>
                <w:sz w:val="24"/>
                <w:szCs w:val="24"/>
                <w:lang w:val="hy-AM"/>
              </w:rPr>
              <w:t xml:space="preserve">Ի կատարումն ՀՀ վարչապետի՝ 2023 թվականի հունիսի 30-ի թիվ </w:t>
            </w:r>
            <w:r w:rsidRPr="00984AB8">
              <w:rPr>
                <w:rFonts w:ascii="GHEA Grapalat" w:hAnsi="GHEA Grapalat" w:cs="GHEA Grapalat" w:hint="eastAsia"/>
                <w:bCs/>
                <w:sz w:val="24"/>
                <w:szCs w:val="24"/>
                <w:lang w:val="hy-AM"/>
              </w:rPr>
              <w:t>02/12.4/22603-2023</w:t>
            </w:r>
            <w:r w:rsidRPr="00984AB8">
              <w:rPr>
                <w:rFonts w:ascii="GHEA Grapalat" w:hAnsi="GHEA Grapalat" w:cs="GHEA Grapalat"/>
                <w:bCs/>
                <w:sz w:val="24"/>
                <w:szCs w:val="24"/>
                <w:lang w:val="hy-AM"/>
              </w:rPr>
              <w:t xml:space="preserve"> հանձնարարականի՝ հայտնում </w:t>
            </w:r>
            <w:r>
              <w:rPr>
                <w:rFonts w:ascii="GHEA Grapalat" w:hAnsi="GHEA Grapalat" w:cs="GHEA Grapalat"/>
                <w:bCs/>
                <w:sz w:val="24"/>
                <w:szCs w:val="24"/>
                <w:lang w:val="hy-AM"/>
              </w:rPr>
              <w:t>են</w:t>
            </w:r>
            <w:r w:rsidRPr="00984AB8">
              <w:rPr>
                <w:rFonts w:ascii="GHEA Grapalat" w:hAnsi="GHEA Grapalat" w:cs="GHEA Grapalat"/>
                <w:bCs/>
                <w:sz w:val="24"/>
                <w:szCs w:val="24"/>
                <w:lang w:val="hy-AM"/>
              </w:rPr>
              <w:t>, որ «Հողամասեր հետ վերցնելու, «Հայաստանի պետական հետաքրքրությունների ֆոնդ» փակ բաժնետիրական ընկերության կանոնադրական կապիտալում գույք ներդնելու, կանոնադրական կապիտալն ավելացնելու, «Հայաստանի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 2111-Ն որոշման մեջ փոփոխություններ կատարելու մասին» ՀՀ կառավարության որոշման նախագծի վերաբերյալ ՀՀ էկոնոմիկայի նախարարությունն առաջարկություններ ու դիտողություններ չունի։</w:t>
            </w:r>
          </w:p>
        </w:tc>
        <w:tc>
          <w:tcPr>
            <w:tcW w:w="5245" w:type="dxa"/>
            <w:shd w:val="clear" w:color="auto" w:fill="FFFFFF" w:themeFill="background1"/>
            <w:vAlign w:val="center"/>
          </w:tcPr>
          <w:p w:rsidR="007E0F1E" w:rsidRDefault="007E0F1E" w:rsidP="00682890">
            <w:pPr>
              <w:spacing w:line="360" w:lineRule="auto"/>
              <w:jc w:val="center"/>
              <w:rPr>
                <w:rFonts w:ascii="GHEA Grapalat" w:eastAsia="Times New Roman" w:hAnsi="GHEA Grapalat" w:cs="Sylfaen"/>
                <w:b/>
                <w:bCs/>
                <w:color w:val="000000"/>
                <w:sz w:val="24"/>
                <w:szCs w:val="24"/>
                <w:lang w:val="hy-AM"/>
              </w:rPr>
            </w:pPr>
          </w:p>
        </w:tc>
      </w:tr>
    </w:tbl>
    <w:p w:rsidR="007E0F1E" w:rsidRPr="00A01E9B" w:rsidRDefault="007E0F1E" w:rsidP="007E0F1E">
      <w:pPr>
        <w:shd w:val="clear" w:color="auto" w:fill="FFFFFF"/>
        <w:spacing w:after="0" w:line="360" w:lineRule="auto"/>
        <w:rPr>
          <w:rFonts w:ascii="GHEA Grapalat" w:hAnsi="GHEA Grapalat"/>
          <w:sz w:val="24"/>
          <w:szCs w:val="24"/>
          <w:lang w:val="hy-AM"/>
        </w:rPr>
      </w:pPr>
      <w:r w:rsidRPr="00A01E9B">
        <w:rPr>
          <w:rFonts w:ascii="Calibri" w:eastAsia="Times New Roman" w:hAnsi="Calibri" w:cs="Calibri"/>
          <w:color w:val="000000"/>
          <w:sz w:val="24"/>
          <w:szCs w:val="24"/>
          <w:lang w:val="pt-BR"/>
        </w:rPr>
        <w:t>  </w:t>
      </w:r>
      <w:r w:rsidRPr="00A01E9B">
        <w:rPr>
          <w:rFonts w:ascii="GHEA Grapalat" w:eastAsia="Times New Roman" w:hAnsi="GHEA Grapalat" w:cs="Times New Roman"/>
          <w:color w:val="000000"/>
          <w:sz w:val="24"/>
          <w:szCs w:val="24"/>
          <w:lang w:val="pt-BR"/>
        </w:rPr>
        <w:t xml:space="preserve"> </w:t>
      </w:r>
      <w:r w:rsidRPr="00A01E9B">
        <w:rPr>
          <w:rFonts w:ascii="Calibri" w:eastAsia="Times New Roman" w:hAnsi="Calibri" w:cs="Calibri"/>
          <w:color w:val="000000"/>
          <w:sz w:val="24"/>
          <w:szCs w:val="24"/>
          <w:lang w:val="pt-BR"/>
        </w:rPr>
        <w:t> </w:t>
      </w:r>
    </w:p>
    <w:p w:rsidR="006A2E46" w:rsidRPr="007E0F1E" w:rsidRDefault="006A2E46" w:rsidP="007E0F1E">
      <w:pPr>
        <w:rPr>
          <w:lang w:val="hy-AM"/>
        </w:rPr>
      </w:pPr>
      <w:bookmarkStart w:id="0" w:name="_GoBack"/>
      <w:bookmarkEnd w:id="0"/>
    </w:p>
    <w:sectPr w:rsidR="006A2E46" w:rsidRPr="007E0F1E" w:rsidSect="00333860">
      <w:pgSz w:w="12240" w:h="15840"/>
      <w:pgMar w:top="284" w:right="474"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Times">
    <w:altName w:val="Times New Roman"/>
    <w:panose1 w:val="02020603050405020304"/>
    <w:charset w:val="00"/>
    <w:family w:val="roman"/>
    <w:pitch w:val="variable"/>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5C730D"/>
    <w:multiLevelType w:val="hybridMultilevel"/>
    <w:tmpl w:val="E8021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4" w15:restartNumberingAfterBreak="0">
    <w:nsid w:val="3466683E"/>
    <w:multiLevelType w:val="hybridMultilevel"/>
    <w:tmpl w:val="EE500FCE"/>
    <w:lvl w:ilvl="0" w:tplc="3FFC1398">
      <w:start w:val="1"/>
      <w:numFmt w:val="decimal"/>
      <w:lvlText w:val="%1."/>
      <w:lvlJc w:val="left"/>
      <w:pPr>
        <w:ind w:left="966" w:hanging="360"/>
      </w:pPr>
      <w:rPr>
        <w:rFonts w:hint="default"/>
      </w:rPr>
    </w:lvl>
    <w:lvl w:ilvl="1" w:tplc="04090019" w:tentative="1">
      <w:start w:val="1"/>
      <w:numFmt w:val="lowerLetter"/>
      <w:lvlText w:val="%2."/>
      <w:lvlJc w:val="left"/>
      <w:pPr>
        <w:ind w:left="1686" w:hanging="360"/>
      </w:pPr>
    </w:lvl>
    <w:lvl w:ilvl="2" w:tplc="0409001B" w:tentative="1">
      <w:start w:val="1"/>
      <w:numFmt w:val="lowerRoman"/>
      <w:lvlText w:val="%3."/>
      <w:lvlJc w:val="right"/>
      <w:pPr>
        <w:ind w:left="2406" w:hanging="180"/>
      </w:pPr>
    </w:lvl>
    <w:lvl w:ilvl="3" w:tplc="0409000F" w:tentative="1">
      <w:start w:val="1"/>
      <w:numFmt w:val="decimal"/>
      <w:lvlText w:val="%4."/>
      <w:lvlJc w:val="left"/>
      <w:pPr>
        <w:ind w:left="3126" w:hanging="360"/>
      </w:pPr>
    </w:lvl>
    <w:lvl w:ilvl="4" w:tplc="04090019" w:tentative="1">
      <w:start w:val="1"/>
      <w:numFmt w:val="lowerLetter"/>
      <w:lvlText w:val="%5."/>
      <w:lvlJc w:val="left"/>
      <w:pPr>
        <w:ind w:left="3846" w:hanging="360"/>
      </w:pPr>
    </w:lvl>
    <w:lvl w:ilvl="5" w:tplc="0409001B" w:tentative="1">
      <w:start w:val="1"/>
      <w:numFmt w:val="lowerRoman"/>
      <w:lvlText w:val="%6."/>
      <w:lvlJc w:val="right"/>
      <w:pPr>
        <w:ind w:left="4566" w:hanging="180"/>
      </w:pPr>
    </w:lvl>
    <w:lvl w:ilvl="6" w:tplc="0409000F" w:tentative="1">
      <w:start w:val="1"/>
      <w:numFmt w:val="decimal"/>
      <w:lvlText w:val="%7."/>
      <w:lvlJc w:val="left"/>
      <w:pPr>
        <w:ind w:left="5286" w:hanging="360"/>
      </w:pPr>
    </w:lvl>
    <w:lvl w:ilvl="7" w:tplc="04090019" w:tentative="1">
      <w:start w:val="1"/>
      <w:numFmt w:val="lowerLetter"/>
      <w:lvlText w:val="%8."/>
      <w:lvlJc w:val="left"/>
      <w:pPr>
        <w:ind w:left="6006" w:hanging="360"/>
      </w:pPr>
    </w:lvl>
    <w:lvl w:ilvl="8" w:tplc="0409001B" w:tentative="1">
      <w:start w:val="1"/>
      <w:numFmt w:val="lowerRoman"/>
      <w:lvlText w:val="%9."/>
      <w:lvlJc w:val="right"/>
      <w:pPr>
        <w:ind w:left="6726" w:hanging="180"/>
      </w:pPr>
    </w:lvl>
  </w:abstractNum>
  <w:abstractNum w:abstractNumId="5" w15:restartNumberingAfterBreak="0">
    <w:nsid w:val="65275E09"/>
    <w:multiLevelType w:val="hybridMultilevel"/>
    <w:tmpl w:val="718434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0"/>
  </w:num>
  <w:num w:numId="5">
    <w:abstractNumId w:val="3"/>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0343A"/>
    <w:rsid w:val="0003325F"/>
    <w:rsid w:val="000624D1"/>
    <w:rsid w:val="0007758F"/>
    <w:rsid w:val="0009433D"/>
    <w:rsid w:val="0009777B"/>
    <w:rsid w:val="000A6D7D"/>
    <w:rsid w:val="000A7594"/>
    <w:rsid w:val="00115B4D"/>
    <w:rsid w:val="00125D0C"/>
    <w:rsid w:val="00147413"/>
    <w:rsid w:val="00156A23"/>
    <w:rsid w:val="00174EB5"/>
    <w:rsid w:val="0019071A"/>
    <w:rsid w:val="001C3F18"/>
    <w:rsid w:val="0021292B"/>
    <w:rsid w:val="002A79B7"/>
    <w:rsid w:val="002F1756"/>
    <w:rsid w:val="00321062"/>
    <w:rsid w:val="00333860"/>
    <w:rsid w:val="00341B81"/>
    <w:rsid w:val="00370E62"/>
    <w:rsid w:val="004108FE"/>
    <w:rsid w:val="004A4594"/>
    <w:rsid w:val="005125E9"/>
    <w:rsid w:val="00533069"/>
    <w:rsid w:val="005373C7"/>
    <w:rsid w:val="00562BB7"/>
    <w:rsid w:val="005B0CE0"/>
    <w:rsid w:val="005B1384"/>
    <w:rsid w:val="005B2BDC"/>
    <w:rsid w:val="005E0CA7"/>
    <w:rsid w:val="00620CF3"/>
    <w:rsid w:val="006261D7"/>
    <w:rsid w:val="00635E23"/>
    <w:rsid w:val="00644006"/>
    <w:rsid w:val="00676CA8"/>
    <w:rsid w:val="006A2E46"/>
    <w:rsid w:val="006E2E44"/>
    <w:rsid w:val="00711761"/>
    <w:rsid w:val="007351D8"/>
    <w:rsid w:val="0076660D"/>
    <w:rsid w:val="007D0F3D"/>
    <w:rsid w:val="007E0F1E"/>
    <w:rsid w:val="0081378C"/>
    <w:rsid w:val="008572E8"/>
    <w:rsid w:val="008C72A7"/>
    <w:rsid w:val="008D235A"/>
    <w:rsid w:val="008F4058"/>
    <w:rsid w:val="008F6F81"/>
    <w:rsid w:val="009014D3"/>
    <w:rsid w:val="00906E7A"/>
    <w:rsid w:val="00926071"/>
    <w:rsid w:val="00936F50"/>
    <w:rsid w:val="0094420E"/>
    <w:rsid w:val="009873DA"/>
    <w:rsid w:val="009E638B"/>
    <w:rsid w:val="00A01E9B"/>
    <w:rsid w:val="00A24BA1"/>
    <w:rsid w:val="00A35872"/>
    <w:rsid w:val="00A84765"/>
    <w:rsid w:val="00A8778A"/>
    <w:rsid w:val="00A91289"/>
    <w:rsid w:val="00AA0025"/>
    <w:rsid w:val="00AB1BC5"/>
    <w:rsid w:val="00AB61F5"/>
    <w:rsid w:val="00AE19DC"/>
    <w:rsid w:val="00AE3A6C"/>
    <w:rsid w:val="00AE6B64"/>
    <w:rsid w:val="00B22804"/>
    <w:rsid w:val="00B433BD"/>
    <w:rsid w:val="00B67F8A"/>
    <w:rsid w:val="00B72AF9"/>
    <w:rsid w:val="00B853AA"/>
    <w:rsid w:val="00BC1471"/>
    <w:rsid w:val="00C0495D"/>
    <w:rsid w:val="00C22FDA"/>
    <w:rsid w:val="00D23EE3"/>
    <w:rsid w:val="00D35EC4"/>
    <w:rsid w:val="00D72A3D"/>
    <w:rsid w:val="00D77B23"/>
    <w:rsid w:val="00DC42CD"/>
    <w:rsid w:val="00DD4674"/>
    <w:rsid w:val="00E11831"/>
    <w:rsid w:val="00E33B28"/>
    <w:rsid w:val="00E72E21"/>
    <w:rsid w:val="00EB6B02"/>
    <w:rsid w:val="00EE23A0"/>
    <w:rsid w:val="00EE2C3A"/>
    <w:rsid w:val="00F32E34"/>
    <w:rsid w:val="00F517DB"/>
    <w:rsid w:val="00F74243"/>
    <w:rsid w:val="00FD5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F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777B"/>
    <w:rPr>
      <w:b/>
      <w:bCs/>
    </w:rPr>
  </w:style>
  <w:style w:type="character" w:customStyle="1" w:styleId="NoSpacingChar">
    <w:name w:val="No Spacing Char"/>
    <w:link w:val="NoSpacing"/>
    <w:locked/>
    <w:rsid w:val="0009777B"/>
    <w:rPr>
      <w:rFonts w:cs="Calibri"/>
    </w:rPr>
  </w:style>
  <w:style w:type="paragraph" w:styleId="NoSpacing">
    <w:name w:val="No Spacing"/>
    <w:link w:val="NoSpacingChar"/>
    <w:qFormat/>
    <w:rsid w:val="0009777B"/>
    <w:pPr>
      <w:spacing w:after="0" w:line="240" w:lineRule="auto"/>
      <w:ind w:left="576" w:hanging="576"/>
    </w:pPr>
    <w:rPr>
      <w:rFonts w:cs="Calibri"/>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09777B"/>
    <w:pPr>
      <w:ind w:left="720"/>
      <w:contextualSpacing/>
    </w:pPr>
    <w:rPr>
      <w:rFonts w:ascii="Calibri" w:eastAsia="Calibri" w:hAnsi="Calibri" w:cs="Times New Roman"/>
    </w:rPr>
  </w:style>
  <w:style w:type="character" w:styleId="Hyperlink">
    <w:name w:val="Hyperlink"/>
    <w:unhideWhenUsed/>
    <w:rsid w:val="0009777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09777B"/>
    <w:rPr>
      <w:rFonts w:ascii="Calibri" w:eastAsia="Calibri" w:hAnsi="Calibri" w:cs="Times New Roman"/>
    </w:rPr>
  </w:style>
  <w:style w:type="table" w:styleId="TableGrid">
    <w:name w:val="Table Grid"/>
    <w:basedOn w:val="TableNormal"/>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BalloonText">
    <w:name w:val="Balloon Text"/>
    <w:basedOn w:val="Normal"/>
    <w:link w:val="BalloonTextChar"/>
    <w:uiPriority w:val="99"/>
    <w:semiHidden/>
    <w:unhideWhenUsed/>
    <w:rsid w:val="00AE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9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cadastre.a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913</Words>
  <Characters>7242</Characters>
  <Application>Microsoft Office Word</Application>
  <DocSecurity>0</DocSecurity>
  <Lines>300</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https://mul2.gov.am/tasks/815774/oneclick/5Ampopatert.docx?token=fd772c2e14df262729cd2bf49a87c68f</cp:keywords>
  <dc:description/>
  <cp:lastModifiedBy>Astghik Melkonyan</cp:lastModifiedBy>
  <cp:revision>3</cp:revision>
  <cp:lastPrinted>2021-08-09T07:46:00Z</cp:lastPrinted>
  <dcterms:created xsi:type="dcterms:W3CDTF">2023-06-30T07:22:00Z</dcterms:created>
  <dcterms:modified xsi:type="dcterms:W3CDTF">2023-07-04T09:48:00Z</dcterms:modified>
</cp:coreProperties>
</file>