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0B61800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5312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ԱԼՖԱՌԵՆԵՍԱՆՍ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95E45F1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EF36F65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5312E" w:rsidRPr="00E5312E">
              <w:rPr>
                <w:rFonts w:ascii="GHEA Grapalat" w:eastAsia="Times New Roman" w:hAnsi="GHEA Grapalat" w:cs="Times New Roman"/>
                <w:sz w:val="24"/>
                <w:szCs w:val="24"/>
              </w:rPr>
              <w:t>01/2-1/11350-2023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AFFA81A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AA545F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5312E" w:rsidRPr="00E5312E">
              <w:rPr>
                <w:rFonts w:ascii="GHEA Grapalat" w:eastAsia="Times New Roman" w:hAnsi="GHEA Grapalat" w:cs="Times New Roman"/>
                <w:sz w:val="24"/>
                <w:szCs w:val="24"/>
              </w:rPr>
              <w:t>01/3-2/34005-2023</w:t>
            </w:r>
          </w:p>
        </w:tc>
      </w:tr>
      <w:tr w:rsidR="0077537C" w:rsidRPr="006B1A67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592B0E" w14:textId="7B86E69B" w:rsidR="00E5312E" w:rsidRPr="00E5312E" w:rsidRDefault="00E5312E" w:rsidP="00E5312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«ԱԼՖԱՌԵՆԵՍԱՆՍ»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27D5B01F" w14:textId="77777777" w:rsidR="00E5312E" w:rsidRPr="00E5312E" w:rsidRDefault="00E5312E" w:rsidP="00E5312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Հայտնում ենք նաև, որ «ԱԼՖԱՌԵՆԵՍԱՆՍ» սահմանափակ պատասխանատվությամբ ընկերությունը (ՀՎՀՀ 04724751, գրանցված 01.02.2012թ</w:t>
            </w:r>
            <w:r w:rsidRPr="00E531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E531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ապրիլ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ամսվա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եկամտային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հարկի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սոցիալական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վճարի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ամսական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հաշվարկի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ունի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14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31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ւնեցող վարձու աշխատողներ, որոնց միջին հարկման բազան կազմում է 106,786 ՀՀ դրամ: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Ընկերության 2021 թվականի հարկման բազա ունեցող վարձու աշխատողների միջին ամսական թվաքանակը կազմել է 16, իսկ միջին հարկման բազան` 80,643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դրամ, 2022 թվականի հարկման բազա ունեցող վարձու աշխատողների միջին ամսական թվաքանակը կազմել է 15, իսկ միջին հարկման բազան`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83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,399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դրամ: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63ED152C" w14:textId="4BD26ECD" w:rsidR="0077537C" w:rsidRPr="00BD02D8" w:rsidRDefault="00E5312E" w:rsidP="00E5312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2021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2022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թվական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ի տարեկան տեղեկատվությունը համապատասխանում է հարկային մարմնի տեղեկատվական բազայում առկա տվյալների հետ, այսինքն՝ ընկերության 2021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2022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թվական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ի տարեկան իրացման շրջանառություն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 ըստ ԱԱՀ-ի և ակցիզային հարկի միասնական հաշվարկների կազմել են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համապատասխանաբար 223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մլն. ՀՀ դրամ և 283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մլն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դրամ,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04.06.2023թ</w:t>
            </w:r>
            <w:r w:rsidRPr="00E5312E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ժամկետանց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պարտավորություն:</w:t>
            </w:r>
            <w:r w:rsidRPr="00E5312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77911B7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զրոյական տեղեկանքը կցվում է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6AF9FE3" w:rsidR="00571130" w:rsidRPr="00BC55FB" w:rsidRDefault="001855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022D84B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5540" w:rsidRPr="00185540">
              <w:rPr>
                <w:rFonts w:ascii="GHEA Grapalat" w:eastAsia="Times New Roman" w:hAnsi="GHEA Grapalat" w:cs="Times New Roman"/>
                <w:sz w:val="24"/>
                <w:szCs w:val="24"/>
              </w:rPr>
              <w:t>/27.3/28422-2023</w:t>
            </w:r>
          </w:p>
        </w:tc>
      </w:tr>
      <w:tr w:rsidR="00571130" w:rsidRPr="00E5312E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695852" w14:textId="77777777" w:rsidR="00E5312E" w:rsidRPr="00E5312E" w:rsidRDefault="00571130" w:rsidP="00E5312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312E" w:rsidRPr="00E531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2-րդ կետի 2-րդ ենթակետի համաձայն՝ «ԱԼՖԱՌԵՆԵՍԱՆՍ» սահմանափակ պատասխանատվությամբ ընկերության</w:t>
            </w:r>
            <w:r w:rsidR="00E5312E" w:rsidRPr="00E531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5312E" w:rsidRPr="00E531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="00E5312E" w:rsidRPr="00E531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ներմուծումն իրականացվելու </w:t>
            </w:r>
            <w:bookmarkStart w:id="2" w:name="_Hlk107399191"/>
            <w:r w:rsidR="00E5312E" w:rsidRPr="00E531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է 2023 թվականի մայիսի 18-ից մինչև </w:t>
            </w:r>
            <w:bookmarkEnd w:id="2"/>
            <w:r w:rsidR="00E5312E" w:rsidRPr="00E531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2028 թվականի մայիսի 17-ը ներառյալ</w:t>
            </w:r>
            <w:r w:rsidR="00E5312E" w:rsidRPr="00E531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»:</w:t>
            </w:r>
          </w:p>
          <w:p w14:paraId="1D6DF531" w14:textId="77777777" w:rsidR="00E5312E" w:rsidRPr="00E5312E" w:rsidRDefault="00E5312E" w:rsidP="00E5312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531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E5312E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E531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E5312E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/>
              </w:rPr>
              <w:t xml:space="preserve">, </w:t>
            </w:r>
            <w:r w:rsidRPr="00E5312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4287E859" w14:textId="1E642382" w:rsidR="00571130" w:rsidRPr="00556951" w:rsidRDefault="00E5312E" w:rsidP="00E5312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312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Այսպիսով, առաջարկում ենք վերանայել նախագծի 2-րդ կետի 2-րդ ենթակետում սահմանված ներմուծման սկզբնաժամկետը. հակառակ պարագայում կառաջանա անհամապատասխանություն նախագծի վերոնշյալ կետի և Որոշման հավելվածի 12-րդ կետի միջև: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CAF7ED1" w:rsidR="00571130" w:rsidRPr="00BC55FB" w:rsidRDefault="006B1A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E531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3" w:name="_GoBack"/>
            <w:bookmarkEnd w:id="3"/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B1A67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E5312E"/>
    <w:rsid w:val="00E5361B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0C7AD-B962-407D-9072-12A164EB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dcterms:created xsi:type="dcterms:W3CDTF">2021-11-10T11:33:00Z</dcterms:created>
  <dcterms:modified xsi:type="dcterms:W3CDTF">2023-06-29T07:58:00Z</dcterms:modified>
</cp:coreProperties>
</file>