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59" w:rsidRPr="00C2476C" w:rsidRDefault="00EC4C59" w:rsidP="00EC4C59">
      <w:pPr>
        <w:spacing w:after="0" w:line="240" w:lineRule="auto"/>
        <w:contextualSpacing/>
        <w:jc w:val="center"/>
        <w:rPr>
          <w:rFonts w:ascii="GHEA Grapalat" w:hAnsi="GHEA Grapalat"/>
          <w:b/>
          <w:lang w:val="hy-AM"/>
        </w:rPr>
      </w:pPr>
      <w:r w:rsidRPr="00C2476C">
        <w:rPr>
          <w:rFonts w:ascii="GHEA Grapalat" w:hAnsi="GHEA Grapalat"/>
          <w:b/>
          <w:lang w:val="hy-AM"/>
        </w:rPr>
        <w:t>ԱՄՓՈՓԱԹԵՐԹ</w:t>
      </w:r>
    </w:p>
    <w:p w:rsidR="00EC4C59" w:rsidRPr="00C2476C" w:rsidRDefault="00EC4C59" w:rsidP="00EC4C59">
      <w:pPr>
        <w:tabs>
          <w:tab w:val="left" w:pos="8895"/>
        </w:tabs>
        <w:spacing w:line="240" w:lineRule="auto"/>
        <w:jc w:val="center"/>
        <w:rPr>
          <w:rFonts w:ascii="GHEA Grapalat" w:hAnsi="GHEA Grapalat" w:cs="Sylfaen"/>
          <w:b/>
          <w:color w:val="191919"/>
          <w:lang w:val="hy-AM"/>
        </w:rPr>
      </w:pPr>
      <w:r w:rsidRPr="00C2476C">
        <w:rPr>
          <w:rFonts w:ascii="GHEA Grapalat" w:hAnsi="GHEA Grapalat" w:cs="Sylfaen"/>
          <w:b/>
          <w:lang w:val="hy-AM"/>
        </w:rPr>
        <w:t>«</w:t>
      </w:r>
      <w:r w:rsidRPr="00C2476C">
        <w:rPr>
          <w:rFonts w:ascii="GHEA Grapalat" w:hAnsi="GHEA Grapalat" w:cs="Sylfaen"/>
          <w:b/>
          <w:color w:val="191919"/>
        </w:rPr>
        <w:t>ԳՈՒՅՔ</w:t>
      </w:r>
      <w:r w:rsidRPr="00C2476C">
        <w:rPr>
          <w:rFonts w:ascii="GHEA Grapalat" w:hAnsi="GHEA Grapalat"/>
          <w:b/>
          <w:color w:val="191919"/>
        </w:rPr>
        <w:t xml:space="preserve"> </w:t>
      </w:r>
      <w:r w:rsidRPr="00C2476C">
        <w:rPr>
          <w:rFonts w:ascii="GHEA Grapalat" w:hAnsi="GHEA Grapalat" w:cs="Sylfaen"/>
          <w:b/>
          <w:color w:val="191919"/>
        </w:rPr>
        <w:t>ՀԵՏ</w:t>
      </w:r>
      <w:r w:rsidRPr="00C2476C">
        <w:rPr>
          <w:rFonts w:ascii="GHEA Grapalat" w:hAnsi="GHEA Grapalat"/>
          <w:b/>
          <w:color w:val="191919"/>
        </w:rPr>
        <w:t xml:space="preserve"> </w:t>
      </w:r>
      <w:r w:rsidRPr="00C2476C">
        <w:rPr>
          <w:rFonts w:ascii="GHEA Grapalat" w:hAnsi="GHEA Grapalat" w:cs="Sylfaen"/>
          <w:b/>
          <w:color w:val="191919"/>
        </w:rPr>
        <w:t>ՎԵՐՑՆԵԼՈՒ</w:t>
      </w:r>
      <w:r w:rsidRPr="00C2476C">
        <w:rPr>
          <w:rFonts w:ascii="Courier New" w:hAnsi="Courier New" w:cs="Courier New"/>
          <w:b/>
          <w:color w:val="191919"/>
        </w:rPr>
        <w:t> </w:t>
      </w:r>
      <w:r w:rsidRPr="00C2476C">
        <w:rPr>
          <w:rFonts w:ascii="GHEA Grapalat" w:hAnsi="GHEA Grapalat" w:cs="Sylfaen"/>
          <w:b/>
          <w:color w:val="191919"/>
        </w:rPr>
        <w:t>ԵՎ</w:t>
      </w:r>
      <w:r w:rsidRPr="00C2476C">
        <w:rPr>
          <w:rFonts w:ascii="GHEA Grapalat" w:hAnsi="GHEA Grapalat"/>
          <w:b/>
          <w:color w:val="191919"/>
        </w:rPr>
        <w:t xml:space="preserve"> </w:t>
      </w:r>
      <w:r w:rsidRPr="00C2476C">
        <w:rPr>
          <w:rFonts w:ascii="GHEA Grapalat" w:hAnsi="GHEA Grapalat" w:cs="Sylfaen"/>
          <w:b/>
          <w:color w:val="191919"/>
        </w:rPr>
        <w:t>ԳՈՒՅՔ</w:t>
      </w:r>
      <w:r w:rsidRPr="00C2476C">
        <w:rPr>
          <w:rFonts w:ascii="GHEA Grapalat" w:hAnsi="GHEA Grapalat"/>
          <w:b/>
          <w:color w:val="191919"/>
        </w:rPr>
        <w:t xml:space="preserve"> </w:t>
      </w:r>
      <w:r w:rsidRPr="00C2476C">
        <w:rPr>
          <w:rFonts w:ascii="GHEA Grapalat" w:hAnsi="GHEA Grapalat" w:cs="Sylfaen"/>
          <w:b/>
          <w:color w:val="191919"/>
        </w:rPr>
        <w:t>ԱՄՐԱՑՆԵԼՈՒ</w:t>
      </w:r>
      <w:r w:rsidRPr="00C2476C">
        <w:rPr>
          <w:rFonts w:ascii="Courier New" w:hAnsi="Courier New" w:cs="Courier New"/>
          <w:b/>
          <w:color w:val="191919"/>
        </w:rPr>
        <w:t> </w:t>
      </w:r>
      <w:r w:rsidRPr="00C2476C">
        <w:rPr>
          <w:rFonts w:ascii="GHEA Grapalat" w:hAnsi="GHEA Grapalat" w:cs="Sylfaen"/>
          <w:b/>
          <w:color w:val="191919"/>
        </w:rPr>
        <w:t>ՄԱՍԻ</w:t>
      </w:r>
      <w:r w:rsidRPr="00C2476C">
        <w:rPr>
          <w:rFonts w:ascii="GHEA Grapalat" w:hAnsi="GHEA Grapalat" w:cs="Sylfaen"/>
          <w:b/>
          <w:color w:val="191919"/>
          <w:lang w:val="hy-AM"/>
        </w:rPr>
        <w:t>Ն</w:t>
      </w:r>
      <w:r w:rsidRPr="00C2476C">
        <w:rPr>
          <w:rFonts w:ascii="GHEA Grapalat" w:hAnsi="GHEA Grapalat"/>
          <w:b/>
          <w:lang w:val="hy-AM"/>
        </w:rPr>
        <w:t>» ՀԱՅԱՍՏԱՆԻ ՀԱՆՐԱՊԵՏՈՒԹՅԱՆ ԿԱՌԱՎԱՐՈՒԹՅԱՆ</w:t>
      </w:r>
      <w:r w:rsidRPr="00C2476C">
        <w:rPr>
          <w:rFonts w:ascii="GHEA Grapalat" w:hAnsi="GHEA Grapalat"/>
          <w:b/>
        </w:rPr>
        <w:t xml:space="preserve"> </w:t>
      </w:r>
      <w:r w:rsidRPr="00C2476C">
        <w:rPr>
          <w:rFonts w:ascii="GHEA Grapalat" w:hAnsi="GHEA Grapalat"/>
          <w:b/>
          <w:lang w:val="hy-AM"/>
        </w:rPr>
        <w:t xml:space="preserve">ՈՐՈՇՄԱՆ ՆԱԽԱԳԾԻ ՎԵՐԱԲԵՐՅԱԼ </w:t>
      </w:r>
      <w:r w:rsidRPr="00C2476C">
        <w:rPr>
          <w:rFonts w:ascii="GHEA Grapalat" w:hAnsi="GHEA Grapalat" w:cs="Sylfaen"/>
          <w:b/>
          <w:lang w:val="hy-AM"/>
        </w:rPr>
        <w:t>ՇԱՀԱԳՐԳԻՌ ՄԱՐՄԻՆՆԵՐԻ ԱՌԱՐԿՈՒԹՅՈՒՆՆԵՐԻ ԵՎ ԱՌԱՋԱՐԿՈՒԹՅՈՒՆՆԵՐԻ ՎԵՐԱԲԵՐՅԱԼ</w:t>
      </w:r>
    </w:p>
    <w:tbl>
      <w:tblPr>
        <w:tblStyle w:val="TableGrid"/>
        <w:tblW w:w="1116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0"/>
        <w:gridCol w:w="2160"/>
        <w:gridCol w:w="2700"/>
      </w:tblGrid>
      <w:tr w:rsidR="00EC4C59" w:rsidTr="004B5982">
        <w:tc>
          <w:tcPr>
            <w:tcW w:w="8460" w:type="dxa"/>
            <w:gridSpan w:val="2"/>
            <w:vMerge w:val="restart"/>
            <w:vAlign w:val="center"/>
          </w:tcPr>
          <w:p w:rsidR="00EC4C59" w:rsidRPr="00B57326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7326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B5732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57326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10.03.2023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 թ.</w:t>
            </w:r>
          </w:p>
        </w:tc>
      </w:tr>
      <w:tr w:rsidR="00EC4C59" w:rsidTr="004B5982">
        <w:tc>
          <w:tcPr>
            <w:tcW w:w="8460" w:type="dxa"/>
            <w:gridSpan w:val="2"/>
            <w:vMerge/>
          </w:tcPr>
          <w:p w:rsidR="00EC4C59" w:rsidRDefault="00EC4C59" w:rsidP="004B5982"/>
        </w:tc>
        <w:tc>
          <w:tcPr>
            <w:tcW w:w="2700" w:type="dxa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F962E0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 01/8-3/4400-2023</w:t>
            </w:r>
          </w:p>
        </w:tc>
      </w:tr>
      <w:tr w:rsidR="00EC4C59" w:rsidTr="004B5982">
        <w:tc>
          <w:tcPr>
            <w:tcW w:w="6300" w:type="dxa"/>
          </w:tcPr>
          <w:p w:rsidR="00EC4C59" w:rsidRDefault="00EC4C59" w:rsidP="004B5982">
            <w:pPr>
              <w:spacing w:line="276" w:lineRule="auto"/>
              <w:ind w:firstLine="567"/>
              <w:contextualSpacing/>
              <w:jc w:val="both"/>
            </w:pPr>
            <w:r w:rsidRPr="00F962E0">
              <w:rPr>
                <w:rFonts w:ascii="GHEA Grapalat" w:eastAsia="Times New Roman" w:hAnsi="GHEA Grapalat" w:cs="Times New Roman"/>
                <w:lang w:val="hy-AM"/>
              </w:rPr>
              <w:t xml:space="preserve">Ուսումնասիրելով Ձեր կողմից 01.03.2023թ. N ՆՄ//4829-2023 գրությամբ ներկայացված </w:t>
            </w:r>
            <w:r w:rsidRPr="00F962E0">
              <w:rPr>
                <w:rFonts w:ascii="Verdana" w:hAnsi="Verdana"/>
                <w:color w:val="000000"/>
                <w:shd w:val="clear" w:color="auto" w:fill="FFFFFF"/>
                <w:lang w:val="hy-AM"/>
              </w:rPr>
              <w:t> </w:t>
            </w:r>
            <w:r w:rsidRPr="00F962E0">
              <w:rPr>
                <w:rFonts w:ascii="GHEA Grapalat" w:eastAsia="Times New Roman" w:hAnsi="GHEA Grapalat" w:cs="Times New Roman"/>
                <w:lang w:val="hy-AM"/>
              </w:rPr>
              <w:t xml:space="preserve">«Գույք հետ վերցնելու և գույք ամրացնելու մասին» ՀՀ կառավարության որոշման նախագիծը՝ հայտնում ենք, որ դիտողություններ և առաջարկություններ չունենք: </w:t>
            </w:r>
          </w:p>
        </w:tc>
        <w:tc>
          <w:tcPr>
            <w:tcW w:w="4860" w:type="dxa"/>
            <w:gridSpan w:val="2"/>
          </w:tcPr>
          <w:p w:rsidR="00EC4C59" w:rsidRDefault="00EC4C59" w:rsidP="004B5982">
            <w:pPr>
              <w:jc w:val="both"/>
              <w:rPr>
                <w:rFonts w:ascii="GHEA Grapalat" w:hAnsi="GHEA Grapalat"/>
              </w:rPr>
            </w:pPr>
          </w:p>
          <w:p w:rsidR="00EC4C59" w:rsidRDefault="00EC4C59" w:rsidP="004B5982">
            <w:pPr>
              <w:jc w:val="both"/>
            </w:pPr>
            <w:r w:rsidRPr="00B57326">
              <w:rPr>
                <w:rFonts w:ascii="GHEA Grapalat" w:hAnsi="GHEA Grapalat"/>
              </w:rPr>
              <w:t xml:space="preserve"> </w:t>
            </w:r>
          </w:p>
          <w:p w:rsidR="00EC4C59" w:rsidRDefault="00EC4C59" w:rsidP="004B5982">
            <w:pPr>
              <w:pStyle w:val="ListParagraph"/>
              <w:ind w:left="360"/>
              <w:jc w:val="both"/>
            </w:pPr>
          </w:p>
        </w:tc>
      </w:tr>
      <w:tr w:rsidR="00EC4C59" w:rsidTr="004B5982">
        <w:trPr>
          <w:trHeight w:val="440"/>
        </w:trPr>
        <w:tc>
          <w:tcPr>
            <w:tcW w:w="8460" w:type="dxa"/>
            <w:gridSpan w:val="2"/>
            <w:vMerge w:val="restart"/>
            <w:vAlign w:val="center"/>
          </w:tcPr>
          <w:p w:rsidR="00EC4C59" w:rsidRPr="002B3B3D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ՀՀ տարածքային կառավարման և ենթակառուցվածքների նախարար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ություն</w:t>
            </w:r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05.05.2023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 թ.</w:t>
            </w:r>
          </w:p>
        </w:tc>
      </w:tr>
      <w:tr w:rsidR="00EC4C59" w:rsidTr="004B5982">
        <w:trPr>
          <w:trHeight w:val="449"/>
        </w:trPr>
        <w:tc>
          <w:tcPr>
            <w:tcW w:w="8460" w:type="dxa"/>
            <w:gridSpan w:val="2"/>
            <w:vMerge/>
          </w:tcPr>
          <w:p w:rsidR="00EC4C59" w:rsidRPr="002B3B3D" w:rsidRDefault="00EC4C59" w:rsidP="004B5982">
            <w:pPr>
              <w:rPr>
                <w:b/>
              </w:rPr>
            </w:pPr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2B3B3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N </w:t>
            </w:r>
            <w:r w:rsidRPr="00EF7B5C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ԳՍ//13067-2023</w:t>
            </w:r>
          </w:p>
        </w:tc>
      </w:tr>
      <w:tr w:rsidR="00EC4C59" w:rsidRPr="00BB63DA" w:rsidTr="004B5982">
        <w:tc>
          <w:tcPr>
            <w:tcW w:w="6300" w:type="dxa"/>
          </w:tcPr>
          <w:p w:rsidR="00EC4C59" w:rsidRPr="00D12936" w:rsidRDefault="00EC4C59" w:rsidP="004B5982">
            <w:pPr>
              <w:spacing w:line="276" w:lineRule="auto"/>
              <w:ind w:left="72" w:firstLine="360"/>
              <w:jc w:val="both"/>
              <w:rPr>
                <w:rFonts w:ascii="GHEA Grapalat" w:hAnsi="GHEA Grapalat"/>
                <w:lang w:val="hy-AM"/>
              </w:rPr>
            </w:pPr>
            <w:r w:rsidRPr="00D12936">
              <w:rPr>
                <w:rFonts w:ascii="GHEA Grapalat" w:hAnsi="GHEA Grapalat"/>
                <w:lang w:val="hy-AM"/>
              </w:rPr>
              <w:t xml:space="preserve">«Գույք հետ վերցնելու և գույք ամրացնելու մասին» Հայաստանի Հանրապետության կառավարության որոշման նախագծի (այսուհետ՝ Նախագիծ) վերաբերյալ ՀՀ ՏԿԵՆ պետական գույքի կառավարման կոմիտեն այսուհետ՝ Կոմիտե առաջարկում է հետևյալը. </w:t>
            </w:r>
          </w:p>
          <w:p w:rsidR="00EC4C59" w:rsidRPr="00D12936" w:rsidRDefault="00EC4C59" w:rsidP="004B5982">
            <w:pPr>
              <w:spacing w:line="276" w:lineRule="auto"/>
              <w:ind w:left="72" w:firstLine="360"/>
              <w:jc w:val="both"/>
              <w:rPr>
                <w:rFonts w:ascii="GHEA Grapalat" w:hAnsi="GHEA Grapalat"/>
                <w:lang w:val="hy-AM"/>
              </w:rPr>
            </w:pPr>
            <w:r w:rsidRPr="00D12936">
              <w:rPr>
                <w:rFonts w:ascii="GHEA Grapalat" w:hAnsi="GHEA Grapalat"/>
                <w:lang w:val="hy-AM"/>
              </w:rPr>
              <w:t>1.Առաջարկում ենք Նախագծի նախաբանում հղում կատարել նաև «Կառավարչական իրավահարաբերությունների կարգավորման մասին» օրենքի 5-րդ հոդվածի 5-րդ և 6-րդ մասերին։</w:t>
            </w:r>
          </w:p>
          <w:p w:rsidR="00EC4C59" w:rsidRPr="00D12936" w:rsidRDefault="00EC4C59" w:rsidP="004B5982">
            <w:pPr>
              <w:spacing w:line="276" w:lineRule="auto"/>
              <w:ind w:left="72" w:firstLine="360"/>
              <w:jc w:val="both"/>
              <w:rPr>
                <w:rFonts w:ascii="GHEA Grapalat" w:hAnsi="GHEA Grapalat" w:cs="Tahoma"/>
                <w:lang w:val="hy-AM"/>
              </w:rPr>
            </w:pPr>
            <w:r w:rsidRPr="00D12936">
              <w:rPr>
                <w:rFonts w:ascii="GHEA Grapalat" w:hAnsi="GHEA Grapalat"/>
                <w:lang w:val="hy-AM"/>
              </w:rPr>
              <w:t xml:space="preserve">2.Նախագծի 2-րդ </w:t>
            </w:r>
            <w:r w:rsidRPr="00D12936">
              <w:rPr>
                <w:rFonts w:ascii="GHEA Grapalat" w:hAnsi="GHEA Grapalat" w:cs="Tahoma"/>
                <w:lang w:val="hy-AM"/>
              </w:rPr>
              <w:t>և 3-րդ կետերը խմբագրել՝ դրանք շարադրելով հետև</w:t>
            </w:r>
            <w:r>
              <w:rPr>
                <w:rFonts w:ascii="GHEA Grapalat" w:hAnsi="GHEA Grapalat" w:cs="Tahoma"/>
                <w:lang w:val="hy-AM"/>
              </w:rPr>
              <w:t>յ</w:t>
            </w:r>
            <w:r w:rsidRPr="00D12936">
              <w:rPr>
                <w:rFonts w:ascii="GHEA Grapalat" w:hAnsi="GHEA Grapalat" w:cs="Tahoma"/>
                <w:lang w:val="hy-AM"/>
              </w:rPr>
              <w:t>ալ բովանդակությամբ.</w:t>
            </w:r>
          </w:p>
          <w:p w:rsidR="00EC4C59" w:rsidRPr="00D12936" w:rsidRDefault="00EC4C59" w:rsidP="004B5982">
            <w:pPr>
              <w:spacing w:line="276" w:lineRule="auto"/>
              <w:ind w:left="72" w:firstLine="360"/>
              <w:jc w:val="both"/>
              <w:rPr>
                <w:rFonts w:ascii="GHEA Grapalat" w:hAnsi="GHEA Grapalat" w:cs="Tahoma"/>
                <w:lang w:val="hy-AM"/>
              </w:rPr>
            </w:pPr>
            <w:r w:rsidRPr="00D12936">
              <w:rPr>
                <w:rFonts w:ascii="GHEA Grapalat" w:hAnsi="GHEA Grapalat" w:cs="Tahoma"/>
                <w:lang w:val="hy-AM"/>
              </w:rPr>
              <w:t>«2. Սույն որոշման 1-ին կետում նշված գույքից անհատույց, անժամկետ օգտագործման իրավունքով ամրացնել Հայաստանի Հանրապետության</w:t>
            </w:r>
            <w:r w:rsidRPr="00D12936">
              <w:rPr>
                <w:rFonts w:ascii="GHEA Grapalat" w:hAnsi="GHEA Grapalat"/>
                <w:lang w:val="hy-AM"/>
              </w:rPr>
              <w:t xml:space="preserve"> աշխատանքի և սոցիալական հարցերի նախարարության ենթակայության պետական ոչ առևտրային կազմակերպություններին՝ համաձայն N 2 հավելվածի</w:t>
            </w:r>
            <w:r w:rsidRPr="00D12936">
              <w:rPr>
                <w:rFonts w:ascii="GHEA Grapalat" w:hAnsi="GHEA Grapalat" w:cs="Tahoma"/>
                <w:lang w:val="hy-AM"/>
              </w:rPr>
              <w:t>։</w:t>
            </w:r>
          </w:p>
          <w:p w:rsidR="00EC4C59" w:rsidRDefault="00EC4C59" w:rsidP="004B5982">
            <w:pPr>
              <w:spacing w:line="276" w:lineRule="auto"/>
              <w:ind w:left="72" w:firstLine="360"/>
              <w:jc w:val="both"/>
              <w:rPr>
                <w:rFonts w:ascii="GHEA Grapalat" w:hAnsi="GHEA Grapalat"/>
                <w:lang w:val="hy-AM"/>
              </w:rPr>
            </w:pPr>
            <w:r w:rsidRPr="00D12936">
              <w:rPr>
                <w:rFonts w:ascii="GHEA Grapalat" w:hAnsi="GHEA Grapalat" w:cs="Tahoma"/>
                <w:lang w:val="hy-AM"/>
              </w:rPr>
              <w:t>3. Հայաստանի Հանրապետության</w:t>
            </w:r>
            <w:r w:rsidRPr="00D12936">
              <w:rPr>
                <w:rFonts w:ascii="GHEA Grapalat" w:hAnsi="GHEA Grapalat"/>
                <w:lang w:val="hy-AM"/>
              </w:rPr>
              <w:t xml:space="preserve"> աշխատանքի և սոցիալական հարցերի նախարարին՝</w:t>
            </w:r>
          </w:p>
          <w:p w:rsidR="00EC4C59" w:rsidRPr="00D12936" w:rsidRDefault="00EC4C59" w:rsidP="004B5982">
            <w:pPr>
              <w:spacing w:line="276" w:lineRule="auto"/>
              <w:ind w:left="72" w:firstLine="360"/>
              <w:jc w:val="both"/>
              <w:rPr>
                <w:rFonts w:ascii="GHEA Grapalat" w:hAnsi="GHEA Grapalat"/>
                <w:lang w:val="hy-AM"/>
              </w:rPr>
            </w:pPr>
            <w:r w:rsidRPr="00D12936">
              <w:rPr>
                <w:rFonts w:ascii="GHEA Grapalat" w:hAnsi="GHEA Grapalat"/>
                <w:lang w:val="hy-AM"/>
              </w:rPr>
              <w:t xml:space="preserve">1 </w:t>
            </w:r>
            <w:r w:rsidRPr="00D12936">
              <w:rPr>
                <w:rFonts w:ascii="GHEA Grapalat" w:hAnsi="GHEA Grapalat" w:cs="Tahoma"/>
                <w:lang w:val="hy-AM"/>
              </w:rPr>
              <w:t xml:space="preserve">սույն որոշման ուժի մեջ </w:t>
            </w:r>
            <w:r w:rsidRPr="00D12936">
              <w:rPr>
                <w:rFonts w:ascii="GHEA Grapalat" w:hAnsi="GHEA Grapalat"/>
                <w:lang w:val="hy-AM"/>
              </w:rPr>
              <w:t>մտնելուց հետո մեկամսյա ժամկետում Հայաստանի Հանրապետության Ազգային ժողովի աշխատակազմի հետ համատեղ ապահովել սույն որոշման N 1 հավելվածի գույքի հանձնման-ընդունման աշխատանքների իրականացումը,</w:t>
            </w:r>
          </w:p>
          <w:p w:rsidR="00EC4C59" w:rsidRPr="00BB63DA" w:rsidRDefault="00EC4C59" w:rsidP="004B5982">
            <w:pPr>
              <w:spacing w:line="276" w:lineRule="auto"/>
              <w:ind w:left="72" w:firstLine="360"/>
              <w:jc w:val="both"/>
            </w:pPr>
            <w:r w:rsidRPr="00D12936">
              <w:rPr>
                <w:rFonts w:ascii="GHEA Grapalat" w:hAnsi="GHEA Grapalat"/>
                <w:lang w:val="hy-AM"/>
              </w:rPr>
              <w:t xml:space="preserve">2 սույն կետի 1-ին ենթակետում նշված աշխատանքների ավարտից հետո երկամսյա ժամկետում N 2 հավելվածում նշված պետական ոչ առևտրային կազմակերպությունների հետ կնքել անհատույց օգտագործման պայմանագրեր՝ դրանցում նախատեսելով, </w:t>
            </w:r>
            <w:r w:rsidRPr="00D12936">
              <w:rPr>
                <w:rFonts w:ascii="GHEA Grapalat" w:hAnsi="GHEA Grapalat"/>
                <w:lang w:val="hy-AM"/>
              </w:rPr>
              <w:lastRenderedPageBreak/>
              <w:t>որ պայմանագրերի կնքման հետ կապված ծախսերն իրականացվելու են պետական ոչ առևտրային կազմակերպությունների միջոցների հաշվին։</w:t>
            </w:r>
            <w:r w:rsidRPr="00D12936">
              <w:rPr>
                <w:rFonts w:ascii="GHEA Grapalat" w:hAnsi="GHEA Grapalat" w:cs="Tahoma"/>
                <w:lang w:val="hy-AM"/>
              </w:rPr>
              <w:t>»։</w:t>
            </w:r>
          </w:p>
        </w:tc>
        <w:tc>
          <w:tcPr>
            <w:tcW w:w="4860" w:type="dxa"/>
            <w:gridSpan w:val="2"/>
          </w:tcPr>
          <w:p w:rsidR="00EC4C59" w:rsidRPr="00BB63DA" w:rsidRDefault="00EC4C59" w:rsidP="004B5982">
            <w:pPr>
              <w:rPr>
                <w:rFonts w:ascii="GHEA Grapalat" w:hAnsi="GHEA Grapalat"/>
                <w:lang w:val="hy-AM"/>
              </w:rPr>
            </w:pPr>
          </w:p>
          <w:p w:rsidR="00EC4C59" w:rsidRPr="00BB63DA" w:rsidRDefault="00EC4C59" w:rsidP="004B5982">
            <w:pPr>
              <w:rPr>
                <w:rFonts w:ascii="GHEA Grapalat" w:hAnsi="GHEA Grapalat"/>
                <w:lang w:val="hy-AM"/>
              </w:rPr>
            </w:pPr>
          </w:p>
          <w:p w:rsidR="00EC4C59" w:rsidRPr="00BB63DA" w:rsidRDefault="00EC4C59" w:rsidP="004B5982">
            <w:pPr>
              <w:rPr>
                <w:rFonts w:ascii="GHEA Grapalat" w:hAnsi="GHEA Grapalat"/>
                <w:lang w:val="hy-AM"/>
              </w:rPr>
            </w:pPr>
          </w:p>
          <w:p w:rsidR="00EC4C59" w:rsidRPr="00BB63DA" w:rsidRDefault="00EC4C59" w:rsidP="004B5982">
            <w:pPr>
              <w:rPr>
                <w:rFonts w:ascii="GHEA Grapalat" w:hAnsi="GHEA Grapalat"/>
                <w:lang w:val="hy-AM"/>
              </w:rPr>
            </w:pPr>
          </w:p>
          <w:p w:rsidR="00EC4C59" w:rsidRPr="00BB63DA" w:rsidRDefault="00EC4C59" w:rsidP="004B5982">
            <w:pPr>
              <w:rPr>
                <w:rFonts w:ascii="GHEA Grapalat" w:hAnsi="GHEA Grapalat"/>
                <w:lang w:val="hy-AM"/>
              </w:rPr>
            </w:pPr>
          </w:p>
          <w:p w:rsidR="00EC4C59" w:rsidRDefault="00EC4C59" w:rsidP="004B5982">
            <w:pPr>
              <w:jc w:val="both"/>
              <w:rPr>
                <w:rFonts w:ascii="GHEA Grapalat" w:hAnsi="GHEA Grapalat"/>
              </w:rPr>
            </w:pP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լրամշակվել է:</w:t>
            </w: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լրամշակվել է:</w:t>
            </w:r>
          </w:p>
          <w:p w:rsidR="00EC4C59" w:rsidRPr="00EF7B5C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C4C59" w:rsidTr="004B5982">
        <w:tc>
          <w:tcPr>
            <w:tcW w:w="8460" w:type="dxa"/>
            <w:gridSpan w:val="2"/>
            <w:vMerge w:val="restart"/>
            <w:vAlign w:val="center"/>
          </w:tcPr>
          <w:p w:rsidR="00EC4C59" w:rsidRPr="00F962E0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r w:rsidRPr="00F962E0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lastRenderedPageBreak/>
              <w:t xml:space="preserve">ՀՀ </w:t>
            </w:r>
            <w:r w:rsidRPr="00F962E0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Ազգային ժողով</w:t>
            </w:r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11.05.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202</w:t>
            </w: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3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 թ.</w:t>
            </w:r>
          </w:p>
        </w:tc>
      </w:tr>
      <w:tr w:rsidR="00EC4C59" w:rsidTr="004B5982">
        <w:tc>
          <w:tcPr>
            <w:tcW w:w="8460" w:type="dxa"/>
            <w:gridSpan w:val="2"/>
            <w:vMerge/>
          </w:tcPr>
          <w:p w:rsidR="00EC4C59" w:rsidRPr="002B3B3D" w:rsidRDefault="00EC4C59" w:rsidP="004B5982">
            <w:pPr>
              <w:rPr>
                <w:b/>
              </w:rPr>
            </w:pPr>
          </w:p>
        </w:tc>
        <w:tc>
          <w:tcPr>
            <w:tcW w:w="2700" w:type="dxa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2B3B3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N </w:t>
            </w:r>
            <w:r w:rsidRPr="00D67E56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1/2587-2023</w:t>
            </w:r>
          </w:p>
        </w:tc>
      </w:tr>
      <w:tr w:rsidR="00EC4C59" w:rsidRPr="00BB63DA" w:rsidTr="004B5982">
        <w:tc>
          <w:tcPr>
            <w:tcW w:w="6300" w:type="dxa"/>
          </w:tcPr>
          <w:p w:rsidR="00EC4C59" w:rsidRPr="00D67E56" w:rsidRDefault="00EC4C59" w:rsidP="004B5982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r w:rsidRPr="00D67E56">
              <w:rPr>
                <w:rFonts w:ascii="GHEA Grapalat" w:hAnsi="GHEA Grapalat"/>
                <w:lang w:val="hy-AM"/>
              </w:rPr>
              <w:t>Ձեր կողմից ներկայացված «Գույք հետ վերցնելու և գույք ամրացնելու մասին»  Հայաստանի Հանրապետության կառավարության որոշման նախագծի վերաբերյալ առաջարկություններ և դիտողություններ չկան։</w:t>
            </w:r>
          </w:p>
          <w:p w:rsidR="00EC4C59" w:rsidRPr="00BB63DA" w:rsidRDefault="00EC4C59" w:rsidP="004B5982">
            <w:pPr>
              <w:pStyle w:val="ListParagraph"/>
              <w:ind w:left="576"/>
              <w:jc w:val="both"/>
            </w:pPr>
          </w:p>
        </w:tc>
        <w:tc>
          <w:tcPr>
            <w:tcW w:w="4860" w:type="dxa"/>
            <w:gridSpan w:val="2"/>
          </w:tcPr>
          <w:p w:rsidR="00EC4C59" w:rsidRPr="00BB63DA" w:rsidRDefault="00EC4C59" w:rsidP="004B5982">
            <w:pPr>
              <w:rPr>
                <w:rFonts w:ascii="GHEA Grapalat" w:hAnsi="GHEA Grapalat"/>
                <w:lang w:val="hy-AM"/>
              </w:rPr>
            </w:pPr>
          </w:p>
        </w:tc>
      </w:tr>
      <w:tr w:rsidR="00EC4C59" w:rsidTr="004B5982">
        <w:tc>
          <w:tcPr>
            <w:tcW w:w="8460" w:type="dxa"/>
            <w:gridSpan w:val="2"/>
            <w:vMerge w:val="restart"/>
            <w:vAlign w:val="center"/>
          </w:tcPr>
          <w:p w:rsidR="00EC4C59" w:rsidRPr="00F962E0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r w:rsidRPr="00F962E0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վարչապետի աշխատակազմ</w:t>
            </w:r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E04DAD">
              <w:rPr>
                <w:rFonts w:ascii="GHEA Grapalat" w:hAnsi="GHEA Grapalat"/>
                <w:b/>
                <w:lang w:val="hy-AM"/>
              </w:rPr>
              <w:t>25.05.2023</w:t>
            </w:r>
            <w:r w:rsidRPr="00274B25">
              <w:rPr>
                <w:rFonts w:ascii="GHEA Grapalat" w:hAnsi="GHEA Grapalat"/>
                <w:lang w:val="hy-AM"/>
              </w:rPr>
              <w:t xml:space="preserve"> 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EC4C59" w:rsidTr="004B5982">
        <w:tc>
          <w:tcPr>
            <w:tcW w:w="8460" w:type="dxa"/>
            <w:gridSpan w:val="2"/>
            <w:vMerge/>
          </w:tcPr>
          <w:p w:rsidR="00EC4C59" w:rsidRPr="002B3B3D" w:rsidRDefault="00EC4C59" w:rsidP="004B5982">
            <w:pPr>
              <w:rPr>
                <w:b/>
              </w:rPr>
            </w:pPr>
          </w:p>
        </w:tc>
        <w:tc>
          <w:tcPr>
            <w:tcW w:w="2700" w:type="dxa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2B3B3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N </w:t>
            </w:r>
            <w:r w:rsidRPr="00E04DAD">
              <w:rPr>
                <w:rFonts w:ascii="GHEA Grapalat" w:hAnsi="GHEA Grapalat"/>
                <w:b/>
                <w:lang w:val="hy-AM"/>
              </w:rPr>
              <w:t>02/16.3/17473-2023</w:t>
            </w:r>
          </w:p>
        </w:tc>
      </w:tr>
      <w:tr w:rsidR="00EC4C59" w:rsidRPr="00BB63DA" w:rsidTr="004B5982">
        <w:tc>
          <w:tcPr>
            <w:tcW w:w="6300" w:type="dxa"/>
          </w:tcPr>
          <w:p w:rsidR="00EC4C59" w:rsidRDefault="00EC4C59" w:rsidP="004B5982">
            <w:pPr>
              <w:spacing w:line="276" w:lineRule="auto"/>
              <w:ind w:firstLine="342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վարչապետի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աշխատակազմի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իրավաբանական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վարչության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եզրակացություն</w:t>
            </w:r>
            <w:proofErr w:type="spellEnd"/>
          </w:p>
          <w:p w:rsidR="00EC4C59" w:rsidRPr="00D67E56" w:rsidRDefault="00EC4C59" w:rsidP="004B5982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r w:rsidRPr="00E04DAD">
              <w:rPr>
                <w:rFonts w:ascii="GHEA Grapalat" w:hAnsi="GHEA Grapalat"/>
                <w:lang w:val="hy-AM"/>
              </w:rPr>
              <w:t>Նախագծով նախատեսվում է ՀՀ Ազգային ժողովի աշխատակազմին ամրացված շարժական գույքը հետ վերցնել և ամրացնել ՀՀ աշխատանքի և սոցիալական հարցերի նախարարությանը, այնուհետև ամրացնել նախարարության ենթակայության ՊՈԱԿ-ներին: Մինչդեռ հարկ է նկատի ունենալ, որ ՀՀ կառավարության 2022 թվականի սեպտեմբերի 8-ի N 1403-Ն որոշմամբ Պետական գույքի կառավարման կոմիտեին լիազորություն է վերապահվել նշված որոշմամբ նախատեսված պայմանների առկայության դեպքում իրականացնել շարժական գույքը հետ վերցնելու և այլ մարմիններին ամրացնելու գործառույթը: Ասվածի համատեքստում գտնում ենք՝ պարզաբանված չէ կառավարության կողմից սույն որոշման ընդունման անհրաժեշտությունը:</w:t>
            </w:r>
          </w:p>
        </w:tc>
        <w:tc>
          <w:tcPr>
            <w:tcW w:w="4860" w:type="dxa"/>
            <w:gridSpan w:val="2"/>
          </w:tcPr>
          <w:p w:rsidR="00EC4C59" w:rsidRDefault="00EC4C59" w:rsidP="004B5982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EC4C59" w:rsidRDefault="00EC4C59" w:rsidP="004B5982">
            <w:pPr>
              <w:rPr>
                <w:rFonts w:ascii="GHEA Grapalat" w:hAnsi="GHEA Grapalat"/>
              </w:rPr>
            </w:pPr>
            <w:r w:rsidRPr="00E04DAD">
              <w:rPr>
                <w:rFonts w:ascii="GHEA Grapalat" w:hAnsi="GHEA Grapalat"/>
                <w:lang w:val="hy-AM"/>
              </w:rPr>
              <w:t>«Պետական կառավարման համակարգի մարմինների մասին» օրենքի 2-րդ հոդվածի 1-ին մասի համաձայն՝ Սահմանադրության 159-րդ հոդվածին համապատասխան՝ պետական կառավարման համակարգի մարմիններն են նախարարությունները, ինչպես նաև Կառավարությանը, վարչապետին և նախարարություններին ենթակա մարմինները</w:t>
            </w:r>
            <w:r>
              <w:rPr>
                <w:rFonts w:ascii="GHEA Grapalat" w:hAnsi="GHEA Grapalat"/>
              </w:rPr>
              <w:t>:</w:t>
            </w:r>
          </w:p>
          <w:p w:rsidR="00EC4C59" w:rsidRDefault="00EC4C59" w:rsidP="004B5982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Այսինքն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 w:rsidRPr="00E04DAD">
              <w:rPr>
                <w:rFonts w:ascii="GHEA Grapalat" w:hAnsi="GHEA Grapalat"/>
                <w:lang w:val="hy-AM"/>
              </w:rPr>
              <w:t>ՀՀ կառավարության 2022 թվականի սեպտեմբերի 8-ի N 1403-Ն որոշմամբ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հաստատված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վերաբերվում</w:t>
            </w:r>
            <w:proofErr w:type="spellEnd"/>
            <w:r>
              <w:rPr>
                <w:rFonts w:ascii="GHEA Grapalat" w:hAnsi="GHEA Grapalat"/>
              </w:rPr>
              <w:t xml:space="preserve"> ՀՀ </w:t>
            </w:r>
            <w:proofErr w:type="spellStart"/>
            <w:r>
              <w:rPr>
                <w:rFonts w:ascii="GHEA Grapalat" w:hAnsi="GHEA Grapalat"/>
              </w:rPr>
              <w:t>Ազգային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ժողովի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աշխատակազմին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EC4C59" w:rsidRPr="00E04DAD" w:rsidRDefault="00EC4C59" w:rsidP="004B5982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Այնուամենայնիվ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որոշման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նախագիծը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ներկայացվել</w:t>
            </w:r>
            <w:proofErr w:type="spellEnd"/>
            <w:r>
              <w:rPr>
                <w:rFonts w:ascii="GHEA Grapalat" w:hAnsi="GHEA Grapalat"/>
              </w:rPr>
              <w:t xml:space="preserve"> է ՀՀ </w:t>
            </w:r>
            <w:proofErr w:type="spellStart"/>
            <w:r>
              <w:rPr>
                <w:rFonts w:ascii="GHEA Grapalat" w:hAnsi="GHEA Grapalat"/>
              </w:rPr>
              <w:t>տարածքային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պետական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գույքի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կոմիտե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ընթացք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տալու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համար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</w:tr>
      <w:tr w:rsidR="00EC4C59" w:rsidTr="004B5982">
        <w:tc>
          <w:tcPr>
            <w:tcW w:w="8460" w:type="dxa"/>
            <w:gridSpan w:val="2"/>
            <w:vMerge w:val="restart"/>
            <w:vAlign w:val="center"/>
          </w:tcPr>
          <w:p w:rsidR="00EC4C59" w:rsidRPr="00F962E0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ՀՀ տարածքային կառավարման և ենթակառուցվածքների նախարար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ություն</w:t>
            </w:r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E04DAD">
              <w:rPr>
                <w:rFonts w:ascii="GHEA Grapalat" w:hAnsi="GHEA Grapalat"/>
                <w:b/>
                <w:lang w:val="hy-AM"/>
              </w:rPr>
              <w:t>2</w:t>
            </w:r>
            <w:r>
              <w:rPr>
                <w:rFonts w:ascii="GHEA Grapalat" w:hAnsi="GHEA Grapalat"/>
                <w:b/>
              </w:rPr>
              <w:t>6</w:t>
            </w:r>
            <w:r w:rsidRPr="00E04DAD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</w:rPr>
              <w:t>6</w:t>
            </w:r>
            <w:r w:rsidRPr="00E04DAD">
              <w:rPr>
                <w:rFonts w:ascii="GHEA Grapalat" w:hAnsi="GHEA Grapalat"/>
                <w:b/>
                <w:lang w:val="hy-AM"/>
              </w:rPr>
              <w:t>.2023</w:t>
            </w:r>
            <w:r w:rsidRPr="00274B25">
              <w:rPr>
                <w:rFonts w:ascii="GHEA Grapalat" w:hAnsi="GHEA Grapalat"/>
                <w:lang w:val="hy-AM"/>
              </w:rPr>
              <w:t xml:space="preserve"> 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EC4C59" w:rsidTr="004B5982">
        <w:tc>
          <w:tcPr>
            <w:tcW w:w="8460" w:type="dxa"/>
            <w:gridSpan w:val="2"/>
            <w:vMerge/>
          </w:tcPr>
          <w:p w:rsidR="00EC4C59" w:rsidRPr="002B3B3D" w:rsidRDefault="00EC4C59" w:rsidP="004B5982">
            <w:pPr>
              <w:rPr>
                <w:b/>
              </w:rPr>
            </w:pPr>
          </w:p>
        </w:tc>
        <w:tc>
          <w:tcPr>
            <w:tcW w:w="2700" w:type="dxa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2B3B3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N </w:t>
            </w:r>
            <w:r w:rsidRPr="00756C9D">
              <w:rPr>
                <w:rFonts w:ascii="GHEA Grapalat" w:hAnsi="GHEA Grapalat"/>
                <w:b/>
                <w:lang w:val="hy-AM"/>
              </w:rPr>
              <w:t>02/16.3/21599-2023</w:t>
            </w:r>
          </w:p>
        </w:tc>
      </w:tr>
      <w:tr w:rsidR="00EC4C59" w:rsidRPr="00BB63DA" w:rsidTr="004B5982">
        <w:tc>
          <w:tcPr>
            <w:tcW w:w="6300" w:type="dxa"/>
          </w:tcPr>
          <w:p w:rsidR="00EC4C59" w:rsidRPr="00504D6A" w:rsidRDefault="00EC4C59" w:rsidP="004B5982">
            <w:pPr>
              <w:tabs>
                <w:tab w:val="left" w:pos="567"/>
              </w:tabs>
              <w:spacing w:line="276" w:lineRule="auto"/>
              <w:ind w:right="-59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       </w:t>
            </w:r>
            <w:r w:rsidRPr="00504D6A">
              <w:rPr>
                <w:rFonts w:ascii="GHEA Grapalat" w:hAnsi="GHEA Grapalat"/>
                <w:lang w:val="hy-AM"/>
              </w:rPr>
              <w:t xml:space="preserve">ՀՀ աշխատանքի և սոցիալական հարցերի նախարարության կողմից մշակված և շրջանառված «Գույք հետ վերցնելու և գույք ամրացնելու մասին» ՀՀ կառավարության որոշման նախագծի այսուհետ՝ Նախագիծ վերաբերյալ ՀՀ վարչապետի աշխատակազմի իրավաբանական վարչության եզրակացության մասին հայտնում ենք, որ </w:t>
            </w:r>
            <w:r w:rsidRPr="00504D6A">
              <w:rPr>
                <w:rFonts w:ascii="GHEA Grapalat" w:hAnsi="GHEA Grapalat" w:cs="Arial"/>
                <w:lang w:val="hy-AM"/>
              </w:rPr>
              <w:t xml:space="preserve">ՀՀ </w:t>
            </w:r>
            <w:r w:rsidRPr="00504D6A">
              <w:rPr>
                <w:rFonts w:ascii="GHEA Grapalat" w:hAnsi="GHEA Grapalat"/>
                <w:lang w:val="hy-AM"/>
              </w:rPr>
              <w:t xml:space="preserve">կառավարության 2022 թվականի սեպտեմբերի 8-ի N 1403-Ն որոշմամբ կանոնակարգվում են  </w:t>
            </w:r>
            <w:r w:rsidRPr="00504D6A">
              <w:rPr>
                <w:rFonts w:ascii="GHEA Grapalat" w:hAnsi="GHEA Grapalat"/>
                <w:b/>
                <w:lang w:val="hy-AM"/>
              </w:rPr>
              <w:t>պետական կառավարման համակարգի մարմիններին</w:t>
            </w:r>
            <w:r w:rsidRPr="00504D6A">
              <w:rPr>
                <w:rFonts w:ascii="GHEA Grapalat" w:hAnsi="GHEA Grapalat"/>
                <w:lang w:val="hy-AM"/>
              </w:rPr>
              <w:t xml:space="preserve"> </w:t>
            </w:r>
            <w:r w:rsidRPr="00504D6A">
              <w:rPr>
                <w:rFonts w:ascii="GHEA Grapalat" w:hAnsi="GHEA Grapalat"/>
                <w:b/>
                <w:lang w:val="hy-AM"/>
              </w:rPr>
              <w:t>ամրացված</w:t>
            </w:r>
            <w:r w:rsidRPr="00504D6A">
              <w:rPr>
                <w:rFonts w:ascii="GHEA Grapalat" w:hAnsi="GHEA Grapalat"/>
                <w:lang w:val="hy-AM"/>
              </w:rPr>
              <w:t xml:space="preserve">, պետական ոչ առևտրային կազմակերպություններին, պետական մասնակցությամբ առևտրային կազմակերպություններին և հիմնադրամներին </w:t>
            </w:r>
            <w:r w:rsidRPr="00504D6A">
              <w:rPr>
                <w:rFonts w:ascii="GHEA Grapalat" w:hAnsi="GHEA Grapalat"/>
                <w:lang w:val="hy-AM"/>
              </w:rPr>
              <w:lastRenderedPageBreak/>
              <w:t xml:space="preserve">հանձնված պետական սեփականություն համարվող շարժական գույքը հետ վերցնելու և այլ պետական կառավարման համակարգի մարմիններին ամրացնելու ու պետական ոչ առևտրային կազմակերպություններին, պետական մասնակցությամբ առևտրային կազմակերպություններին և հիմնադրամներին հանձնելու հետ կապված հարաբերությունները, իսկ համաձայն «Պետական կառավարման համակարգի մարմինների մասին» ՀՀ օրենքի 2-րդ հոդվածի՝ </w:t>
            </w:r>
            <w:r w:rsidRPr="00504D6A">
              <w:rPr>
                <w:rFonts w:ascii="GHEA Grapalat" w:hAnsi="GHEA Grapalat"/>
                <w:b/>
                <w:lang w:val="hy-AM"/>
              </w:rPr>
              <w:t>Ազգային ժողովի աշխատակազմը չի հանդիսանում պետական կառավարման համակարգի մարմին</w:t>
            </w:r>
            <w:r w:rsidRPr="00504D6A">
              <w:rPr>
                <w:rFonts w:ascii="GHEA Grapalat" w:hAnsi="GHEA Grapalat"/>
                <w:lang w:val="hy-AM"/>
              </w:rPr>
              <w:t>։</w:t>
            </w:r>
          </w:p>
          <w:p w:rsidR="00EC4C59" w:rsidRPr="00756C9D" w:rsidRDefault="00EC4C59" w:rsidP="004B5982">
            <w:pPr>
              <w:tabs>
                <w:tab w:val="left" w:pos="567"/>
              </w:tabs>
              <w:spacing w:line="276" w:lineRule="auto"/>
              <w:ind w:right="-59" w:firstLine="72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     </w:t>
            </w:r>
            <w:r w:rsidRPr="00504D6A">
              <w:rPr>
                <w:rFonts w:ascii="GHEA Grapalat" w:hAnsi="GHEA Grapalat"/>
                <w:lang w:val="hy-AM"/>
              </w:rPr>
              <w:t>Ելնելով վերոգրյալից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504D6A">
              <w:rPr>
                <w:rFonts w:ascii="GHEA Grapalat" w:hAnsi="GHEA Grapalat"/>
                <w:lang w:val="hy-AM"/>
              </w:rPr>
              <w:t xml:space="preserve"> առաջարկում ենք Նախագծի նախաբանից հանել «Պետական ոչ առևտրային կազմակերպությունների մասին» ՀՀ օրենքի 5-րդ հոդվածի 6-րդ մասին տրված հղումը, քանի որ նշված հոդվածը 6-րդ մաս չունի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504D6A">
              <w:rPr>
                <w:rFonts w:ascii="GHEA Grapalat" w:hAnsi="GHEA Grapalat"/>
                <w:lang w:val="hy-AM"/>
              </w:rPr>
              <w:t xml:space="preserve"> և այն սահմանված կարգով ներկայացնել ՀՀ կառավարության քննարկմանը։  </w:t>
            </w:r>
          </w:p>
        </w:tc>
        <w:tc>
          <w:tcPr>
            <w:tcW w:w="4860" w:type="dxa"/>
            <w:gridSpan w:val="2"/>
          </w:tcPr>
          <w:p w:rsidR="00EC4C59" w:rsidRDefault="00EC4C59" w:rsidP="004B5982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է:</w:t>
            </w: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լրամշակվել է:</w:t>
            </w:r>
          </w:p>
          <w:p w:rsidR="00EC4C59" w:rsidRDefault="00EC4C59" w:rsidP="004B5982">
            <w:pPr>
              <w:rPr>
                <w:rFonts w:ascii="GHEA Grapalat" w:hAnsi="GHEA Grapalat"/>
              </w:rPr>
            </w:pPr>
          </w:p>
        </w:tc>
      </w:tr>
      <w:tr w:rsidR="00EC4C59" w:rsidTr="004B5982">
        <w:tc>
          <w:tcPr>
            <w:tcW w:w="8460" w:type="dxa"/>
            <w:gridSpan w:val="2"/>
            <w:vMerge w:val="restart"/>
            <w:vAlign w:val="center"/>
          </w:tcPr>
          <w:p w:rsidR="00EC4C59" w:rsidRPr="00D67E56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r w:rsidRPr="00D67E56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արդարադատության նախարար</w:t>
            </w:r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</w:p>
        </w:tc>
      </w:tr>
      <w:tr w:rsidR="00EC4C59" w:rsidTr="004B5982">
        <w:tc>
          <w:tcPr>
            <w:tcW w:w="8460" w:type="dxa"/>
            <w:gridSpan w:val="2"/>
            <w:vMerge/>
          </w:tcPr>
          <w:p w:rsidR="00EC4C59" w:rsidRPr="002B3B3D" w:rsidRDefault="00EC4C59" w:rsidP="004B5982">
            <w:pPr>
              <w:rPr>
                <w:b/>
              </w:rPr>
            </w:pPr>
          </w:p>
        </w:tc>
        <w:tc>
          <w:tcPr>
            <w:tcW w:w="2700" w:type="dxa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</w:p>
        </w:tc>
      </w:tr>
      <w:tr w:rsidR="00EC4C59" w:rsidRPr="00BB63DA" w:rsidTr="004B5982">
        <w:tc>
          <w:tcPr>
            <w:tcW w:w="6300" w:type="dxa"/>
          </w:tcPr>
          <w:p w:rsidR="00EC4C59" w:rsidRPr="00BB63DA" w:rsidRDefault="00EC4C59" w:rsidP="004B5982">
            <w:pPr>
              <w:spacing w:line="276" w:lineRule="auto"/>
              <w:ind w:firstLine="342"/>
              <w:jc w:val="both"/>
            </w:pPr>
            <w:r w:rsidRPr="00D67E56">
              <w:rPr>
                <w:rFonts w:ascii="GHEA Grapalat" w:hAnsi="GHEA Grapalat"/>
                <w:lang w:val="hy-AM"/>
              </w:rPr>
              <w:t xml:space="preserve"> «Գույք հետ վերցնելու և գույք ամրացնելու մասին»  Հայաստանի Հանրապետության կառավարության որոշումը Հայաստանի Հանրապետության կառավարության </w:t>
            </w:r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 xml:space="preserve">2021 </w:t>
            </w:r>
            <w:proofErr w:type="spellStart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>թվականի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 </w:t>
            </w:r>
            <w:proofErr w:type="spellStart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>փետրվարի</w:t>
            </w:r>
            <w:proofErr w:type="spellEnd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 xml:space="preserve"> 25-ի N 252-Լ </w:t>
            </w:r>
            <w:proofErr w:type="spellStart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>որոշմա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մբ հաստատված կառավարության աշխատակարգի 15-րդ կետի համաձայն՝ </w:t>
            </w:r>
            <w:r w:rsidRPr="00D67E56">
              <w:rPr>
                <w:rFonts w:ascii="GHEA Grapalat" w:hAnsi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lang w:val="hy-AM"/>
              </w:rPr>
              <w:t xml:space="preserve"> արդարադատության նախարարին կարծիքի չի ուղարկվել:</w:t>
            </w:r>
          </w:p>
        </w:tc>
        <w:tc>
          <w:tcPr>
            <w:tcW w:w="4860" w:type="dxa"/>
            <w:gridSpan w:val="2"/>
          </w:tcPr>
          <w:p w:rsidR="00EC4C59" w:rsidRPr="00BB63DA" w:rsidRDefault="00EC4C59" w:rsidP="004B5982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EC4C59" w:rsidRPr="00BB63DA" w:rsidRDefault="00EC4C59" w:rsidP="00EC4C59">
      <w:pPr>
        <w:spacing w:line="240" w:lineRule="auto"/>
      </w:pPr>
    </w:p>
    <w:p w:rsidR="0044456A" w:rsidRDefault="0044456A">
      <w:bookmarkStart w:id="0" w:name="_GoBack"/>
      <w:bookmarkEnd w:id="0"/>
    </w:p>
    <w:sectPr w:rsidR="0044456A" w:rsidSect="008362B7">
      <w:pgSz w:w="12240" w:h="15840"/>
      <w:pgMar w:top="540" w:right="360" w:bottom="540" w:left="990" w:header="720" w:footer="27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154DF"/>
    <w:multiLevelType w:val="hybridMultilevel"/>
    <w:tmpl w:val="AEC8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12F"/>
    <w:rsid w:val="0016712F"/>
    <w:rsid w:val="0044456A"/>
    <w:rsid w:val="00EC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C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C4C5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C4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C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C4C5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C4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789</Words>
  <Characters>4498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/>
  <dc:description/>
  <cp:lastModifiedBy>Edvard Gevorgyan</cp:lastModifiedBy>
  <cp:revision>2</cp:revision>
  <dcterms:created xsi:type="dcterms:W3CDTF">2023-06-27T04:50:00Z</dcterms:created>
  <dcterms:modified xsi:type="dcterms:W3CDTF">2023-06-27T04:51:00Z</dcterms:modified>
</cp:coreProperties>
</file>