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E89440" w14:textId="77777777" w:rsidR="00B40350" w:rsidRPr="00356C05" w:rsidRDefault="00B40350" w:rsidP="00356C05">
      <w:pPr>
        <w:shd w:val="clear" w:color="auto" w:fill="FFFFFF"/>
        <w:spacing w:after="0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356C0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ԱՄՓՈՓԱԹԵՐԹ</w:t>
      </w:r>
    </w:p>
    <w:p w14:paraId="29C09212" w14:textId="6F00C629" w:rsidR="00826000" w:rsidRPr="00356C05" w:rsidRDefault="00BA2DF5" w:rsidP="00356C05">
      <w:pPr>
        <w:shd w:val="clear" w:color="auto" w:fill="FFFFFF"/>
        <w:spacing w:after="0"/>
        <w:ind w:firstLine="375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356C05">
        <w:rPr>
          <w:rFonts w:ascii="GHEA Grapalat" w:hAnsi="GHEA Grapalat" w:cs="Sylfaen"/>
          <w:b/>
          <w:sz w:val="24"/>
          <w:szCs w:val="24"/>
          <w:lang w:val="hy-AM"/>
        </w:rPr>
        <w:t>«ԱՆԿԱԽ ՊԵՏՈՒԹՅՈՒՆՆԵՐԻ ՀԱՄԱԳՈՐԾԱԿՑՈՒԹՅՈՒՆՈՒՄ ԱՊՐԱՆՔՆԵՐԻ ԾԱԳՄԱՆ ԵՐԿ</w:t>
      </w:r>
      <w:r w:rsidR="005C1522" w:rsidRPr="00356C05">
        <w:rPr>
          <w:rFonts w:ascii="GHEA Grapalat" w:hAnsi="GHEA Grapalat" w:cs="Sylfaen"/>
          <w:b/>
          <w:sz w:val="24"/>
          <w:szCs w:val="24"/>
          <w:lang w:val="hy-AM"/>
        </w:rPr>
        <w:t>ՐԻ ՈՐՈՇՄԱՆ</w:t>
      </w:r>
      <w:r w:rsidRPr="00356C05">
        <w:rPr>
          <w:rFonts w:ascii="GHEA Grapalat" w:hAnsi="GHEA Grapalat" w:cs="Sylfaen"/>
          <w:b/>
          <w:sz w:val="24"/>
          <w:szCs w:val="24"/>
          <w:lang w:val="hy-AM"/>
        </w:rPr>
        <w:t xml:space="preserve"> ԿԱՆՈՆՆԵՐԻ ՄԱՍԻՆ» 2009 ԹՎԱԿԱՆԻ ՆՈՅԵՄԲԵՐԻ 20-Ի ՀԱՄԱՁԱՅՆԱԳՐՈՒՄ ՓՈՓՈԽՈՒԹՅՈՒՆՆԵՐ ԿԱՏԱՐԵԼՈՒ ՄԱՍԻՆ» ԱՐՁԱՆԱԳՐՈՒԹՅԱՆ ՀԱՍՏԱՏ</w:t>
      </w:r>
      <w:r w:rsidR="007501E4" w:rsidRPr="00356C05">
        <w:rPr>
          <w:rFonts w:ascii="GHEA Grapalat" w:hAnsi="GHEA Grapalat" w:cs="Sylfaen"/>
          <w:b/>
          <w:sz w:val="24"/>
          <w:szCs w:val="24"/>
          <w:lang w:val="hy-AM"/>
        </w:rPr>
        <w:t>ՄԱՆ ՄԱՍԻՆ ՇԱՀԱԳՐԳԻՌ ՄԱՐՄԻՆՆԵՐԻ ԵԶՐԱԿԱՑՈՒԹՅՈՒՆՆԵՐԻ</w:t>
      </w:r>
    </w:p>
    <w:p w14:paraId="79EA6A9D" w14:textId="77777777" w:rsidR="007501E4" w:rsidRPr="00356C05" w:rsidRDefault="007501E4" w:rsidP="00356C05">
      <w:pPr>
        <w:shd w:val="clear" w:color="auto" w:fill="FFFFFF"/>
        <w:spacing w:after="0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</w:p>
    <w:tbl>
      <w:tblPr>
        <w:tblW w:w="14167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047"/>
        <w:gridCol w:w="4785"/>
        <w:gridCol w:w="2335"/>
      </w:tblGrid>
      <w:tr w:rsidR="00C62CEA" w:rsidRPr="00356C05" w14:paraId="31D983F2" w14:textId="77777777" w:rsidTr="00D93065">
        <w:trPr>
          <w:trHeight w:val="240"/>
          <w:tblCellSpacing w:w="0" w:type="dxa"/>
          <w:jc w:val="center"/>
        </w:trPr>
        <w:tc>
          <w:tcPr>
            <w:tcW w:w="11832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</w:tcPr>
          <w:p w14:paraId="6A8DFB1A" w14:textId="76147DF3" w:rsidR="00C62CEA" w:rsidRPr="00356C05" w:rsidRDefault="00C62CEA" w:rsidP="00356C05">
            <w:pPr>
              <w:spacing w:before="100" w:beforeAutospacing="1" w:after="100" w:afterAutospacing="1"/>
              <w:ind w:left="112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356C05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  <w:t xml:space="preserve">1. ՀՀ </w:t>
            </w:r>
            <w:r w:rsidR="007501E4" w:rsidRPr="00356C05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  <w:t>արտաքին գործերի նախարարություն</w:t>
            </w:r>
          </w:p>
        </w:tc>
        <w:tc>
          <w:tcPr>
            <w:tcW w:w="23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63E70C8E" w14:textId="1A2EDD86" w:rsidR="00C62CEA" w:rsidRPr="00356C05" w:rsidRDefault="00927460" w:rsidP="00356C05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356C0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23</w:t>
            </w:r>
            <w:r w:rsidR="007501E4" w:rsidRPr="00356C05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/>
              </w:rPr>
              <w:t>․</w:t>
            </w:r>
            <w:r w:rsidR="00BA2DF5" w:rsidRPr="00356C0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05</w:t>
            </w:r>
            <w:r w:rsidR="00C62CEA" w:rsidRPr="00356C0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.202</w:t>
            </w:r>
            <w:r w:rsidR="00BA2DF5" w:rsidRPr="00356C0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3</w:t>
            </w:r>
            <w:r w:rsidR="00C62CEA" w:rsidRPr="00356C0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թ.</w:t>
            </w:r>
          </w:p>
        </w:tc>
      </w:tr>
      <w:tr w:rsidR="00C62CEA" w:rsidRPr="00356C05" w14:paraId="53D17AF0" w14:textId="77777777" w:rsidTr="00D93065">
        <w:trPr>
          <w:trHeight w:val="240"/>
          <w:tblCellSpacing w:w="0" w:type="dxa"/>
          <w:jc w:val="center"/>
        </w:trPr>
        <w:tc>
          <w:tcPr>
            <w:tcW w:w="11832" w:type="dxa"/>
            <w:gridSpan w:val="2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7DF7327B" w14:textId="77777777" w:rsidR="00C62CEA" w:rsidRPr="00356C05" w:rsidRDefault="00C62CEA" w:rsidP="00356C05">
            <w:pPr>
              <w:spacing w:before="100" w:beforeAutospacing="1" w:after="100" w:afterAutospacing="1"/>
              <w:ind w:left="112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23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0F589179" w14:textId="7745E9FA" w:rsidR="00C62CEA" w:rsidRPr="00356C05" w:rsidRDefault="00C62CEA" w:rsidP="00356C05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356C0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N </w:t>
            </w:r>
            <w:r w:rsidR="00927460" w:rsidRPr="00356C0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1111/26779-23</w:t>
            </w:r>
          </w:p>
        </w:tc>
      </w:tr>
      <w:tr w:rsidR="00357919" w:rsidRPr="00356C05" w14:paraId="3A43650D" w14:textId="77777777" w:rsidTr="00357919">
        <w:trPr>
          <w:tblCellSpacing w:w="0" w:type="dxa"/>
          <w:jc w:val="center"/>
        </w:trPr>
        <w:tc>
          <w:tcPr>
            <w:tcW w:w="70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6F26AFFF" w14:textId="77777777" w:rsidR="00927460" w:rsidRPr="00356C05" w:rsidRDefault="00927460" w:rsidP="00356C05">
            <w:pPr>
              <w:spacing w:after="0"/>
              <w:ind w:left="112" w:right="89" w:firstLine="142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56C05">
              <w:rPr>
                <w:rFonts w:ascii="GHEA Grapalat" w:hAnsi="GHEA Grapalat"/>
                <w:sz w:val="24"/>
                <w:szCs w:val="24"/>
                <w:lang w:val="hy-AM"/>
              </w:rPr>
              <w:t>Ղեկավարվելով «Միջազգային պայմանագրերի մասին» ՀՀ օրենքի (այսուհետ՝ Օրենք) 11-րդ հոդվածի դրույթներով՝ կից ներկայացնում ենք  2014թ. մայիսի 30-ին ստորագրված «Անկախ Պետությունների Համագործակցությունում ապրանքների ծագման երկրի որոշման կանոնների մասին» 2009 թվականի նոյեմբերի 20-ի համաձայնագրում փոփոխություններ կատարելու մասին արձանագրության (այսուհետ՝ Արձանագրություն) բնօրինակի հաստատված պատճենը, պաշտոնապես հաստատված հայերեն թարգմանությունը և Արձանագրության վավերացման կամ հաստատման արտաքին քաղաքական նպատակահարմարության մասին ՀՀ արտաքին գործերի նախարարության եզրակացությունը և ուժի մեջ մտնելու կարգի մասին տեղեկանքը:</w:t>
            </w:r>
          </w:p>
          <w:p w14:paraId="5A1374F1" w14:textId="3A3AB6A8" w:rsidR="00BA2DF5" w:rsidRPr="00356C05" w:rsidRDefault="00927460" w:rsidP="00356C05">
            <w:pPr>
              <w:spacing w:after="0"/>
              <w:ind w:left="112" w:right="89" w:firstLine="142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56C05">
              <w:rPr>
                <w:rFonts w:ascii="GHEA Grapalat" w:hAnsi="GHEA Grapalat"/>
                <w:sz w:val="24"/>
                <w:szCs w:val="24"/>
                <w:lang w:val="hy-AM"/>
              </w:rPr>
              <w:t xml:space="preserve">Կից ներկայացնում ենք նաև «Արձանագրությունը վավերացնելու մասին» ՀՀ օրենքի, «Արձանագրությունը </w:t>
            </w:r>
            <w:r w:rsidRPr="00356C05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հաստատելու մասին» Հանրապետության նախագահի հրամանագրի, «Արձանագրությունը վավերացնելու մասին» ՀՀ օրենքի նախագծի մասին» ՀՀ Կառավարության որոշման, «Արձանագրությունը հաստատելու մասին Հանրապետության նախագահի հրամանագրի նախագծի մասին» ՀՀ Կառավարության որոշման և «Հայաստանի Հանրապետության Կառավարության ներկայացուցիչ նշանակելու մասին» Հայաստանի Հանրապետության Վարչապետի որոշման նախագծերի ձևանմուշները՝ ըստ կիրառելիության օգտագործելու նպատակով:</w:t>
            </w:r>
          </w:p>
          <w:p w14:paraId="5D938CD7" w14:textId="77777777" w:rsidR="00490E10" w:rsidRPr="00356C05" w:rsidRDefault="00490E10" w:rsidP="00490E10">
            <w:pPr>
              <w:autoSpaceDE w:val="0"/>
              <w:autoSpaceDN w:val="0"/>
              <w:adjustRightInd w:val="0"/>
              <w:spacing w:after="0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377A2D13" w14:textId="5BC4BD08" w:rsidR="00927460" w:rsidRPr="00356C05" w:rsidRDefault="00927460" w:rsidP="00356C05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356C05">
              <w:rPr>
                <w:rFonts w:ascii="GHEA Grapalat" w:hAnsi="GHEA Grapalat"/>
                <w:b/>
                <w:sz w:val="24"/>
                <w:szCs w:val="24"/>
                <w:lang w:val="hy-AM"/>
              </w:rPr>
              <w:t>ԵԶՐԱԿԱՑՈՒԹՅՈՒՆ</w:t>
            </w:r>
          </w:p>
          <w:p w14:paraId="17728097" w14:textId="77777777" w:rsidR="00927460" w:rsidRPr="00356C05" w:rsidRDefault="00927460" w:rsidP="00356C05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356C05">
              <w:rPr>
                <w:rFonts w:ascii="GHEA Grapalat" w:hAnsi="GHEA Grapalat"/>
                <w:b/>
                <w:sz w:val="24"/>
                <w:szCs w:val="24"/>
                <w:lang w:val="fr-FR"/>
              </w:rPr>
              <w:t>«</w:t>
            </w:r>
            <w:r w:rsidRPr="00356C05">
              <w:rPr>
                <w:rFonts w:ascii="GHEA Grapalat" w:hAnsi="GHEA Grapalat"/>
                <w:b/>
                <w:sz w:val="24"/>
                <w:szCs w:val="24"/>
                <w:lang w:val="hy-AM"/>
              </w:rPr>
              <w:t>ԱՆԿԱԽ</w:t>
            </w:r>
            <w:r w:rsidRPr="00356C05"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 </w:t>
            </w:r>
            <w:r w:rsidRPr="00356C05">
              <w:rPr>
                <w:rFonts w:ascii="GHEA Grapalat" w:hAnsi="GHEA Grapalat"/>
                <w:b/>
                <w:sz w:val="24"/>
                <w:szCs w:val="24"/>
                <w:lang w:val="hy-AM"/>
              </w:rPr>
              <w:t>ՊԵՏՈՒԹՅՈՒՆՆԵՐԻ</w:t>
            </w:r>
            <w:r w:rsidRPr="00356C05"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 </w:t>
            </w:r>
            <w:r w:rsidRPr="00356C05">
              <w:rPr>
                <w:rFonts w:ascii="GHEA Grapalat" w:hAnsi="GHEA Grapalat"/>
                <w:b/>
                <w:sz w:val="24"/>
                <w:szCs w:val="24"/>
                <w:lang w:val="hy-AM"/>
              </w:rPr>
              <w:t>ՀԱՄԱԳՈՐԾԱԿՑՈՒԹՅՈՒՆՈՒՄ</w:t>
            </w:r>
            <w:r w:rsidRPr="00356C05"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 </w:t>
            </w:r>
            <w:r w:rsidRPr="00356C05">
              <w:rPr>
                <w:rFonts w:ascii="GHEA Grapalat" w:hAnsi="GHEA Grapalat"/>
                <w:b/>
                <w:sz w:val="24"/>
                <w:szCs w:val="24"/>
                <w:lang w:val="hy-AM"/>
              </w:rPr>
              <w:t>ԱՊՐԱՆՔՆԵՐԻ</w:t>
            </w:r>
            <w:r w:rsidRPr="00356C05"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 </w:t>
            </w:r>
            <w:r w:rsidRPr="00356C05">
              <w:rPr>
                <w:rFonts w:ascii="GHEA Grapalat" w:hAnsi="GHEA Grapalat"/>
                <w:b/>
                <w:sz w:val="24"/>
                <w:szCs w:val="24"/>
                <w:lang w:val="hy-AM"/>
              </w:rPr>
              <w:t>ԾԱԳՄԱՆ</w:t>
            </w:r>
            <w:r w:rsidRPr="00356C05"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 </w:t>
            </w:r>
            <w:r w:rsidRPr="00356C05">
              <w:rPr>
                <w:rFonts w:ascii="GHEA Grapalat" w:hAnsi="GHEA Grapalat"/>
                <w:b/>
                <w:sz w:val="24"/>
                <w:szCs w:val="24"/>
                <w:lang w:val="hy-AM"/>
              </w:rPr>
              <w:t>ԵՐԿՐԻ</w:t>
            </w:r>
            <w:r w:rsidRPr="00356C05"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 </w:t>
            </w:r>
            <w:r w:rsidRPr="00356C05">
              <w:rPr>
                <w:rFonts w:ascii="GHEA Grapalat" w:hAnsi="GHEA Grapalat"/>
                <w:b/>
                <w:sz w:val="24"/>
                <w:szCs w:val="24"/>
                <w:lang w:val="hy-AM"/>
              </w:rPr>
              <w:t>ՈՐՈՇՄԱՆ</w:t>
            </w:r>
            <w:r w:rsidRPr="00356C05"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 </w:t>
            </w:r>
            <w:r w:rsidRPr="00356C05">
              <w:rPr>
                <w:rFonts w:ascii="GHEA Grapalat" w:hAnsi="GHEA Grapalat"/>
                <w:b/>
                <w:sz w:val="24"/>
                <w:szCs w:val="24"/>
                <w:lang w:val="hy-AM"/>
              </w:rPr>
              <w:t>ԿԱՆՈՆՆԵՐԻ</w:t>
            </w:r>
            <w:r w:rsidRPr="00356C05"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 </w:t>
            </w:r>
            <w:r w:rsidRPr="00356C05">
              <w:rPr>
                <w:rFonts w:ascii="GHEA Grapalat" w:hAnsi="GHEA Grapalat"/>
                <w:b/>
                <w:sz w:val="24"/>
                <w:szCs w:val="24"/>
                <w:lang w:val="hy-AM"/>
              </w:rPr>
              <w:t>ՄԱՍԻՆ</w:t>
            </w:r>
            <w:r w:rsidRPr="00356C05"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» 2009 </w:t>
            </w:r>
            <w:r w:rsidRPr="00356C05">
              <w:rPr>
                <w:rFonts w:ascii="GHEA Grapalat" w:hAnsi="GHEA Grapalat"/>
                <w:b/>
                <w:sz w:val="24"/>
                <w:szCs w:val="24"/>
                <w:lang w:val="hy-AM"/>
              </w:rPr>
              <w:t>ԹՎԱԿԱՆԻ</w:t>
            </w:r>
            <w:r w:rsidRPr="00356C05"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 </w:t>
            </w:r>
            <w:r w:rsidRPr="00356C05">
              <w:rPr>
                <w:rFonts w:ascii="GHEA Grapalat" w:hAnsi="GHEA Grapalat"/>
                <w:b/>
                <w:sz w:val="24"/>
                <w:szCs w:val="24"/>
                <w:lang w:val="hy-AM"/>
              </w:rPr>
              <w:t>ՆՈՅԵՄԲԵՐԻ</w:t>
            </w:r>
            <w:r w:rsidRPr="00356C05"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 20-</w:t>
            </w:r>
            <w:r w:rsidRPr="00356C05">
              <w:rPr>
                <w:rFonts w:ascii="GHEA Grapalat" w:hAnsi="GHEA Grapalat"/>
                <w:b/>
                <w:sz w:val="24"/>
                <w:szCs w:val="24"/>
                <w:lang w:val="hy-AM"/>
              </w:rPr>
              <w:t>Ի</w:t>
            </w:r>
            <w:r w:rsidRPr="00356C05"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 </w:t>
            </w:r>
            <w:r w:rsidRPr="00356C05">
              <w:rPr>
                <w:rFonts w:ascii="GHEA Grapalat" w:hAnsi="GHEA Grapalat"/>
                <w:b/>
                <w:sz w:val="24"/>
                <w:szCs w:val="24"/>
                <w:lang w:val="hy-AM"/>
              </w:rPr>
              <w:t>ՀԱՄԱՁԱՅՆԱԳՐՈՒՄ</w:t>
            </w:r>
            <w:r w:rsidRPr="00356C05"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 </w:t>
            </w:r>
            <w:r w:rsidRPr="00356C05">
              <w:rPr>
                <w:rFonts w:ascii="GHEA Grapalat" w:hAnsi="GHEA Grapalat"/>
                <w:b/>
                <w:sz w:val="24"/>
                <w:szCs w:val="24"/>
                <w:lang w:val="hy-AM"/>
              </w:rPr>
              <w:t>ՓՈՓՈԽՈՒԹՅՈՒՆՆԵՐ</w:t>
            </w:r>
            <w:r w:rsidRPr="00356C05"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 </w:t>
            </w:r>
            <w:r w:rsidRPr="00356C05">
              <w:rPr>
                <w:rFonts w:ascii="GHEA Grapalat" w:hAnsi="GHEA Grapalat"/>
                <w:b/>
                <w:sz w:val="24"/>
                <w:szCs w:val="24"/>
                <w:lang w:val="hy-AM"/>
              </w:rPr>
              <w:t>ԿԱՏԱՐԵԼՈՒ</w:t>
            </w:r>
            <w:r w:rsidRPr="00356C05"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 </w:t>
            </w:r>
            <w:r w:rsidRPr="00356C05">
              <w:rPr>
                <w:rFonts w:ascii="GHEA Grapalat" w:hAnsi="GHEA Grapalat"/>
                <w:b/>
                <w:sz w:val="24"/>
                <w:szCs w:val="24"/>
                <w:lang w:val="hy-AM"/>
              </w:rPr>
              <w:t>ՄԱՍԻՆ ԱՐՁԱՆԱԳՐՈՒԹՅԱՆ</w:t>
            </w:r>
            <w:r w:rsidRPr="00356C0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56C05">
              <w:rPr>
                <w:rFonts w:ascii="GHEA Grapalat" w:hAnsi="GHEA Grapalat"/>
                <w:b/>
                <w:sz w:val="24"/>
                <w:szCs w:val="24"/>
                <w:lang w:val="hy-AM"/>
              </w:rPr>
              <w:t>ՎԱՎԵՐԱՑՄԱՆ ԿԱՄ ՀԱՍՏԱՏՄԱՆ ԱՐՏԱՔԻՆ ՔԱՂԱՔԱԿԱՆ ՆՊԱՏԱԿԱՀԱՐՄԱՐՈՒԹՅԱՆ</w:t>
            </w:r>
          </w:p>
          <w:p w14:paraId="2F161977" w14:textId="008EEE66" w:rsidR="00927460" w:rsidRPr="00490E10" w:rsidRDefault="00927460" w:rsidP="00490E10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356C05">
              <w:rPr>
                <w:rFonts w:ascii="GHEA Grapalat" w:hAnsi="GHEA Grapalat"/>
                <w:b/>
                <w:sz w:val="24"/>
                <w:szCs w:val="24"/>
                <w:lang w:val="hy-AM"/>
              </w:rPr>
              <w:t>ԵՎ</w:t>
            </w:r>
            <w:r w:rsidRPr="00356C05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r w:rsidRPr="00356C05">
              <w:rPr>
                <w:rFonts w:ascii="GHEA Grapalat" w:hAnsi="GHEA Grapalat"/>
                <w:b/>
                <w:sz w:val="24"/>
                <w:szCs w:val="24"/>
                <w:lang w:val="hy-AM"/>
              </w:rPr>
              <w:t>ՏԵՂԵԿԱՆՔ ՈՒԺԻ ՄԵՋ ՄՏՆԵԼՈՒ ԿԱՐԳԻ ՎԵՐԱԲԵՐՅԱԼ</w:t>
            </w:r>
          </w:p>
          <w:p w14:paraId="7DDBB275" w14:textId="77777777" w:rsidR="00927460" w:rsidRPr="00356C05" w:rsidRDefault="00927460" w:rsidP="00356C05">
            <w:pPr>
              <w:tabs>
                <w:tab w:val="left" w:pos="6870"/>
              </w:tabs>
              <w:spacing w:after="0"/>
              <w:ind w:left="112" w:right="133" w:firstLine="142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56C05">
              <w:rPr>
                <w:rFonts w:ascii="GHEA Grapalat" w:hAnsi="GHEA Grapalat" w:cs="Calibri"/>
                <w:sz w:val="24"/>
                <w:szCs w:val="24"/>
                <w:lang w:val="fr-FR"/>
              </w:rPr>
              <w:t xml:space="preserve"> </w:t>
            </w:r>
            <w:r w:rsidRPr="00356C05">
              <w:rPr>
                <w:rFonts w:ascii="GHEA Grapalat" w:hAnsi="GHEA Grapalat"/>
                <w:sz w:val="24"/>
                <w:szCs w:val="24"/>
                <w:lang w:val="fr-FR"/>
              </w:rPr>
              <w:t>«</w:t>
            </w:r>
            <w:r w:rsidRPr="00356C05">
              <w:rPr>
                <w:rFonts w:ascii="GHEA Grapalat" w:hAnsi="GHEA Grapalat"/>
                <w:sz w:val="24"/>
                <w:szCs w:val="24"/>
                <w:lang w:val="hy-AM"/>
              </w:rPr>
              <w:t>Անկախ</w:t>
            </w:r>
            <w:r w:rsidRPr="00356C05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356C05">
              <w:rPr>
                <w:rFonts w:ascii="GHEA Grapalat" w:hAnsi="GHEA Grapalat"/>
                <w:sz w:val="24"/>
                <w:szCs w:val="24"/>
                <w:lang w:val="hy-AM"/>
              </w:rPr>
              <w:t>Պետությունների</w:t>
            </w:r>
            <w:r w:rsidRPr="00356C05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356C05">
              <w:rPr>
                <w:rFonts w:ascii="GHEA Grapalat" w:hAnsi="GHEA Grapalat"/>
                <w:sz w:val="24"/>
                <w:szCs w:val="24"/>
                <w:lang w:val="hy-AM"/>
              </w:rPr>
              <w:t>Համագործակցությունում</w:t>
            </w:r>
            <w:r w:rsidRPr="00356C05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356C05">
              <w:rPr>
                <w:rFonts w:ascii="GHEA Grapalat" w:hAnsi="GHEA Grapalat"/>
                <w:sz w:val="24"/>
                <w:szCs w:val="24"/>
                <w:lang w:val="hy-AM"/>
              </w:rPr>
              <w:t>ապրանքների</w:t>
            </w:r>
            <w:r w:rsidRPr="00356C05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356C05">
              <w:rPr>
                <w:rFonts w:ascii="GHEA Grapalat" w:hAnsi="GHEA Grapalat"/>
                <w:sz w:val="24"/>
                <w:szCs w:val="24"/>
                <w:lang w:val="hy-AM"/>
              </w:rPr>
              <w:t>ծագման</w:t>
            </w:r>
            <w:r w:rsidRPr="00356C05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356C05">
              <w:rPr>
                <w:rFonts w:ascii="GHEA Grapalat" w:hAnsi="GHEA Grapalat"/>
                <w:sz w:val="24"/>
                <w:szCs w:val="24"/>
                <w:lang w:val="hy-AM"/>
              </w:rPr>
              <w:t>երկրի</w:t>
            </w:r>
            <w:r w:rsidRPr="00356C05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356C05">
              <w:rPr>
                <w:rFonts w:ascii="GHEA Grapalat" w:hAnsi="GHEA Grapalat"/>
                <w:sz w:val="24"/>
                <w:szCs w:val="24"/>
                <w:lang w:val="hy-AM"/>
              </w:rPr>
              <w:t>որոշման</w:t>
            </w:r>
            <w:r w:rsidRPr="00356C05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356C05">
              <w:rPr>
                <w:rFonts w:ascii="GHEA Grapalat" w:hAnsi="GHEA Grapalat"/>
                <w:sz w:val="24"/>
                <w:szCs w:val="24"/>
                <w:lang w:val="hy-AM"/>
              </w:rPr>
              <w:t>կանոնների</w:t>
            </w:r>
            <w:r w:rsidRPr="00356C05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356C05">
              <w:rPr>
                <w:rFonts w:ascii="GHEA Grapalat" w:hAnsi="GHEA Grapalat"/>
                <w:sz w:val="24"/>
                <w:szCs w:val="24"/>
                <w:lang w:val="hy-AM"/>
              </w:rPr>
              <w:t>մասին</w:t>
            </w:r>
            <w:r w:rsidRPr="00356C05">
              <w:rPr>
                <w:rFonts w:ascii="GHEA Grapalat" w:hAnsi="GHEA Grapalat"/>
                <w:sz w:val="24"/>
                <w:szCs w:val="24"/>
                <w:lang w:val="fr-FR"/>
              </w:rPr>
              <w:t xml:space="preserve">» 2009 </w:t>
            </w:r>
            <w:r w:rsidRPr="00356C05">
              <w:rPr>
                <w:rFonts w:ascii="GHEA Grapalat" w:hAnsi="GHEA Grapalat"/>
                <w:sz w:val="24"/>
                <w:szCs w:val="24"/>
                <w:lang w:val="hy-AM"/>
              </w:rPr>
              <w:t>թվականի</w:t>
            </w:r>
            <w:r w:rsidRPr="00356C05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356C05">
              <w:rPr>
                <w:rFonts w:ascii="GHEA Grapalat" w:hAnsi="GHEA Grapalat"/>
                <w:sz w:val="24"/>
                <w:szCs w:val="24"/>
                <w:lang w:val="hy-AM"/>
              </w:rPr>
              <w:t>նոյեմբերի</w:t>
            </w:r>
            <w:r w:rsidRPr="00356C05">
              <w:rPr>
                <w:rFonts w:ascii="GHEA Grapalat" w:hAnsi="GHEA Grapalat"/>
                <w:sz w:val="24"/>
                <w:szCs w:val="24"/>
                <w:lang w:val="fr-FR"/>
              </w:rPr>
              <w:t xml:space="preserve"> 20-</w:t>
            </w:r>
            <w:r w:rsidRPr="00356C05">
              <w:rPr>
                <w:rFonts w:ascii="GHEA Grapalat" w:hAnsi="GHEA Grapalat"/>
                <w:sz w:val="24"/>
                <w:szCs w:val="24"/>
                <w:lang w:val="hy-AM"/>
              </w:rPr>
              <w:t>ի</w:t>
            </w:r>
            <w:r w:rsidRPr="00356C05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356C05">
              <w:rPr>
                <w:rFonts w:ascii="GHEA Grapalat" w:hAnsi="GHEA Grapalat"/>
                <w:sz w:val="24"/>
                <w:szCs w:val="24"/>
                <w:lang w:val="hy-AM"/>
              </w:rPr>
              <w:t>համաձայնագրում</w:t>
            </w:r>
            <w:r w:rsidRPr="00356C05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356C05">
              <w:rPr>
                <w:rFonts w:ascii="GHEA Grapalat" w:hAnsi="GHEA Grapalat"/>
                <w:sz w:val="24"/>
                <w:szCs w:val="24"/>
                <w:lang w:val="hy-AM"/>
              </w:rPr>
              <w:t>փոփոխություններ</w:t>
            </w:r>
            <w:r w:rsidRPr="00356C05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356C05">
              <w:rPr>
                <w:rFonts w:ascii="GHEA Grapalat" w:hAnsi="GHEA Grapalat"/>
                <w:sz w:val="24"/>
                <w:szCs w:val="24"/>
                <w:lang w:val="hy-AM"/>
              </w:rPr>
              <w:t>կատարելու</w:t>
            </w:r>
            <w:r w:rsidRPr="00356C05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356C05">
              <w:rPr>
                <w:rFonts w:ascii="GHEA Grapalat" w:hAnsi="GHEA Grapalat"/>
                <w:sz w:val="24"/>
                <w:szCs w:val="24"/>
                <w:lang w:val="hy-AM"/>
              </w:rPr>
              <w:t xml:space="preserve">մասին արձանագրությունը </w:t>
            </w:r>
            <w:r w:rsidRPr="00356C05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(այսուհետ` Արձանագրություն)</w:t>
            </w:r>
            <w:r w:rsidRPr="00356C05">
              <w:rPr>
                <w:rStyle w:val="Bodytext2"/>
                <w:rFonts w:ascii="GHEA Grapalat" w:hAnsi="GHEA Grapalat"/>
                <w:sz w:val="24"/>
                <w:szCs w:val="24"/>
              </w:rPr>
              <w:t xml:space="preserve"> ստորագրվել է </w:t>
            </w:r>
            <w:r w:rsidRPr="00356C05">
              <w:rPr>
                <w:rFonts w:ascii="GHEA Grapalat" w:hAnsi="GHEA Grapalat" w:cs="Times Armenian"/>
                <w:sz w:val="24"/>
                <w:szCs w:val="24"/>
                <w:lang w:val="hy-AM"/>
              </w:rPr>
              <w:t>201</w:t>
            </w:r>
            <w:r w:rsidRPr="00356C05">
              <w:rPr>
                <w:rFonts w:ascii="GHEA Grapalat" w:hAnsi="GHEA Grapalat" w:cs="Times Armenian"/>
                <w:sz w:val="24"/>
                <w:szCs w:val="24"/>
                <w:lang w:val="fr-FR"/>
              </w:rPr>
              <w:t>4</w:t>
            </w:r>
            <w:r w:rsidRPr="00356C05">
              <w:rPr>
                <w:rFonts w:ascii="GHEA Grapalat" w:hAnsi="GHEA Grapalat" w:cs="Times Armenian"/>
                <w:sz w:val="24"/>
                <w:szCs w:val="24"/>
                <w:lang w:val="hy-AM"/>
              </w:rPr>
              <w:t>թ. մայիսի 3</w:t>
            </w:r>
            <w:r w:rsidRPr="00356C05">
              <w:rPr>
                <w:rFonts w:ascii="GHEA Grapalat" w:hAnsi="GHEA Grapalat" w:cs="Times Armenian"/>
                <w:sz w:val="24"/>
                <w:szCs w:val="24"/>
                <w:lang w:val="fr-FR"/>
              </w:rPr>
              <w:t>0</w:t>
            </w:r>
            <w:r w:rsidRPr="00356C05">
              <w:rPr>
                <w:rFonts w:ascii="GHEA Grapalat" w:hAnsi="GHEA Grapalat" w:cs="Times Armenian"/>
                <w:sz w:val="24"/>
                <w:szCs w:val="24"/>
                <w:lang w:val="hy-AM"/>
              </w:rPr>
              <w:t>-ին</w:t>
            </w:r>
            <w:r w:rsidRPr="00356C05">
              <w:rPr>
                <w:rFonts w:ascii="GHEA Grapalat" w:hAnsi="GHEA Grapalat" w:cs="Calibri"/>
                <w:sz w:val="24"/>
                <w:szCs w:val="24"/>
                <w:lang w:val="hy-AM"/>
              </w:rPr>
              <w:t>:</w:t>
            </w:r>
          </w:p>
          <w:p w14:paraId="705A369A" w14:textId="77777777" w:rsidR="00927460" w:rsidRPr="00356C05" w:rsidRDefault="00927460" w:rsidP="00356C05">
            <w:pPr>
              <w:tabs>
                <w:tab w:val="left" w:pos="6870"/>
              </w:tabs>
              <w:spacing w:after="0"/>
              <w:ind w:left="112" w:right="89" w:firstLine="142"/>
              <w:jc w:val="both"/>
              <w:rPr>
                <w:rStyle w:val="Bodytext2Sylfaen"/>
                <w:rFonts w:ascii="GHEA Grapalat" w:eastAsia="Calibri" w:hAnsi="GHEA Grapalat" w:cs="Times New Roman"/>
                <w:sz w:val="24"/>
                <w:szCs w:val="24"/>
              </w:rPr>
            </w:pPr>
            <w:r w:rsidRPr="00356C05">
              <w:rPr>
                <w:rStyle w:val="Bodytext2Sylfaen"/>
                <w:rFonts w:ascii="GHEA Grapalat" w:hAnsi="GHEA Grapalat"/>
                <w:sz w:val="24"/>
                <w:szCs w:val="24"/>
              </w:rPr>
              <w:t xml:space="preserve">Արձանագրության նպատակն է </w:t>
            </w:r>
            <w:r w:rsidRPr="00356C05">
              <w:rPr>
                <w:rFonts w:ascii="GHEA Grapalat" w:hAnsi="GHEA Grapalat"/>
                <w:sz w:val="24"/>
                <w:szCs w:val="24"/>
                <w:lang w:val="fr-FR"/>
              </w:rPr>
              <w:t>«</w:t>
            </w:r>
            <w:r w:rsidRPr="00356C05">
              <w:rPr>
                <w:rFonts w:ascii="GHEA Grapalat" w:hAnsi="GHEA Grapalat"/>
                <w:sz w:val="24"/>
                <w:szCs w:val="24"/>
                <w:lang w:val="hy-AM"/>
              </w:rPr>
              <w:t>Անկախ</w:t>
            </w:r>
            <w:r w:rsidRPr="00356C05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356C05">
              <w:rPr>
                <w:rFonts w:ascii="GHEA Grapalat" w:hAnsi="GHEA Grapalat"/>
                <w:sz w:val="24"/>
                <w:szCs w:val="24"/>
                <w:lang w:val="hy-AM"/>
              </w:rPr>
              <w:t>Պետությունների</w:t>
            </w:r>
            <w:r w:rsidRPr="00356C05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356C05">
              <w:rPr>
                <w:rFonts w:ascii="GHEA Grapalat" w:hAnsi="GHEA Grapalat"/>
                <w:sz w:val="24"/>
                <w:szCs w:val="24"/>
                <w:lang w:val="hy-AM"/>
              </w:rPr>
              <w:t>Համագործակցությունում</w:t>
            </w:r>
            <w:r w:rsidRPr="00356C05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356C05">
              <w:rPr>
                <w:rFonts w:ascii="GHEA Grapalat" w:hAnsi="GHEA Grapalat"/>
                <w:sz w:val="24"/>
                <w:szCs w:val="24"/>
                <w:lang w:val="hy-AM"/>
              </w:rPr>
              <w:t>ապրանքների</w:t>
            </w:r>
            <w:r w:rsidRPr="00356C05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356C05">
              <w:rPr>
                <w:rFonts w:ascii="GHEA Grapalat" w:hAnsi="GHEA Grapalat"/>
                <w:sz w:val="24"/>
                <w:szCs w:val="24"/>
                <w:lang w:val="hy-AM"/>
              </w:rPr>
              <w:t>ծագման</w:t>
            </w:r>
            <w:r w:rsidRPr="00356C05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356C05">
              <w:rPr>
                <w:rFonts w:ascii="GHEA Grapalat" w:hAnsi="GHEA Grapalat"/>
                <w:sz w:val="24"/>
                <w:szCs w:val="24"/>
                <w:lang w:val="hy-AM"/>
              </w:rPr>
              <w:t>երկրի</w:t>
            </w:r>
            <w:r w:rsidRPr="00356C05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356C05">
              <w:rPr>
                <w:rFonts w:ascii="GHEA Grapalat" w:hAnsi="GHEA Grapalat"/>
                <w:sz w:val="24"/>
                <w:szCs w:val="24"/>
                <w:lang w:val="hy-AM"/>
              </w:rPr>
              <w:t>որոշման</w:t>
            </w:r>
            <w:r w:rsidRPr="00356C05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356C05">
              <w:rPr>
                <w:rFonts w:ascii="GHEA Grapalat" w:hAnsi="GHEA Grapalat"/>
                <w:sz w:val="24"/>
                <w:szCs w:val="24"/>
                <w:lang w:val="hy-AM"/>
              </w:rPr>
              <w:t>կանոնների</w:t>
            </w:r>
            <w:r w:rsidRPr="00356C05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356C05">
              <w:rPr>
                <w:rFonts w:ascii="GHEA Grapalat" w:hAnsi="GHEA Grapalat"/>
                <w:sz w:val="24"/>
                <w:szCs w:val="24"/>
                <w:lang w:val="hy-AM"/>
              </w:rPr>
              <w:t>մասին</w:t>
            </w:r>
            <w:r w:rsidRPr="00356C05">
              <w:rPr>
                <w:rFonts w:ascii="GHEA Grapalat" w:hAnsi="GHEA Grapalat"/>
                <w:sz w:val="24"/>
                <w:szCs w:val="24"/>
                <w:lang w:val="fr-FR"/>
              </w:rPr>
              <w:t xml:space="preserve">» 2009 </w:t>
            </w:r>
            <w:r w:rsidRPr="00356C05">
              <w:rPr>
                <w:rFonts w:ascii="GHEA Grapalat" w:hAnsi="GHEA Grapalat"/>
                <w:sz w:val="24"/>
                <w:szCs w:val="24"/>
                <w:lang w:val="hy-AM"/>
              </w:rPr>
              <w:t>թվականի</w:t>
            </w:r>
            <w:r w:rsidRPr="00356C05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356C05">
              <w:rPr>
                <w:rFonts w:ascii="GHEA Grapalat" w:hAnsi="GHEA Grapalat"/>
                <w:sz w:val="24"/>
                <w:szCs w:val="24"/>
                <w:lang w:val="hy-AM"/>
              </w:rPr>
              <w:t>նոյեմբերի</w:t>
            </w:r>
            <w:r w:rsidRPr="00356C05">
              <w:rPr>
                <w:rFonts w:ascii="GHEA Grapalat" w:hAnsi="GHEA Grapalat"/>
                <w:sz w:val="24"/>
                <w:szCs w:val="24"/>
                <w:lang w:val="fr-FR"/>
              </w:rPr>
              <w:t xml:space="preserve"> 20-</w:t>
            </w:r>
            <w:r w:rsidRPr="00356C05">
              <w:rPr>
                <w:rFonts w:ascii="GHEA Grapalat" w:hAnsi="GHEA Grapalat"/>
                <w:sz w:val="24"/>
                <w:szCs w:val="24"/>
                <w:lang w:val="hy-AM"/>
              </w:rPr>
              <w:t>ի</w:t>
            </w:r>
            <w:r w:rsidRPr="00356C05">
              <w:rPr>
                <w:rStyle w:val="Bodytext2Sylfaen"/>
                <w:rFonts w:ascii="GHEA Grapalat" w:hAnsi="GHEA Grapalat"/>
                <w:sz w:val="24"/>
                <w:szCs w:val="24"/>
              </w:rPr>
              <w:t xml:space="preserve"> Համաձայնագրի անբաժանելի մաս կազմող՝ ապրանքների ծագման երկրի որոշման կանոնների թիվ 1 հավելվածում կատարել փոփոխություններ:</w:t>
            </w:r>
          </w:p>
          <w:p w14:paraId="4FED94C6" w14:textId="77777777" w:rsidR="00927460" w:rsidRPr="00356C05" w:rsidRDefault="00927460" w:rsidP="00356C05">
            <w:pPr>
              <w:tabs>
                <w:tab w:val="left" w:pos="6870"/>
              </w:tabs>
              <w:spacing w:after="0"/>
              <w:ind w:left="112" w:right="89" w:firstLine="142"/>
              <w:jc w:val="both"/>
              <w:rPr>
                <w:rFonts w:ascii="GHEA Grapalat" w:hAnsi="GHEA Grapalat"/>
                <w:i/>
                <w:sz w:val="24"/>
                <w:szCs w:val="24"/>
                <w:lang w:val="hy-AM"/>
              </w:rPr>
            </w:pPr>
            <w:r w:rsidRPr="00356C05">
              <w:rPr>
                <w:rFonts w:ascii="GHEA Grapalat" w:hAnsi="GHEA Grapalat"/>
                <w:sz w:val="24"/>
                <w:szCs w:val="24"/>
                <w:lang w:val="fr-FR"/>
              </w:rPr>
              <w:t xml:space="preserve">2009 </w:t>
            </w:r>
            <w:r w:rsidRPr="00356C05">
              <w:rPr>
                <w:rFonts w:ascii="GHEA Grapalat" w:hAnsi="GHEA Grapalat"/>
                <w:sz w:val="24"/>
                <w:szCs w:val="24"/>
                <w:lang w:val="hy-AM"/>
              </w:rPr>
              <w:t>թվականի</w:t>
            </w:r>
            <w:r w:rsidRPr="00356C05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356C05">
              <w:rPr>
                <w:rFonts w:ascii="GHEA Grapalat" w:hAnsi="GHEA Grapalat"/>
                <w:sz w:val="24"/>
                <w:szCs w:val="24"/>
                <w:lang w:val="hy-AM"/>
              </w:rPr>
              <w:t>նոյեմբերի</w:t>
            </w:r>
            <w:r w:rsidRPr="00356C05">
              <w:rPr>
                <w:rFonts w:ascii="GHEA Grapalat" w:hAnsi="GHEA Grapalat"/>
                <w:sz w:val="24"/>
                <w:szCs w:val="24"/>
                <w:lang w:val="fr-FR"/>
              </w:rPr>
              <w:t xml:space="preserve"> 20-</w:t>
            </w:r>
            <w:r w:rsidRPr="00356C05">
              <w:rPr>
                <w:rFonts w:ascii="GHEA Grapalat" w:hAnsi="GHEA Grapalat"/>
                <w:sz w:val="24"/>
                <w:szCs w:val="24"/>
                <w:lang w:val="hy-AM"/>
              </w:rPr>
              <w:t>ի</w:t>
            </w:r>
            <w:r w:rsidRPr="00356C05">
              <w:rPr>
                <w:rStyle w:val="Bodytext2Sylfaen"/>
                <w:rFonts w:ascii="GHEA Grapalat" w:hAnsi="GHEA Grapalat"/>
                <w:sz w:val="24"/>
                <w:szCs w:val="24"/>
              </w:rPr>
              <w:t xml:space="preserve">ն ստորագրված </w:t>
            </w:r>
            <w:r w:rsidRPr="00356C05">
              <w:rPr>
                <w:rFonts w:ascii="GHEA Grapalat" w:hAnsi="GHEA Grapalat"/>
                <w:sz w:val="24"/>
                <w:szCs w:val="24"/>
                <w:lang w:val="fr-FR"/>
              </w:rPr>
              <w:t>«</w:t>
            </w:r>
            <w:r w:rsidRPr="00356C05">
              <w:rPr>
                <w:rFonts w:ascii="GHEA Grapalat" w:hAnsi="GHEA Grapalat"/>
                <w:sz w:val="24"/>
                <w:szCs w:val="24"/>
                <w:lang w:val="hy-AM"/>
              </w:rPr>
              <w:t>Անկախ</w:t>
            </w:r>
            <w:r w:rsidRPr="00356C05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356C05">
              <w:rPr>
                <w:rFonts w:ascii="GHEA Grapalat" w:hAnsi="GHEA Grapalat"/>
                <w:sz w:val="24"/>
                <w:szCs w:val="24"/>
                <w:lang w:val="hy-AM"/>
              </w:rPr>
              <w:t>Պետությունների</w:t>
            </w:r>
            <w:r w:rsidRPr="00356C05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356C05">
              <w:rPr>
                <w:rFonts w:ascii="GHEA Grapalat" w:hAnsi="GHEA Grapalat"/>
                <w:sz w:val="24"/>
                <w:szCs w:val="24"/>
                <w:lang w:val="hy-AM"/>
              </w:rPr>
              <w:t>Համագործակցությունում</w:t>
            </w:r>
            <w:r w:rsidRPr="00356C05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356C05">
              <w:rPr>
                <w:rFonts w:ascii="GHEA Grapalat" w:hAnsi="GHEA Grapalat"/>
                <w:sz w:val="24"/>
                <w:szCs w:val="24"/>
                <w:lang w:val="hy-AM"/>
              </w:rPr>
              <w:t>ապրանքների</w:t>
            </w:r>
            <w:r w:rsidRPr="00356C05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356C05">
              <w:rPr>
                <w:rFonts w:ascii="GHEA Grapalat" w:hAnsi="GHEA Grapalat"/>
                <w:sz w:val="24"/>
                <w:szCs w:val="24"/>
                <w:lang w:val="hy-AM"/>
              </w:rPr>
              <w:t>ծագման</w:t>
            </w:r>
            <w:r w:rsidRPr="00356C05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356C05">
              <w:rPr>
                <w:rFonts w:ascii="GHEA Grapalat" w:hAnsi="GHEA Grapalat"/>
                <w:sz w:val="24"/>
                <w:szCs w:val="24"/>
                <w:lang w:val="hy-AM"/>
              </w:rPr>
              <w:t>երկրի</w:t>
            </w:r>
            <w:r w:rsidRPr="00356C05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356C05">
              <w:rPr>
                <w:rFonts w:ascii="GHEA Grapalat" w:hAnsi="GHEA Grapalat"/>
                <w:sz w:val="24"/>
                <w:szCs w:val="24"/>
                <w:lang w:val="hy-AM"/>
              </w:rPr>
              <w:t>որոշման</w:t>
            </w:r>
            <w:r w:rsidRPr="00356C05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356C05">
              <w:rPr>
                <w:rFonts w:ascii="GHEA Grapalat" w:hAnsi="GHEA Grapalat"/>
                <w:sz w:val="24"/>
                <w:szCs w:val="24"/>
                <w:lang w:val="hy-AM"/>
              </w:rPr>
              <w:t>կանոնների</w:t>
            </w:r>
            <w:r w:rsidRPr="00356C05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356C05">
              <w:rPr>
                <w:rFonts w:ascii="GHEA Grapalat" w:hAnsi="GHEA Grapalat"/>
                <w:sz w:val="24"/>
                <w:szCs w:val="24"/>
                <w:lang w:val="hy-AM"/>
              </w:rPr>
              <w:t>մասին</w:t>
            </w:r>
            <w:r w:rsidRPr="00356C05">
              <w:rPr>
                <w:rFonts w:ascii="GHEA Grapalat" w:hAnsi="GHEA Grapalat"/>
                <w:sz w:val="24"/>
                <w:szCs w:val="24"/>
                <w:lang w:val="fr-FR"/>
              </w:rPr>
              <w:t xml:space="preserve">» </w:t>
            </w:r>
            <w:r w:rsidRPr="00356C05">
              <w:rPr>
                <w:rStyle w:val="Bodytext2Sylfaen"/>
                <w:rFonts w:ascii="GHEA Grapalat" w:hAnsi="GHEA Grapalat"/>
                <w:sz w:val="24"/>
                <w:szCs w:val="24"/>
              </w:rPr>
              <w:t>Համաձայնագիրը Հայաստանի Հանրապետության համար ուժի մեջ է մտել</w:t>
            </w:r>
            <w:r w:rsidRPr="00356C05">
              <w:rPr>
                <w:rStyle w:val="Bodytext2Sylfaen"/>
                <w:rFonts w:ascii="GHEA Grapalat" w:hAnsi="GHEA Grapalat"/>
                <w:i/>
                <w:sz w:val="24"/>
                <w:szCs w:val="24"/>
              </w:rPr>
              <w:t xml:space="preserve"> </w:t>
            </w:r>
            <w:r w:rsidRPr="00356C05">
              <w:rPr>
                <w:rStyle w:val="Emphasis"/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2011թ. ապրիլի 29-ին:</w:t>
            </w:r>
          </w:p>
          <w:p w14:paraId="6871603F" w14:textId="77777777" w:rsidR="00927460" w:rsidRPr="00356C05" w:rsidRDefault="00927460" w:rsidP="00356C05">
            <w:pPr>
              <w:tabs>
                <w:tab w:val="left" w:pos="6870"/>
              </w:tabs>
              <w:spacing w:after="0"/>
              <w:ind w:left="112" w:right="89" w:firstLine="142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56C05">
              <w:rPr>
                <w:rFonts w:ascii="GHEA Grapalat" w:hAnsi="GHEA Grapalat"/>
                <w:sz w:val="24"/>
                <w:szCs w:val="24"/>
                <w:lang w:val="hy-AM"/>
              </w:rPr>
              <w:t xml:space="preserve">Արձանագրությունը </w:t>
            </w:r>
            <w:r w:rsidRPr="00356C05">
              <w:rPr>
                <w:rFonts w:ascii="GHEA Grapalat" w:hAnsi="GHEA Grapalat" w:cs="Sylfaen"/>
                <w:sz w:val="24"/>
                <w:szCs w:val="24"/>
                <w:lang w:val="hy-AM"/>
              </w:rPr>
              <w:t>ստորագրվել է Ադրբեջանի Հանրապետության Կառավարության (վերապահումով),  Հայաստանի Հանրապետության Կառավարության (վերապահումով), Բելառուսի Հանրապետության Կառավարության, Ղազախստանի Հանրապետության Կառավարության, Ղրղզստանի Հանրապետության Կառավարության, Մոլդովայի Հանրապետության Կառավարության, Ռուսաստանի Դաշնության Կառավարության և Տաջիկստանի Հանրապետության Կառավարության կողմից:</w:t>
            </w:r>
          </w:p>
          <w:p w14:paraId="60863570" w14:textId="77777777" w:rsidR="00927460" w:rsidRPr="00356C05" w:rsidRDefault="00927460" w:rsidP="00356C05">
            <w:pPr>
              <w:pStyle w:val="Bodytext50"/>
              <w:shd w:val="clear" w:color="auto" w:fill="auto"/>
              <w:tabs>
                <w:tab w:val="left" w:pos="6870"/>
              </w:tabs>
              <w:spacing w:before="0" w:after="0" w:line="276" w:lineRule="auto"/>
              <w:ind w:left="112" w:right="89" w:firstLine="142"/>
              <w:rPr>
                <w:rStyle w:val="Bodytext514pt"/>
                <w:rFonts w:ascii="GHEA Grapalat" w:hAnsi="GHEA Grapalat"/>
                <w:sz w:val="24"/>
                <w:szCs w:val="24"/>
              </w:rPr>
            </w:pPr>
            <w:r w:rsidRPr="00356C05">
              <w:rPr>
                <w:rStyle w:val="Bodytext514pt"/>
                <w:rFonts w:ascii="GHEA Grapalat" w:hAnsi="GHEA Grapalat"/>
                <w:sz w:val="24"/>
                <w:szCs w:val="24"/>
              </w:rPr>
              <w:t xml:space="preserve">Արձանագրությունը ժամանակավորապես կիրառվում է ստորագրման օրվանից 60 օրը լրանալուց հետո և ուժի մեջ է </w:t>
            </w:r>
            <w:r w:rsidRPr="00356C05">
              <w:rPr>
                <w:rStyle w:val="Bodytext514pt"/>
                <w:rFonts w:ascii="GHEA Grapalat" w:hAnsi="GHEA Grapalat"/>
                <w:sz w:val="24"/>
                <w:szCs w:val="24"/>
              </w:rPr>
              <w:lastRenderedPageBreak/>
              <w:t>մտնում այն ստորագրած Կողմերի կողմից համաձայնագիրն ուժի մեջ մտնելու համար անհրաժեշտ ներպետական ընթացակարգերի կատարման մասին երրորդ ծանուցումն ավանդապահի կողմից ստանալու օրվանից 30 օրը լրանալուց հետո։</w:t>
            </w:r>
            <w:r w:rsidRPr="00356C0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56C05">
              <w:rPr>
                <w:rStyle w:val="Bodytext514pt"/>
                <w:rFonts w:ascii="GHEA Grapalat" w:hAnsi="GHEA Grapalat"/>
                <w:sz w:val="24"/>
                <w:szCs w:val="24"/>
              </w:rPr>
              <w:t>Ներպետական ընթացակարգերն ավելի ուշ կատարած Կողմերի համար Արձանագրությունն ուժի մեջ է մտնում համապատասխան փաստաթղթերն ավանդապահի կողմից ստանալու օրվանից 30 օրը լրանալուց հետո։</w:t>
            </w:r>
          </w:p>
          <w:p w14:paraId="17BD00C0" w14:textId="77777777" w:rsidR="00927460" w:rsidRPr="00356C05" w:rsidRDefault="00927460" w:rsidP="00356C05">
            <w:pPr>
              <w:pStyle w:val="a0"/>
              <w:shd w:val="clear" w:color="auto" w:fill="auto"/>
              <w:spacing w:after="0" w:line="276" w:lineRule="auto"/>
              <w:ind w:left="112" w:right="89" w:firstLine="142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356C05">
              <w:rPr>
                <w:rFonts w:ascii="GHEA Grapalat" w:hAnsi="GHEA Grapalat" w:cs="Times Armenian"/>
                <w:sz w:val="24"/>
                <w:szCs w:val="24"/>
                <w:lang w:val="hy-AM"/>
              </w:rPr>
              <w:t>Արձանագրությունն ուժի մեջ է մտել 2015թ. ապրիլի 17-ին:</w:t>
            </w:r>
          </w:p>
          <w:p w14:paraId="48D29147" w14:textId="77777777" w:rsidR="00927460" w:rsidRPr="00356C05" w:rsidRDefault="00927460" w:rsidP="00356C05">
            <w:pPr>
              <w:spacing w:after="0"/>
              <w:ind w:left="112" w:right="89" w:firstLine="142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56C05">
              <w:rPr>
                <w:rFonts w:ascii="GHEA Grapalat" w:hAnsi="GHEA Grapalat"/>
                <w:sz w:val="24"/>
                <w:szCs w:val="24"/>
                <w:lang w:val="hy-AM"/>
              </w:rPr>
              <w:t xml:space="preserve">Արձանագրությունն ուժի մեջ է մտել </w:t>
            </w:r>
            <w:r w:rsidRPr="00356C05">
              <w:rPr>
                <w:rFonts w:ascii="GHEA Grapalat" w:hAnsi="GHEA Grapalat" w:cs="Sylfaen"/>
                <w:sz w:val="24"/>
                <w:szCs w:val="24"/>
                <w:lang w:val="hy-AM"/>
              </w:rPr>
              <w:t>Ադրբեջանի Հանրապետության, Բելառուսի Հանրապետության, Ղազախստանի Հանրապետության, Մոլդովայի Հանրապետության և Ռուսաստանի Դաշնության համար:</w:t>
            </w:r>
          </w:p>
          <w:p w14:paraId="7F5BEBE7" w14:textId="065C6DD0" w:rsidR="00490E10" w:rsidRPr="00356C05" w:rsidRDefault="00927460" w:rsidP="00490E10">
            <w:pPr>
              <w:spacing w:after="0"/>
              <w:ind w:left="112" w:right="89" w:firstLine="142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56C05">
              <w:rPr>
                <w:rFonts w:ascii="GHEA Grapalat" w:hAnsi="GHEA Grapalat"/>
                <w:sz w:val="24"/>
                <w:szCs w:val="24"/>
                <w:lang w:val="hy-AM" w:eastAsia="ru-RU"/>
              </w:rPr>
              <w:t xml:space="preserve">Հաշվի առնելով վերոգրյալը </w:t>
            </w:r>
            <w:r w:rsidRPr="00356C05">
              <w:rPr>
                <w:rFonts w:ascii="GHEA Grapalat" w:hAnsi="GHEA Grapalat" w:cs="Times Armenian"/>
                <w:sz w:val="24"/>
                <w:szCs w:val="24"/>
                <w:lang w:val="hy-AM"/>
              </w:rPr>
              <w:t>201</w:t>
            </w:r>
            <w:r w:rsidRPr="00356C05">
              <w:rPr>
                <w:rFonts w:ascii="GHEA Grapalat" w:hAnsi="GHEA Grapalat" w:cs="Times Armenian"/>
                <w:sz w:val="24"/>
                <w:szCs w:val="24"/>
                <w:lang w:val="fr-FR"/>
              </w:rPr>
              <w:t>4</w:t>
            </w:r>
            <w:r w:rsidRPr="00356C05">
              <w:rPr>
                <w:rFonts w:ascii="GHEA Grapalat" w:hAnsi="GHEA Grapalat" w:cs="Times Armenian"/>
                <w:sz w:val="24"/>
                <w:szCs w:val="24"/>
                <w:lang w:val="hy-AM"/>
              </w:rPr>
              <w:t xml:space="preserve">թ. մայիսի 30-ին </w:t>
            </w:r>
            <w:r w:rsidRPr="00356C05">
              <w:rPr>
                <w:rFonts w:ascii="GHEA Grapalat" w:hAnsi="GHEA Grapalat" w:cs="Calibri"/>
                <w:sz w:val="24"/>
                <w:szCs w:val="24"/>
                <w:lang w:val="fr-FR"/>
              </w:rPr>
              <w:t xml:space="preserve">ստորագրված </w:t>
            </w:r>
            <w:r w:rsidRPr="00356C05">
              <w:rPr>
                <w:rFonts w:ascii="GHEA Grapalat" w:hAnsi="GHEA Grapalat"/>
                <w:sz w:val="24"/>
                <w:szCs w:val="24"/>
                <w:lang w:val="fr-FR"/>
              </w:rPr>
              <w:t>«</w:t>
            </w:r>
            <w:r w:rsidRPr="00356C05">
              <w:rPr>
                <w:rFonts w:ascii="GHEA Grapalat" w:hAnsi="GHEA Grapalat"/>
                <w:sz w:val="24"/>
                <w:szCs w:val="24"/>
                <w:lang w:val="hy-AM"/>
              </w:rPr>
              <w:t>Անկախ</w:t>
            </w:r>
            <w:r w:rsidRPr="00356C05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356C05">
              <w:rPr>
                <w:rFonts w:ascii="GHEA Grapalat" w:hAnsi="GHEA Grapalat"/>
                <w:sz w:val="24"/>
                <w:szCs w:val="24"/>
                <w:lang w:val="hy-AM"/>
              </w:rPr>
              <w:t>Պետությունների</w:t>
            </w:r>
            <w:r w:rsidRPr="00356C05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356C05">
              <w:rPr>
                <w:rFonts w:ascii="GHEA Grapalat" w:hAnsi="GHEA Grapalat"/>
                <w:sz w:val="24"/>
                <w:szCs w:val="24"/>
                <w:lang w:val="hy-AM"/>
              </w:rPr>
              <w:t>Համագործակցությունում</w:t>
            </w:r>
            <w:r w:rsidRPr="00356C05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356C05">
              <w:rPr>
                <w:rFonts w:ascii="GHEA Grapalat" w:hAnsi="GHEA Grapalat"/>
                <w:sz w:val="24"/>
                <w:szCs w:val="24"/>
                <w:lang w:val="hy-AM"/>
              </w:rPr>
              <w:t>ապրանքների</w:t>
            </w:r>
            <w:r w:rsidRPr="00356C05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356C05">
              <w:rPr>
                <w:rFonts w:ascii="GHEA Grapalat" w:hAnsi="GHEA Grapalat"/>
                <w:sz w:val="24"/>
                <w:szCs w:val="24"/>
                <w:lang w:val="hy-AM"/>
              </w:rPr>
              <w:t>ծագման</w:t>
            </w:r>
            <w:r w:rsidRPr="00356C05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356C05">
              <w:rPr>
                <w:rFonts w:ascii="GHEA Grapalat" w:hAnsi="GHEA Grapalat"/>
                <w:sz w:val="24"/>
                <w:szCs w:val="24"/>
                <w:lang w:val="hy-AM"/>
              </w:rPr>
              <w:t>երկրի</w:t>
            </w:r>
            <w:r w:rsidRPr="00356C05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356C05">
              <w:rPr>
                <w:rFonts w:ascii="GHEA Grapalat" w:hAnsi="GHEA Grapalat"/>
                <w:sz w:val="24"/>
                <w:szCs w:val="24"/>
                <w:lang w:val="hy-AM"/>
              </w:rPr>
              <w:t>որոշման</w:t>
            </w:r>
            <w:r w:rsidRPr="00356C05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356C05">
              <w:rPr>
                <w:rFonts w:ascii="GHEA Grapalat" w:hAnsi="GHEA Grapalat"/>
                <w:sz w:val="24"/>
                <w:szCs w:val="24"/>
                <w:lang w:val="hy-AM"/>
              </w:rPr>
              <w:t>կանոնների</w:t>
            </w:r>
            <w:r w:rsidRPr="00356C05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356C05">
              <w:rPr>
                <w:rFonts w:ascii="GHEA Grapalat" w:hAnsi="GHEA Grapalat"/>
                <w:sz w:val="24"/>
                <w:szCs w:val="24"/>
                <w:lang w:val="hy-AM"/>
              </w:rPr>
              <w:t>մասին</w:t>
            </w:r>
            <w:r w:rsidRPr="00356C05">
              <w:rPr>
                <w:rFonts w:ascii="GHEA Grapalat" w:hAnsi="GHEA Grapalat"/>
                <w:sz w:val="24"/>
                <w:szCs w:val="24"/>
                <w:lang w:val="fr-FR"/>
              </w:rPr>
              <w:t xml:space="preserve">» 2009 </w:t>
            </w:r>
            <w:r w:rsidRPr="00356C05">
              <w:rPr>
                <w:rFonts w:ascii="GHEA Grapalat" w:hAnsi="GHEA Grapalat"/>
                <w:sz w:val="24"/>
                <w:szCs w:val="24"/>
                <w:lang w:val="hy-AM"/>
              </w:rPr>
              <w:t>թվականի</w:t>
            </w:r>
            <w:r w:rsidRPr="00356C05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356C05">
              <w:rPr>
                <w:rFonts w:ascii="GHEA Grapalat" w:hAnsi="GHEA Grapalat"/>
                <w:sz w:val="24"/>
                <w:szCs w:val="24"/>
                <w:lang w:val="hy-AM"/>
              </w:rPr>
              <w:t>նոյեմբերի</w:t>
            </w:r>
            <w:r w:rsidRPr="00356C05">
              <w:rPr>
                <w:rFonts w:ascii="GHEA Grapalat" w:hAnsi="GHEA Grapalat"/>
                <w:sz w:val="24"/>
                <w:szCs w:val="24"/>
                <w:lang w:val="fr-FR"/>
              </w:rPr>
              <w:t xml:space="preserve"> 20-</w:t>
            </w:r>
            <w:r w:rsidRPr="00356C05">
              <w:rPr>
                <w:rFonts w:ascii="GHEA Grapalat" w:hAnsi="GHEA Grapalat"/>
                <w:sz w:val="24"/>
                <w:szCs w:val="24"/>
                <w:lang w:val="hy-AM"/>
              </w:rPr>
              <w:t>ի</w:t>
            </w:r>
            <w:r w:rsidRPr="00356C05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356C05">
              <w:rPr>
                <w:rFonts w:ascii="GHEA Grapalat" w:hAnsi="GHEA Grapalat"/>
                <w:sz w:val="24"/>
                <w:szCs w:val="24"/>
                <w:lang w:val="hy-AM"/>
              </w:rPr>
              <w:t>համաձայնագրում</w:t>
            </w:r>
            <w:r w:rsidRPr="00356C05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356C05">
              <w:rPr>
                <w:rFonts w:ascii="GHEA Grapalat" w:hAnsi="GHEA Grapalat"/>
                <w:sz w:val="24"/>
                <w:szCs w:val="24"/>
                <w:lang w:val="hy-AM"/>
              </w:rPr>
              <w:t>փոփոխություններ</w:t>
            </w:r>
            <w:r w:rsidRPr="00356C05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356C05">
              <w:rPr>
                <w:rFonts w:ascii="GHEA Grapalat" w:hAnsi="GHEA Grapalat"/>
                <w:sz w:val="24"/>
                <w:szCs w:val="24"/>
                <w:lang w:val="hy-AM"/>
              </w:rPr>
              <w:t>կատարելու</w:t>
            </w:r>
            <w:r w:rsidRPr="00356C05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356C05">
              <w:rPr>
                <w:rFonts w:ascii="GHEA Grapalat" w:hAnsi="GHEA Grapalat"/>
                <w:sz w:val="24"/>
                <w:szCs w:val="24"/>
                <w:lang w:val="hy-AM"/>
              </w:rPr>
              <w:t>մասին արձանագրության</w:t>
            </w:r>
            <w:r w:rsidRPr="00356C05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վավերացումը կամ հաստատումը </w:t>
            </w:r>
            <w:r w:rsidRPr="00356C05">
              <w:rPr>
                <w:rFonts w:ascii="GHEA Grapalat" w:hAnsi="GHEA Grapalat"/>
                <w:sz w:val="24"/>
                <w:szCs w:val="24"/>
                <w:lang w:val="hy-AM"/>
              </w:rPr>
              <w:t>Հայաստանի Հանրապետության վարած արտաքին քաղաքականության առումով նպատակահարմար է</w:t>
            </w:r>
            <w:r w:rsidRPr="00356C05">
              <w:rPr>
                <w:rFonts w:ascii="GHEA Grapalat" w:hAnsi="GHEA Grapalat"/>
                <w:sz w:val="24"/>
                <w:szCs w:val="24"/>
                <w:lang w:val="hy-AM"/>
              </w:rPr>
              <w:t>։</w:t>
            </w:r>
          </w:p>
        </w:tc>
        <w:tc>
          <w:tcPr>
            <w:tcW w:w="712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2FC5339A" w14:textId="77777777" w:rsidR="007501E4" w:rsidRPr="00356C05" w:rsidRDefault="007501E4" w:rsidP="00356C05">
            <w:pPr>
              <w:spacing w:after="0"/>
              <w:ind w:left="168" w:right="190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49B6CAC8" w14:textId="6227E691" w:rsidR="007501E4" w:rsidRPr="00356C05" w:rsidRDefault="00C62CEA" w:rsidP="00356C05">
            <w:pPr>
              <w:spacing w:after="0"/>
              <w:ind w:left="168" w:right="19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356C05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Ընդունվել է </w:t>
            </w:r>
          </w:p>
          <w:p w14:paraId="0475E79F" w14:textId="3D1D20CD" w:rsidR="00357919" w:rsidRPr="00356C05" w:rsidRDefault="00357919" w:rsidP="00356C05">
            <w:pPr>
              <w:spacing w:after="0"/>
              <w:ind w:left="168" w:right="190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</w:tr>
      <w:tr w:rsidR="00E6554C" w:rsidRPr="00356C05" w14:paraId="5BB154D8" w14:textId="77777777" w:rsidTr="00E6554C">
        <w:trPr>
          <w:trHeight w:val="240"/>
          <w:tblCellSpacing w:w="0" w:type="dxa"/>
          <w:jc w:val="center"/>
        </w:trPr>
        <w:tc>
          <w:tcPr>
            <w:tcW w:w="11832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</w:tcPr>
          <w:p w14:paraId="42B79329" w14:textId="76BF91CC" w:rsidR="00E6554C" w:rsidRPr="00356C05" w:rsidRDefault="00E6554C" w:rsidP="00356C05">
            <w:pPr>
              <w:spacing w:before="100" w:beforeAutospacing="1" w:after="100" w:afterAutospacing="1"/>
              <w:ind w:left="112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356C0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lastRenderedPageBreak/>
              <w:t>2</w:t>
            </w:r>
            <w:r w:rsidRPr="00356C05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/>
              </w:rPr>
              <w:t>․</w:t>
            </w:r>
            <w:r w:rsidRPr="00356C05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 xml:space="preserve"> </w:t>
            </w:r>
            <w:r w:rsidR="002611A5" w:rsidRPr="00356C05">
              <w:rPr>
                <w:rFonts w:ascii="GHEA Grapalat" w:eastAsia="Times New Roman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>ՀՀ</w:t>
            </w:r>
            <w:r w:rsidR="002611A5" w:rsidRPr="00356C05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  <w:t xml:space="preserve"> տարածքային կառավարման և ենթակառուցվածքների նախարարություն,</w:t>
            </w:r>
            <w:r w:rsidR="002611A5" w:rsidRPr="00356C05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  <w:br/>
            </w:r>
            <w:r w:rsidR="002611A5" w:rsidRPr="00356C05">
              <w:rPr>
                <w:rFonts w:ascii="GHEA Grapalat" w:eastAsia="Times New Roman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>Պետական</w:t>
            </w:r>
            <w:r w:rsidR="002611A5" w:rsidRPr="00356C05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 w:rsidR="002611A5" w:rsidRPr="00356C05">
              <w:rPr>
                <w:rFonts w:ascii="GHEA Grapalat" w:eastAsia="Times New Roman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>գույքի</w:t>
            </w:r>
            <w:r w:rsidR="002611A5" w:rsidRPr="00356C05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 w:rsidR="002611A5" w:rsidRPr="00356C05">
              <w:rPr>
                <w:rFonts w:ascii="GHEA Grapalat" w:eastAsia="Times New Roman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>կառավարման</w:t>
            </w:r>
            <w:r w:rsidR="002611A5" w:rsidRPr="00356C05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 w:rsidR="002611A5" w:rsidRPr="00356C05">
              <w:rPr>
                <w:rFonts w:ascii="GHEA Grapalat" w:eastAsia="Times New Roman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>կոմիտե</w:t>
            </w:r>
          </w:p>
        </w:tc>
        <w:tc>
          <w:tcPr>
            <w:tcW w:w="23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179574DF" w14:textId="25D1A845" w:rsidR="00E6554C" w:rsidRPr="00356C05" w:rsidRDefault="003647DF" w:rsidP="00356C05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356C0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0</w:t>
            </w:r>
            <w:r w:rsidR="002611A5" w:rsidRPr="00356C0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8</w:t>
            </w:r>
            <w:r w:rsidR="00E6554C" w:rsidRPr="00356C05">
              <w:rPr>
                <w:rFonts w:ascii="Cambria Math" w:eastAsia="Times New Roman" w:hAnsi="Cambria Math" w:cs="Cambria Math"/>
                <w:color w:val="000000"/>
                <w:sz w:val="24"/>
                <w:szCs w:val="24"/>
              </w:rPr>
              <w:t>․</w:t>
            </w:r>
            <w:r w:rsidR="002611A5" w:rsidRPr="00356C0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05</w:t>
            </w:r>
            <w:r w:rsidR="00E6554C" w:rsidRPr="00356C05">
              <w:rPr>
                <w:rFonts w:ascii="Cambria Math" w:eastAsia="Times New Roman" w:hAnsi="Cambria Math" w:cs="Cambria Math"/>
                <w:color w:val="000000"/>
                <w:sz w:val="24"/>
                <w:szCs w:val="24"/>
              </w:rPr>
              <w:t>․</w:t>
            </w:r>
            <w:r w:rsidR="00E6554C" w:rsidRPr="00356C0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202</w:t>
            </w:r>
            <w:r w:rsidR="002611A5" w:rsidRPr="00356C0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3</w:t>
            </w:r>
            <w:r w:rsidR="00E6554C" w:rsidRPr="00356C0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թ</w:t>
            </w:r>
            <w:r w:rsidR="00E6554C" w:rsidRPr="00356C05">
              <w:rPr>
                <w:rFonts w:ascii="Cambria Math" w:eastAsia="Times New Roman" w:hAnsi="Cambria Math" w:cs="Cambria Math"/>
                <w:color w:val="000000"/>
                <w:sz w:val="24"/>
                <w:szCs w:val="24"/>
              </w:rPr>
              <w:t>․</w:t>
            </w:r>
          </w:p>
        </w:tc>
      </w:tr>
      <w:tr w:rsidR="00E6554C" w:rsidRPr="00356C05" w14:paraId="251E56CF" w14:textId="77777777" w:rsidTr="004215EB">
        <w:trPr>
          <w:trHeight w:val="240"/>
          <w:tblCellSpacing w:w="0" w:type="dxa"/>
          <w:jc w:val="center"/>
        </w:trPr>
        <w:tc>
          <w:tcPr>
            <w:tcW w:w="11832" w:type="dxa"/>
            <w:gridSpan w:val="2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D0D0D0"/>
          </w:tcPr>
          <w:p w14:paraId="6DA4F1B8" w14:textId="77777777" w:rsidR="00E6554C" w:rsidRPr="00356C05" w:rsidRDefault="00E6554C" w:rsidP="00356C05">
            <w:pPr>
              <w:spacing w:before="100" w:beforeAutospacing="1" w:after="100" w:afterAutospacing="1"/>
              <w:ind w:left="112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3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6BD9FF26" w14:textId="34927715" w:rsidR="00E6554C" w:rsidRPr="00356C05" w:rsidRDefault="00E6554C" w:rsidP="00356C05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356C0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N</w:t>
            </w:r>
            <w:r w:rsidRPr="00356C0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="003647DF" w:rsidRPr="00356C0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ՎՏ/17.2/12972-2023</w:t>
            </w:r>
          </w:p>
        </w:tc>
      </w:tr>
      <w:tr w:rsidR="00E6554C" w:rsidRPr="00356C05" w14:paraId="282D93FA" w14:textId="77777777" w:rsidTr="00E6554C">
        <w:trPr>
          <w:trHeight w:val="240"/>
          <w:tblCellSpacing w:w="0" w:type="dxa"/>
          <w:jc w:val="center"/>
        </w:trPr>
        <w:tc>
          <w:tcPr>
            <w:tcW w:w="7047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auto"/>
          </w:tcPr>
          <w:p w14:paraId="67361698" w14:textId="2F7A59D7" w:rsidR="00E6554C" w:rsidRPr="00356C05" w:rsidRDefault="003647DF" w:rsidP="00356C05">
            <w:pPr>
              <w:spacing w:after="120"/>
              <w:ind w:left="112" w:right="89" w:firstLine="142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 w:rsidRPr="00356C05">
              <w:rPr>
                <w:rFonts w:ascii="GHEA Grapalat" w:eastAsia="Times New Roman" w:hAnsi="GHEA Grapalat" w:cs="Times New Roman"/>
                <w:noProof/>
                <w:sz w:val="24"/>
                <w:szCs w:val="24"/>
                <w:lang w:val="hy-AM" w:eastAsia="ru-RU"/>
              </w:rPr>
              <w:lastRenderedPageBreak/>
              <w:t>1</w:t>
            </w:r>
            <w:r w:rsidRPr="00356C05">
              <w:rPr>
                <w:rFonts w:ascii="Cambria Math" w:eastAsia="Times New Roman" w:hAnsi="Cambria Math" w:cs="Cambria Math"/>
                <w:noProof/>
                <w:sz w:val="24"/>
                <w:szCs w:val="24"/>
                <w:lang w:val="hy-AM" w:eastAsia="ru-RU"/>
              </w:rPr>
              <w:t>․</w:t>
            </w:r>
            <w:r w:rsidRPr="00356C05">
              <w:rPr>
                <w:rFonts w:ascii="GHEA Grapalat" w:eastAsia="Times New Roman" w:hAnsi="GHEA Grapalat" w:cs="Times New Roman"/>
                <w:noProof/>
                <w:sz w:val="24"/>
                <w:szCs w:val="24"/>
                <w:lang w:val="hy-AM" w:eastAsia="ru-RU"/>
              </w:rPr>
              <w:t xml:space="preserve"> </w:t>
            </w:r>
            <w:r w:rsidRPr="00356C05">
              <w:rPr>
                <w:rFonts w:ascii="GHEA Grapalat" w:eastAsia="Times New Roman" w:hAnsi="GHEA Grapalat" w:cs="Times New Roman"/>
                <w:noProof/>
                <w:sz w:val="24"/>
                <w:szCs w:val="24"/>
                <w:lang w:val="hy-AM" w:eastAsia="ru-RU"/>
              </w:rPr>
              <w:t xml:space="preserve">Հայտնում ենք Ձեզ, որ ՀՀ տարածքային կառավարման և ենթակառուցվածքների նախարարությունը </w:t>
            </w:r>
            <w:r w:rsidRPr="00356C05">
              <w:rPr>
                <w:rFonts w:ascii="GHEA Grapalat" w:hAnsi="GHEA Grapalat"/>
                <w:bCs/>
                <w:sz w:val="24"/>
                <w:szCs w:val="24"/>
                <w:lang w:val="hy-AM" w:eastAsia="x-none"/>
              </w:rPr>
              <w:t xml:space="preserve">«Անկախ Պետությունների Համագործակցությունում ապրանքների ծագման երկիրը որոշելու կանոնների մասին» 2009 թվականի նոյեմբերի 20-ի համաձայնագրում փոփոխություններ կատարելու մասին </w:t>
            </w:r>
            <w:r w:rsidRPr="00356C05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Արձանագրության վավերացման/հաստատման նպատակահարմարության վերաբերյալ առաջարկություններ և դիտողություններ չունի:</w:t>
            </w:r>
          </w:p>
        </w:tc>
        <w:tc>
          <w:tcPr>
            <w:tcW w:w="712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3AE4721D" w14:textId="77777777" w:rsidR="00E6554C" w:rsidRPr="00356C05" w:rsidRDefault="00E6554C" w:rsidP="00356C05">
            <w:pPr>
              <w:spacing w:after="0"/>
              <w:ind w:left="168" w:right="19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356C05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Ընդունվել է </w:t>
            </w:r>
          </w:p>
          <w:p w14:paraId="210DC439" w14:textId="77777777" w:rsidR="00E6554C" w:rsidRPr="00356C05" w:rsidRDefault="00E6554C" w:rsidP="00356C05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</w:tr>
      <w:tr w:rsidR="003647DF" w:rsidRPr="00356C05" w14:paraId="695E865C" w14:textId="77777777" w:rsidTr="00E6554C">
        <w:trPr>
          <w:trHeight w:val="240"/>
          <w:tblCellSpacing w:w="0" w:type="dxa"/>
          <w:jc w:val="center"/>
        </w:trPr>
        <w:tc>
          <w:tcPr>
            <w:tcW w:w="7047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auto"/>
          </w:tcPr>
          <w:p w14:paraId="2204189A" w14:textId="64627048" w:rsidR="003647DF" w:rsidRPr="00356C05" w:rsidRDefault="003647DF" w:rsidP="00356C05">
            <w:pPr>
              <w:spacing w:after="0"/>
              <w:ind w:left="112" w:right="89" w:firstLine="142"/>
              <w:jc w:val="both"/>
              <w:rPr>
                <w:rFonts w:ascii="GHEA Grapalat" w:hAnsi="GHEA Grapalat"/>
                <w:bCs/>
                <w:sz w:val="24"/>
                <w:szCs w:val="24"/>
                <w:lang w:val="hy-AM" w:eastAsia="x-none"/>
              </w:rPr>
            </w:pPr>
            <w:r w:rsidRPr="00356C05">
              <w:rPr>
                <w:rFonts w:ascii="GHEA Grapalat" w:hAnsi="GHEA Grapalat"/>
                <w:bCs/>
                <w:sz w:val="24"/>
                <w:szCs w:val="24"/>
                <w:lang w:val="hy-AM" w:eastAsia="x-none"/>
              </w:rPr>
              <w:t>2</w:t>
            </w:r>
            <w:r w:rsidRPr="00356C05">
              <w:rPr>
                <w:rFonts w:ascii="Cambria Math" w:hAnsi="Cambria Math" w:cs="Cambria Math"/>
                <w:bCs/>
                <w:sz w:val="24"/>
                <w:szCs w:val="24"/>
                <w:lang w:val="hy-AM" w:eastAsia="x-none"/>
              </w:rPr>
              <w:t>․</w:t>
            </w:r>
            <w:r w:rsidRPr="00356C05">
              <w:rPr>
                <w:rFonts w:ascii="GHEA Grapalat" w:hAnsi="GHEA Grapalat"/>
                <w:bCs/>
                <w:sz w:val="24"/>
                <w:szCs w:val="24"/>
                <w:lang w:val="hy-AM" w:eastAsia="x-none"/>
              </w:rPr>
              <w:t xml:space="preserve"> </w:t>
            </w:r>
            <w:r w:rsidRPr="00356C05">
              <w:rPr>
                <w:rFonts w:ascii="GHEA Grapalat" w:hAnsi="GHEA Grapalat"/>
                <w:bCs/>
                <w:sz w:val="24"/>
                <w:szCs w:val="24"/>
                <w:lang w:val="hy-AM" w:eastAsia="x-none"/>
              </w:rPr>
              <w:t>Ի պատասխան Ձեր գրության՝ հայտնում ենք, որ «Անկախ Պետությունների Համագործակցությունում ապրանքների ծագման երկիրը որոշելու կանոնների մասին» 2009 թվականի նոյեմբերի 20-ի համաձայնագրում փոփոխություններ կատարելու մասին արձանագրությամբ «Պետական գույքի կառավարման մասին» ՀՀ օրենքի կարգավորման շրջանակում Հայաստանի Հանրապետության համար գույքային պարտավորություններ նախատեսող դրույթներ առկա չեն։</w:t>
            </w:r>
          </w:p>
        </w:tc>
        <w:tc>
          <w:tcPr>
            <w:tcW w:w="712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4945FE6A" w14:textId="77777777" w:rsidR="003647DF" w:rsidRPr="00356C05" w:rsidRDefault="003647DF" w:rsidP="00356C05">
            <w:pPr>
              <w:spacing w:after="0"/>
              <w:ind w:left="168" w:right="19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356C05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Ընդունվել է </w:t>
            </w:r>
          </w:p>
          <w:p w14:paraId="12307E00" w14:textId="77777777" w:rsidR="003647DF" w:rsidRPr="00356C05" w:rsidRDefault="003647DF" w:rsidP="00356C05">
            <w:pPr>
              <w:spacing w:after="0"/>
              <w:ind w:left="168" w:right="19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</w:tr>
      <w:tr w:rsidR="008E4BD3" w:rsidRPr="00356C05" w14:paraId="7C83F94E" w14:textId="77777777" w:rsidTr="008E4BD3">
        <w:trPr>
          <w:trHeight w:val="240"/>
          <w:tblCellSpacing w:w="0" w:type="dxa"/>
          <w:jc w:val="center"/>
        </w:trPr>
        <w:tc>
          <w:tcPr>
            <w:tcW w:w="11832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</w:tcPr>
          <w:p w14:paraId="277C52BB" w14:textId="13AE6B8B" w:rsidR="00E6554C" w:rsidRPr="00356C05" w:rsidRDefault="008E4BD3" w:rsidP="00356C05">
            <w:pPr>
              <w:spacing w:before="100" w:beforeAutospacing="1" w:after="100" w:afterAutospacing="1"/>
              <w:ind w:left="112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356C05"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/>
              </w:rPr>
              <w:t> </w:t>
            </w:r>
            <w:r w:rsidR="00E91F0E" w:rsidRPr="00356C05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  <w:t>3</w:t>
            </w:r>
            <w:r w:rsidRPr="00356C05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  <w:t>. ՀՀ ֆինանսների նախարարություն</w:t>
            </w:r>
          </w:p>
        </w:tc>
        <w:tc>
          <w:tcPr>
            <w:tcW w:w="23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677E8A13" w14:textId="7BBAA0D5" w:rsidR="008E4BD3" w:rsidRPr="00356C05" w:rsidRDefault="002611A5" w:rsidP="00356C05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356C0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</w:t>
            </w:r>
            <w:r w:rsidR="003647DF" w:rsidRPr="00356C0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6</w:t>
            </w:r>
            <w:r w:rsidR="003057DC" w:rsidRPr="00356C05">
              <w:rPr>
                <w:rFonts w:ascii="Cambria Math" w:eastAsia="Times New Roman" w:hAnsi="Cambria Math" w:cs="Cambria Math"/>
                <w:color w:val="000000"/>
                <w:sz w:val="24"/>
                <w:szCs w:val="24"/>
              </w:rPr>
              <w:t>․</w:t>
            </w:r>
            <w:r w:rsidRPr="00356C0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05</w:t>
            </w:r>
            <w:r w:rsidR="008E4BD3" w:rsidRPr="00356C0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.202</w:t>
            </w:r>
            <w:r w:rsidRPr="00356C0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3</w:t>
            </w:r>
            <w:r w:rsidR="008E4BD3" w:rsidRPr="00356C0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թ.</w:t>
            </w:r>
          </w:p>
        </w:tc>
      </w:tr>
      <w:tr w:rsidR="008E4BD3" w:rsidRPr="00356C05" w14:paraId="24900AD3" w14:textId="77777777" w:rsidTr="00481917">
        <w:trPr>
          <w:trHeight w:val="240"/>
          <w:tblCellSpacing w:w="0" w:type="dxa"/>
          <w:jc w:val="center"/>
        </w:trPr>
        <w:tc>
          <w:tcPr>
            <w:tcW w:w="11832" w:type="dxa"/>
            <w:gridSpan w:val="2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D0D0D0"/>
          </w:tcPr>
          <w:p w14:paraId="6A210A48" w14:textId="77777777" w:rsidR="008E4BD3" w:rsidRPr="00356C05" w:rsidRDefault="008E4BD3" w:rsidP="00356C05">
            <w:pPr>
              <w:spacing w:before="100" w:beforeAutospacing="1" w:after="100" w:afterAutospacing="1"/>
              <w:ind w:left="112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3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10944E64" w14:textId="63E7A4DC" w:rsidR="008E4BD3" w:rsidRPr="00356C05" w:rsidRDefault="008E4BD3" w:rsidP="00356C05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356C0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N </w:t>
            </w:r>
            <w:r w:rsidR="003647DF" w:rsidRPr="00356C0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01/5-1/10239-2023</w:t>
            </w:r>
          </w:p>
        </w:tc>
      </w:tr>
      <w:tr w:rsidR="008E4BD3" w:rsidRPr="00356C05" w14:paraId="4296058B" w14:textId="77777777" w:rsidTr="008E4BD3">
        <w:trPr>
          <w:trHeight w:val="240"/>
          <w:tblCellSpacing w:w="0" w:type="dxa"/>
          <w:jc w:val="center"/>
        </w:trPr>
        <w:tc>
          <w:tcPr>
            <w:tcW w:w="7047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auto"/>
          </w:tcPr>
          <w:p w14:paraId="65BF918D" w14:textId="77777777" w:rsidR="003647DF" w:rsidRPr="00356C05" w:rsidRDefault="003647DF" w:rsidP="00356C05">
            <w:pPr>
              <w:spacing w:after="0"/>
              <w:ind w:left="112" w:right="89" w:firstLine="142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 w:rsidRPr="00356C05">
              <w:rPr>
                <w:rFonts w:ascii="GHEA Grapalat" w:hAnsi="GHEA Grapalat" w:cs="Calibri"/>
                <w:sz w:val="24"/>
                <w:szCs w:val="24"/>
                <w:lang w:val="hy-AM"/>
              </w:rPr>
              <w:t>Ի պատասխան ՀՀ էկոնոմիկայի նախարարության՝</w:t>
            </w:r>
            <w:r w:rsidRPr="00356C05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 </w:t>
            </w:r>
            <w:r w:rsidRPr="00356C05">
              <w:rPr>
                <w:rFonts w:ascii="GHEA Grapalat" w:hAnsi="GHEA Grapalat" w:cs="Calibri"/>
                <w:sz w:val="24"/>
                <w:szCs w:val="24"/>
                <w:lang w:val="hy-AM"/>
              </w:rPr>
              <w:t>ս</w:t>
            </w:r>
            <w:r w:rsidRPr="00356C05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356C05">
              <w:rPr>
                <w:rFonts w:ascii="GHEA Grapalat" w:hAnsi="GHEA Grapalat" w:cs="Calibri"/>
                <w:sz w:val="24"/>
                <w:szCs w:val="24"/>
                <w:lang w:val="hy-AM"/>
              </w:rPr>
              <w:t>թ. ապրիլի 28-ի թիվ 04/7705-2023 գրության</w:t>
            </w:r>
            <w:r w:rsidRPr="00356C05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 </w:t>
            </w:r>
            <w:r w:rsidRPr="00356C05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«Միջազգային պայմանագրերի մասին» 2018թ. մարտի 23-ի ՀՀ օրենքի 11-րդ հոդվածի համաձայն՝ կից Ձեզ ենք ներկայացնում «Անկախ Պետությունների Համագործակցությունում ապրանքների </w:t>
            </w:r>
            <w:r w:rsidRPr="00356C05">
              <w:rPr>
                <w:rFonts w:ascii="GHEA Grapalat" w:hAnsi="GHEA Grapalat" w:cs="GHEA Grapalat"/>
                <w:sz w:val="24"/>
                <w:szCs w:val="24"/>
                <w:lang w:val="hy-AM"/>
              </w:rPr>
              <w:lastRenderedPageBreak/>
              <w:t xml:space="preserve">ծագման երկիրը որոշելու կանոնների մասին» 2009 թվականի նոյեմբերի     20-ի համաձայնագրում փոփոխություններ կատարելու մասին» արձանագրության վերաբերյալ ՀՀ ֆինանսների նախարարության եզրակացությունը։ </w:t>
            </w:r>
          </w:p>
          <w:p w14:paraId="0D1CDE0B" w14:textId="77777777" w:rsidR="00490E10" w:rsidRDefault="00490E10" w:rsidP="00356C05">
            <w:pPr>
              <w:jc w:val="center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14:paraId="6737D237" w14:textId="22ED853B" w:rsidR="003647DF" w:rsidRPr="00356C05" w:rsidRDefault="003647DF" w:rsidP="00356C05">
            <w:pPr>
              <w:jc w:val="center"/>
              <w:rPr>
                <w:rFonts w:ascii="GHEA Grapalat" w:eastAsia="Times New Roman" w:hAnsi="GHEA Grapalat" w:cs="GHEA Grapalat"/>
                <w:iCs/>
                <w:sz w:val="24"/>
                <w:szCs w:val="24"/>
                <w:lang w:val="hy-AM"/>
              </w:rPr>
            </w:pPr>
            <w:r w:rsidRPr="00356C05">
              <w:rPr>
                <w:rFonts w:ascii="GHEA Grapalat" w:hAnsi="GHEA Grapalat" w:cs="GHEA Grapalat"/>
                <w:sz w:val="24"/>
                <w:szCs w:val="24"/>
                <w:lang w:val="hy-AM"/>
              </w:rPr>
              <w:t>ԵԶՐԱԿԱՑՈՒԹՅՈՒՆ</w:t>
            </w:r>
            <w:r w:rsidR="00234DFC" w:rsidRPr="00356C05">
              <w:rPr>
                <w:rFonts w:ascii="GHEA Grapalat" w:hAnsi="GHEA Grapalat" w:cs="GHEA Grapalat"/>
                <w:sz w:val="24"/>
                <w:szCs w:val="24"/>
                <w:lang w:val="hy-AM"/>
              </w:rPr>
              <w:br/>
            </w:r>
            <w:r w:rsidRPr="00356C05">
              <w:rPr>
                <w:rFonts w:ascii="GHEA Grapalat" w:eastAsia="Times New Roman" w:hAnsi="GHEA Grapalat" w:cs="GHEA Grapalat"/>
                <w:iCs/>
                <w:sz w:val="24"/>
                <w:szCs w:val="24"/>
                <w:lang w:val="hy-AM"/>
              </w:rPr>
              <w:t>«Անկախ Պետությունների Համագործակցությունում ապրանքների ծագման երկիրը որոշելու կանոնների մասին» 2009 թվականի նոյեմբերի 20-ի համաձայնագրում փոփոխություններ կատարելու մասին» արձանագրության մեջ Հայաստանի Հանրապետության համար ֆինանսական պարտավորություններ նախատեսող դրույթների առկայության մասին</w:t>
            </w:r>
          </w:p>
          <w:p w14:paraId="4D0D7614" w14:textId="3570BA06" w:rsidR="008E4BD3" w:rsidRPr="00356C05" w:rsidRDefault="003647DF" w:rsidP="00356C05">
            <w:pPr>
              <w:overflowPunct w:val="0"/>
              <w:autoSpaceDE w:val="0"/>
              <w:autoSpaceDN w:val="0"/>
              <w:adjustRightInd w:val="0"/>
              <w:spacing w:after="0"/>
              <w:ind w:left="112" w:right="89" w:firstLine="142"/>
              <w:jc w:val="both"/>
              <w:textAlignment w:val="baseline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56C05">
              <w:rPr>
                <w:rFonts w:ascii="GHEA Grapalat" w:hAnsi="GHEA Grapalat"/>
                <w:sz w:val="24"/>
                <w:szCs w:val="24"/>
                <w:lang w:val="hy-AM"/>
              </w:rPr>
              <w:t>«Անկախ Պետությունների Համագործակցությունում ապրանքների ծագման երկիրը որոշելու կանոնների մասին» 2009 թվականի նոյեմբերի 20-ի համաձայնագրում փոփոխություններ կատարելու մասին» արձանագրության մեջ Հայաստանի Հանրապետության համար ֆինանսական պարտավորություններ նախատեսող՝ ծախսերի ավելացմանը կամ եկամուտների նվազեցմանը հանգեցնող դրույթներ առկա չեն:</w:t>
            </w:r>
          </w:p>
        </w:tc>
        <w:tc>
          <w:tcPr>
            <w:tcW w:w="712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1877AF8A" w14:textId="08F5FACB" w:rsidR="008E4BD3" w:rsidRPr="00356C05" w:rsidRDefault="008E4BD3" w:rsidP="00356C05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356C05"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/>
              </w:rPr>
              <w:lastRenderedPageBreak/>
              <w:t> </w:t>
            </w:r>
            <w:r w:rsidRPr="00356C05">
              <w:rPr>
                <w:rFonts w:ascii="GHEA Grapalat" w:hAnsi="GHEA Grapalat"/>
                <w:b/>
                <w:sz w:val="24"/>
                <w:szCs w:val="24"/>
                <w:lang w:val="hy-AM"/>
              </w:rPr>
              <w:t>Ընդունվել է</w:t>
            </w:r>
            <w:r w:rsidRPr="00356C05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</w:p>
        </w:tc>
      </w:tr>
      <w:tr w:rsidR="00C62CEA" w:rsidRPr="00356C05" w14:paraId="5708DBF2" w14:textId="77777777" w:rsidTr="009C72F7">
        <w:trPr>
          <w:trHeight w:val="240"/>
          <w:tblCellSpacing w:w="0" w:type="dxa"/>
          <w:jc w:val="center"/>
        </w:trPr>
        <w:tc>
          <w:tcPr>
            <w:tcW w:w="11832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</w:tcPr>
          <w:p w14:paraId="34EBCDAE" w14:textId="6C58F7BA" w:rsidR="00C62CEA" w:rsidRPr="00356C05" w:rsidRDefault="00E91F0E" w:rsidP="00356C05">
            <w:pPr>
              <w:spacing w:before="100" w:beforeAutospacing="1" w:after="100" w:afterAutospacing="1"/>
              <w:ind w:left="112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356C05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  <w:t>4</w:t>
            </w:r>
            <w:r w:rsidR="00C62CEA" w:rsidRPr="00356C05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  <w:t xml:space="preserve">. ՀՀ </w:t>
            </w:r>
            <w:r w:rsidR="00E6554C" w:rsidRPr="00356C05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  <w:t>արդարադատության նախարարություն</w:t>
            </w:r>
          </w:p>
        </w:tc>
        <w:tc>
          <w:tcPr>
            <w:tcW w:w="23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553E6DD8" w14:textId="2BB69F8F" w:rsidR="00C62CEA" w:rsidRPr="00356C05" w:rsidRDefault="00356C05" w:rsidP="00356C05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356C0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04</w:t>
            </w:r>
            <w:r w:rsidR="00E91F0E" w:rsidRPr="00356C05">
              <w:rPr>
                <w:rFonts w:ascii="Cambria Math" w:eastAsia="Times New Roman" w:hAnsi="Cambria Math" w:cs="Cambria Math"/>
                <w:color w:val="000000"/>
                <w:sz w:val="24"/>
                <w:szCs w:val="24"/>
              </w:rPr>
              <w:t>․</w:t>
            </w:r>
            <w:r w:rsidR="002611A5" w:rsidRPr="00356C0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05</w:t>
            </w:r>
            <w:r w:rsidR="008E4BD3" w:rsidRPr="00356C05">
              <w:rPr>
                <w:rFonts w:ascii="Cambria Math" w:eastAsia="Times New Roman" w:hAnsi="Cambria Math" w:cs="Cambria Math"/>
                <w:color w:val="000000"/>
                <w:sz w:val="24"/>
                <w:szCs w:val="24"/>
              </w:rPr>
              <w:t>․</w:t>
            </w:r>
            <w:r w:rsidR="008E4BD3" w:rsidRPr="00356C0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202</w:t>
            </w:r>
            <w:r w:rsidR="002611A5" w:rsidRPr="00356C0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3</w:t>
            </w:r>
            <w:r w:rsidR="008E4BD3" w:rsidRPr="00356C0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թ.</w:t>
            </w:r>
          </w:p>
        </w:tc>
      </w:tr>
      <w:tr w:rsidR="00C62CEA" w:rsidRPr="00356C05" w14:paraId="24060D56" w14:textId="77777777" w:rsidTr="009C72F7">
        <w:trPr>
          <w:trHeight w:val="240"/>
          <w:tblCellSpacing w:w="0" w:type="dxa"/>
          <w:jc w:val="center"/>
        </w:trPr>
        <w:tc>
          <w:tcPr>
            <w:tcW w:w="11832" w:type="dxa"/>
            <w:gridSpan w:val="2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0DC09534" w14:textId="77777777" w:rsidR="00C62CEA" w:rsidRPr="00356C05" w:rsidRDefault="00C62CEA" w:rsidP="00356C05">
            <w:pPr>
              <w:spacing w:before="100" w:beforeAutospacing="1" w:after="100" w:afterAutospacing="1"/>
              <w:ind w:left="112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23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3028B074" w14:textId="0F3029A6" w:rsidR="00C62CEA" w:rsidRPr="00356C05" w:rsidRDefault="008E4BD3" w:rsidP="00356C05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356C0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N </w:t>
            </w:r>
            <w:r w:rsidR="00356C05" w:rsidRPr="00356C0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//21896-2023</w:t>
            </w:r>
          </w:p>
        </w:tc>
      </w:tr>
      <w:tr w:rsidR="00357919" w:rsidRPr="00356C05" w14:paraId="721E6634" w14:textId="77777777" w:rsidTr="00357919">
        <w:trPr>
          <w:tblCellSpacing w:w="0" w:type="dxa"/>
          <w:jc w:val="center"/>
        </w:trPr>
        <w:tc>
          <w:tcPr>
            <w:tcW w:w="70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333BADBF" w14:textId="77777777" w:rsidR="00356C05" w:rsidRPr="00356C05" w:rsidRDefault="00356C05" w:rsidP="00356C05">
            <w:pPr>
              <w:ind w:left="112" w:right="89" w:firstLine="142"/>
              <w:jc w:val="both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  <w:r w:rsidRPr="00356C05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lastRenderedPageBreak/>
              <w:t xml:space="preserve">Ի պատասխան Ձեր՝ 2023թ. ապրիլի 28-ի </w:t>
            </w:r>
            <w:r w:rsidRPr="00356C05">
              <w:rPr>
                <w:rFonts w:ascii="GHEA Grapalat" w:hAnsi="GHEA Grapalat"/>
                <w:sz w:val="24"/>
                <w:szCs w:val="24"/>
                <w:lang w:val="hy-AM"/>
              </w:rPr>
              <w:t xml:space="preserve">թիվ </w:t>
            </w:r>
            <w:r w:rsidRPr="00356C05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04/7705-2023</w:t>
            </w:r>
            <w:r w:rsidRPr="00356C05">
              <w:rPr>
                <w:rFonts w:ascii="GHEA Grapalat" w:hAnsi="GHEA Grapalat" w:cs="Times New Roman"/>
                <w:b/>
                <w:sz w:val="24"/>
                <w:szCs w:val="24"/>
                <w:lang w:val="hy-AM"/>
              </w:rPr>
              <w:t xml:space="preserve"> </w:t>
            </w:r>
            <w:r w:rsidRPr="00356C0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գրության</w:t>
            </w:r>
            <w:r w:rsidRPr="00356C05">
              <w:rPr>
                <w:rFonts w:ascii="GHEA Grapalat" w:hAnsi="GHEA Grapalat" w:cs="Times New Roman"/>
                <w:b/>
                <w:sz w:val="24"/>
                <w:szCs w:val="24"/>
                <w:lang w:val="hy-AM"/>
              </w:rPr>
              <w:t xml:space="preserve"> </w:t>
            </w:r>
            <w:r w:rsidRPr="00356C0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և ղեկավարվելով «Միջազգային պայմանագրերի մասին» օրենքի 11-րդ հոդվածի դրույթներով՝ Ձեզ եմ ներկայացնում</w:t>
            </w:r>
            <w:r w:rsidRPr="00356C05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356C0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«Անկախ Պետությունների Համագործակցությունում ապրանքների ծագման երկիրը որոշելու կանոնների մասին» 2009 թվականի նոյեմբերի 20-ի համաձայնագրում փոփոխություններ կատարելու մասին» արձանագրությունում</w:t>
            </w:r>
            <w:r w:rsidRPr="00356C05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(այսուհետ՝ Արձանագրություն)</w:t>
            </w:r>
            <w:r w:rsidRPr="00356C05">
              <w:rPr>
                <w:rFonts w:ascii="GHEA Grapalat" w:hAnsi="GHEA Grapalat"/>
                <w:noProof/>
                <w:sz w:val="24"/>
                <w:szCs w:val="24"/>
              </w:rPr>
              <w:t xml:space="preserve"> </w:t>
            </w:r>
            <w:r w:rsidRPr="00356C05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Հայաստանի Հանրապետության օրենքին հակասող, օրենքի փոփոխություն կամ նոր օրենքի ընդունում նախատեսող նորմերի, ինչպես նաև </w:t>
            </w:r>
            <w:r w:rsidRPr="00356C05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Արձանագրություն</w:t>
            </w:r>
            <w:r w:rsidRPr="00356C05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ը վավերացման ենթակա դարձնող հիմքերի առկայության մասին Արդարադատության նախարարության եզրակացությունը:</w:t>
            </w:r>
          </w:p>
          <w:p w14:paraId="2323513B" w14:textId="77777777" w:rsidR="00356C05" w:rsidRPr="00356C05" w:rsidRDefault="00356C05" w:rsidP="00356C05">
            <w:pPr>
              <w:spacing w:after="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356C05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ՀՀ ԱՐԴԱՐԱԴԱՏՈՒԹՅԱՆ ՆԱԽԱՐԱՐՈՒԹՅԱՆ </w:t>
            </w:r>
          </w:p>
          <w:p w14:paraId="1CF00061" w14:textId="77777777" w:rsidR="00356C05" w:rsidRPr="00356C05" w:rsidRDefault="00356C05" w:rsidP="00356C05">
            <w:pPr>
              <w:spacing w:after="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356C05">
              <w:rPr>
                <w:rFonts w:ascii="GHEA Grapalat" w:hAnsi="GHEA Grapalat"/>
                <w:b/>
                <w:sz w:val="24"/>
                <w:szCs w:val="24"/>
                <w:lang w:val="hy-AM"/>
              </w:rPr>
              <w:t>ԵԶՐԱԿԱՑՈՒԹՅՈՒՆԸ</w:t>
            </w:r>
          </w:p>
          <w:p w14:paraId="3E4B48B4" w14:textId="77777777" w:rsidR="00356C05" w:rsidRPr="00356C05" w:rsidRDefault="00356C05" w:rsidP="00356C05">
            <w:pPr>
              <w:widowControl w:val="0"/>
              <w:spacing w:after="0"/>
              <w:jc w:val="center"/>
              <w:textAlignment w:val="baseline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 w:rsidRPr="00356C05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 xml:space="preserve">«ԱՆԿԱԽ ՊԵՏՈՒԹՅՈՒՆՆԵՐԻ ՀԱՄԱԳՈՐԾԱԿՑՈՒԹՅՈՒՆՈՒՄ ԱՊՐԱՆՔՆԵՐԻ ԾԱԳՄԱՆ ԵՐԿԻՐԸ ՈՐՈՇԵԼՈՒ ԿԱՆՈՆՆԵՐԻ ՄԱՍԻՆ» 2009 ԹՎԱԿԱՆԻ ՆՈՅԵՄԲԵՐԻ 20-Ի ՀԱՄԱՁԱՅՆԱԳՐՈՒՄ ՓՈՓՈԽՈՒԹՅՈՒՆՆԵՐ ԿԱՏԱՐԵԼՈՒ ՄԱՍԻՆ» ԱՐՁԱՆԱԳՐՈՒԹՅՈՒՆՈՒՄ ՀԱՅԱՍՏԱՆԻ ՀԱՆՐԱՊԵՏՈՒԹՅԱՆ ՕՐԵՆՔԻՆ ՀԱԿԱՍՈՂ, ՕՐԵՆՔԻ ՓՈՓՈԽՈՒԹՅՈՒՆ ԿԱՄ ՆՈՐ ՕՐԵՆՔԻ ԸՆԴՈՒՆՈՒՄ ՆԱԽԱՏԵՍՈՂ ՆՈՐՄԵՐԻ, ԻՆՉՊԵՍ ՆԱԵՎ </w:t>
            </w:r>
            <w:r w:rsidRPr="00356C05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lastRenderedPageBreak/>
              <w:t>ԱՐՁԱՆԱԳՐՈՒԹՅՈՒՆԸ ՎԱՎԵՐԱՑՄԱՆ ԵՆԹԱԿԱ ԴԱՐՁՆՈՂ ՀԻՄՔԵՐԻ ԱՌԿԱՅՈՒԹՅԱՆ ՄԱՍԻՆ</w:t>
            </w:r>
          </w:p>
          <w:p w14:paraId="6930F575" w14:textId="77777777" w:rsidR="00356C05" w:rsidRPr="00356C05" w:rsidRDefault="00356C05" w:rsidP="00356C05">
            <w:pPr>
              <w:widowControl w:val="0"/>
              <w:spacing w:after="0"/>
              <w:jc w:val="center"/>
              <w:textAlignment w:val="baseline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039B839F" w14:textId="77777777" w:rsidR="00356C05" w:rsidRPr="00356C05" w:rsidRDefault="00356C05" w:rsidP="00356C05">
            <w:pPr>
              <w:spacing w:after="0"/>
              <w:ind w:left="112" w:right="89" w:firstLine="142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356C05">
              <w:rPr>
                <w:rFonts w:ascii="GHEA Grapalat" w:hAnsi="GHEA Grapalat" w:cs="Sylfaen"/>
                <w:sz w:val="24"/>
                <w:szCs w:val="24"/>
                <w:lang w:val="hy-AM"/>
              </w:rPr>
              <w:t>Արձանագրությունը չի պարունակում Հայաստանի Հանրապետության օրենքին հակասող, օրենքի փոփոխություն կամ նոր օրենքի ընդունում նախատեսող նորմեր:</w:t>
            </w:r>
          </w:p>
          <w:p w14:paraId="00151C25" w14:textId="77777777" w:rsidR="00356C05" w:rsidRPr="00356C05" w:rsidRDefault="00356C05" w:rsidP="00356C05">
            <w:pPr>
              <w:pStyle w:val="ListParagraph"/>
              <w:spacing w:line="276" w:lineRule="auto"/>
              <w:ind w:left="112" w:right="89" w:firstLine="142"/>
              <w:jc w:val="both"/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</w:pPr>
            <w:r w:rsidRPr="00356C05">
              <w:rPr>
                <w:rFonts w:ascii="GHEA Grapalat" w:hAnsi="GHEA Grapalat" w:cs="Sylfaen"/>
                <w:lang w:val="hy-AM"/>
              </w:rPr>
              <w:t xml:space="preserve">Միաժամանակ հայտնում ենք, որ Հայաստանի Հանրապետության համար ֆինանսական կամ գույքային պարտավորություններ նախատեսելու դեպքում Արձանագրությունը ենթակա կլինի վավերացման </w:t>
            </w:r>
            <w:r w:rsidRPr="00356C05">
              <w:rPr>
                <w:rFonts w:ascii="GHEA Grapalat" w:hAnsi="GHEA Grapalat" w:cs="Sylfaen"/>
                <w:noProof/>
                <w:lang w:val="hy-AM"/>
              </w:rPr>
              <w:t>ՀՀ Սահմանադրության 116-րդ հոդվածի 1-ին մասի 4-րդ և «Միջազգային պայմանագրերի մասին» օրենքի 10-րդ հոդվածի 2-րդ մասի 4-րդ կետերի դրույթների հիմքերով:</w:t>
            </w:r>
          </w:p>
          <w:p w14:paraId="4AD56AFE" w14:textId="3EDD816E" w:rsidR="00357919" w:rsidRPr="00356C05" w:rsidRDefault="00357919" w:rsidP="00356C05">
            <w:pPr>
              <w:spacing w:after="0"/>
              <w:ind w:left="112" w:right="89" w:firstLine="142"/>
              <w:jc w:val="both"/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</w:pPr>
          </w:p>
        </w:tc>
        <w:tc>
          <w:tcPr>
            <w:tcW w:w="712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5ED6903E" w14:textId="77777777" w:rsidR="008E4BD3" w:rsidRPr="00356C05" w:rsidRDefault="008E4BD3" w:rsidP="00356C05">
            <w:pPr>
              <w:spacing w:after="0"/>
              <w:ind w:left="168" w:right="19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5996B62E" w14:textId="18161655" w:rsidR="00E6554C" w:rsidRPr="00356C05" w:rsidRDefault="008E4BD3" w:rsidP="00356C05">
            <w:pPr>
              <w:spacing w:after="0"/>
              <w:ind w:left="168" w:right="19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356C05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Ընդունվել է </w:t>
            </w:r>
          </w:p>
          <w:p w14:paraId="78766C1C" w14:textId="3A785147" w:rsidR="00357919" w:rsidRPr="00356C05" w:rsidRDefault="00357919" w:rsidP="00356C05">
            <w:pPr>
              <w:spacing w:after="0"/>
              <w:ind w:left="168" w:right="190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</w:tr>
    </w:tbl>
    <w:p w14:paraId="00D8C337" w14:textId="77777777" w:rsidR="00835935" w:rsidRPr="00356C05" w:rsidRDefault="00000000" w:rsidP="00356C05">
      <w:pPr>
        <w:rPr>
          <w:rFonts w:ascii="GHEA Grapalat" w:hAnsi="GHEA Grapalat"/>
          <w:sz w:val="24"/>
          <w:szCs w:val="24"/>
          <w:lang w:val="hy-AM"/>
        </w:rPr>
      </w:pPr>
    </w:p>
    <w:sectPr w:rsidR="00835935" w:rsidRPr="00356C05" w:rsidSect="00713373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867CBF"/>
    <w:multiLevelType w:val="hybridMultilevel"/>
    <w:tmpl w:val="3D30D510"/>
    <w:lvl w:ilvl="0" w:tplc="257A1D8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2A704D42"/>
    <w:multiLevelType w:val="hybridMultilevel"/>
    <w:tmpl w:val="BBE4C690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0763CD1"/>
    <w:multiLevelType w:val="hybridMultilevel"/>
    <w:tmpl w:val="A2B4503C"/>
    <w:lvl w:ilvl="0" w:tplc="0409000F">
      <w:start w:val="1"/>
      <w:numFmt w:val="decimal"/>
      <w:lvlText w:val="%1."/>
      <w:lvlJc w:val="left"/>
      <w:pPr>
        <w:ind w:left="990" w:hanging="360"/>
      </w:p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3" w15:restartNumberingAfterBreak="0">
    <w:nsid w:val="41120D3F"/>
    <w:multiLevelType w:val="hybridMultilevel"/>
    <w:tmpl w:val="D03C3B06"/>
    <w:lvl w:ilvl="0" w:tplc="8F5A162A">
      <w:start w:val="3"/>
      <w:numFmt w:val="decimal"/>
      <w:lvlText w:val="%1."/>
      <w:lvlJc w:val="left"/>
      <w:pPr>
        <w:ind w:left="927" w:hanging="360"/>
      </w:pPr>
    </w:lvl>
    <w:lvl w:ilvl="1" w:tplc="042B0019">
      <w:start w:val="1"/>
      <w:numFmt w:val="lowerLetter"/>
      <w:lvlText w:val="%2."/>
      <w:lvlJc w:val="left"/>
      <w:pPr>
        <w:ind w:left="1647" w:hanging="360"/>
      </w:pPr>
    </w:lvl>
    <w:lvl w:ilvl="2" w:tplc="042B001B">
      <w:start w:val="1"/>
      <w:numFmt w:val="lowerRoman"/>
      <w:lvlText w:val="%3."/>
      <w:lvlJc w:val="right"/>
      <w:pPr>
        <w:ind w:left="2367" w:hanging="180"/>
      </w:pPr>
    </w:lvl>
    <w:lvl w:ilvl="3" w:tplc="042B000F">
      <w:start w:val="1"/>
      <w:numFmt w:val="decimal"/>
      <w:lvlText w:val="%4."/>
      <w:lvlJc w:val="left"/>
      <w:pPr>
        <w:ind w:left="3087" w:hanging="360"/>
      </w:pPr>
    </w:lvl>
    <w:lvl w:ilvl="4" w:tplc="042B0019">
      <w:start w:val="1"/>
      <w:numFmt w:val="lowerLetter"/>
      <w:lvlText w:val="%5."/>
      <w:lvlJc w:val="left"/>
      <w:pPr>
        <w:ind w:left="3807" w:hanging="360"/>
      </w:pPr>
    </w:lvl>
    <w:lvl w:ilvl="5" w:tplc="042B001B">
      <w:start w:val="1"/>
      <w:numFmt w:val="lowerRoman"/>
      <w:lvlText w:val="%6."/>
      <w:lvlJc w:val="right"/>
      <w:pPr>
        <w:ind w:left="4527" w:hanging="180"/>
      </w:pPr>
    </w:lvl>
    <w:lvl w:ilvl="6" w:tplc="042B000F">
      <w:start w:val="1"/>
      <w:numFmt w:val="decimal"/>
      <w:lvlText w:val="%7."/>
      <w:lvlJc w:val="left"/>
      <w:pPr>
        <w:ind w:left="5247" w:hanging="360"/>
      </w:pPr>
    </w:lvl>
    <w:lvl w:ilvl="7" w:tplc="042B0019">
      <w:start w:val="1"/>
      <w:numFmt w:val="lowerLetter"/>
      <w:lvlText w:val="%8."/>
      <w:lvlJc w:val="left"/>
      <w:pPr>
        <w:ind w:left="5967" w:hanging="360"/>
      </w:pPr>
    </w:lvl>
    <w:lvl w:ilvl="8" w:tplc="042B001B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423B25C8"/>
    <w:multiLevelType w:val="hybridMultilevel"/>
    <w:tmpl w:val="BBE4C690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86462BF"/>
    <w:multiLevelType w:val="hybridMultilevel"/>
    <w:tmpl w:val="BBE4C690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3176BF7"/>
    <w:multiLevelType w:val="hybridMultilevel"/>
    <w:tmpl w:val="3D30D510"/>
    <w:lvl w:ilvl="0" w:tplc="257A1D8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6A3D6F81"/>
    <w:multiLevelType w:val="hybridMultilevel"/>
    <w:tmpl w:val="68D8924A"/>
    <w:lvl w:ilvl="0" w:tplc="98E280E0">
      <w:start w:val="1"/>
      <w:numFmt w:val="decimal"/>
      <w:lvlText w:val="%1."/>
      <w:lvlJc w:val="left"/>
      <w:pPr>
        <w:ind w:left="1440" w:hanging="360"/>
      </w:pPr>
      <w:rPr>
        <w:b/>
        <w:bCs/>
      </w:rPr>
    </w:lvl>
    <w:lvl w:ilvl="1" w:tplc="042B0019" w:tentative="1">
      <w:start w:val="1"/>
      <w:numFmt w:val="lowerLetter"/>
      <w:lvlText w:val="%2."/>
      <w:lvlJc w:val="left"/>
      <w:pPr>
        <w:ind w:left="2160" w:hanging="360"/>
      </w:pPr>
    </w:lvl>
    <w:lvl w:ilvl="2" w:tplc="042B001B" w:tentative="1">
      <w:start w:val="1"/>
      <w:numFmt w:val="lowerRoman"/>
      <w:lvlText w:val="%3."/>
      <w:lvlJc w:val="right"/>
      <w:pPr>
        <w:ind w:left="2880" w:hanging="180"/>
      </w:pPr>
    </w:lvl>
    <w:lvl w:ilvl="3" w:tplc="042B000F" w:tentative="1">
      <w:start w:val="1"/>
      <w:numFmt w:val="decimal"/>
      <w:lvlText w:val="%4."/>
      <w:lvlJc w:val="left"/>
      <w:pPr>
        <w:ind w:left="3600" w:hanging="360"/>
      </w:pPr>
    </w:lvl>
    <w:lvl w:ilvl="4" w:tplc="042B0019" w:tentative="1">
      <w:start w:val="1"/>
      <w:numFmt w:val="lowerLetter"/>
      <w:lvlText w:val="%5."/>
      <w:lvlJc w:val="left"/>
      <w:pPr>
        <w:ind w:left="4320" w:hanging="360"/>
      </w:pPr>
    </w:lvl>
    <w:lvl w:ilvl="5" w:tplc="042B001B" w:tentative="1">
      <w:start w:val="1"/>
      <w:numFmt w:val="lowerRoman"/>
      <w:lvlText w:val="%6."/>
      <w:lvlJc w:val="right"/>
      <w:pPr>
        <w:ind w:left="5040" w:hanging="180"/>
      </w:pPr>
    </w:lvl>
    <w:lvl w:ilvl="6" w:tplc="042B000F" w:tentative="1">
      <w:start w:val="1"/>
      <w:numFmt w:val="decimal"/>
      <w:lvlText w:val="%7."/>
      <w:lvlJc w:val="left"/>
      <w:pPr>
        <w:ind w:left="5760" w:hanging="360"/>
      </w:pPr>
    </w:lvl>
    <w:lvl w:ilvl="7" w:tplc="042B0019" w:tentative="1">
      <w:start w:val="1"/>
      <w:numFmt w:val="lowerLetter"/>
      <w:lvlText w:val="%8."/>
      <w:lvlJc w:val="left"/>
      <w:pPr>
        <w:ind w:left="6480" w:hanging="360"/>
      </w:pPr>
    </w:lvl>
    <w:lvl w:ilvl="8" w:tplc="042B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6B1C6D66"/>
    <w:multiLevelType w:val="hybridMultilevel"/>
    <w:tmpl w:val="839EA7BC"/>
    <w:lvl w:ilvl="0" w:tplc="040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702D417F"/>
    <w:multiLevelType w:val="hybridMultilevel"/>
    <w:tmpl w:val="D0E0B9F0"/>
    <w:lvl w:ilvl="0" w:tplc="0409000F">
      <w:start w:val="1"/>
      <w:numFmt w:val="decimal"/>
      <w:lvlText w:val="%1."/>
      <w:lvlJc w:val="left"/>
      <w:pPr>
        <w:ind w:left="990" w:hanging="360"/>
      </w:p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10" w15:restartNumberingAfterBreak="0">
    <w:nsid w:val="73D20CE8"/>
    <w:multiLevelType w:val="hybridMultilevel"/>
    <w:tmpl w:val="BBE4C690"/>
    <w:lvl w:ilvl="0" w:tplc="042B000F">
      <w:start w:val="1"/>
      <w:numFmt w:val="decimal"/>
      <w:lvlText w:val="%1."/>
      <w:lvlJc w:val="left"/>
      <w:pPr>
        <w:ind w:left="720" w:hanging="360"/>
      </w:pPr>
    </w:lvl>
    <w:lvl w:ilvl="1" w:tplc="042B0019">
      <w:start w:val="1"/>
      <w:numFmt w:val="lowerLetter"/>
      <w:lvlText w:val="%2."/>
      <w:lvlJc w:val="left"/>
      <w:pPr>
        <w:ind w:left="1440" w:hanging="360"/>
      </w:pPr>
    </w:lvl>
    <w:lvl w:ilvl="2" w:tplc="042B001B">
      <w:start w:val="1"/>
      <w:numFmt w:val="lowerRoman"/>
      <w:lvlText w:val="%3."/>
      <w:lvlJc w:val="right"/>
      <w:pPr>
        <w:ind w:left="2160" w:hanging="180"/>
      </w:pPr>
    </w:lvl>
    <w:lvl w:ilvl="3" w:tplc="042B000F">
      <w:start w:val="1"/>
      <w:numFmt w:val="decimal"/>
      <w:lvlText w:val="%4."/>
      <w:lvlJc w:val="left"/>
      <w:pPr>
        <w:ind w:left="2880" w:hanging="360"/>
      </w:pPr>
    </w:lvl>
    <w:lvl w:ilvl="4" w:tplc="042B0019">
      <w:start w:val="1"/>
      <w:numFmt w:val="lowerLetter"/>
      <w:lvlText w:val="%5."/>
      <w:lvlJc w:val="left"/>
      <w:pPr>
        <w:ind w:left="3600" w:hanging="360"/>
      </w:pPr>
    </w:lvl>
    <w:lvl w:ilvl="5" w:tplc="042B001B">
      <w:start w:val="1"/>
      <w:numFmt w:val="lowerRoman"/>
      <w:lvlText w:val="%6."/>
      <w:lvlJc w:val="right"/>
      <w:pPr>
        <w:ind w:left="4320" w:hanging="180"/>
      </w:pPr>
    </w:lvl>
    <w:lvl w:ilvl="6" w:tplc="042B000F">
      <w:start w:val="1"/>
      <w:numFmt w:val="decimal"/>
      <w:lvlText w:val="%7."/>
      <w:lvlJc w:val="left"/>
      <w:pPr>
        <w:ind w:left="5040" w:hanging="360"/>
      </w:pPr>
    </w:lvl>
    <w:lvl w:ilvl="7" w:tplc="042B0019">
      <w:start w:val="1"/>
      <w:numFmt w:val="lowerLetter"/>
      <w:lvlText w:val="%8."/>
      <w:lvlJc w:val="left"/>
      <w:pPr>
        <w:ind w:left="5760" w:hanging="360"/>
      </w:pPr>
    </w:lvl>
    <w:lvl w:ilvl="8" w:tplc="042B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6E03259"/>
    <w:multiLevelType w:val="multilevel"/>
    <w:tmpl w:val="0EF29F9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isLgl/>
      <w:lvlText w:val="%1.%2"/>
      <w:lvlJc w:val="left"/>
      <w:pPr>
        <w:ind w:left="1020" w:hanging="10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947" w:hanging="10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007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007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367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367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727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087" w:hanging="2160"/>
      </w:pPr>
      <w:rPr>
        <w:rFonts w:hint="default"/>
      </w:rPr>
    </w:lvl>
  </w:abstractNum>
  <w:abstractNum w:abstractNumId="12" w15:restartNumberingAfterBreak="0">
    <w:nsid w:val="7BF2464A"/>
    <w:multiLevelType w:val="hybridMultilevel"/>
    <w:tmpl w:val="967C7C0A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2B0019" w:tentative="1">
      <w:start w:val="1"/>
      <w:numFmt w:val="lowerLetter"/>
      <w:lvlText w:val="%2."/>
      <w:lvlJc w:val="left"/>
      <w:pPr>
        <w:ind w:left="1440" w:hanging="360"/>
      </w:pPr>
    </w:lvl>
    <w:lvl w:ilvl="2" w:tplc="042B001B" w:tentative="1">
      <w:start w:val="1"/>
      <w:numFmt w:val="lowerRoman"/>
      <w:lvlText w:val="%3."/>
      <w:lvlJc w:val="right"/>
      <w:pPr>
        <w:ind w:left="2160" w:hanging="180"/>
      </w:pPr>
    </w:lvl>
    <w:lvl w:ilvl="3" w:tplc="042B000F" w:tentative="1">
      <w:start w:val="1"/>
      <w:numFmt w:val="decimal"/>
      <w:lvlText w:val="%4."/>
      <w:lvlJc w:val="left"/>
      <w:pPr>
        <w:ind w:left="2880" w:hanging="360"/>
      </w:pPr>
    </w:lvl>
    <w:lvl w:ilvl="4" w:tplc="042B0019" w:tentative="1">
      <w:start w:val="1"/>
      <w:numFmt w:val="lowerLetter"/>
      <w:lvlText w:val="%5."/>
      <w:lvlJc w:val="left"/>
      <w:pPr>
        <w:ind w:left="3600" w:hanging="360"/>
      </w:pPr>
    </w:lvl>
    <w:lvl w:ilvl="5" w:tplc="042B001B" w:tentative="1">
      <w:start w:val="1"/>
      <w:numFmt w:val="lowerRoman"/>
      <w:lvlText w:val="%6."/>
      <w:lvlJc w:val="right"/>
      <w:pPr>
        <w:ind w:left="4320" w:hanging="180"/>
      </w:pPr>
    </w:lvl>
    <w:lvl w:ilvl="6" w:tplc="042B000F" w:tentative="1">
      <w:start w:val="1"/>
      <w:numFmt w:val="decimal"/>
      <w:lvlText w:val="%7."/>
      <w:lvlJc w:val="left"/>
      <w:pPr>
        <w:ind w:left="5040" w:hanging="360"/>
      </w:pPr>
    </w:lvl>
    <w:lvl w:ilvl="7" w:tplc="042B0019" w:tentative="1">
      <w:start w:val="1"/>
      <w:numFmt w:val="lowerLetter"/>
      <w:lvlText w:val="%8."/>
      <w:lvlJc w:val="left"/>
      <w:pPr>
        <w:ind w:left="5760" w:hanging="360"/>
      </w:pPr>
    </w:lvl>
    <w:lvl w:ilvl="8" w:tplc="042B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57949301">
    <w:abstractNumId w:val="6"/>
  </w:num>
  <w:num w:numId="2" w16cid:durableId="2113889539">
    <w:abstractNumId w:val="0"/>
  </w:num>
  <w:num w:numId="3" w16cid:durableId="326372865">
    <w:abstractNumId w:val="11"/>
  </w:num>
  <w:num w:numId="4" w16cid:durableId="647200686">
    <w:abstractNumId w:val="8"/>
  </w:num>
  <w:num w:numId="5" w16cid:durableId="1592280016">
    <w:abstractNumId w:val="12"/>
  </w:num>
  <w:num w:numId="6" w16cid:durableId="1144010037">
    <w:abstractNumId w:val="3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439066005">
    <w:abstractNumId w:val="3"/>
  </w:num>
  <w:num w:numId="8" w16cid:durableId="717776866">
    <w:abstractNumId w:val="7"/>
  </w:num>
  <w:num w:numId="9" w16cid:durableId="206258029">
    <w:abstractNumId w:val="9"/>
  </w:num>
  <w:num w:numId="10" w16cid:durableId="1162770247">
    <w:abstractNumId w:val="2"/>
  </w:num>
  <w:num w:numId="11" w16cid:durableId="2132893385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910921405">
    <w:abstractNumId w:val="1"/>
  </w:num>
  <w:num w:numId="13" w16cid:durableId="1563636228">
    <w:abstractNumId w:val="5"/>
  </w:num>
  <w:num w:numId="14" w16cid:durableId="143794553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61514"/>
    <w:rsid w:val="000004B1"/>
    <w:rsid w:val="00001321"/>
    <w:rsid w:val="00002201"/>
    <w:rsid w:val="00005E48"/>
    <w:rsid w:val="000E299D"/>
    <w:rsid w:val="000E395F"/>
    <w:rsid w:val="00110845"/>
    <w:rsid w:val="001C69E5"/>
    <w:rsid w:val="001D67B2"/>
    <w:rsid w:val="001F3538"/>
    <w:rsid w:val="00230419"/>
    <w:rsid w:val="00234DFC"/>
    <w:rsid w:val="00244001"/>
    <w:rsid w:val="002611A5"/>
    <w:rsid w:val="0027031F"/>
    <w:rsid w:val="00274DAE"/>
    <w:rsid w:val="00275D59"/>
    <w:rsid w:val="002C3C93"/>
    <w:rsid w:val="002D7023"/>
    <w:rsid w:val="002F1E26"/>
    <w:rsid w:val="003057DC"/>
    <w:rsid w:val="00356C05"/>
    <w:rsid w:val="003573AA"/>
    <w:rsid w:val="00357919"/>
    <w:rsid w:val="003647DF"/>
    <w:rsid w:val="0036485D"/>
    <w:rsid w:val="00391918"/>
    <w:rsid w:val="003E610B"/>
    <w:rsid w:val="00402929"/>
    <w:rsid w:val="00411F49"/>
    <w:rsid w:val="00413F25"/>
    <w:rsid w:val="00451E1C"/>
    <w:rsid w:val="00471134"/>
    <w:rsid w:val="00481296"/>
    <w:rsid w:val="00490E10"/>
    <w:rsid w:val="004A5669"/>
    <w:rsid w:val="004C04A6"/>
    <w:rsid w:val="004E41F2"/>
    <w:rsid w:val="004E5C89"/>
    <w:rsid w:val="00527D5E"/>
    <w:rsid w:val="00545419"/>
    <w:rsid w:val="005531EE"/>
    <w:rsid w:val="00555A22"/>
    <w:rsid w:val="0057798D"/>
    <w:rsid w:val="005A4582"/>
    <w:rsid w:val="005C1522"/>
    <w:rsid w:val="005C320F"/>
    <w:rsid w:val="005D126F"/>
    <w:rsid w:val="005E60BC"/>
    <w:rsid w:val="00622F4C"/>
    <w:rsid w:val="00661CEB"/>
    <w:rsid w:val="00664D34"/>
    <w:rsid w:val="00674B8B"/>
    <w:rsid w:val="0068702B"/>
    <w:rsid w:val="006A10BB"/>
    <w:rsid w:val="006B0E92"/>
    <w:rsid w:val="006B39D9"/>
    <w:rsid w:val="006E00A5"/>
    <w:rsid w:val="006F633D"/>
    <w:rsid w:val="00710BC9"/>
    <w:rsid w:val="00713373"/>
    <w:rsid w:val="007501E4"/>
    <w:rsid w:val="007B449D"/>
    <w:rsid w:val="00826000"/>
    <w:rsid w:val="008438A4"/>
    <w:rsid w:val="0088336A"/>
    <w:rsid w:val="008953DA"/>
    <w:rsid w:val="008A01D2"/>
    <w:rsid w:val="008E4BD3"/>
    <w:rsid w:val="008F1E87"/>
    <w:rsid w:val="00905E3E"/>
    <w:rsid w:val="00927460"/>
    <w:rsid w:val="009311D9"/>
    <w:rsid w:val="009C3E38"/>
    <w:rsid w:val="009C6D14"/>
    <w:rsid w:val="009D326C"/>
    <w:rsid w:val="00A21F9B"/>
    <w:rsid w:val="00A92B07"/>
    <w:rsid w:val="00AC08AB"/>
    <w:rsid w:val="00AC237F"/>
    <w:rsid w:val="00B04465"/>
    <w:rsid w:val="00B13DA3"/>
    <w:rsid w:val="00B40350"/>
    <w:rsid w:val="00BA2DF5"/>
    <w:rsid w:val="00BE5C57"/>
    <w:rsid w:val="00BF34DE"/>
    <w:rsid w:val="00C27C7C"/>
    <w:rsid w:val="00C61514"/>
    <w:rsid w:val="00C62CEA"/>
    <w:rsid w:val="00CA6996"/>
    <w:rsid w:val="00CF29DC"/>
    <w:rsid w:val="00CF4299"/>
    <w:rsid w:val="00D13F04"/>
    <w:rsid w:val="00D23543"/>
    <w:rsid w:val="00D3264E"/>
    <w:rsid w:val="00D36178"/>
    <w:rsid w:val="00D97104"/>
    <w:rsid w:val="00DA31AE"/>
    <w:rsid w:val="00DC1FAF"/>
    <w:rsid w:val="00DD24F3"/>
    <w:rsid w:val="00DE5F70"/>
    <w:rsid w:val="00DF3BC8"/>
    <w:rsid w:val="00E06EA3"/>
    <w:rsid w:val="00E4563C"/>
    <w:rsid w:val="00E514A5"/>
    <w:rsid w:val="00E57B61"/>
    <w:rsid w:val="00E6554C"/>
    <w:rsid w:val="00E77A78"/>
    <w:rsid w:val="00E8714C"/>
    <w:rsid w:val="00E91F0E"/>
    <w:rsid w:val="00EA0E68"/>
    <w:rsid w:val="00ED44C0"/>
    <w:rsid w:val="00EF7E63"/>
    <w:rsid w:val="00F02EAC"/>
    <w:rsid w:val="00F03037"/>
    <w:rsid w:val="00F373B9"/>
    <w:rsid w:val="00F664F5"/>
    <w:rsid w:val="00FA6FF7"/>
    <w:rsid w:val="00FE061D"/>
    <w:rsid w:val="00FE2A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719BA5"/>
  <w15:chartTrackingRefBased/>
  <w15:docId w15:val="{DA267AC5-CDA4-48CD-BD9E-22E4CA6033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1337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99"/>
    <w:semiHidden/>
    <w:unhideWhenUsed/>
    <w:rsid w:val="00713373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713373"/>
  </w:style>
  <w:style w:type="paragraph" w:styleId="ListParagraph">
    <w:name w:val="List Paragraph"/>
    <w:aliases w:val="Akapit z listą BS,List Paragraph 1,References,Дэд гарчиг,IBL List Paragraph,List Paragraph1,Paragraph,BULLET Liste,Numbered List Paragraph,Bullet paras,Liste 1,Table no. List Paragraph,Colorful List - Accent 11"/>
    <w:basedOn w:val="Normal"/>
    <w:link w:val="ListParagraphChar"/>
    <w:uiPriority w:val="34"/>
    <w:qFormat/>
    <w:rsid w:val="00713373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unhideWhenUsed/>
    <w:rsid w:val="007133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Spacing">
    <w:name w:val="No Spacing"/>
    <w:link w:val="NoSpacingChar"/>
    <w:qFormat/>
    <w:rsid w:val="00F02EAC"/>
    <w:pPr>
      <w:spacing w:after="0" w:line="240" w:lineRule="auto"/>
      <w:ind w:left="576" w:hanging="576"/>
    </w:pPr>
    <w:rPr>
      <w:rFonts w:ascii="Calibri" w:eastAsia="Calibri" w:hAnsi="Calibri" w:cs="Times New Roman"/>
    </w:rPr>
  </w:style>
  <w:style w:type="character" w:customStyle="1" w:styleId="NoSpacingChar">
    <w:name w:val="No Spacing Char"/>
    <w:link w:val="NoSpacing"/>
    <w:locked/>
    <w:rsid w:val="00F02EAC"/>
    <w:rPr>
      <w:rFonts w:ascii="Calibri" w:eastAsia="Calibri" w:hAnsi="Calibri" w:cs="Times New Roman"/>
    </w:rPr>
  </w:style>
  <w:style w:type="character" w:customStyle="1" w:styleId="ListParagraphChar">
    <w:name w:val="List Paragraph Char"/>
    <w:aliases w:val="Akapit z listą BS Char,List Paragraph 1 Char,References Char,Дэд гарчиг Char,IBL List Paragraph Char,List Paragraph1 Char,Paragraph Char,BULLET Liste Char,Numbered List Paragraph Char,Bullet paras Char,Liste 1 Char"/>
    <w:link w:val="ListParagraph"/>
    <w:uiPriority w:val="34"/>
    <w:qFormat/>
    <w:locked/>
    <w:rsid w:val="004E41F2"/>
    <w:rPr>
      <w:rFonts w:ascii="Times New Roman" w:eastAsia="Times New Roman" w:hAnsi="Times New Roman" w:cs="Times New Roman"/>
      <w:sz w:val="24"/>
      <w:szCs w:val="24"/>
    </w:rPr>
  </w:style>
  <w:style w:type="character" w:customStyle="1" w:styleId="Bodytext2">
    <w:name w:val="Body text (2)"/>
    <w:rsid w:val="00FE2A3F"/>
    <w:rPr>
      <w:rFonts w:ascii="Segoe UI" w:eastAsia="Segoe UI" w:hAnsi="Segoe UI" w:cs="Segoe UI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hy-AM" w:eastAsia="hy-AM" w:bidi="hy-AM"/>
    </w:rPr>
  </w:style>
  <w:style w:type="character" w:styleId="Emphasis">
    <w:name w:val="Emphasis"/>
    <w:uiPriority w:val="20"/>
    <w:qFormat/>
    <w:rsid w:val="00BA2DF5"/>
    <w:rPr>
      <w:i/>
      <w:iCs/>
    </w:rPr>
  </w:style>
  <w:style w:type="character" w:customStyle="1" w:styleId="Bodytext2Sylfaen">
    <w:name w:val="Body text (2) + Sylfaen"/>
    <w:aliases w:val="13 pt"/>
    <w:basedOn w:val="DefaultParagraphFont"/>
    <w:rsid w:val="00BA2DF5"/>
    <w:rPr>
      <w:rFonts w:ascii="Sylfaen" w:eastAsia="Sylfaen" w:hAnsi="Sylfaen" w:cs="Sylfae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hy-AM" w:eastAsia="hy-AM" w:bidi="hy-AM"/>
    </w:rPr>
  </w:style>
  <w:style w:type="character" w:customStyle="1" w:styleId="a">
    <w:name w:val="Основной текст_"/>
    <w:link w:val="a0"/>
    <w:rsid w:val="00927460"/>
    <w:rPr>
      <w:rFonts w:ascii="Times New Roman" w:eastAsia="Times New Roman" w:hAnsi="Times New Roman"/>
      <w:sz w:val="21"/>
      <w:szCs w:val="21"/>
      <w:shd w:val="clear" w:color="auto" w:fill="FFFFFF"/>
    </w:rPr>
  </w:style>
  <w:style w:type="paragraph" w:customStyle="1" w:styleId="a0">
    <w:name w:val="Основной текст"/>
    <w:basedOn w:val="Normal"/>
    <w:link w:val="a"/>
    <w:rsid w:val="00927460"/>
    <w:pPr>
      <w:widowControl w:val="0"/>
      <w:shd w:val="clear" w:color="auto" w:fill="FFFFFF"/>
      <w:spacing w:after="360" w:line="278" w:lineRule="exact"/>
      <w:ind w:hanging="240"/>
    </w:pPr>
    <w:rPr>
      <w:rFonts w:ascii="Times New Roman" w:eastAsia="Times New Roman" w:hAnsi="Times New Roman"/>
      <w:sz w:val="21"/>
      <w:szCs w:val="21"/>
    </w:rPr>
  </w:style>
  <w:style w:type="character" w:customStyle="1" w:styleId="Bodytext5">
    <w:name w:val="Body text (5)_"/>
    <w:basedOn w:val="DefaultParagraphFont"/>
    <w:link w:val="Bodytext50"/>
    <w:rsid w:val="00927460"/>
    <w:rPr>
      <w:rFonts w:ascii="Times New Roman" w:eastAsia="Times New Roman" w:hAnsi="Times New Roman"/>
      <w:sz w:val="26"/>
      <w:szCs w:val="26"/>
      <w:shd w:val="clear" w:color="auto" w:fill="FFFFFF"/>
    </w:rPr>
  </w:style>
  <w:style w:type="character" w:customStyle="1" w:styleId="Bodytext514pt">
    <w:name w:val="Body text (5) + 14 pt"/>
    <w:basedOn w:val="Bodytext5"/>
    <w:rsid w:val="00927460"/>
    <w:rPr>
      <w:rFonts w:ascii="Times New Roman" w:eastAsia="Times New Roman" w:hAnsi="Times New Roman"/>
      <w:color w:val="000000"/>
      <w:spacing w:val="0"/>
      <w:w w:val="100"/>
      <w:position w:val="0"/>
      <w:sz w:val="28"/>
      <w:szCs w:val="28"/>
      <w:shd w:val="clear" w:color="auto" w:fill="FFFFFF"/>
      <w:lang w:val="hy-AM" w:eastAsia="hy-AM" w:bidi="hy-AM"/>
    </w:rPr>
  </w:style>
  <w:style w:type="paragraph" w:customStyle="1" w:styleId="Bodytext50">
    <w:name w:val="Body text (5)"/>
    <w:basedOn w:val="Normal"/>
    <w:link w:val="Bodytext5"/>
    <w:rsid w:val="00927460"/>
    <w:pPr>
      <w:widowControl w:val="0"/>
      <w:shd w:val="clear" w:color="auto" w:fill="FFFFFF"/>
      <w:spacing w:before="300" w:after="60" w:line="317" w:lineRule="exact"/>
      <w:jc w:val="both"/>
    </w:pPr>
    <w:rPr>
      <w:rFonts w:ascii="Times New Roman" w:eastAsia="Times New Roman" w:hAnsi="Times New Roman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86972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39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756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D52C65-E54B-41A0-B7CF-D503AB7742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452</TotalTime>
  <Pages>8</Pages>
  <Words>1136</Words>
  <Characters>6477</Characters>
  <Application>Microsoft Office Word</Application>
  <DocSecurity>0</DocSecurity>
  <Lines>53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A. Movsisyan</dc:creator>
  <cp:keywords/>
  <dc:description/>
  <cp:lastModifiedBy>Marine J. Anakhasyan</cp:lastModifiedBy>
  <cp:revision>45</cp:revision>
  <dcterms:created xsi:type="dcterms:W3CDTF">2021-07-28T09:06:00Z</dcterms:created>
  <dcterms:modified xsi:type="dcterms:W3CDTF">2023-06-20T07:04:00Z</dcterms:modified>
</cp:coreProperties>
</file>