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C73" w:rsidRPr="00FF0BD5" w:rsidRDefault="00186C73" w:rsidP="00090175">
      <w:pPr>
        <w:shd w:val="clear" w:color="auto" w:fill="FFFFFF"/>
        <w:spacing w:after="0"/>
        <w:ind w:firstLine="375"/>
        <w:jc w:val="right"/>
        <w:rPr>
          <w:rFonts w:ascii="GHEA Grapalat" w:eastAsia="Times New Roman" w:hAnsi="GHEA Grapalat"/>
          <w:color w:val="000000"/>
          <w:sz w:val="24"/>
          <w:szCs w:val="24"/>
        </w:rPr>
      </w:pPr>
      <w:r w:rsidRPr="00FF0BD5">
        <w:rPr>
          <w:rFonts w:eastAsia="Times New Roman" w:cs="Calibri"/>
          <w:color w:val="000000"/>
          <w:sz w:val="24"/>
          <w:szCs w:val="24"/>
        </w:rPr>
        <w:t>      </w:t>
      </w:r>
    </w:p>
    <w:p w:rsidR="00186C73" w:rsidRDefault="00ED1FBB" w:rsidP="00ED1FBB">
      <w:pPr>
        <w:shd w:val="clear" w:color="auto" w:fill="FFFFFF"/>
        <w:spacing w:after="0"/>
        <w:ind w:firstLine="375"/>
        <w:jc w:val="center"/>
        <w:rPr>
          <w:rFonts w:ascii="GHEA Grapalat" w:eastAsia="Times New Roman" w:hAnsi="GHEA Grapalat"/>
          <w:b/>
          <w:bCs/>
          <w:color w:val="000000"/>
          <w:sz w:val="28"/>
          <w:szCs w:val="28"/>
        </w:rPr>
      </w:pPr>
      <w:r w:rsidRPr="00FF0BD5">
        <w:rPr>
          <w:rFonts w:ascii="GHEA Grapalat" w:eastAsia="Times New Roman" w:hAnsi="GHEA Grapalat"/>
          <w:b/>
          <w:bCs/>
          <w:color w:val="000000"/>
          <w:sz w:val="28"/>
          <w:szCs w:val="28"/>
        </w:rPr>
        <w:t>ԱՄՓՈՓԱԹԵՐԹ</w:t>
      </w:r>
    </w:p>
    <w:p w:rsidR="004C5D08" w:rsidRPr="00FF0BD5" w:rsidRDefault="004C5D08" w:rsidP="00ED1FBB">
      <w:pPr>
        <w:shd w:val="clear" w:color="auto" w:fill="FFFFFF"/>
        <w:spacing w:after="0"/>
        <w:ind w:firstLine="375"/>
        <w:jc w:val="center"/>
        <w:rPr>
          <w:rFonts w:ascii="GHEA Grapalat" w:eastAsia="Times New Roman" w:hAnsi="GHEA Grapalat"/>
          <w:b/>
          <w:bCs/>
          <w:color w:val="000000"/>
          <w:sz w:val="28"/>
          <w:szCs w:val="28"/>
        </w:rPr>
      </w:pPr>
    </w:p>
    <w:p w:rsidR="00FF0BD5" w:rsidRDefault="00C20078" w:rsidP="004B03BD">
      <w:pPr>
        <w:spacing w:after="0" w:line="360" w:lineRule="auto"/>
        <w:ind w:firstLine="720"/>
        <w:jc w:val="center"/>
        <w:rPr>
          <w:rFonts w:ascii="GHEA Grapalat" w:hAnsi="GHEA Grapalat" w:cs="GHEA Grapalat"/>
          <w:b/>
          <w:color w:val="000000" w:themeColor="text1"/>
          <w:sz w:val="24"/>
          <w:szCs w:val="24"/>
          <w:lang w:val="hy-AM"/>
        </w:rPr>
      </w:pPr>
      <w:r>
        <w:rPr>
          <w:rFonts w:ascii="GHEA Grapalat" w:hAnsi="GHEA Grapalat" w:cs="Sylfaen"/>
          <w:b/>
          <w:bCs/>
          <w:color w:val="000000"/>
          <w:sz w:val="24"/>
          <w:szCs w:val="24"/>
          <w:lang w:val="hy-AM"/>
        </w:rPr>
        <w:t>«</w:t>
      </w:r>
      <w:r w:rsidRPr="00373B22">
        <w:rPr>
          <w:rFonts w:ascii="GHEA Grapalat" w:eastAsia="Times New Roman" w:hAnsi="GHEA Grapalat"/>
          <w:b/>
          <w:bCs/>
          <w:sz w:val="24"/>
          <w:szCs w:val="24"/>
          <w:lang w:val="hy-AM"/>
        </w:rPr>
        <w:t>ԳՆՄԱՆ ՊԱՅՄԱՆԱԳՐՈՒՄ ՓՈՓՈԽՈՒԹՅՈՒՆ</w:t>
      </w:r>
      <w:r>
        <w:rPr>
          <w:rFonts w:ascii="GHEA Grapalat" w:eastAsia="Times New Roman" w:hAnsi="GHEA Grapalat"/>
          <w:b/>
          <w:bCs/>
          <w:sz w:val="24"/>
          <w:szCs w:val="24"/>
          <w:lang w:val="hy-AM"/>
        </w:rPr>
        <w:t>ՆԵՐ</w:t>
      </w:r>
      <w:r w:rsidRPr="00373B22">
        <w:rPr>
          <w:rFonts w:ascii="GHEA Grapalat" w:eastAsia="Times New Roman" w:hAnsi="GHEA Grapalat"/>
          <w:b/>
          <w:bCs/>
          <w:sz w:val="24"/>
          <w:szCs w:val="24"/>
          <w:lang w:val="hy-AM"/>
        </w:rPr>
        <w:t xml:space="preserve"> ԿԱՏԱՐԵԼՈՒ ԹՈՒՅԼՏՎՈՒԹՅՈՒՆ ՏԱԼՈՒ ՄԱՍԻՆ</w:t>
      </w:r>
      <w:r>
        <w:rPr>
          <w:rFonts w:ascii="GHEA Grapalat" w:hAnsi="GHEA Grapalat" w:cs="Sylfaen"/>
          <w:b/>
          <w:bCs/>
          <w:color w:val="000000"/>
          <w:sz w:val="24"/>
          <w:szCs w:val="24"/>
          <w:lang w:val="hy-AM"/>
        </w:rPr>
        <w:t>»</w:t>
      </w:r>
      <w:r w:rsidRPr="00921012">
        <w:rPr>
          <w:rFonts w:ascii="GHEA Grapalat" w:hAnsi="GHEA Grapalat" w:cs="Sylfaen"/>
          <w:b/>
          <w:bCs/>
          <w:color w:val="000000"/>
          <w:sz w:val="24"/>
          <w:szCs w:val="24"/>
          <w:lang w:val="hy-AM"/>
        </w:rPr>
        <w:t xml:space="preserve"> </w:t>
      </w:r>
      <w:r w:rsidR="0070462E" w:rsidRPr="004B03BD">
        <w:rPr>
          <w:rFonts w:ascii="GHEA Grapalat" w:hAnsi="GHEA Grapalat" w:cs="GHEA Grapalat"/>
          <w:b/>
          <w:color w:val="000000" w:themeColor="text1"/>
          <w:sz w:val="24"/>
          <w:szCs w:val="24"/>
          <w:lang w:val="af-ZA"/>
        </w:rPr>
        <w:t>ԿԱՌԱՎԱՐՈՒԹՅԱՆ ՈՐՈՇՄԱՆ ՆԱԽԱԳ</w:t>
      </w:r>
      <w:r w:rsidR="0070462E" w:rsidRPr="004B03BD">
        <w:rPr>
          <w:rFonts w:ascii="GHEA Grapalat" w:hAnsi="GHEA Grapalat" w:cs="GHEA Grapalat"/>
          <w:b/>
          <w:color w:val="000000" w:themeColor="text1"/>
          <w:sz w:val="24"/>
          <w:szCs w:val="24"/>
          <w:lang w:val="hy-AM"/>
        </w:rPr>
        <w:t xml:space="preserve">ԾԻ </w:t>
      </w:r>
    </w:p>
    <w:p w:rsidR="004B03BD" w:rsidRPr="004B03BD" w:rsidRDefault="004B03BD" w:rsidP="004B03BD">
      <w:pPr>
        <w:spacing w:after="0" w:line="360" w:lineRule="auto"/>
        <w:ind w:firstLine="720"/>
        <w:rPr>
          <w:rFonts w:ascii="GHEA Grapalat" w:eastAsia="Times New Roman" w:hAnsi="GHEA Grapalat"/>
          <w:b/>
          <w:bCs/>
          <w:sz w:val="24"/>
          <w:szCs w:val="24"/>
          <w:lang w:val="hy-AM"/>
        </w:rPr>
      </w:pPr>
    </w:p>
    <w:tbl>
      <w:tblPr>
        <w:tblW w:w="147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218"/>
        <w:gridCol w:w="4500"/>
      </w:tblGrid>
      <w:tr w:rsidR="009D1F34" w:rsidRPr="00587763" w:rsidTr="003B0A3E">
        <w:trPr>
          <w:tblCellSpacing w:w="0" w:type="dxa"/>
          <w:jc w:val="center"/>
        </w:trPr>
        <w:tc>
          <w:tcPr>
            <w:tcW w:w="10218"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9D1F34" w:rsidRPr="00587763" w:rsidRDefault="009D1F34" w:rsidP="004B03BD">
            <w:pPr>
              <w:pStyle w:val="BodyText"/>
              <w:tabs>
                <w:tab w:val="left" w:pos="4582"/>
              </w:tabs>
              <w:spacing w:line="276" w:lineRule="auto"/>
              <w:rPr>
                <w:rFonts w:ascii="GHEA Grapalat" w:hAnsi="GHEA Grapalat" w:cs="Arial Unicode"/>
                <w:b/>
                <w:color w:val="000000"/>
                <w:szCs w:val="24"/>
                <w:lang w:val="hy-AM"/>
              </w:rPr>
            </w:pPr>
            <w:r w:rsidRPr="00587763">
              <w:rPr>
                <w:rFonts w:ascii="GHEA Grapalat" w:hAnsi="GHEA Grapalat" w:cs="Arial Unicode"/>
                <w:b/>
                <w:color w:val="000000"/>
                <w:szCs w:val="24"/>
              </w:rPr>
              <w:t xml:space="preserve">1.  </w:t>
            </w:r>
            <w:r w:rsidR="004B03BD">
              <w:rPr>
                <w:rFonts w:ascii="GHEA Grapalat" w:hAnsi="GHEA Grapalat"/>
                <w:b/>
                <w:szCs w:val="24"/>
                <w:lang w:val="hy-AM"/>
              </w:rPr>
              <w:t>ՀՀ ԱՐԴԱՐԱԴԱՏՈՒԹՅԱՆ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Pr="00587763" w:rsidRDefault="004B03BD" w:rsidP="003B0A3E">
            <w:pPr>
              <w:pStyle w:val="BodyText"/>
              <w:spacing w:line="276" w:lineRule="auto"/>
              <w:rPr>
                <w:rFonts w:ascii="GHEA Grapalat" w:hAnsi="GHEA Grapalat"/>
                <w:b/>
                <w:color w:val="000000" w:themeColor="text1"/>
                <w:szCs w:val="24"/>
                <w:lang w:val="hy-AM"/>
              </w:rPr>
            </w:pPr>
            <w:r>
              <w:rPr>
                <w:rFonts w:ascii="GHEA Grapalat" w:hAnsi="GHEA Grapalat"/>
                <w:b/>
                <w:szCs w:val="24"/>
                <w:lang w:val="hy-AM"/>
              </w:rPr>
              <w:t>28</w:t>
            </w:r>
            <w:r>
              <w:rPr>
                <w:rFonts w:ascii="GHEA Grapalat" w:hAnsi="GHEA Grapalat"/>
                <w:b/>
                <w:szCs w:val="24"/>
                <w:lang w:val="ru-RU"/>
              </w:rPr>
              <w:t>.0</w:t>
            </w:r>
            <w:r>
              <w:rPr>
                <w:rFonts w:ascii="GHEA Grapalat" w:hAnsi="GHEA Grapalat"/>
                <w:b/>
                <w:szCs w:val="24"/>
                <w:lang w:val="hy-AM"/>
              </w:rPr>
              <w:t>6</w:t>
            </w:r>
            <w:r w:rsidR="009D1F34" w:rsidRPr="00587763">
              <w:rPr>
                <w:rFonts w:ascii="GHEA Grapalat" w:hAnsi="GHEA Grapalat"/>
                <w:b/>
                <w:szCs w:val="24"/>
                <w:lang w:val="ru-RU"/>
              </w:rPr>
              <w:t>.</w:t>
            </w:r>
            <w:r w:rsidR="009D1F34" w:rsidRPr="00587763">
              <w:rPr>
                <w:rFonts w:ascii="GHEA Grapalat" w:hAnsi="GHEA Grapalat"/>
                <w:b/>
                <w:szCs w:val="24"/>
                <w:lang w:val="af-ZA"/>
              </w:rPr>
              <w:t>2023թ.</w:t>
            </w:r>
          </w:p>
        </w:tc>
      </w:tr>
      <w:tr w:rsidR="009D1F34" w:rsidRPr="00587763" w:rsidTr="003B0A3E">
        <w:trPr>
          <w:tblCellSpacing w:w="0" w:type="dxa"/>
          <w:jc w:val="center"/>
        </w:trPr>
        <w:tc>
          <w:tcPr>
            <w:tcW w:w="10218" w:type="dxa"/>
            <w:vMerge/>
            <w:tcBorders>
              <w:left w:val="outset" w:sz="6" w:space="0" w:color="auto"/>
              <w:right w:val="outset" w:sz="6" w:space="0" w:color="auto"/>
            </w:tcBorders>
            <w:shd w:val="clear" w:color="auto" w:fill="A6A6A6" w:themeFill="background1" w:themeFillShade="A6"/>
            <w:hideMark/>
          </w:tcPr>
          <w:p w:rsidR="009D1F34" w:rsidRPr="00587763" w:rsidRDefault="009D1F34" w:rsidP="003B0A3E">
            <w:pPr>
              <w:pStyle w:val="BodyText"/>
              <w:tabs>
                <w:tab w:val="left" w:pos="4582"/>
              </w:tabs>
              <w:spacing w:line="276" w:lineRule="auto"/>
              <w:rPr>
                <w:rFonts w:ascii="GHEA Grapalat" w:hAnsi="GHEA Grapalat" w:cs="Arial Unicode"/>
                <w:color w:val="000000"/>
                <w:szCs w:val="24"/>
              </w:rPr>
            </w:pP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Pr="00587763" w:rsidRDefault="009D1F34" w:rsidP="009D1F34">
            <w:pPr>
              <w:widowControl w:val="0"/>
              <w:ind w:right="210"/>
              <w:contextualSpacing/>
              <w:jc w:val="center"/>
              <w:rPr>
                <w:rFonts w:ascii="GHEA Grapalat" w:hAnsi="GHEA Grapalat"/>
                <w:sz w:val="24"/>
                <w:szCs w:val="24"/>
              </w:rPr>
            </w:pPr>
            <w:r w:rsidRPr="00587763">
              <w:rPr>
                <w:rFonts w:ascii="GHEA Grapalat" w:hAnsi="GHEA Grapalat" w:cs="Calibri Cyr"/>
                <w:b/>
                <w:sz w:val="24"/>
                <w:szCs w:val="24"/>
                <w:lang w:val="hy-AM"/>
              </w:rPr>
              <w:t>№</w:t>
            </w:r>
            <w:r w:rsidR="00DC5AA4">
              <w:rPr>
                <w:rFonts w:ascii="GHEA Grapalat" w:hAnsi="GHEA Grapalat" w:cs="Calibri Cyr"/>
                <w:b/>
                <w:sz w:val="24"/>
                <w:szCs w:val="24"/>
              </w:rPr>
              <w:t>//31253-2023</w:t>
            </w:r>
            <w:r w:rsidRPr="00587763">
              <w:rPr>
                <w:rFonts w:ascii="GHEA Grapalat" w:hAnsi="GHEA Grapalat" w:cs="Calibri Cyr"/>
                <w:b/>
                <w:sz w:val="24"/>
                <w:szCs w:val="24"/>
                <w:lang w:val="hy-AM"/>
              </w:rPr>
              <w:t xml:space="preserve"> </w:t>
            </w:r>
          </w:p>
          <w:p w:rsidR="009D1F34" w:rsidRPr="00587763" w:rsidRDefault="009D1F34" w:rsidP="003B0A3E">
            <w:pPr>
              <w:widowControl w:val="0"/>
              <w:spacing w:after="0"/>
              <w:ind w:right="210"/>
              <w:contextualSpacing/>
              <w:jc w:val="center"/>
              <w:rPr>
                <w:rFonts w:ascii="GHEA Grapalat" w:hAnsi="GHEA Grapalat"/>
                <w:sz w:val="24"/>
                <w:szCs w:val="24"/>
              </w:rPr>
            </w:pPr>
          </w:p>
        </w:tc>
      </w:tr>
      <w:tr w:rsidR="009D1F34" w:rsidRPr="00DC5AA4" w:rsidTr="003B0A3E">
        <w:trPr>
          <w:tblCellSpacing w:w="0" w:type="dxa"/>
          <w:jc w:val="center"/>
        </w:trPr>
        <w:tc>
          <w:tcPr>
            <w:tcW w:w="10218" w:type="dxa"/>
            <w:tcBorders>
              <w:top w:val="outset" w:sz="6" w:space="0" w:color="auto"/>
              <w:left w:val="outset" w:sz="6" w:space="0" w:color="auto"/>
              <w:right w:val="single" w:sz="4" w:space="0" w:color="A6A6A6" w:themeColor="background1" w:themeShade="A6"/>
            </w:tcBorders>
            <w:shd w:val="clear" w:color="auto" w:fill="auto"/>
            <w:hideMark/>
          </w:tcPr>
          <w:p w:rsidR="00531A82" w:rsidRPr="00531A82" w:rsidRDefault="00531A82" w:rsidP="00531A82">
            <w:pPr>
              <w:spacing w:after="0" w:line="360" w:lineRule="auto"/>
              <w:ind w:firstLine="567"/>
              <w:jc w:val="both"/>
              <w:rPr>
                <w:rFonts w:ascii="GHEA Grapalat" w:hAnsi="GHEA Grapalat" w:cs="Sylfaen"/>
                <w:sz w:val="24"/>
                <w:szCs w:val="24"/>
                <w:shd w:val="clear" w:color="auto" w:fill="FFFFFF"/>
                <w:lang w:val="hy-AM"/>
              </w:rPr>
            </w:pPr>
            <w:r w:rsidRPr="00531A82">
              <w:rPr>
                <w:rFonts w:ascii="GHEA Grapalat" w:hAnsi="GHEA Grapalat" w:cs="Sylfaen"/>
                <w:bCs/>
                <w:sz w:val="24"/>
                <w:szCs w:val="24"/>
                <w:shd w:val="clear" w:color="auto" w:fill="FFFFFF"/>
                <w:lang w:val="hy-AM"/>
              </w:rPr>
              <w:t xml:space="preserve">«Գնման պայմանագրում փոփոխություններ կատարելու թույլտվություն տալու մասին Հայաստանի Հանրապետության կառավարության որոշման նախագծի (այսուհետ՝ Նախագիծ) վերաբերյալ </w:t>
            </w:r>
            <w:r w:rsidRPr="00531A82">
              <w:rPr>
                <w:rFonts w:ascii="GHEA Grapalat" w:hAnsi="GHEA Grapalat" w:cs="Sylfaen"/>
                <w:sz w:val="24"/>
                <w:szCs w:val="24"/>
                <w:shd w:val="clear" w:color="auto" w:fill="FFFFFF"/>
                <w:lang w:val="hy-AM"/>
              </w:rPr>
              <w:t>հայտնում ենք հետևյալը՝</w:t>
            </w:r>
          </w:p>
          <w:p w:rsidR="00531A82" w:rsidRPr="00531A82" w:rsidRDefault="00531A82" w:rsidP="00531A82">
            <w:pPr>
              <w:spacing w:after="0" w:line="360" w:lineRule="auto"/>
              <w:ind w:firstLine="567"/>
              <w:jc w:val="both"/>
              <w:rPr>
                <w:rFonts w:ascii="GHEA Grapalat" w:hAnsi="GHEA Grapalat"/>
                <w:sz w:val="24"/>
                <w:szCs w:val="24"/>
                <w:shd w:val="clear" w:color="auto" w:fill="FFFFFF"/>
                <w:lang w:val="hy-AM"/>
              </w:rPr>
            </w:pPr>
            <w:r w:rsidRPr="00531A82">
              <w:rPr>
                <w:rFonts w:ascii="GHEA Grapalat" w:hAnsi="GHEA Grapalat" w:cs="Sylfaen"/>
                <w:sz w:val="24"/>
                <w:szCs w:val="24"/>
                <w:shd w:val="clear" w:color="auto" w:fill="FFFFFF"/>
                <w:lang w:val="hy-AM"/>
              </w:rPr>
              <w:t>Նախագծով նախատեսվում է թույլատրել</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Երևանի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քաղաքապետարանին՝</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Երևան</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քաղաքի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հասարակական</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տրանսպորտի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բարեփոխումների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ծրագրի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շրջանակներում</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Ժոնգ</w:t>
            </w:r>
            <w:r w:rsidRPr="00531A82">
              <w:rPr>
                <w:rFonts w:ascii="GHEA Grapalat" w:hAnsi="GHEA Grapalat"/>
                <w:sz w:val="24"/>
                <w:szCs w:val="24"/>
                <w:shd w:val="clear" w:color="auto" w:fill="FFFFFF"/>
                <w:lang w:val="hy-AM"/>
              </w:rPr>
              <w:t>-</w:t>
            </w:r>
            <w:r w:rsidRPr="00531A82">
              <w:rPr>
                <w:rFonts w:ascii="GHEA Grapalat" w:hAnsi="GHEA Grapalat" w:cs="Sylfaen"/>
                <w:sz w:val="24"/>
                <w:szCs w:val="24"/>
                <w:shd w:val="clear" w:color="auto" w:fill="FFFFFF"/>
                <w:lang w:val="hy-AM"/>
              </w:rPr>
              <w:t>Թոնգ</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Բաս</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Հոլդինգ</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ԿՈ</w:t>
            </w:r>
            <w:r w:rsidRPr="00531A82">
              <w:rPr>
                <w:rFonts w:ascii="GHEA Grapalat" w:hAnsi="GHEA Grapalat"/>
                <w:sz w:val="24"/>
                <w:szCs w:val="24"/>
                <w:shd w:val="clear" w:color="auto" w:fill="FFFFFF"/>
                <w:lang w:val="hy-AM"/>
              </w:rPr>
              <w:t xml:space="preserve">» (ZHONGTONG BUS HOLDING CO LTD) </w:t>
            </w:r>
            <w:r w:rsidRPr="00531A82">
              <w:rPr>
                <w:rFonts w:ascii="GHEA Grapalat" w:hAnsi="GHEA Grapalat" w:cs="Sylfaen"/>
                <w:sz w:val="24"/>
                <w:szCs w:val="24"/>
                <w:shd w:val="clear" w:color="auto" w:fill="FFFFFF"/>
                <w:lang w:val="hy-AM"/>
              </w:rPr>
              <w:t>սահմանափակ</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պատասխանատվությամբ</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ընկերության</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հետ</w:t>
            </w:r>
            <w:r w:rsidRPr="00531A82">
              <w:rPr>
                <w:rFonts w:ascii="GHEA Grapalat" w:hAnsi="GHEA Grapalat"/>
                <w:sz w:val="24"/>
                <w:szCs w:val="24"/>
                <w:shd w:val="clear" w:color="auto" w:fill="FFFFFF"/>
                <w:lang w:val="hy-AM"/>
              </w:rPr>
              <w:t xml:space="preserve"> 2022 </w:t>
            </w:r>
            <w:r w:rsidRPr="00531A82">
              <w:rPr>
                <w:rFonts w:ascii="GHEA Grapalat" w:hAnsi="GHEA Grapalat" w:cs="Sylfaen"/>
                <w:sz w:val="24"/>
                <w:szCs w:val="24"/>
                <w:shd w:val="clear" w:color="auto" w:fill="FFFFFF"/>
                <w:lang w:val="hy-AM"/>
              </w:rPr>
              <w:t>թվականի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օգոստոսի</w:t>
            </w:r>
            <w:r w:rsidRPr="00531A82">
              <w:rPr>
                <w:rFonts w:ascii="GHEA Grapalat" w:hAnsi="GHEA Grapalat"/>
                <w:sz w:val="24"/>
                <w:szCs w:val="24"/>
                <w:shd w:val="clear" w:color="auto" w:fill="FFFFFF"/>
                <w:lang w:val="hy-AM"/>
              </w:rPr>
              <w:t xml:space="preserve"> 22-</w:t>
            </w:r>
            <w:r w:rsidRPr="00531A82">
              <w:rPr>
                <w:rFonts w:ascii="GHEA Grapalat" w:hAnsi="GHEA Grapalat" w:cs="Sylfaen"/>
                <w:sz w:val="24"/>
                <w:szCs w:val="24"/>
                <w:shd w:val="clear" w:color="auto" w:fill="FFFFFF"/>
                <w:lang w:val="hy-AM"/>
              </w:rPr>
              <w:t>ին</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կնքված՝</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Երևանի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քաղաքապետարանի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կարիքների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համար</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ապրանքի</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մատակարարման</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գնման</w:t>
            </w:r>
            <w:r w:rsidRPr="00531A82">
              <w:rPr>
                <w:rFonts w:ascii="GHEA Grapalat" w:hAnsi="GHEA Grapalat"/>
                <w:sz w:val="24"/>
                <w:szCs w:val="24"/>
                <w:shd w:val="clear" w:color="auto" w:fill="FFFFFF"/>
                <w:lang w:val="hy-AM"/>
              </w:rPr>
              <w:t xml:space="preserve"> N «</w:t>
            </w:r>
            <w:r w:rsidRPr="00531A82">
              <w:rPr>
                <w:rFonts w:ascii="GHEA Grapalat" w:hAnsi="GHEA Grapalat" w:cs="Sylfaen"/>
                <w:sz w:val="24"/>
                <w:szCs w:val="24"/>
                <w:shd w:val="clear" w:color="auto" w:fill="FFFFFF"/>
                <w:lang w:val="hy-AM"/>
              </w:rPr>
              <w:t>ԵՔ</w:t>
            </w:r>
            <w:r w:rsidRPr="00531A82">
              <w:rPr>
                <w:rFonts w:ascii="GHEA Grapalat" w:hAnsi="GHEA Grapalat"/>
                <w:sz w:val="24"/>
                <w:szCs w:val="24"/>
                <w:shd w:val="clear" w:color="auto" w:fill="FFFFFF"/>
                <w:lang w:val="hy-AM"/>
              </w:rPr>
              <w:t>-</w:t>
            </w:r>
            <w:r w:rsidRPr="00531A82">
              <w:rPr>
                <w:rFonts w:ascii="GHEA Grapalat" w:hAnsi="GHEA Grapalat" w:cs="Sylfaen"/>
                <w:sz w:val="24"/>
                <w:szCs w:val="24"/>
                <w:shd w:val="clear" w:color="auto" w:fill="FFFFFF"/>
                <w:lang w:val="hy-AM"/>
              </w:rPr>
              <w:t>ԷԱՃԱՊՁԲ</w:t>
            </w:r>
            <w:r w:rsidRPr="00531A82">
              <w:rPr>
                <w:rFonts w:ascii="GHEA Grapalat" w:hAnsi="GHEA Grapalat"/>
                <w:sz w:val="24"/>
                <w:szCs w:val="24"/>
                <w:shd w:val="clear" w:color="auto" w:fill="FFFFFF"/>
                <w:lang w:val="hy-AM"/>
              </w:rPr>
              <w:t xml:space="preserve">-22/234-1» </w:t>
            </w:r>
            <w:r w:rsidRPr="00531A82">
              <w:rPr>
                <w:rFonts w:ascii="GHEA Grapalat" w:hAnsi="GHEA Grapalat" w:cs="Sylfaen"/>
                <w:sz w:val="24"/>
                <w:szCs w:val="24"/>
                <w:shd w:val="clear" w:color="auto" w:fill="FFFFFF"/>
                <w:lang w:val="hy-AM"/>
              </w:rPr>
              <w:t>պայմանագրում</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այսուհետ՝</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պայմանագիր</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կատարել</w:t>
            </w:r>
            <w:r w:rsidRPr="00531A82">
              <w:rPr>
                <w:rFonts w:ascii="GHEA Grapalat" w:hAnsi="GHEA Grapalat"/>
                <w:sz w:val="24"/>
                <w:szCs w:val="24"/>
                <w:shd w:val="clear" w:color="auto" w:fill="FFFFFF"/>
                <w:lang w:val="hy-AM"/>
              </w:rPr>
              <w:t xml:space="preserve"> </w:t>
            </w:r>
            <w:r w:rsidRPr="00531A82">
              <w:rPr>
                <w:rFonts w:ascii="GHEA Grapalat" w:hAnsi="GHEA Grapalat" w:cs="Sylfaen"/>
                <w:sz w:val="24"/>
                <w:szCs w:val="24"/>
                <w:shd w:val="clear" w:color="auto" w:fill="FFFFFF"/>
                <w:lang w:val="hy-AM"/>
              </w:rPr>
              <w:t>փոփոխություններ:</w:t>
            </w:r>
          </w:p>
          <w:p w:rsidR="00531A82" w:rsidRPr="00531A82" w:rsidRDefault="00531A82" w:rsidP="00531A82">
            <w:pPr>
              <w:spacing w:after="0" w:line="360" w:lineRule="auto"/>
              <w:ind w:firstLine="567"/>
              <w:jc w:val="both"/>
              <w:rPr>
                <w:rFonts w:ascii="GHEA Grapalat" w:hAnsi="GHEA Grapalat" w:cs="Sylfaen"/>
                <w:sz w:val="24"/>
                <w:szCs w:val="24"/>
                <w:shd w:val="clear" w:color="auto" w:fill="FFFFFF"/>
                <w:lang w:val="hy-AM"/>
              </w:rPr>
            </w:pPr>
            <w:r w:rsidRPr="00531A82">
              <w:rPr>
                <w:rFonts w:ascii="GHEA Grapalat" w:hAnsi="GHEA Grapalat" w:cs="Sylfaen"/>
                <w:sz w:val="24"/>
                <w:szCs w:val="24"/>
                <w:shd w:val="clear" w:color="auto" w:fill="FFFFFF"/>
                <w:lang w:val="hy-AM"/>
              </w:rPr>
              <w:t xml:space="preserve">Նախագծի 1-ին կետի 1-ին ենթակետի «ժ» պարբերության համաձայն՝ «Ժոնգ-Թոնգ Բաս Հոլդինգ» ԿՈ (ZHONGTONG BUS HOLDING CO LTD) սահմանափակ պատասխանատվությամբ ընկերության նկատմամբ չեն կիրառվում Հայաստանի Հանրապետության կառավարության 2017 թվականի մայիսի 4-ի N 526-Ն որոշմամբ հաստատված` գնումների գործընթացի կազմակերպման կարգի 33-րդ կետի 4-րդ </w:t>
            </w:r>
            <w:r w:rsidRPr="00531A82">
              <w:rPr>
                <w:rFonts w:ascii="GHEA Grapalat" w:hAnsi="GHEA Grapalat" w:cs="Sylfaen"/>
                <w:sz w:val="24"/>
                <w:szCs w:val="24"/>
                <w:shd w:val="clear" w:color="auto" w:fill="FFFFFF"/>
                <w:lang w:val="hy-AM"/>
              </w:rPr>
              <w:lastRenderedPageBreak/>
              <w:t>ենթակետով և պայմանագրի 6.2-րդ կետով հաստատված՝ մատակարարման ուշացման համար նախատեսվող տույժերը, իսկ Նախագծի 2-րդ կետի համաձայն՝ սույն որոշման գործողությունը տարածվում է 2023 թվականի հունիսի 26-ից հետո ծագած հարաբերությունների վրա:</w:t>
            </w:r>
          </w:p>
          <w:p w:rsidR="00531A82" w:rsidRPr="00531A82" w:rsidRDefault="00531A82" w:rsidP="00531A82">
            <w:pPr>
              <w:spacing w:after="0" w:line="360" w:lineRule="auto"/>
              <w:ind w:firstLine="567"/>
              <w:jc w:val="both"/>
              <w:rPr>
                <w:rFonts w:ascii="GHEA Grapalat" w:hAnsi="GHEA Grapalat" w:cs="Sylfaen"/>
                <w:sz w:val="24"/>
                <w:szCs w:val="24"/>
                <w:shd w:val="clear" w:color="auto" w:fill="FFFFFF"/>
                <w:lang w:val="hy-AM"/>
              </w:rPr>
            </w:pPr>
            <w:r w:rsidRPr="00531A82">
              <w:rPr>
                <w:rFonts w:ascii="GHEA Grapalat" w:hAnsi="GHEA Grapalat" w:cs="Sylfaen"/>
                <w:sz w:val="24"/>
                <w:szCs w:val="24"/>
                <w:shd w:val="clear" w:color="auto" w:fill="FFFFFF"/>
                <w:lang w:val="hy-AM"/>
              </w:rPr>
              <w:t xml:space="preserve">Գտնում ենք, որ վերոնշյալ իրավակարգավորումը ունի լրացուցիչ հիմնավորման և հստակեցման կարիք, քանի որ Նախագծին կից ներկայացված հիմնավորումից պարզ չի դառնում վերոնշյալ իրավակարգավորման նպատակը, մասնավորապես՝ այդ կարգավորումներից ստացվում է, որ 2023 թվականի հունիսի 26-ից առաջ «Ժոնգ-Թոնգ Բաս Հոլդինգ» ԿՈ (ZHONGTONG BUS HOLDING CO LTD) սահմանափակ պատասխանատվությամբ ընկերության կողմից թույլ տրված մատակարարման ուշացումների համար, այդ ընկերության նկատմամբ կիրառվելու են Հայաստանի Հանրապետության կառավարության 2017 թվականի մայիսի 4-ի N 526-Ն որոշմամբ հաստատված` գնումների գործընթացի կազմակերպման կարգի 33-րդ կետի 4-րդ ենթակետով և պայմանագրի 6.2-րդ կետով հաստատված՝ մատակարարման ուշացման համար նախատեսվող տույժերը, ինչը ունի լրացուցիչ հիմնավորման կարիք՝ հիմք ընդունելով Նախագծին կից ներկայացված հիմնավորման մեջ առկա այն պնդումը, որի համաձայն՝ </w:t>
            </w:r>
            <w:r w:rsidRPr="00531A82">
              <w:rPr>
                <w:rFonts w:ascii="GHEA Grapalat" w:hAnsi="GHEA Grapalat"/>
                <w:sz w:val="24"/>
                <w:szCs w:val="24"/>
                <w:lang w:val="hy-AM"/>
              </w:rPr>
              <w:t>առկա խնդիրները կարգավորելու ուղղությամբ, վերոնշյալ ընկերության հետ ձեռք են բերվել որոշակի պայմանավորվածություններ:</w:t>
            </w:r>
          </w:p>
          <w:p w:rsidR="009D1F34" w:rsidRPr="00587763" w:rsidRDefault="009D1F34" w:rsidP="009D1F34">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auto"/>
            <w:hideMark/>
          </w:tcPr>
          <w:p w:rsidR="009D1F34" w:rsidRPr="00587763" w:rsidRDefault="009D1F34" w:rsidP="009D1F34">
            <w:pPr>
              <w:jc w:val="both"/>
              <w:rPr>
                <w:rFonts w:ascii="GHEA Grapalat" w:hAnsi="GHEA Grapalat"/>
                <w:sz w:val="24"/>
                <w:szCs w:val="24"/>
                <w:lang w:val="hy-AM"/>
              </w:rPr>
            </w:pPr>
          </w:p>
          <w:p w:rsidR="009D1F34" w:rsidRDefault="00060AF2" w:rsidP="009D1F34">
            <w:pPr>
              <w:spacing w:after="0"/>
              <w:ind w:left="86" w:firstLine="360"/>
              <w:jc w:val="center"/>
              <w:rPr>
                <w:rFonts w:ascii="GHEA Grapalat" w:hAnsi="GHEA Grapalat"/>
                <w:sz w:val="24"/>
                <w:szCs w:val="24"/>
                <w:lang w:val="hy-AM"/>
              </w:rPr>
            </w:pPr>
            <w:r>
              <w:rPr>
                <w:rFonts w:ascii="GHEA Grapalat" w:hAnsi="GHEA Grapalat"/>
                <w:sz w:val="24"/>
                <w:szCs w:val="24"/>
                <w:lang w:val="hy-AM"/>
              </w:rPr>
              <w:t>1. Ընդունվել է.</w:t>
            </w:r>
          </w:p>
          <w:p w:rsidR="00E638E6" w:rsidRPr="00DC5AA4" w:rsidRDefault="00060AF2" w:rsidP="009D1F34">
            <w:pPr>
              <w:spacing w:after="0"/>
              <w:ind w:left="86" w:firstLine="360"/>
              <w:jc w:val="center"/>
              <w:rPr>
                <w:rFonts w:ascii="GHEA Grapalat" w:hAnsi="GHEA Grapalat"/>
                <w:sz w:val="24"/>
                <w:szCs w:val="24"/>
                <w:lang w:val="hy-AM"/>
              </w:rPr>
            </w:pPr>
            <w:bookmarkStart w:id="0" w:name="_GoBack"/>
            <w:bookmarkEnd w:id="0"/>
            <w:r>
              <w:rPr>
                <w:rFonts w:ascii="GHEA Grapalat" w:hAnsi="GHEA Grapalat"/>
                <w:sz w:val="24"/>
                <w:szCs w:val="24"/>
                <w:lang w:val="hy-AM"/>
              </w:rPr>
              <w:t>Նախագիծը խմբագրվել է</w:t>
            </w:r>
            <w:r w:rsidRPr="00DC5AA4">
              <w:rPr>
                <w:rFonts w:ascii="GHEA Grapalat" w:hAnsi="GHEA Grapalat"/>
                <w:sz w:val="24"/>
                <w:szCs w:val="24"/>
                <w:lang w:val="hy-AM"/>
              </w:rPr>
              <w:t>:</w:t>
            </w:r>
          </w:p>
        </w:tc>
      </w:tr>
      <w:tr w:rsidR="009D1F34" w:rsidRPr="004B03BD" w:rsidTr="00587763">
        <w:trPr>
          <w:trHeight w:val="444"/>
          <w:tblCellSpacing w:w="0" w:type="dxa"/>
          <w:jc w:val="center"/>
        </w:trPr>
        <w:tc>
          <w:tcPr>
            <w:tcW w:w="10218"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9D1F34" w:rsidRPr="00587763" w:rsidRDefault="009D1F34" w:rsidP="003B0A3E">
            <w:pPr>
              <w:pStyle w:val="BodyText"/>
              <w:tabs>
                <w:tab w:val="left" w:pos="4582"/>
              </w:tabs>
              <w:spacing w:line="276" w:lineRule="auto"/>
              <w:rPr>
                <w:rFonts w:ascii="GHEA Grapalat" w:hAnsi="GHEA Grapalat" w:cs="Arial Unicode"/>
                <w:b/>
                <w:color w:val="000000"/>
                <w:szCs w:val="24"/>
                <w:lang w:val="hy-AM"/>
              </w:rPr>
            </w:pPr>
            <w:r w:rsidRPr="00587763">
              <w:rPr>
                <w:rFonts w:ascii="GHEA Grapalat" w:hAnsi="GHEA Grapalat" w:cs="Arial Unicode"/>
                <w:b/>
                <w:color w:val="000000"/>
                <w:szCs w:val="24"/>
                <w:lang w:val="hy-AM"/>
              </w:rPr>
              <w:lastRenderedPageBreak/>
              <w:t>2</w:t>
            </w:r>
            <w:r w:rsidRPr="00587763">
              <w:rPr>
                <w:rFonts w:ascii="GHEA Grapalat" w:hAnsi="GHEA Grapalat" w:cs="Arial Unicode"/>
                <w:b/>
                <w:color w:val="000000"/>
                <w:szCs w:val="24"/>
              </w:rPr>
              <w:t xml:space="preserve">.  ՀՀ </w:t>
            </w:r>
            <w:r w:rsidRPr="00587763">
              <w:rPr>
                <w:rFonts w:ascii="GHEA Grapalat" w:hAnsi="GHEA Grapalat" w:cs="Arial Unicode"/>
                <w:b/>
                <w:color w:val="000000"/>
                <w:szCs w:val="24"/>
                <w:lang w:val="hy-AM"/>
              </w:rPr>
              <w:t>ՖԻՆԱՆՍՆԵՐԻ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Pr="00587763" w:rsidRDefault="004B03BD" w:rsidP="003B0A3E">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lang w:val="hy-AM"/>
              </w:rPr>
              <w:t>28.06</w:t>
            </w:r>
            <w:r w:rsidR="00587763" w:rsidRPr="00587763">
              <w:rPr>
                <w:rFonts w:ascii="GHEA Grapalat" w:hAnsi="GHEA Grapalat"/>
                <w:b/>
                <w:color w:val="000000" w:themeColor="text1"/>
                <w:szCs w:val="24"/>
                <w:lang w:val="hy-AM"/>
              </w:rPr>
              <w:t>.2023թ.</w:t>
            </w:r>
          </w:p>
        </w:tc>
      </w:tr>
      <w:tr w:rsidR="009D1F34" w:rsidRPr="004B03BD" w:rsidTr="003B0A3E">
        <w:trPr>
          <w:tblCellSpacing w:w="0" w:type="dxa"/>
          <w:jc w:val="center"/>
        </w:trPr>
        <w:tc>
          <w:tcPr>
            <w:tcW w:w="10218" w:type="dxa"/>
            <w:vMerge/>
            <w:tcBorders>
              <w:left w:val="outset" w:sz="6" w:space="0" w:color="auto"/>
              <w:right w:val="outset" w:sz="6" w:space="0" w:color="auto"/>
            </w:tcBorders>
            <w:shd w:val="clear" w:color="auto" w:fill="A6A6A6" w:themeFill="background1" w:themeFillShade="A6"/>
            <w:hideMark/>
          </w:tcPr>
          <w:p w:rsidR="009D1F34" w:rsidRPr="004B03BD" w:rsidRDefault="009D1F34" w:rsidP="003B0A3E">
            <w:pPr>
              <w:pStyle w:val="BodyText"/>
              <w:tabs>
                <w:tab w:val="left" w:pos="4582"/>
              </w:tabs>
              <w:spacing w:line="276" w:lineRule="auto"/>
              <w:rPr>
                <w:rFonts w:ascii="GHEA Grapalat" w:hAnsi="GHEA Grapalat" w:cs="Arial Unicode"/>
                <w:color w:val="000000"/>
                <w:szCs w:val="24"/>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Default="00587763" w:rsidP="003B0A3E">
            <w:pPr>
              <w:widowControl w:val="0"/>
              <w:spacing w:after="0"/>
              <w:ind w:right="210"/>
              <w:contextualSpacing/>
              <w:jc w:val="center"/>
              <w:rPr>
                <w:rFonts w:ascii="GHEA Grapalat" w:hAnsi="GHEA Grapalat"/>
                <w:b/>
                <w:sz w:val="24"/>
                <w:szCs w:val="24"/>
              </w:rPr>
            </w:pPr>
            <w:r w:rsidRPr="00587763">
              <w:rPr>
                <w:rFonts w:ascii="GHEA Grapalat" w:hAnsi="GHEA Grapalat" w:cs="Calibri Cyr"/>
                <w:b/>
                <w:sz w:val="24"/>
                <w:szCs w:val="24"/>
                <w:lang w:val="hy-AM"/>
              </w:rPr>
              <w:t xml:space="preserve">№ </w:t>
            </w:r>
            <w:r w:rsidR="00DC5AA4">
              <w:rPr>
                <w:rFonts w:ascii="GHEA Grapalat" w:hAnsi="GHEA Grapalat"/>
                <w:b/>
                <w:sz w:val="24"/>
                <w:szCs w:val="24"/>
                <w:lang w:val="hy-AM"/>
              </w:rPr>
              <w:t>01/</w:t>
            </w:r>
            <w:r w:rsidR="00DC5AA4">
              <w:rPr>
                <w:rFonts w:ascii="GHEA Grapalat" w:hAnsi="GHEA Grapalat"/>
                <w:b/>
                <w:sz w:val="24"/>
                <w:szCs w:val="24"/>
              </w:rPr>
              <w:t>26</w:t>
            </w:r>
            <w:r w:rsidR="00DC5AA4">
              <w:rPr>
                <w:rFonts w:ascii="GHEA Grapalat" w:hAnsi="GHEA Grapalat"/>
                <w:b/>
                <w:sz w:val="24"/>
                <w:szCs w:val="24"/>
                <w:lang w:val="hy-AM"/>
              </w:rPr>
              <w:t>/</w:t>
            </w:r>
            <w:r w:rsidR="00DC5AA4">
              <w:rPr>
                <w:rFonts w:ascii="GHEA Grapalat" w:hAnsi="GHEA Grapalat"/>
                <w:b/>
                <w:sz w:val="24"/>
                <w:szCs w:val="24"/>
              </w:rPr>
              <w:t>12903</w:t>
            </w:r>
            <w:r w:rsidRPr="00587763">
              <w:rPr>
                <w:rFonts w:ascii="GHEA Grapalat" w:hAnsi="GHEA Grapalat"/>
                <w:b/>
                <w:sz w:val="24"/>
                <w:szCs w:val="24"/>
                <w:lang w:val="hy-AM"/>
              </w:rPr>
              <w:t>-2023</w:t>
            </w:r>
          </w:p>
          <w:p w:rsidR="00DC5AA4" w:rsidRPr="00DC5AA4" w:rsidRDefault="00DC5AA4" w:rsidP="003B0A3E">
            <w:pPr>
              <w:widowControl w:val="0"/>
              <w:spacing w:after="0"/>
              <w:ind w:right="210"/>
              <w:contextualSpacing/>
              <w:jc w:val="center"/>
              <w:rPr>
                <w:rFonts w:ascii="GHEA Grapalat" w:hAnsi="GHEA Grapalat"/>
                <w:sz w:val="24"/>
                <w:szCs w:val="24"/>
              </w:rPr>
            </w:pPr>
          </w:p>
        </w:tc>
      </w:tr>
      <w:tr w:rsidR="009D1F34" w:rsidRPr="00DC5AA4" w:rsidTr="00D24FBF">
        <w:trPr>
          <w:tblCellSpacing w:w="0" w:type="dxa"/>
          <w:jc w:val="center"/>
        </w:trPr>
        <w:tc>
          <w:tcPr>
            <w:tcW w:w="10218" w:type="dxa"/>
            <w:tcBorders>
              <w:top w:val="outset" w:sz="6" w:space="0" w:color="auto"/>
              <w:left w:val="outset" w:sz="6" w:space="0" w:color="auto"/>
              <w:bottom w:val="outset" w:sz="6" w:space="0" w:color="auto"/>
              <w:right w:val="single" w:sz="4" w:space="0" w:color="A6A6A6" w:themeColor="background1" w:themeShade="A6"/>
            </w:tcBorders>
            <w:shd w:val="clear" w:color="auto" w:fill="auto"/>
            <w:hideMark/>
          </w:tcPr>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4B0E7F" w:rsidRPr="004B0E7F" w:rsidRDefault="004B0E7F" w:rsidP="004B0E7F">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lang w:val="hy-AM"/>
              </w:rPr>
            </w:pPr>
            <w:r w:rsidRPr="004B0E7F">
              <w:rPr>
                <w:rFonts w:ascii="GHEA Grapalat" w:hAnsi="GHEA Grapalat" w:cs="GHEA Grapalat"/>
                <w:lang w:val="hy-AM"/>
              </w:rPr>
              <w:t xml:space="preserve"> </w:t>
            </w:r>
            <w:bookmarkStart w:id="1" w:name="_Hlk124948072"/>
            <w:r w:rsidRPr="004B0E7F">
              <w:rPr>
                <w:rFonts w:ascii="GHEA Grapalat" w:eastAsia="Calibri" w:hAnsi="GHEA Grapalat" w:cs="Sylfaen"/>
                <w:lang w:val="hy-AM"/>
              </w:rPr>
              <w:t>Ուսումնասիրելով ՀՀ վարչապետի աշխատակազմի 28/06/2023թ. թիվ</w:t>
            </w:r>
            <w:r w:rsidRPr="004B0E7F">
              <w:rPr>
                <w:rFonts w:ascii="GHEA Grapalat" w:eastAsia="Calibri" w:hAnsi="GHEA Grapalat" w:cs="Sylfaen"/>
                <w:lang w:val="af-ZA"/>
              </w:rPr>
              <w:t xml:space="preserve"> </w:t>
            </w:r>
            <w:r w:rsidRPr="004B0E7F">
              <w:rPr>
                <w:rFonts w:ascii="GHEA Grapalat" w:eastAsia="Calibri" w:hAnsi="GHEA Grapalat" w:cs="Sylfaen"/>
                <w:lang w:val="hy-AM"/>
              </w:rPr>
              <w:t>02/16.4/22289-2023</w:t>
            </w:r>
            <w:r w:rsidRPr="004B0E7F">
              <w:rPr>
                <w:rFonts w:ascii="GHEA Grapalat" w:eastAsia="Calibri" w:hAnsi="GHEA Grapalat" w:cs="Sylfaen"/>
                <w:lang w:val="af-ZA"/>
              </w:rPr>
              <w:t xml:space="preserve"> գրությամբ </w:t>
            </w:r>
            <w:bookmarkStart w:id="2" w:name="_Hlk124934046"/>
            <w:r w:rsidRPr="004B0E7F">
              <w:rPr>
                <w:rFonts w:ascii="GHEA Grapalat" w:hAnsi="GHEA Grapalat"/>
                <w:color w:val="000000"/>
                <w:shd w:val="clear" w:color="auto" w:fill="FFFFFF"/>
                <w:lang w:val="hy-AM"/>
              </w:rPr>
              <w:t xml:space="preserve">ներկայացված </w:t>
            </w:r>
            <w:bookmarkEnd w:id="2"/>
            <w:r w:rsidRPr="004B0E7F">
              <w:rPr>
                <w:rFonts w:ascii="GHEA Grapalat" w:hAnsi="GHEA Grapalat"/>
                <w:color w:val="000000"/>
                <w:shd w:val="clear" w:color="auto" w:fill="FFFFFF"/>
                <w:lang w:val="hy-AM"/>
              </w:rPr>
              <w:t>ՀՀ կառավարության որոշման նախագիծը՝ հայտնում ենք հետևյալը.</w:t>
            </w:r>
          </w:p>
          <w:p w:rsidR="004B0E7F" w:rsidRPr="004B0E7F" w:rsidRDefault="004B0E7F" w:rsidP="004B0E7F">
            <w:pPr>
              <w:spacing w:after="0" w:line="360" w:lineRule="auto"/>
              <w:ind w:firstLine="720"/>
              <w:jc w:val="both"/>
              <w:rPr>
                <w:rFonts w:ascii="GHEA Grapalat" w:hAnsi="GHEA Grapalat"/>
                <w:sz w:val="24"/>
                <w:szCs w:val="24"/>
                <w:lang w:val="hy-AM"/>
              </w:rPr>
            </w:pPr>
            <w:r w:rsidRPr="004B0E7F">
              <w:rPr>
                <w:rFonts w:ascii="GHEA Grapalat" w:hAnsi="GHEA Grapalat"/>
                <w:sz w:val="24"/>
                <w:szCs w:val="24"/>
                <w:lang w:val="hy-AM"/>
              </w:rPr>
              <w:t>գտնում ենք, որ նախագծի նման բովանդակությամբ հաստատման պարագայում ձևավորվում է մի իրավիճակ, որի արդյունքում պատվիրատուն հնարավորություն չի ստանում պայմանագրային պարտավորությունները խախտած մատակարարի նկատմամբ կիրառելու պայմանագրով սահմանված պատասխանատվության միջոցները: Այսինքն՝ ըստ էության կնքվում է նոր պայմանագիր՝ նոր տեխնիկական բնութագրերով, քանակներով, մատակարարման ժամկետներով և արժեքով:</w:t>
            </w:r>
          </w:p>
          <w:p w:rsidR="004B0E7F" w:rsidRPr="004B0E7F" w:rsidRDefault="004B0E7F" w:rsidP="004B0E7F">
            <w:pPr>
              <w:spacing w:after="0" w:line="360" w:lineRule="auto"/>
              <w:ind w:firstLine="720"/>
              <w:jc w:val="both"/>
              <w:rPr>
                <w:rFonts w:ascii="GHEA Grapalat" w:hAnsi="GHEA Grapalat"/>
                <w:sz w:val="24"/>
                <w:szCs w:val="24"/>
                <w:lang w:val="hy-AM"/>
              </w:rPr>
            </w:pPr>
            <w:r w:rsidRPr="004B0E7F">
              <w:rPr>
                <w:rFonts w:ascii="GHEA Grapalat" w:hAnsi="GHEA Grapalat"/>
                <w:sz w:val="24"/>
                <w:szCs w:val="24"/>
                <w:lang w:val="hy-AM"/>
              </w:rPr>
              <w:t>Հետևաբար կարծում ենք, որ նախագիծը պետք է ենթարկվի խմբագրման այն տրամաբանությամբ, որը կբացառի ԵՔ-ԷԱՃԱՊՁԲ-22/234 ծածկագրով պայմանագրով մատակարարի նկատմամբ սահմանված տուգանքների և տույժերի չվճարման հնարավորությունը՝ անկախ դրանում առաջարկվող փոփոխությունների կատարման հանգամանքից:</w:t>
            </w:r>
          </w:p>
          <w:p w:rsidR="004B0E7F" w:rsidRPr="004B0E7F" w:rsidRDefault="004B0E7F" w:rsidP="004B0E7F">
            <w:pPr>
              <w:spacing w:after="0" w:line="360" w:lineRule="auto"/>
              <w:ind w:firstLine="720"/>
              <w:jc w:val="both"/>
              <w:rPr>
                <w:rFonts w:ascii="GHEA Grapalat" w:hAnsi="GHEA Grapalat"/>
                <w:sz w:val="24"/>
                <w:szCs w:val="24"/>
                <w:lang w:val="hy-AM"/>
              </w:rPr>
            </w:pPr>
            <w:r w:rsidRPr="004B0E7F">
              <w:rPr>
                <w:rFonts w:ascii="GHEA Grapalat" w:hAnsi="GHEA Grapalat"/>
                <w:sz w:val="24"/>
                <w:szCs w:val="24"/>
                <w:lang w:val="hy-AM"/>
              </w:rPr>
              <w:t>Միաժամանակ առաջարկում ենք նախագծի՝</w:t>
            </w:r>
          </w:p>
          <w:p w:rsidR="004B0E7F" w:rsidRPr="004B0E7F" w:rsidRDefault="004B0E7F" w:rsidP="004B0E7F">
            <w:pPr>
              <w:spacing w:after="0" w:line="360" w:lineRule="auto"/>
              <w:ind w:firstLine="720"/>
              <w:jc w:val="both"/>
              <w:rPr>
                <w:rFonts w:ascii="GHEA Grapalat" w:hAnsi="GHEA Grapalat"/>
                <w:sz w:val="24"/>
                <w:szCs w:val="24"/>
                <w:lang w:val="hy-AM"/>
              </w:rPr>
            </w:pPr>
            <w:r w:rsidRPr="004B0E7F">
              <w:rPr>
                <w:rFonts w:ascii="GHEA Grapalat" w:hAnsi="GHEA Grapalat"/>
                <w:sz w:val="24"/>
                <w:szCs w:val="24"/>
                <w:lang w:val="hy-AM"/>
              </w:rPr>
              <w:t>- ընդունումը հիմնավորող փաստաթղթում բացահայտել առաջարկվող բնութագրերին համապատասխանող ավտոբուսների համար նախագծով առաջարկվող արժեքի որոշման մեթոդը.</w:t>
            </w:r>
          </w:p>
          <w:p w:rsidR="004B0E7F" w:rsidRPr="004B0E7F" w:rsidRDefault="004B0E7F" w:rsidP="004B0E7F">
            <w:pPr>
              <w:spacing w:after="0" w:line="360" w:lineRule="auto"/>
              <w:ind w:firstLine="578"/>
              <w:jc w:val="both"/>
              <w:rPr>
                <w:rFonts w:ascii="GHEA Grapalat" w:eastAsia="Times New Roman" w:hAnsi="GHEA Grapalat"/>
                <w:sz w:val="24"/>
                <w:szCs w:val="24"/>
                <w:lang w:val="hy-AM" w:eastAsia="ru-RU"/>
              </w:rPr>
            </w:pPr>
            <w:r w:rsidRPr="004B0E7F">
              <w:rPr>
                <w:rFonts w:ascii="GHEA Grapalat" w:eastAsia="Times New Roman" w:hAnsi="GHEA Grapalat"/>
                <w:sz w:val="24"/>
                <w:szCs w:val="24"/>
                <w:lang w:val="hy-AM" w:eastAsia="ru-RU"/>
              </w:rPr>
              <w:t>- նախաբանից հանել ՀՀ կառավարության 04/05/2017թ. թիվ 526-Ն որոշմամբ հաստատված կարգի 3-րդ և 57.1-րդ կետերին կատարված հղումները, նկատի ունենալով, որ  գնման գործընթացը սկսվել է մինչև 02/11/2022թ:</w:t>
            </w:r>
          </w:p>
          <w:bookmarkEnd w:id="1"/>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9D1F34" w:rsidRPr="00587763" w:rsidRDefault="009D1F34" w:rsidP="004B03BD">
            <w:pPr>
              <w:pStyle w:val="NormalWeb"/>
              <w:shd w:val="clear" w:color="auto" w:fill="FFFFFF"/>
              <w:tabs>
                <w:tab w:val="left" w:pos="709"/>
                <w:tab w:val="left" w:pos="851"/>
              </w:tabs>
              <w:spacing w:before="0" w:beforeAutospacing="0" w:after="0" w:afterAutospacing="0" w:line="348" w:lineRule="auto"/>
              <w:jc w:val="both"/>
              <w:rPr>
                <w:rFonts w:ascii="GHEA Grapalat" w:eastAsia="PMingLiU" w:hAnsi="GHEA Grapalat" w:cs="Arial"/>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auto"/>
            <w:hideMark/>
          </w:tcPr>
          <w:p w:rsidR="009D1F34" w:rsidRPr="00587763" w:rsidRDefault="009D1F34" w:rsidP="003B0A3E">
            <w:pPr>
              <w:pStyle w:val="BodyText"/>
              <w:spacing w:line="276" w:lineRule="auto"/>
              <w:ind w:left="90" w:firstLine="360"/>
              <w:jc w:val="both"/>
              <w:rPr>
                <w:rFonts w:ascii="GHEA Grapalat" w:hAnsi="GHEA Grapalat"/>
                <w:b/>
                <w:color w:val="000000" w:themeColor="text1"/>
                <w:szCs w:val="24"/>
                <w:lang w:val="hy-AM"/>
              </w:rPr>
            </w:pPr>
          </w:p>
          <w:p w:rsidR="009D1F34" w:rsidRPr="00587763" w:rsidRDefault="009D1F34" w:rsidP="003B0A3E">
            <w:pPr>
              <w:ind w:left="90" w:firstLine="360"/>
              <w:jc w:val="both"/>
              <w:rPr>
                <w:rFonts w:ascii="GHEA Grapalat" w:hAnsi="GHEA Grapalat"/>
                <w:sz w:val="24"/>
                <w:szCs w:val="24"/>
                <w:lang w:val="hy-AM"/>
              </w:rPr>
            </w:pPr>
          </w:p>
          <w:p w:rsidR="009D1F34" w:rsidRPr="00587763" w:rsidRDefault="009D1F34"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Default="00D24FBF" w:rsidP="00D24FBF">
            <w:pPr>
              <w:ind w:left="90" w:firstLine="360"/>
              <w:jc w:val="center"/>
              <w:rPr>
                <w:rFonts w:ascii="GHEA Grapalat" w:hAnsi="GHEA Grapalat"/>
                <w:sz w:val="24"/>
                <w:szCs w:val="24"/>
                <w:lang w:val="hy-AM"/>
              </w:rPr>
            </w:pPr>
            <w:r w:rsidRPr="00DC5AA4">
              <w:rPr>
                <w:rFonts w:ascii="GHEA Grapalat" w:hAnsi="GHEA Grapalat"/>
                <w:sz w:val="24"/>
                <w:szCs w:val="24"/>
                <w:lang w:val="hy-AM"/>
              </w:rPr>
              <w:t xml:space="preserve">1. </w:t>
            </w:r>
            <w:r>
              <w:rPr>
                <w:rFonts w:ascii="GHEA Grapalat" w:hAnsi="GHEA Grapalat"/>
                <w:sz w:val="24"/>
                <w:szCs w:val="24"/>
                <w:lang w:val="hy-AM"/>
              </w:rPr>
              <w:t>Չի ընդունվել.</w:t>
            </w:r>
          </w:p>
          <w:p w:rsidR="00D24FBF" w:rsidRPr="00D24FBF" w:rsidRDefault="00D24FBF" w:rsidP="00D24FBF">
            <w:pPr>
              <w:spacing w:after="0"/>
              <w:ind w:left="86" w:firstLine="360"/>
              <w:jc w:val="center"/>
              <w:rPr>
                <w:rFonts w:ascii="GHEA Grapalat" w:hAnsi="GHEA Grapalat"/>
                <w:sz w:val="24"/>
                <w:szCs w:val="24"/>
                <w:lang w:val="hy-AM"/>
              </w:rPr>
            </w:pPr>
            <w:r>
              <w:rPr>
                <w:rFonts w:ascii="GHEA Grapalat" w:hAnsi="GHEA Grapalat"/>
                <w:sz w:val="24"/>
                <w:szCs w:val="24"/>
                <w:lang w:val="hy-AM"/>
              </w:rPr>
              <w:t>Պ</w:t>
            </w:r>
            <w:r w:rsidRPr="00D24FBF">
              <w:rPr>
                <w:rFonts w:ascii="GHEA Grapalat" w:hAnsi="GHEA Grapalat"/>
                <w:sz w:val="24"/>
                <w:szCs w:val="24"/>
                <w:lang w:val="hy-AM"/>
              </w:rPr>
              <w:t>ատվիրատու ստորաբաժանումը համաձայն կնքված թիվ ԵՔ-ԷԱՃԱՊՁԲ-22/234-1 պայմանագրի 8</w:t>
            </w:r>
            <w:r w:rsidRPr="00D24FBF">
              <w:rPr>
                <w:rFonts w:ascii="Cambria Math" w:hAnsi="Cambria Math" w:cs="Cambria Math"/>
                <w:sz w:val="24"/>
                <w:szCs w:val="24"/>
                <w:lang w:val="hy-AM"/>
              </w:rPr>
              <w:t>․</w:t>
            </w:r>
            <w:r w:rsidRPr="00D24FBF">
              <w:rPr>
                <w:rFonts w:ascii="GHEA Grapalat" w:hAnsi="GHEA Grapalat"/>
                <w:sz w:val="24"/>
                <w:szCs w:val="24"/>
                <w:lang w:val="hy-AM"/>
              </w:rPr>
              <w:t>10 կետի, սկսել է բանակցություններ մատակարար ընկերության հետ առկա խնդիրները կարգավորելու ուղղությամբ, որի արդյունքում մատակարար ընկերությունը պատրաստակամություն է հայտնել նշված թիվ ԵՔ-ԷԱՃԱՊՁԲ-22/234-1 պայմանագրի շրջանակներում Երևանի քաղաքապետարանին մատակարարել թվով 30 հատ նոր ավտոբուս պայմանագրում նշված գնով։</w:t>
            </w:r>
          </w:p>
          <w:p w:rsidR="00D24FBF" w:rsidRDefault="00D24FBF" w:rsidP="00D24FBF">
            <w:pPr>
              <w:spacing w:after="0"/>
              <w:ind w:left="86" w:firstLine="360"/>
              <w:jc w:val="center"/>
              <w:rPr>
                <w:rFonts w:ascii="GHEA Grapalat" w:hAnsi="GHEA Grapalat"/>
                <w:sz w:val="24"/>
                <w:szCs w:val="24"/>
                <w:lang w:val="hy-AM"/>
              </w:rPr>
            </w:pPr>
            <w:r>
              <w:rPr>
                <w:rFonts w:ascii="GHEA Grapalat" w:hAnsi="GHEA Grapalat"/>
                <w:sz w:val="24"/>
                <w:szCs w:val="24"/>
                <w:lang w:val="hy-AM"/>
              </w:rPr>
              <w:t xml:space="preserve">Պատվիրատուն հիմք ընդունելով ՀՀ կառավարության 2017 թվականի մայիսի 4-ի N 526-Ն որոշման </w:t>
            </w:r>
            <w:r w:rsidRPr="00D24FBF">
              <w:rPr>
                <w:rFonts w:ascii="GHEA Grapalat" w:hAnsi="GHEA Grapalat"/>
                <w:sz w:val="24"/>
                <w:szCs w:val="24"/>
                <w:lang w:val="hy-AM"/>
              </w:rPr>
              <w:t xml:space="preserve">N 1 </w:t>
            </w:r>
            <w:r>
              <w:rPr>
                <w:rFonts w:ascii="GHEA Grapalat" w:hAnsi="GHEA Grapalat"/>
                <w:sz w:val="24"/>
                <w:szCs w:val="24"/>
                <w:lang w:val="hy-AM"/>
              </w:rPr>
              <w:t xml:space="preserve">հավելվածի 57-րդ կետով նախատեսված կարգավորումները՝ դիմել է ՀՀ կառավարությանը՝ հայցելով թույլտվություն </w:t>
            </w:r>
            <w:r>
              <w:rPr>
                <w:rFonts w:ascii="GHEA Grapalat" w:hAnsi="GHEA Grapalat"/>
                <w:sz w:val="24"/>
                <w:szCs w:val="24"/>
                <w:lang w:val="hy-AM"/>
              </w:rPr>
              <w:lastRenderedPageBreak/>
              <w:t>պայմանագրում կատարելու փոփոխություններ, այդ թվում չկիրառելու պայմանագրով և գնումների մասին օրենսդրությամբ նախատեսված մատակարարման ժամկետի ուշացման հետ կապված տույժերն ու տուգանքները: Ստացվում է, որ պատվիրատուն սեփական նախաձեռնությամբ պատրաստակամ է հրաժարվելու մատակարարման ժամկետի ուշացման համար նախատեսված տույժերից և տուգանքներից, արդյունքում ապահովելով 30 նոր ավտոբուսների անվճար ձեռքբերումը, ինչը գործնականում պահանջվող տույժերի և տուգանքների համեմատ առավել մեծ ձեռքբերում է պետության և համայնքի համար</w:t>
            </w:r>
            <w:r w:rsidRPr="00D24FBF">
              <w:rPr>
                <w:rFonts w:ascii="GHEA Grapalat" w:hAnsi="GHEA Grapalat"/>
                <w:sz w:val="24"/>
                <w:szCs w:val="24"/>
                <w:lang w:val="hy-AM"/>
              </w:rPr>
              <w:t>:</w:t>
            </w:r>
          </w:p>
          <w:p w:rsidR="00D24FBF" w:rsidRPr="00D24FBF" w:rsidRDefault="00D24FBF" w:rsidP="00D24FBF">
            <w:pPr>
              <w:spacing w:after="0"/>
              <w:ind w:left="86" w:firstLine="360"/>
              <w:jc w:val="center"/>
              <w:rPr>
                <w:rFonts w:ascii="GHEA Grapalat" w:hAnsi="GHEA Grapalat"/>
                <w:sz w:val="24"/>
                <w:szCs w:val="24"/>
                <w:lang w:val="hy-AM"/>
              </w:rPr>
            </w:pPr>
            <w:r>
              <w:rPr>
                <w:rFonts w:ascii="GHEA Grapalat" w:hAnsi="GHEA Grapalat"/>
                <w:sz w:val="24"/>
                <w:szCs w:val="24"/>
                <w:lang w:val="hy-AM"/>
              </w:rPr>
              <w:t xml:space="preserve">Պատվիրատուի կողմից տույժերի և տուգանքների չկիրառման թույլտվություն ստանալու վերաբերյալ կարգավորումները բխում են ՀՀ կառավարության 2017 թվականի մայիսի 26-ի N 526-Ն որոշման հավելվածի կարգավորումներից և պայմանագրում նախատեսված դրույթներից: Բացի այդ, Նախագծի ընդունման արդյունքում կողմերի միջև  իրենց կամահայտնությամբ կնքվելու է </w:t>
            </w:r>
            <w:r>
              <w:rPr>
                <w:rFonts w:ascii="GHEA Grapalat" w:hAnsi="GHEA Grapalat"/>
                <w:sz w:val="24"/>
                <w:szCs w:val="24"/>
                <w:lang w:val="hy-AM"/>
              </w:rPr>
              <w:lastRenderedPageBreak/>
              <w:t>համաձայնագիր, որը արգելված չէ գործող օրենսդրությամբ</w:t>
            </w:r>
            <w:r w:rsidRPr="00D24FBF">
              <w:rPr>
                <w:rFonts w:ascii="GHEA Grapalat" w:hAnsi="GHEA Grapalat"/>
                <w:sz w:val="24"/>
                <w:szCs w:val="24"/>
                <w:lang w:val="hy-AM"/>
              </w:rPr>
              <w:t>:</w:t>
            </w:r>
          </w:p>
          <w:p w:rsidR="00D24FBF" w:rsidRPr="00DC5AA4" w:rsidRDefault="00D24FBF" w:rsidP="00D24FBF">
            <w:pPr>
              <w:ind w:left="90" w:firstLine="360"/>
              <w:jc w:val="center"/>
              <w:rPr>
                <w:rFonts w:ascii="GHEA Grapalat" w:hAnsi="GHEA Grapalat"/>
                <w:sz w:val="24"/>
                <w:szCs w:val="24"/>
                <w:lang w:val="hy-AM"/>
              </w:rPr>
            </w:pPr>
          </w:p>
          <w:p w:rsidR="00587763" w:rsidRPr="00DC5AA4" w:rsidRDefault="00D24FBF" w:rsidP="00D24FBF">
            <w:pPr>
              <w:ind w:left="90" w:firstLine="360"/>
              <w:jc w:val="center"/>
              <w:rPr>
                <w:rFonts w:ascii="GHEA Grapalat" w:hAnsi="GHEA Grapalat"/>
                <w:sz w:val="24"/>
                <w:szCs w:val="24"/>
                <w:lang w:val="hy-AM"/>
              </w:rPr>
            </w:pPr>
            <w:r w:rsidRPr="00DC5AA4">
              <w:rPr>
                <w:rFonts w:ascii="GHEA Grapalat" w:hAnsi="GHEA Grapalat"/>
                <w:sz w:val="24"/>
                <w:szCs w:val="24"/>
                <w:lang w:val="hy-AM"/>
              </w:rPr>
              <w:t>2.</w:t>
            </w:r>
            <w:r w:rsidR="002E7DEF" w:rsidRPr="00DC5AA4">
              <w:rPr>
                <w:rFonts w:ascii="GHEA Grapalat" w:hAnsi="GHEA Grapalat"/>
                <w:sz w:val="24"/>
                <w:szCs w:val="24"/>
                <w:lang w:val="hy-AM"/>
              </w:rPr>
              <w:t xml:space="preserve"> </w:t>
            </w:r>
            <w:r w:rsidR="002E7DEF">
              <w:rPr>
                <w:rFonts w:ascii="GHEA Grapalat" w:hAnsi="GHEA Grapalat"/>
                <w:sz w:val="24"/>
                <w:szCs w:val="24"/>
                <w:lang w:val="hy-AM"/>
              </w:rPr>
              <w:t>Չի ընդունվել</w:t>
            </w:r>
            <w:r w:rsidR="002E7DEF" w:rsidRPr="00DC5AA4">
              <w:rPr>
                <w:rFonts w:ascii="GHEA Grapalat" w:hAnsi="GHEA Grapalat"/>
                <w:sz w:val="24"/>
                <w:szCs w:val="24"/>
                <w:lang w:val="hy-AM"/>
              </w:rPr>
              <w:t>:</w:t>
            </w:r>
          </w:p>
          <w:p w:rsidR="002E7DEF" w:rsidRPr="00DC5AA4" w:rsidRDefault="002E7DEF" w:rsidP="00D24FBF">
            <w:pPr>
              <w:ind w:left="90" w:firstLine="360"/>
              <w:jc w:val="center"/>
              <w:rPr>
                <w:rFonts w:ascii="GHEA Grapalat" w:hAnsi="GHEA Grapalat"/>
                <w:sz w:val="24"/>
                <w:szCs w:val="24"/>
                <w:lang w:val="hy-AM"/>
              </w:rPr>
            </w:pPr>
            <w:r>
              <w:rPr>
                <w:rFonts w:ascii="GHEA Grapalat" w:hAnsi="GHEA Grapalat"/>
                <w:sz w:val="24"/>
                <w:szCs w:val="24"/>
                <w:lang w:val="hy-AM"/>
              </w:rPr>
              <w:t>Տեխնիկական բնութագրի անհամապատասխանությունները էական բնույթ չեն կրում և շեղումները աննշան են և չեն կարող ազդել պահանջվող ավտոբուսների հիմնական չափորոշիչների վրա, միևնույն ժամանակ, նշված անհամապատասխանությունները այնքան չնչին են, որ չեն կարող ազդել ավտոբուսի գնի վրա</w:t>
            </w:r>
            <w:r w:rsidRPr="00DC5AA4">
              <w:rPr>
                <w:rFonts w:ascii="GHEA Grapalat" w:hAnsi="GHEA Grapalat"/>
                <w:sz w:val="24"/>
                <w:szCs w:val="24"/>
                <w:lang w:val="hy-AM"/>
              </w:rPr>
              <w:t xml:space="preserve">: </w:t>
            </w:r>
            <w:r>
              <w:rPr>
                <w:rFonts w:ascii="GHEA Grapalat" w:hAnsi="GHEA Grapalat"/>
                <w:sz w:val="24"/>
                <w:szCs w:val="24"/>
                <w:lang w:val="hy-AM"/>
              </w:rPr>
              <w:t>Նշված Նախագծում գնի նվազեցումը և քանակի ավելացումը պայմանավորված է մատակարարի հետ բանակցության արդյունքում ևս 30 ավտոբուսներ նույն պայմանագրի շրջանակներում ընդունելով</w:t>
            </w:r>
            <w:r w:rsidRPr="00DC5AA4">
              <w:rPr>
                <w:rFonts w:ascii="GHEA Grapalat" w:hAnsi="GHEA Grapalat"/>
                <w:sz w:val="24"/>
                <w:szCs w:val="24"/>
                <w:lang w:val="hy-AM"/>
              </w:rPr>
              <w:t>:</w:t>
            </w:r>
          </w:p>
          <w:p w:rsidR="00587763" w:rsidRPr="00DC5AA4" w:rsidRDefault="00D24FBF" w:rsidP="002E7DEF">
            <w:pPr>
              <w:ind w:left="90" w:firstLine="360"/>
              <w:jc w:val="center"/>
              <w:rPr>
                <w:rFonts w:ascii="GHEA Grapalat" w:hAnsi="GHEA Grapalat"/>
                <w:sz w:val="24"/>
                <w:szCs w:val="24"/>
                <w:lang w:val="hy-AM"/>
              </w:rPr>
            </w:pPr>
            <w:r w:rsidRPr="00DC5AA4">
              <w:rPr>
                <w:rFonts w:ascii="GHEA Grapalat" w:hAnsi="GHEA Grapalat"/>
                <w:sz w:val="24"/>
                <w:szCs w:val="24"/>
                <w:lang w:val="hy-AM"/>
              </w:rPr>
              <w:t xml:space="preserve">3. </w:t>
            </w:r>
            <w:r>
              <w:rPr>
                <w:rFonts w:ascii="GHEA Grapalat" w:hAnsi="GHEA Grapalat"/>
                <w:sz w:val="24"/>
                <w:szCs w:val="24"/>
                <w:lang w:val="hy-AM"/>
              </w:rPr>
              <w:t>Ընդունվել է</w:t>
            </w:r>
            <w:r w:rsidRPr="00DC5AA4">
              <w:rPr>
                <w:rFonts w:ascii="GHEA Grapalat" w:hAnsi="GHEA Grapalat"/>
                <w:sz w:val="24"/>
                <w:szCs w:val="24"/>
                <w:lang w:val="hy-AM"/>
              </w:rPr>
              <w:t>:</w:t>
            </w:r>
          </w:p>
          <w:p w:rsidR="00D24FBF" w:rsidRPr="00DC5AA4" w:rsidRDefault="00D24FBF" w:rsidP="002E7DEF">
            <w:pPr>
              <w:ind w:left="90" w:firstLine="360"/>
              <w:jc w:val="center"/>
              <w:rPr>
                <w:rFonts w:ascii="GHEA Grapalat" w:hAnsi="GHEA Grapalat"/>
                <w:sz w:val="24"/>
                <w:szCs w:val="24"/>
                <w:lang w:val="hy-AM"/>
              </w:rPr>
            </w:pPr>
            <w:r>
              <w:rPr>
                <w:rFonts w:ascii="GHEA Grapalat" w:hAnsi="GHEA Grapalat"/>
                <w:sz w:val="24"/>
                <w:szCs w:val="24"/>
                <w:lang w:val="hy-AM"/>
              </w:rPr>
              <w:t>Նախագիծը խմբագրվել է</w:t>
            </w:r>
            <w:r w:rsidRPr="00DC5AA4">
              <w:rPr>
                <w:rFonts w:ascii="GHEA Grapalat" w:hAnsi="GHEA Grapalat"/>
                <w:sz w:val="24"/>
                <w:szCs w:val="24"/>
                <w:lang w:val="hy-AM"/>
              </w:rPr>
              <w:t>:</w:t>
            </w: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587763">
            <w:pPr>
              <w:jc w:val="both"/>
              <w:rPr>
                <w:rFonts w:ascii="GHEA Grapalat" w:hAnsi="GHEA Grapalat"/>
                <w:sz w:val="24"/>
                <w:szCs w:val="24"/>
                <w:lang w:val="hy-AM"/>
              </w:rPr>
            </w:pPr>
          </w:p>
          <w:p w:rsidR="009D1F34" w:rsidRPr="00587763" w:rsidRDefault="009D1F34" w:rsidP="004B03BD">
            <w:pPr>
              <w:jc w:val="both"/>
              <w:rPr>
                <w:rFonts w:ascii="GHEA Grapalat" w:hAnsi="GHEA Grapalat"/>
                <w:sz w:val="24"/>
                <w:szCs w:val="24"/>
                <w:lang w:val="hy-AM"/>
              </w:rPr>
            </w:pPr>
          </w:p>
        </w:tc>
      </w:tr>
      <w:tr w:rsidR="00D24FBF" w:rsidRPr="004B0E7F" w:rsidTr="003B0A3E">
        <w:trPr>
          <w:tblCellSpacing w:w="0" w:type="dxa"/>
          <w:jc w:val="center"/>
        </w:trPr>
        <w:tc>
          <w:tcPr>
            <w:tcW w:w="10218" w:type="dxa"/>
            <w:tcBorders>
              <w:top w:val="outset" w:sz="6" w:space="0" w:color="auto"/>
              <w:left w:val="outset" w:sz="6" w:space="0" w:color="auto"/>
              <w:right w:val="single" w:sz="4" w:space="0" w:color="A6A6A6" w:themeColor="background1" w:themeShade="A6"/>
            </w:tcBorders>
            <w:shd w:val="clear" w:color="auto" w:fill="auto"/>
          </w:tcPr>
          <w:p w:rsidR="00D24FBF" w:rsidRPr="00587763" w:rsidRDefault="00D24FBF"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r>
              <w:rPr>
                <w:rFonts w:ascii="GHEA Grapalat" w:hAnsi="GHEA Grapalat" w:cs="GHEA Grapalat"/>
                <w:lang w:val="hy-AM"/>
              </w:rPr>
              <w:lastRenderedPageBreak/>
              <w:t>Պ</w:t>
            </w:r>
          </w:p>
        </w:tc>
        <w:tc>
          <w:tcPr>
            <w:tcW w:w="4500" w:type="dxa"/>
            <w:tcBorders>
              <w:top w:val="outset" w:sz="6" w:space="0" w:color="auto"/>
              <w:left w:val="outset" w:sz="6" w:space="0" w:color="auto"/>
              <w:bottom w:val="outset" w:sz="6" w:space="0" w:color="auto"/>
              <w:right w:val="outset" w:sz="6" w:space="0" w:color="auto"/>
            </w:tcBorders>
            <w:shd w:val="clear" w:color="auto" w:fill="auto"/>
          </w:tcPr>
          <w:p w:rsidR="00D24FBF" w:rsidRPr="00587763" w:rsidRDefault="00D24FBF" w:rsidP="003B0A3E">
            <w:pPr>
              <w:pStyle w:val="BodyText"/>
              <w:spacing w:line="276" w:lineRule="auto"/>
              <w:ind w:left="90" w:firstLine="360"/>
              <w:jc w:val="both"/>
              <w:rPr>
                <w:rFonts w:ascii="GHEA Grapalat" w:hAnsi="GHEA Grapalat"/>
                <w:b/>
                <w:color w:val="000000" w:themeColor="text1"/>
                <w:szCs w:val="24"/>
                <w:lang w:val="hy-AM"/>
              </w:rPr>
            </w:pPr>
          </w:p>
        </w:tc>
      </w:tr>
    </w:tbl>
    <w:p w:rsidR="004C5D08" w:rsidRPr="00587763" w:rsidRDefault="004C5D08" w:rsidP="004C5D08">
      <w:pPr>
        <w:spacing w:after="0" w:line="360" w:lineRule="auto"/>
        <w:ind w:firstLine="706"/>
        <w:jc w:val="center"/>
        <w:rPr>
          <w:rFonts w:ascii="GHEA Grapalat" w:hAnsi="GHEA Grapalat"/>
          <w:b/>
          <w:bCs/>
          <w:sz w:val="24"/>
          <w:szCs w:val="24"/>
          <w:lang w:val="hy-AM"/>
        </w:rPr>
      </w:pPr>
    </w:p>
    <w:p w:rsidR="009D1F34" w:rsidRPr="00587763" w:rsidRDefault="009D1F34" w:rsidP="004C5D08">
      <w:pPr>
        <w:spacing w:after="0" w:line="360" w:lineRule="auto"/>
        <w:ind w:firstLine="706"/>
        <w:jc w:val="center"/>
        <w:rPr>
          <w:rFonts w:ascii="GHEA Grapalat" w:hAnsi="GHEA Grapalat"/>
          <w:b/>
          <w:bCs/>
          <w:sz w:val="24"/>
          <w:szCs w:val="24"/>
          <w:lang w:val="hy-AM"/>
        </w:rPr>
      </w:pPr>
    </w:p>
    <w:tbl>
      <w:tblPr>
        <w:tblW w:w="147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218"/>
        <w:gridCol w:w="21"/>
        <w:gridCol w:w="4479"/>
      </w:tblGrid>
      <w:tr w:rsidR="00B231DC" w:rsidRPr="00587763" w:rsidTr="007C277D">
        <w:trPr>
          <w:tblCellSpacing w:w="0" w:type="dxa"/>
          <w:jc w:val="center"/>
        </w:trPr>
        <w:tc>
          <w:tcPr>
            <w:tcW w:w="10218"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B231DC" w:rsidRPr="00587763" w:rsidRDefault="00587763" w:rsidP="004B03BD">
            <w:pPr>
              <w:pStyle w:val="BodyText"/>
              <w:tabs>
                <w:tab w:val="left" w:pos="4582"/>
              </w:tabs>
              <w:spacing w:line="276" w:lineRule="auto"/>
              <w:rPr>
                <w:rFonts w:ascii="GHEA Grapalat" w:hAnsi="GHEA Grapalat" w:cs="Arial Unicode"/>
                <w:b/>
                <w:color w:val="000000"/>
                <w:szCs w:val="24"/>
                <w:lang w:val="hy-AM"/>
              </w:rPr>
            </w:pPr>
            <w:r w:rsidRPr="00587763">
              <w:rPr>
                <w:rFonts w:ascii="GHEA Grapalat" w:hAnsi="GHEA Grapalat" w:cs="Arial Unicode"/>
                <w:b/>
                <w:color w:val="000000"/>
                <w:szCs w:val="24"/>
                <w:lang w:val="hy-AM"/>
              </w:rPr>
              <w:t>3</w:t>
            </w:r>
            <w:r w:rsidR="0070462E" w:rsidRPr="00587763">
              <w:rPr>
                <w:rFonts w:ascii="GHEA Grapalat" w:hAnsi="GHEA Grapalat" w:cs="Arial Unicode"/>
                <w:b/>
                <w:color w:val="000000"/>
                <w:szCs w:val="24"/>
              </w:rPr>
              <w:t xml:space="preserve">.  ՀՀ </w:t>
            </w:r>
            <w:r w:rsidR="004B03BD">
              <w:rPr>
                <w:rFonts w:ascii="GHEA Grapalat" w:hAnsi="GHEA Grapalat" w:cs="Arial Unicode"/>
                <w:b/>
                <w:color w:val="000000"/>
                <w:szCs w:val="24"/>
                <w:lang w:val="hy-AM"/>
              </w:rPr>
              <w:t xml:space="preserve">ՆԵՐՔԻՆ ԳՈՐԾԵՐԻ </w:t>
            </w:r>
            <w:r w:rsidR="0070462E" w:rsidRPr="00587763">
              <w:rPr>
                <w:rFonts w:ascii="GHEA Grapalat" w:hAnsi="GHEA Grapalat" w:cs="Arial Unicode"/>
                <w:b/>
                <w:color w:val="000000"/>
                <w:szCs w:val="24"/>
                <w:lang w:val="hy-AM"/>
              </w:rPr>
              <w:t>ՆԱԽԱՐԱՐՈՒԹՅՈՒՆ</w:t>
            </w:r>
          </w:p>
        </w:tc>
        <w:tc>
          <w:tcPr>
            <w:tcW w:w="45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587763" w:rsidRDefault="004B03BD" w:rsidP="0070462E">
            <w:pPr>
              <w:pStyle w:val="BodyText"/>
              <w:spacing w:line="276" w:lineRule="auto"/>
              <w:rPr>
                <w:rFonts w:ascii="GHEA Grapalat" w:hAnsi="GHEA Grapalat"/>
                <w:b/>
                <w:color w:val="000000" w:themeColor="text1"/>
                <w:szCs w:val="24"/>
                <w:lang w:val="hy-AM"/>
              </w:rPr>
            </w:pPr>
            <w:r>
              <w:rPr>
                <w:rFonts w:ascii="GHEA Grapalat" w:hAnsi="GHEA Grapalat"/>
                <w:b/>
                <w:color w:val="000000" w:themeColor="text1"/>
                <w:szCs w:val="24"/>
                <w:lang w:val="hy-AM"/>
              </w:rPr>
              <w:t>28.06</w:t>
            </w:r>
            <w:r w:rsidR="0070462E" w:rsidRPr="00587763">
              <w:rPr>
                <w:rFonts w:ascii="GHEA Grapalat" w:hAnsi="GHEA Grapalat"/>
                <w:b/>
                <w:color w:val="000000" w:themeColor="text1"/>
                <w:szCs w:val="24"/>
                <w:lang w:val="hy-AM"/>
              </w:rPr>
              <w:t>.2023</w:t>
            </w:r>
          </w:p>
        </w:tc>
      </w:tr>
      <w:tr w:rsidR="00B231DC" w:rsidRPr="00587763" w:rsidTr="007C277D">
        <w:trPr>
          <w:tblCellSpacing w:w="0" w:type="dxa"/>
          <w:jc w:val="center"/>
        </w:trPr>
        <w:tc>
          <w:tcPr>
            <w:tcW w:w="10218" w:type="dxa"/>
            <w:vMerge/>
            <w:tcBorders>
              <w:left w:val="outset" w:sz="6" w:space="0" w:color="auto"/>
              <w:right w:val="outset" w:sz="6" w:space="0" w:color="auto"/>
            </w:tcBorders>
            <w:shd w:val="clear" w:color="auto" w:fill="A6A6A6" w:themeFill="background1" w:themeFillShade="A6"/>
            <w:hideMark/>
          </w:tcPr>
          <w:p w:rsidR="00B231DC" w:rsidRPr="00587763" w:rsidRDefault="00B231DC" w:rsidP="00090175">
            <w:pPr>
              <w:pStyle w:val="BodyText"/>
              <w:tabs>
                <w:tab w:val="left" w:pos="4582"/>
              </w:tabs>
              <w:spacing w:line="276" w:lineRule="auto"/>
              <w:rPr>
                <w:rFonts w:ascii="GHEA Grapalat" w:hAnsi="GHEA Grapalat" w:cs="Arial Unicode"/>
                <w:color w:val="000000"/>
                <w:szCs w:val="24"/>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DC5AA4" w:rsidRDefault="0070462E" w:rsidP="00DC5AA4">
            <w:pPr>
              <w:widowControl w:val="0"/>
              <w:spacing w:after="0"/>
              <w:ind w:right="210"/>
              <w:contextualSpacing/>
              <w:jc w:val="center"/>
              <w:rPr>
                <w:rFonts w:ascii="GHEA Grapalat" w:hAnsi="GHEA Grapalat" w:cs="Calibri Cyr"/>
                <w:b/>
                <w:sz w:val="24"/>
                <w:szCs w:val="24"/>
              </w:rPr>
            </w:pPr>
            <w:r w:rsidRPr="00587763">
              <w:rPr>
                <w:rFonts w:ascii="GHEA Grapalat" w:hAnsi="GHEA Grapalat" w:cs="Calibri Cyr"/>
                <w:b/>
                <w:sz w:val="24"/>
                <w:szCs w:val="24"/>
                <w:lang w:val="hy-AM"/>
              </w:rPr>
              <w:t>№</w:t>
            </w:r>
            <w:r w:rsidR="00DC5AA4">
              <w:rPr>
                <w:rFonts w:ascii="GHEA Grapalat" w:hAnsi="GHEA Grapalat" w:cs="Calibri Cyr"/>
                <w:b/>
                <w:sz w:val="24"/>
                <w:szCs w:val="24"/>
              </w:rPr>
              <w:t xml:space="preserve"> 43/21/80387-23</w:t>
            </w:r>
          </w:p>
        </w:tc>
      </w:tr>
      <w:tr w:rsidR="009F4CCD" w:rsidRPr="00531A82" w:rsidTr="007C277D">
        <w:trPr>
          <w:tblCellSpacing w:w="0" w:type="dxa"/>
          <w:jc w:val="center"/>
        </w:trPr>
        <w:tc>
          <w:tcPr>
            <w:tcW w:w="10218" w:type="dxa"/>
            <w:tcBorders>
              <w:top w:val="outset" w:sz="6" w:space="0" w:color="auto"/>
              <w:left w:val="outset" w:sz="6" w:space="0" w:color="auto"/>
              <w:right w:val="single" w:sz="4" w:space="0" w:color="A6A6A6" w:themeColor="background1" w:themeShade="A6"/>
            </w:tcBorders>
            <w:shd w:val="clear" w:color="auto" w:fill="auto"/>
            <w:hideMark/>
          </w:tcPr>
          <w:p w:rsidR="009F4CCD" w:rsidRPr="004B03BD" w:rsidRDefault="004B03BD" w:rsidP="004B03BD">
            <w:pPr>
              <w:pStyle w:val="NormalWeb"/>
              <w:spacing w:before="0" w:beforeAutospacing="0" w:after="0" w:afterAutospacing="0" w:line="360" w:lineRule="auto"/>
              <w:jc w:val="both"/>
              <w:rPr>
                <w:rFonts w:ascii="GHEA Grapalat" w:hAnsi="GHEA Grapalat"/>
                <w:color w:val="000000"/>
                <w:shd w:val="clear" w:color="auto" w:fill="FFFFFF"/>
                <w:lang w:val="hy-AM"/>
              </w:rPr>
            </w:pPr>
            <w:r w:rsidRPr="00693CE8">
              <w:rPr>
                <w:rFonts w:ascii="GHEA Grapalat" w:hAnsi="GHEA Grapalat"/>
                <w:color w:val="000000"/>
                <w:shd w:val="clear" w:color="auto" w:fill="FFFFFF"/>
                <w:lang w:val="fr-FR"/>
              </w:rPr>
              <w:t xml:space="preserve">    </w:t>
            </w:r>
            <w:r>
              <w:rPr>
                <w:rFonts w:ascii="GHEA Grapalat" w:hAnsi="GHEA Grapalat"/>
                <w:color w:val="000000"/>
                <w:shd w:val="clear" w:color="auto" w:fill="FFFFFF"/>
              </w:rPr>
              <w:t>Ի</w:t>
            </w:r>
            <w:r w:rsidRPr="00693CE8">
              <w:rPr>
                <w:rFonts w:ascii="GHEA Grapalat" w:hAnsi="GHEA Grapalat"/>
                <w:color w:val="000000"/>
                <w:shd w:val="clear" w:color="auto" w:fill="FFFFFF"/>
                <w:lang w:val="fr-FR"/>
              </w:rPr>
              <w:t xml:space="preserve"> </w:t>
            </w:r>
            <w:r>
              <w:rPr>
                <w:rFonts w:ascii="GHEA Grapalat" w:hAnsi="GHEA Grapalat"/>
                <w:color w:val="000000"/>
                <w:shd w:val="clear" w:color="auto" w:fill="FFFFFF"/>
                <w:lang w:val="hy-AM"/>
              </w:rPr>
              <w:t>կատարումն ՀՀ վարչապետի</w:t>
            </w:r>
            <w:r w:rsidRPr="00693CE8">
              <w:rPr>
                <w:rFonts w:ascii="GHEA Grapalat" w:hAnsi="GHEA Grapalat"/>
                <w:color w:val="000000"/>
                <w:shd w:val="clear" w:color="auto" w:fill="FFFFFF"/>
                <w:lang w:val="fr-FR"/>
              </w:rPr>
              <w:t xml:space="preserve"> </w:t>
            </w:r>
            <w:r>
              <w:rPr>
                <w:rFonts w:ascii="GHEA Grapalat" w:hAnsi="GHEA Grapalat"/>
                <w:color w:val="000000"/>
                <w:shd w:val="clear" w:color="auto" w:fill="FFFFFF"/>
                <w:lang w:val="hy-AM"/>
              </w:rPr>
              <w:t>28</w:t>
            </w:r>
            <w:r w:rsidRPr="00693CE8">
              <w:rPr>
                <w:rFonts w:ascii="GHEA Grapalat" w:hAnsi="GHEA Grapalat"/>
                <w:color w:val="000000"/>
                <w:shd w:val="clear" w:color="auto" w:fill="FFFFFF"/>
                <w:lang w:val="fr-FR"/>
              </w:rPr>
              <w:t>.0</w:t>
            </w:r>
            <w:r>
              <w:rPr>
                <w:rFonts w:ascii="GHEA Grapalat" w:hAnsi="GHEA Grapalat"/>
                <w:color w:val="000000"/>
                <w:shd w:val="clear" w:color="auto" w:fill="FFFFFF"/>
                <w:lang w:val="hy-AM"/>
              </w:rPr>
              <w:t>6</w:t>
            </w:r>
            <w:r w:rsidRPr="00693CE8">
              <w:rPr>
                <w:rFonts w:ascii="GHEA Grapalat" w:hAnsi="GHEA Grapalat"/>
                <w:color w:val="000000"/>
                <w:shd w:val="clear" w:color="auto" w:fill="FFFFFF"/>
                <w:lang w:val="fr-FR"/>
              </w:rPr>
              <w:t>.2023</w:t>
            </w:r>
            <w:r>
              <w:rPr>
                <w:rFonts w:ascii="GHEA Grapalat" w:hAnsi="GHEA Grapalat"/>
                <w:color w:val="000000"/>
                <w:shd w:val="clear" w:color="auto" w:fill="FFFFFF"/>
              </w:rPr>
              <w:t>թ</w:t>
            </w:r>
            <w:r w:rsidRPr="00693CE8">
              <w:rPr>
                <w:rFonts w:ascii="GHEA Grapalat" w:hAnsi="GHEA Grapalat"/>
                <w:color w:val="000000"/>
                <w:shd w:val="clear" w:color="auto" w:fill="FFFFFF"/>
                <w:lang w:val="fr-FR"/>
              </w:rPr>
              <w:t xml:space="preserve">. </w:t>
            </w:r>
            <w:proofErr w:type="spellStart"/>
            <w:proofErr w:type="gramStart"/>
            <w:r>
              <w:rPr>
                <w:rFonts w:ascii="GHEA Grapalat" w:hAnsi="GHEA Grapalat"/>
                <w:color w:val="000000"/>
                <w:shd w:val="clear" w:color="auto" w:fill="FFFFFF"/>
              </w:rPr>
              <w:t>թիվ</w:t>
            </w:r>
            <w:proofErr w:type="spellEnd"/>
            <w:proofErr w:type="gramEnd"/>
            <w:r w:rsidRPr="00693CE8">
              <w:rPr>
                <w:rFonts w:ascii="GHEA Grapalat" w:hAnsi="GHEA Grapalat"/>
                <w:color w:val="000000"/>
                <w:shd w:val="clear" w:color="auto" w:fill="FFFFFF"/>
                <w:lang w:val="fr-FR"/>
              </w:rPr>
              <w:t xml:space="preserve"> </w:t>
            </w:r>
            <w:r w:rsidRPr="00CD44B3">
              <w:rPr>
                <w:rFonts w:ascii="GHEA Grapalat" w:hAnsi="GHEA Grapalat" w:cs="Sylfaen"/>
                <w:color w:val="000000"/>
                <w:shd w:val="clear" w:color="auto" w:fill="FFFFFF"/>
                <w:lang w:val="fr-FR" w:bidi="en-US"/>
              </w:rPr>
              <w:t>02/16.4/22289-2023</w:t>
            </w:r>
            <w:r>
              <w:rPr>
                <w:rFonts w:ascii="GHEA Grapalat" w:hAnsi="GHEA Grapalat" w:cs="Sylfaen"/>
                <w:color w:val="000000"/>
                <w:shd w:val="clear" w:color="auto" w:fill="FFFFFF"/>
                <w:lang w:val="hy-AM" w:bidi="en-US"/>
              </w:rPr>
              <w:t xml:space="preserve"> հանձնարարականի</w:t>
            </w:r>
            <w:r>
              <w:rPr>
                <w:rFonts w:ascii="GHEA Grapalat" w:hAnsi="GHEA Grapalat"/>
                <w:color w:val="000000"/>
                <w:shd w:val="clear" w:color="auto" w:fill="FFFFFF"/>
              </w:rPr>
              <w:t>՝</w:t>
            </w:r>
            <w:r w:rsidRPr="00693CE8">
              <w:rPr>
                <w:rFonts w:ascii="GHEA Grapalat" w:hAnsi="GHEA Grapalat"/>
                <w:color w:val="000000"/>
                <w:shd w:val="clear" w:color="auto" w:fill="FFFFFF"/>
                <w:lang w:val="fr-FR"/>
              </w:rPr>
              <w:t xml:space="preserve"> </w:t>
            </w:r>
            <w:r>
              <w:rPr>
                <w:rFonts w:ascii="GHEA Grapalat" w:hAnsi="GHEA Grapalat"/>
                <w:color w:val="000000"/>
                <w:shd w:val="clear" w:color="auto" w:fill="FFFFFF"/>
              </w:rPr>
              <w:t>ՀՀ</w:t>
            </w:r>
            <w:r w:rsidRPr="00693CE8">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ներքին</w:t>
            </w:r>
            <w:proofErr w:type="spellEnd"/>
            <w:r w:rsidRPr="00693CE8">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գործերի</w:t>
            </w:r>
            <w:proofErr w:type="spellEnd"/>
            <w:r w:rsidRPr="00693CE8">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նախարարությունում</w:t>
            </w:r>
            <w:proofErr w:type="spellEnd"/>
            <w:r w:rsidRPr="00693CE8">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ուսումնասիրվել</w:t>
            </w:r>
            <w:proofErr w:type="spellEnd"/>
            <w:r w:rsidRPr="00693CE8">
              <w:rPr>
                <w:rFonts w:ascii="GHEA Grapalat" w:hAnsi="GHEA Grapalat"/>
                <w:color w:val="000000"/>
                <w:shd w:val="clear" w:color="auto" w:fill="FFFFFF"/>
                <w:lang w:val="fr-FR"/>
              </w:rPr>
              <w:t xml:space="preserve"> </w:t>
            </w:r>
            <w:r>
              <w:rPr>
                <w:rFonts w:ascii="GHEA Grapalat" w:hAnsi="GHEA Grapalat"/>
                <w:color w:val="000000"/>
                <w:shd w:val="clear" w:color="auto" w:fill="FFFFFF"/>
              </w:rPr>
              <w:t>է</w:t>
            </w:r>
            <w:r w:rsidRPr="00693CE8">
              <w:rPr>
                <w:rFonts w:ascii="GHEA Grapalat" w:hAnsi="GHEA Grapalat"/>
                <w:color w:val="000000"/>
                <w:shd w:val="clear" w:color="auto" w:fill="FFFFFF"/>
                <w:lang w:val="fr-FR"/>
              </w:rPr>
              <w:t xml:space="preserve"> </w:t>
            </w:r>
            <w:r w:rsidRPr="009B5D92">
              <w:rPr>
                <w:rFonts w:ascii="GHEA Grapalat" w:hAnsi="GHEA Grapalat" w:cs="Sylfaen"/>
                <w:bCs/>
                <w:lang w:val="hy-AM"/>
              </w:rPr>
              <w:t>«Գնման պայմանագրում փոփոխություններ կատարելու թույլտվություն տալու մասին» Հայաստանի Հանրապետության կառավարության որոշման նախագ</w:t>
            </w:r>
            <w:r>
              <w:rPr>
                <w:rFonts w:ascii="GHEA Grapalat" w:hAnsi="GHEA Grapalat" w:cs="Sylfaen"/>
                <w:bCs/>
                <w:lang w:val="hy-AM"/>
              </w:rPr>
              <w:t>իծը</w:t>
            </w:r>
            <w:r w:rsidRPr="00693CE8">
              <w:rPr>
                <w:rFonts w:ascii="GHEA Grapalat" w:hAnsi="GHEA Grapalat" w:cs="GHEA Grapalat"/>
                <w:lang w:val="fr-FR"/>
              </w:rPr>
              <w:t>,</w:t>
            </w:r>
            <w:r>
              <w:rPr>
                <w:rFonts w:ascii="GHEA Grapalat" w:eastAsia="Calibri" w:hAnsi="GHEA Grapalat"/>
                <w:bCs/>
                <w:lang w:val="fr-FR"/>
              </w:rPr>
              <w:t xml:space="preserve"> </w:t>
            </w:r>
            <w:proofErr w:type="spellStart"/>
            <w:r>
              <w:rPr>
                <w:rFonts w:ascii="GHEA Grapalat" w:eastAsia="Calibri" w:hAnsi="GHEA Grapalat"/>
                <w:bCs/>
                <w:lang w:val="fr-FR"/>
              </w:rPr>
              <w:t>որի</w:t>
            </w:r>
            <w:proofErr w:type="spellEnd"/>
            <w:r>
              <w:rPr>
                <w:rFonts w:ascii="GHEA Grapalat" w:eastAsia="Calibri" w:hAnsi="GHEA Grapalat"/>
                <w:bCs/>
                <w:lang w:val="fr-FR"/>
              </w:rPr>
              <w:t xml:space="preserve"> </w:t>
            </w:r>
            <w:proofErr w:type="spellStart"/>
            <w:r>
              <w:rPr>
                <w:rFonts w:ascii="GHEA Grapalat" w:eastAsia="Calibri" w:hAnsi="GHEA Grapalat"/>
                <w:bCs/>
                <w:lang w:val="fr-FR"/>
              </w:rPr>
              <w:t>վերաբերյալ</w:t>
            </w:r>
            <w:proofErr w:type="spellEnd"/>
            <w:r>
              <w:rPr>
                <w:rFonts w:ascii="GHEA Grapalat" w:eastAsia="Calibri" w:hAnsi="GHEA Grapalat"/>
                <w:bCs/>
                <w:lang w:val="fr-FR"/>
              </w:rPr>
              <w:t xml:space="preserve"> </w:t>
            </w:r>
            <w:proofErr w:type="spellStart"/>
            <w:r>
              <w:rPr>
                <w:rFonts w:ascii="GHEA Grapalat" w:eastAsia="Calibri" w:hAnsi="GHEA Grapalat"/>
                <w:bCs/>
                <w:lang w:val="fr-FR"/>
              </w:rPr>
              <w:t>առարկություններ</w:t>
            </w:r>
            <w:proofErr w:type="spellEnd"/>
            <w:r>
              <w:rPr>
                <w:rFonts w:ascii="GHEA Grapalat" w:eastAsia="Calibri" w:hAnsi="GHEA Grapalat"/>
                <w:bCs/>
                <w:lang w:val="fr-FR"/>
              </w:rPr>
              <w:t xml:space="preserve"> և </w:t>
            </w:r>
            <w:proofErr w:type="spellStart"/>
            <w:r>
              <w:rPr>
                <w:rFonts w:ascii="GHEA Grapalat" w:eastAsia="Calibri" w:hAnsi="GHEA Grapalat"/>
                <w:bCs/>
                <w:lang w:val="fr-FR"/>
              </w:rPr>
              <w:t>առաջարկություններ</w:t>
            </w:r>
            <w:proofErr w:type="spellEnd"/>
            <w:r>
              <w:rPr>
                <w:rFonts w:ascii="GHEA Grapalat" w:eastAsia="Calibri" w:hAnsi="GHEA Grapalat"/>
                <w:bCs/>
                <w:lang w:val="fr-FR"/>
              </w:rPr>
              <w:t xml:space="preserve"> </w:t>
            </w:r>
            <w:proofErr w:type="spellStart"/>
            <w:r>
              <w:rPr>
                <w:rFonts w:ascii="GHEA Grapalat" w:eastAsia="Calibri" w:hAnsi="GHEA Grapalat"/>
                <w:bCs/>
                <w:lang w:val="fr-FR"/>
              </w:rPr>
              <w:t>չկան</w:t>
            </w:r>
            <w:proofErr w:type="spellEnd"/>
            <w:r>
              <w:rPr>
                <w:rFonts w:ascii="GHEA Grapalat" w:eastAsia="Calibri" w:hAnsi="GHEA Grapalat"/>
                <w:iCs/>
                <w:lang w:val="hy-AM"/>
              </w:rPr>
              <w:t>։</w:t>
            </w:r>
          </w:p>
        </w:tc>
        <w:tc>
          <w:tcPr>
            <w:tcW w:w="4500" w:type="dxa"/>
            <w:gridSpan w:val="2"/>
            <w:tcBorders>
              <w:top w:val="outset" w:sz="6" w:space="0" w:color="auto"/>
              <w:left w:val="outset" w:sz="6" w:space="0" w:color="auto"/>
              <w:bottom w:val="outset" w:sz="6" w:space="0" w:color="auto"/>
              <w:right w:val="outset" w:sz="6" w:space="0" w:color="auto"/>
            </w:tcBorders>
            <w:shd w:val="clear" w:color="auto" w:fill="auto"/>
            <w:hideMark/>
          </w:tcPr>
          <w:p w:rsidR="009F4CCD" w:rsidRPr="00587763" w:rsidRDefault="009F4CCD" w:rsidP="00B92CA0">
            <w:pPr>
              <w:pStyle w:val="BodyText"/>
              <w:spacing w:line="276" w:lineRule="auto"/>
              <w:ind w:left="90" w:firstLine="360"/>
              <w:jc w:val="both"/>
              <w:rPr>
                <w:rFonts w:ascii="GHEA Grapalat" w:hAnsi="GHEA Grapalat"/>
                <w:b/>
                <w:color w:val="000000" w:themeColor="text1"/>
                <w:szCs w:val="24"/>
                <w:lang w:val="hy-AM"/>
              </w:rPr>
            </w:pPr>
          </w:p>
          <w:p w:rsidR="009F4CCD" w:rsidRPr="00587763" w:rsidRDefault="009F4CCD" w:rsidP="00B92CA0">
            <w:pPr>
              <w:ind w:left="90" w:firstLine="360"/>
              <w:jc w:val="both"/>
              <w:rPr>
                <w:rFonts w:ascii="GHEA Grapalat" w:hAnsi="GHEA Grapalat"/>
                <w:sz w:val="24"/>
                <w:szCs w:val="24"/>
                <w:lang w:val="hy-AM"/>
              </w:rPr>
            </w:pPr>
          </w:p>
          <w:p w:rsidR="009F4CCD" w:rsidRPr="00060AF2" w:rsidRDefault="00060AF2" w:rsidP="00B92CA0">
            <w:pPr>
              <w:ind w:left="90" w:firstLine="360"/>
              <w:jc w:val="both"/>
              <w:rPr>
                <w:rFonts w:ascii="GHEA Grapalat" w:hAnsi="GHEA Grapalat"/>
                <w:sz w:val="24"/>
                <w:szCs w:val="24"/>
              </w:rPr>
            </w:pPr>
            <w:r w:rsidRPr="00DC5AA4">
              <w:rPr>
                <w:rFonts w:ascii="GHEA Grapalat" w:hAnsi="GHEA Grapalat"/>
                <w:sz w:val="24"/>
                <w:szCs w:val="24"/>
                <w:lang w:val="fr-FR"/>
              </w:rPr>
              <w:t xml:space="preserve"> </w:t>
            </w:r>
            <w:r>
              <w:rPr>
                <w:rFonts w:ascii="GHEA Grapalat" w:hAnsi="GHEA Grapalat"/>
                <w:sz w:val="24"/>
                <w:szCs w:val="24"/>
                <w:lang w:val="hy-AM"/>
              </w:rPr>
              <w:t>Ընդունվել է ի գիտություն</w:t>
            </w:r>
            <w:r>
              <w:rPr>
                <w:rFonts w:ascii="GHEA Grapalat" w:hAnsi="GHEA Grapalat"/>
                <w:sz w:val="24"/>
                <w:szCs w:val="24"/>
              </w:rPr>
              <w:t>:</w:t>
            </w:r>
          </w:p>
          <w:p w:rsidR="009F4CCD" w:rsidRPr="00587763" w:rsidRDefault="009F4CCD" w:rsidP="00B92CA0">
            <w:pPr>
              <w:ind w:left="90" w:firstLine="360"/>
              <w:jc w:val="both"/>
              <w:rPr>
                <w:rFonts w:ascii="GHEA Grapalat" w:hAnsi="GHEA Grapalat"/>
                <w:sz w:val="24"/>
                <w:szCs w:val="24"/>
                <w:lang w:val="hy-AM"/>
              </w:rPr>
            </w:pPr>
          </w:p>
          <w:p w:rsidR="000943D5" w:rsidRPr="00587763" w:rsidRDefault="000943D5" w:rsidP="000B22BF">
            <w:pPr>
              <w:spacing w:after="0"/>
              <w:rPr>
                <w:rFonts w:ascii="GHEA Grapalat" w:hAnsi="GHEA Grapalat"/>
                <w:sz w:val="24"/>
                <w:szCs w:val="24"/>
                <w:lang w:val="hy-AM"/>
              </w:rPr>
            </w:pPr>
          </w:p>
          <w:p w:rsidR="000943D5" w:rsidRPr="00587763" w:rsidRDefault="000943D5" w:rsidP="004B03BD">
            <w:pPr>
              <w:spacing w:after="0"/>
              <w:ind w:left="86" w:firstLine="360"/>
              <w:jc w:val="center"/>
              <w:rPr>
                <w:rFonts w:ascii="GHEA Grapalat" w:hAnsi="GHEA Grapalat"/>
                <w:sz w:val="24"/>
                <w:szCs w:val="24"/>
                <w:lang w:val="hy-AM"/>
              </w:rPr>
            </w:pPr>
          </w:p>
        </w:tc>
      </w:tr>
      <w:tr w:rsidR="001E2D70" w:rsidRPr="00587763" w:rsidTr="000B22BF">
        <w:trPr>
          <w:trHeight w:val="399"/>
          <w:tblCellSpacing w:w="0" w:type="dxa"/>
          <w:jc w:val="center"/>
        </w:trPr>
        <w:tc>
          <w:tcPr>
            <w:tcW w:w="10239" w:type="dxa"/>
            <w:gridSpan w:val="2"/>
            <w:vMerge w:val="restart"/>
            <w:tcBorders>
              <w:top w:val="outset" w:sz="6" w:space="0" w:color="auto"/>
              <w:left w:val="outset" w:sz="6" w:space="0" w:color="auto"/>
              <w:right w:val="outset" w:sz="6" w:space="0" w:color="auto"/>
            </w:tcBorders>
            <w:shd w:val="clear" w:color="auto" w:fill="A6A6A6" w:themeFill="background1" w:themeFillShade="A6"/>
            <w:hideMark/>
          </w:tcPr>
          <w:p w:rsidR="001E2D70" w:rsidRPr="00587763" w:rsidRDefault="00587763" w:rsidP="004B03BD">
            <w:pPr>
              <w:ind w:left="33" w:right="187" w:firstLine="90"/>
              <w:jc w:val="center"/>
              <w:rPr>
                <w:rFonts w:ascii="GHEA Grapalat" w:hAnsi="GHEA Grapalat"/>
                <w:b/>
                <w:sz w:val="24"/>
                <w:szCs w:val="24"/>
                <w:lang w:val="hy-AM"/>
              </w:rPr>
            </w:pPr>
            <w:r w:rsidRPr="00587763">
              <w:rPr>
                <w:rFonts w:ascii="GHEA Grapalat" w:hAnsi="GHEA Grapalat"/>
                <w:b/>
                <w:sz w:val="24"/>
                <w:szCs w:val="24"/>
                <w:lang w:val="hy-AM"/>
              </w:rPr>
              <w:t>4</w:t>
            </w:r>
            <w:r w:rsidR="00A71DC4" w:rsidRPr="00587763">
              <w:rPr>
                <w:rFonts w:ascii="GHEA Grapalat" w:hAnsi="GHEA Grapalat"/>
                <w:b/>
                <w:sz w:val="24"/>
                <w:szCs w:val="24"/>
                <w:lang w:val="hy-AM"/>
              </w:rPr>
              <w:t xml:space="preserve">. </w:t>
            </w:r>
            <w:r w:rsidR="004B03BD">
              <w:rPr>
                <w:rFonts w:ascii="GHEA Grapalat" w:hAnsi="GHEA Grapalat"/>
                <w:b/>
                <w:sz w:val="24"/>
                <w:szCs w:val="24"/>
                <w:lang w:val="hy-AM"/>
              </w:rPr>
              <w:t xml:space="preserve">ՀՀ ՇՐՋԱԿԱ ՄԻՋԱՎԱՅՐԻ </w:t>
            </w:r>
            <w:r w:rsidR="004C5D08" w:rsidRPr="00587763">
              <w:rPr>
                <w:rFonts w:ascii="GHEA Grapalat" w:hAnsi="GHEA Grapalat"/>
                <w:b/>
                <w:sz w:val="24"/>
                <w:szCs w:val="24"/>
                <w:lang w:val="hy-AM"/>
              </w:rPr>
              <w:t>ՆԱԽԱՐԱՐՈՒԹՅՈՒՆ</w:t>
            </w:r>
          </w:p>
        </w:tc>
        <w:tc>
          <w:tcPr>
            <w:tcW w:w="447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1E2D70" w:rsidRPr="00587763" w:rsidRDefault="004B03BD" w:rsidP="00B92CA0">
            <w:pPr>
              <w:tabs>
                <w:tab w:val="left" w:pos="8360"/>
              </w:tabs>
              <w:ind w:left="90" w:right="184" w:firstLine="360"/>
              <w:jc w:val="center"/>
              <w:rPr>
                <w:rFonts w:ascii="GHEA Grapalat" w:hAnsi="GHEA Grapalat" w:cs="Sylfaen"/>
                <w:b/>
                <w:sz w:val="24"/>
                <w:szCs w:val="24"/>
                <w:lang w:val="hy-AM"/>
              </w:rPr>
            </w:pPr>
            <w:r>
              <w:rPr>
                <w:rFonts w:ascii="GHEA Grapalat" w:hAnsi="GHEA Grapalat" w:cs="Sylfaen"/>
                <w:b/>
                <w:sz w:val="24"/>
                <w:szCs w:val="24"/>
                <w:lang w:val="hy-AM"/>
              </w:rPr>
              <w:t>28.06.</w:t>
            </w:r>
            <w:r w:rsidR="0070462E" w:rsidRPr="00587763">
              <w:rPr>
                <w:rFonts w:ascii="GHEA Grapalat" w:hAnsi="GHEA Grapalat" w:cs="Sylfaen"/>
                <w:b/>
                <w:sz w:val="24"/>
                <w:szCs w:val="24"/>
                <w:lang w:val="hy-AM"/>
              </w:rPr>
              <w:t>2023</w:t>
            </w:r>
          </w:p>
        </w:tc>
      </w:tr>
      <w:tr w:rsidR="001E2D70" w:rsidRPr="00587763" w:rsidTr="000B22BF">
        <w:trPr>
          <w:trHeight w:val="309"/>
          <w:tblCellSpacing w:w="0" w:type="dxa"/>
          <w:jc w:val="center"/>
        </w:trPr>
        <w:tc>
          <w:tcPr>
            <w:tcW w:w="10239" w:type="dxa"/>
            <w:gridSpan w:val="2"/>
            <w:vMerge/>
            <w:tcBorders>
              <w:left w:val="outset" w:sz="6" w:space="0" w:color="auto"/>
              <w:bottom w:val="outset" w:sz="6" w:space="0" w:color="auto"/>
              <w:right w:val="outset" w:sz="6" w:space="0" w:color="auto"/>
            </w:tcBorders>
            <w:shd w:val="clear" w:color="auto" w:fill="A6A6A6" w:themeFill="background1" w:themeFillShade="A6"/>
            <w:hideMark/>
          </w:tcPr>
          <w:p w:rsidR="001E2D70" w:rsidRPr="00587763" w:rsidRDefault="001E2D70" w:rsidP="00FF0BD5">
            <w:pPr>
              <w:tabs>
                <w:tab w:val="left" w:pos="8360"/>
              </w:tabs>
              <w:ind w:left="33" w:right="187" w:firstLine="90"/>
              <w:jc w:val="both"/>
              <w:rPr>
                <w:rFonts w:ascii="GHEA Grapalat" w:hAnsi="GHEA Grapalat" w:cs="Sylfaen"/>
                <w:sz w:val="24"/>
                <w:szCs w:val="24"/>
                <w:lang w:val="hy-AM"/>
              </w:rPr>
            </w:pPr>
          </w:p>
        </w:tc>
        <w:tc>
          <w:tcPr>
            <w:tcW w:w="447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C5AA4" w:rsidRPr="00DC5AA4" w:rsidRDefault="00B06B0D" w:rsidP="0070462E">
            <w:pPr>
              <w:widowControl w:val="0"/>
              <w:spacing w:after="0"/>
              <w:ind w:right="210"/>
              <w:contextualSpacing/>
              <w:rPr>
                <w:rFonts w:ascii="GHEA Grapalat" w:hAnsi="GHEA Grapalat"/>
                <w:b/>
                <w:sz w:val="24"/>
                <w:szCs w:val="24"/>
              </w:rPr>
            </w:pPr>
            <w:r w:rsidRPr="00587763">
              <w:rPr>
                <w:rFonts w:ascii="GHEA Grapalat" w:hAnsi="GHEA Grapalat"/>
                <w:b/>
                <w:sz w:val="24"/>
                <w:szCs w:val="24"/>
                <w:lang w:val="hy-AM"/>
              </w:rPr>
              <w:t xml:space="preserve"> </w:t>
            </w:r>
            <w:r w:rsidR="00587763" w:rsidRPr="00587763">
              <w:rPr>
                <w:rFonts w:ascii="GHEA Grapalat" w:hAnsi="GHEA Grapalat"/>
                <w:b/>
                <w:sz w:val="24"/>
                <w:szCs w:val="24"/>
                <w:lang w:val="hy-AM"/>
              </w:rPr>
              <w:t xml:space="preserve">    </w:t>
            </w:r>
            <w:r w:rsidR="00DC5AA4">
              <w:rPr>
                <w:rFonts w:ascii="GHEA Grapalat" w:hAnsi="GHEA Grapalat"/>
                <w:b/>
                <w:sz w:val="24"/>
                <w:szCs w:val="24"/>
              </w:rPr>
              <w:t xml:space="preserve"> </w:t>
            </w:r>
            <w:r w:rsidR="00587763" w:rsidRPr="00587763">
              <w:rPr>
                <w:rFonts w:ascii="GHEA Grapalat" w:hAnsi="GHEA Grapalat"/>
                <w:b/>
                <w:sz w:val="24"/>
                <w:szCs w:val="24"/>
                <w:lang w:val="hy-AM"/>
              </w:rPr>
              <w:t xml:space="preserve">  </w:t>
            </w:r>
            <w:r w:rsidR="00587763" w:rsidRPr="00587763">
              <w:rPr>
                <w:rFonts w:ascii="GHEA Grapalat" w:hAnsi="GHEA Grapalat" w:cs="Calibri Cyr"/>
                <w:b/>
                <w:sz w:val="24"/>
                <w:szCs w:val="24"/>
                <w:lang w:val="hy-AM"/>
              </w:rPr>
              <w:t xml:space="preserve">№ </w:t>
            </w:r>
            <w:r w:rsidR="00587763" w:rsidRPr="00587763">
              <w:rPr>
                <w:rFonts w:ascii="GHEA Grapalat" w:hAnsi="GHEA Grapalat"/>
                <w:b/>
                <w:sz w:val="24"/>
                <w:szCs w:val="24"/>
                <w:lang w:val="hy-AM"/>
              </w:rPr>
              <w:t xml:space="preserve"> </w:t>
            </w:r>
            <w:r w:rsidR="00DC5AA4">
              <w:rPr>
                <w:rFonts w:ascii="GHEA Grapalat" w:hAnsi="GHEA Grapalat"/>
                <w:b/>
                <w:sz w:val="24"/>
                <w:szCs w:val="24"/>
              </w:rPr>
              <w:t>1/04.8/10278-2023</w:t>
            </w:r>
          </w:p>
        </w:tc>
      </w:tr>
      <w:tr w:rsidR="001E2D70" w:rsidRPr="00DC5AA4" w:rsidTr="007C277D">
        <w:trPr>
          <w:trHeight w:val="345"/>
          <w:tblCellSpacing w:w="0" w:type="dxa"/>
          <w:jc w:val="center"/>
        </w:trPr>
        <w:tc>
          <w:tcPr>
            <w:tcW w:w="10218" w:type="dxa"/>
            <w:tcBorders>
              <w:top w:val="outset" w:sz="6" w:space="0" w:color="auto"/>
              <w:left w:val="outset" w:sz="6" w:space="0" w:color="auto"/>
              <w:bottom w:val="outset" w:sz="6" w:space="0" w:color="auto"/>
              <w:right w:val="outset" w:sz="6" w:space="0" w:color="auto"/>
            </w:tcBorders>
            <w:shd w:val="clear" w:color="auto" w:fill="FFFFFF"/>
            <w:hideMark/>
          </w:tcPr>
          <w:p w:rsidR="00531A82" w:rsidRPr="00531A82" w:rsidRDefault="001E2D70" w:rsidP="00531A82">
            <w:pPr>
              <w:pStyle w:val="NormalWeb"/>
              <w:tabs>
                <w:tab w:val="left" w:pos="-180"/>
                <w:tab w:val="left" w:pos="180"/>
                <w:tab w:val="left" w:pos="270"/>
                <w:tab w:val="left" w:pos="567"/>
              </w:tabs>
              <w:spacing w:before="0" w:beforeAutospacing="0" w:after="0" w:afterAutospacing="0" w:line="360" w:lineRule="auto"/>
              <w:ind w:left="123" w:right="75"/>
              <w:jc w:val="both"/>
              <w:rPr>
                <w:rFonts w:ascii="GHEA Grapalat" w:hAnsi="GHEA Grapalat"/>
                <w:lang w:val="hy-AM"/>
              </w:rPr>
            </w:pPr>
            <w:r w:rsidRPr="00587763">
              <w:rPr>
                <w:rFonts w:ascii="GHEA Grapalat" w:hAnsi="GHEA Grapalat"/>
                <w:lang w:val="hy-AM"/>
              </w:rPr>
              <w:tab/>
            </w:r>
          </w:p>
          <w:p w:rsidR="00531A82" w:rsidRPr="00531A82" w:rsidRDefault="00531A82" w:rsidP="00531A82">
            <w:pPr>
              <w:shd w:val="clear" w:color="auto" w:fill="FFFFFF"/>
              <w:spacing w:after="0" w:line="360" w:lineRule="auto"/>
              <w:jc w:val="both"/>
              <w:rPr>
                <w:rFonts w:ascii="GHEA Grapalat" w:eastAsia="Times New Roman" w:hAnsi="GHEA Grapalat"/>
                <w:sz w:val="24"/>
                <w:szCs w:val="24"/>
                <w:lang w:val="hy-AM"/>
              </w:rPr>
            </w:pPr>
            <w:r w:rsidRPr="00531A82">
              <w:rPr>
                <w:rFonts w:ascii="GHEA Grapalat" w:hAnsi="GHEA Grapalat"/>
                <w:sz w:val="24"/>
                <w:szCs w:val="24"/>
                <w:lang w:val="hy-AM"/>
              </w:rPr>
              <w:t xml:space="preserve">        Ի պատասխան վարչապետի աշխատակազմի ղեկավարի սույն թվականի հունիսի 28-ի N 02/16.4/22289 գրության՝ հայտնում եմ, որ </w:t>
            </w:r>
            <w:r w:rsidRPr="00531A82">
              <w:rPr>
                <w:rFonts w:ascii="GHEA Grapalat" w:eastAsia="Times New Roman" w:hAnsi="GHEA Grapalat"/>
                <w:sz w:val="24"/>
                <w:szCs w:val="24"/>
                <w:lang w:val="hy-AM"/>
              </w:rPr>
              <w:t xml:space="preserve">«Գնման պայմանագրում փոփոխություններ կատարելու թույլտվություն տալու մասին» Կառավարության որոշման նախագծի (այսուհետ՝ Նախագիծ) վերաբերյալ հայտնում եմ, որ Նախագծի հիմնավորմամբ ներկայացված փաստարկներում առկա են անհամապատասխանություններ, մասնավորապես նշվում է, որ 2023 թվականի հունվարին մատակարարված 150 ավտոբուսից 86 միավորը կոտրված են, որոնք չեն վերանորոգվել մատակարարի կողմից։ Միևնույն ժամանակ արձանագրվել է, որ մատակարարված ավտոբուսներն ու պահեստամասերը չեն համապատասխանել </w:t>
            </w:r>
            <w:r w:rsidRPr="00531A82">
              <w:rPr>
                <w:rFonts w:ascii="GHEA Grapalat" w:eastAsia="Times New Roman" w:hAnsi="GHEA Grapalat"/>
                <w:sz w:val="24"/>
                <w:szCs w:val="24"/>
                <w:lang w:val="hy-AM"/>
              </w:rPr>
              <w:lastRenderedPageBreak/>
              <w:t>պայմանագրի պահանջներին և դրանց քանակին։ Անհասկանալի են մի շարք հարցեր, մասնավորապես.</w:t>
            </w:r>
          </w:p>
          <w:p w:rsidR="00531A82" w:rsidRPr="00531A82" w:rsidRDefault="00531A82" w:rsidP="00531A82">
            <w:pPr>
              <w:numPr>
                <w:ilvl w:val="0"/>
                <w:numId w:val="3"/>
              </w:numPr>
              <w:shd w:val="clear" w:color="auto" w:fill="FFFFFF"/>
              <w:spacing w:after="0" w:line="360" w:lineRule="auto"/>
              <w:ind w:left="90" w:firstLine="360"/>
              <w:contextualSpacing/>
              <w:jc w:val="both"/>
              <w:rPr>
                <w:rFonts w:ascii="GHEA Grapalat" w:eastAsia="Times New Roman" w:hAnsi="GHEA Grapalat"/>
                <w:sz w:val="24"/>
                <w:szCs w:val="24"/>
                <w:lang w:val="hy-AM"/>
              </w:rPr>
            </w:pPr>
            <w:r w:rsidRPr="00531A82">
              <w:rPr>
                <w:rFonts w:ascii="GHEA Grapalat" w:eastAsia="Times New Roman" w:hAnsi="GHEA Grapalat"/>
                <w:sz w:val="24"/>
                <w:szCs w:val="24"/>
                <w:lang w:val="hy-AM"/>
              </w:rPr>
              <w:t xml:space="preserve">86 միավոր կոտրված ավտոբուսի հետագա ճակատագիրը, </w:t>
            </w:r>
          </w:p>
          <w:p w:rsidR="00531A82" w:rsidRPr="00531A82" w:rsidRDefault="00531A82" w:rsidP="00531A82">
            <w:pPr>
              <w:numPr>
                <w:ilvl w:val="0"/>
                <w:numId w:val="3"/>
              </w:numPr>
              <w:shd w:val="clear" w:color="auto" w:fill="FFFFFF"/>
              <w:spacing w:after="0" w:line="360" w:lineRule="auto"/>
              <w:ind w:left="90" w:firstLine="360"/>
              <w:contextualSpacing/>
              <w:jc w:val="both"/>
              <w:rPr>
                <w:rFonts w:ascii="GHEA Grapalat" w:eastAsia="Times New Roman" w:hAnsi="GHEA Grapalat"/>
                <w:sz w:val="24"/>
                <w:szCs w:val="24"/>
                <w:lang w:val="hy-AM"/>
              </w:rPr>
            </w:pPr>
            <w:r w:rsidRPr="00531A82">
              <w:rPr>
                <w:rFonts w:ascii="GHEA Grapalat" w:eastAsia="Times New Roman" w:hAnsi="GHEA Grapalat"/>
                <w:sz w:val="24"/>
                <w:szCs w:val="24"/>
                <w:lang w:val="hy-AM"/>
              </w:rPr>
              <w:t>առաջարկվող համաձայնագրով մատակարարված 150 միավոր ավտոբուսի բնութագիրը համապատասխանեցվում է փաստացի մատակարավածներին, ինչի արդյունքում ծագում են հարցեր, մասնավորապես արդյո՞ք չեն ոտնահարվում այլ մասնակիցների շահերը, արդյո՞ք մատակարարը մրցույթի փուլում առաջարկված բնութագրով մոլորության մեջ չի գցել գնորդին՝ առավելություն ստանալով մրցակիցների նկատմամբ և հետագայում փաստի առաջ կանգնեցնելով գնորդին՝ այլ լուծման տարբերակներ փնտրելու ուղղությամբ,</w:t>
            </w:r>
          </w:p>
          <w:p w:rsidR="00531A82" w:rsidRPr="00531A82" w:rsidRDefault="00531A82" w:rsidP="00531A82">
            <w:pPr>
              <w:numPr>
                <w:ilvl w:val="0"/>
                <w:numId w:val="3"/>
              </w:numPr>
              <w:shd w:val="clear" w:color="auto" w:fill="FFFFFF"/>
              <w:spacing w:after="0" w:line="360" w:lineRule="auto"/>
              <w:ind w:left="90" w:firstLine="360"/>
              <w:contextualSpacing/>
              <w:jc w:val="both"/>
              <w:rPr>
                <w:rFonts w:ascii="GHEA Grapalat" w:eastAsia="Times New Roman" w:hAnsi="GHEA Grapalat"/>
                <w:sz w:val="24"/>
                <w:szCs w:val="24"/>
                <w:lang w:val="hy-AM"/>
              </w:rPr>
            </w:pPr>
            <w:r w:rsidRPr="00531A82">
              <w:rPr>
                <w:rFonts w:ascii="GHEA Grapalat" w:eastAsia="Times New Roman" w:hAnsi="GHEA Grapalat"/>
                <w:sz w:val="24"/>
                <w:szCs w:val="24"/>
                <w:lang w:val="hy-AM"/>
              </w:rPr>
              <w:t>պայմանագրով նախատեսված է ավտոբուսների մատակարարումը կատարել 180 օրացուցային օրվա ընթացքում և Նախագծի հիմնավորման մեջ նշված չէ պայմանագիրը ո՞ր փուլում է գտնվում, և արդյո՞ք մատակարարի կողմից պայմանագրային պարտավորությունների կատարումից հետո պայմանագրում փոփոխությունների կատարումը չի հակասում Քաղաքացիական օրենսգրքի 538-րդ հոդվածի 5-րդ մասի և Կառավարության 2017 թվականի ապրիլի 5-ին N 526-Ն որոշման հավելված 1-ով հաստատված «Գնումների գործընթացի կազմակերպման կարգի» 56-րդ կետի 4-րդ ենթակետի, ինչպես նաև պայմանագրի 8.5 կետի պահանջներին։</w:t>
            </w:r>
          </w:p>
          <w:p w:rsidR="00531A82" w:rsidRPr="00531A82" w:rsidRDefault="00531A82" w:rsidP="00531A82">
            <w:pPr>
              <w:shd w:val="clear" w:color="auto" w:fill="FFFFFF"/>
              <w:spacing w:after="0" w:line="240" w:lineRule="auto"/>
              <w:ind w:left="90" w:firstLine="360"/>
              <w:jc w:val="both"/>
              <w:rPr>
                <w:rFonts w:ascii="GHEA Grapalat" w:eastAsia="Times New Roman" w:hAnsi="GHEA Grapalat"/>
                <w:sz w:val="24"/>
                <w:szCs w:val="24"/>
                <w:lang w:val="hy-AM"/>
              </w:rPr>
            </w:pPr>
          </w:p>
          <w:p w:rsidR="001E2D70" w:rsidRPr="00587763" w:rsidRDefault="001E2D70"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p>
        </w:tc>
        <w:tc>
          <w:tcPr>
            <w:tcW w:w="450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1FDA" w:rsidRDefault="00060AF2" w:rsidP="00D80E07">
            <w:pPr>
              <w:tabs>
                <w:tab w:val="left" w:pos="8360"/>
              </w:tabs>
              <w:spacing w:after="0"/>
              <w:ind w:left="33" w:right="187" w:firstLine="90"/>
              <w:jc w:val="center"/>
              <w:rPr>
                <w:rFonts w:ascii="GHEA Grapalat" w:hAnsi="GHEA Grapalat" w:cs="Sylfaen"/>
                <w:sz w:val="24"/>
                <w:szCs w:val="24"/>
                <w:lang w:val="hy-AM"/>
              </w:rPr>
            </w:pPr>
            <w:r w:rsidRPr="00581FDA">
              <w:rPr>
                <w:rFonts w:ascii="GHEA Grapalat" w:hAnsi="GHEA Grapalat" w:cs="Sylfaen"/>
                <w:sz w:val="24"/>
                <w:szCs w:val="24"/>
                <w:lang w:val="hy-AM"/>
              </w:rPr>
              <w:t>Ընդունվել է ի գիտություն.</w:t>
            </w:r>
          </w:p>
          <w:p w:rsidR="00060AF2" w:rsidRPr="00581FDA" w:rsidRDefault="00060AF2" w:rsidP="00D80E07">
            <w:pPr>
              <w:tabs>
                <w:tab w:val="left" w:pos="8360"/>
              </w:tabs>
              <w:spacing w:after="0"/>
              <w:ind w:left="33" w:right="187" w:firstLine="90"/>
              <w:jc w:val="center"/>
              <w:rPr>
                <w:rFonts w:ascii="GHEA Grapalat" w:hAnsi="GHEA Grapalat" w:cs="Sylfaen"/>
                <w:sz w:val="24"/>
                <w:szCs w:val="24"/>
                <w:lang w:val="hy-AM"/>
              </w:rPr>
            </w:pPr>
            <w:r w:rsidRPr="00581FDA">
              <w:rPr>
                <w:rFonts w:ascii="GHEA Grapalat" w:hAnsi="GHEA Grapalat" w:cs="Sylfaen"/>
                <w:sz w:val="24"/>
                <w:szCs w:val="24"/>
                <w:lang w:val="hy-AM"/>
              </w:rPr>
              <w:t>1. 86 միավոր կոտրված ավտոբուսը արդեն իսկ մատակարար ընկերության կողմից վերանորոգվել է</w:t>
            </w:r>
            <w:r w:rsidR="004B0E7F">
              <w:rPr>
                <w:rFonts w:ascii="GHEA Grapalat" w:hAnsi="GHEA Grapalat" w:cs="Sylfaen"/>
                <w:sz w:val="24"/>
                <w:szCs w:val="24"/>
                <w:lang w:val="hy-AM"/>
              </w:rPr>
              <w:t>:</w:t>
            </w:r>
          </w:p>
          <w:p w:rsidR="00D80E07" w:rsidRPr="00581FDA" w:rsidRDefault="00D80E07" w:rsidP="00D80E07">
            <w:pPr>
              <w:tabs>
                <w:tab w:val="left" w:pos="8360"/>
              </w:tabs>
              <w:spacing w:after="0"/>
              <w:ind w:left="29" w:right="187" w:firstLine="86"/>
              <w:jc w:val="center"/>
              <w:rPr>
                <w:rFonts w:ascii="GHEA Grapalat" w:hAnsi="GHEA Grapalat" w:cs="Sylfaen"/>
                <w:sz w:val="24"/>
                <w:szCs w:val="24"/>
                <w:lang w:val="hy-AM"/>
              </w:rPr>
            </w:pPr>
          </w:p>
          <w:p w:rsidR="00060AF2" w:rsidRPr="00581FDA" w:rsidRDefault="00060AF2" w:rsidP="00581FDA">
            <w:pPr>
              <w:tabs>
                <w:tab w:val="left" w:pos="8360"/>
              </w:tabs>
              <w:spacing w:after="0"/>
              <w:ind w:left="29" w:right="187" w:firstLine="86"/>
              <w:jc w:val="center"/>
              <w:rPr>
                <w:rFonts w:ascii="GHEA Grapalat" w:hAnsi="GHEA Grapalat" w:cs="Sylfaen"/>
                <w:sz w:val="24"/>
                <w:szCs w:val="24"/>
                <w:lang w:val="hy-AM"/>
              </w:rPr>
            </w:pPr>
            <w:r w:rsidRPr="00581FDA">
              <w:rPr>
                <w:rFonts w:ascii="GHEA Grapalat" w:hAnsi="GHEA Grapalat" w:cs="Sylfaen"/>
                <w:sz w:val="24"/>
                <w:szCs w:val="24"/>
                <w:lang w:val="hy-AM"/>
              </w:rPr>
              <w:t xml:space="preserve"> 2. Երևանի քաղաքապետի 2022 թվականի հունիսի 14-ի N 641-Ա կարգադրությամբ ստեղծվել է ԵՔ-ԷԱՃԱՊՁԲ-22/234 ծածկագրով Էլեկտրոնային աճուրդի ընթացակարգի գնահատող հանձնաժողով։ Գնահատող հանձնաժողովը հիմք ընդունելով նշված ընթացակարգի պատասխանատու ստորաբաժանման՝ Երևանի քաղաքա</w:t>
            </w:r>
            <w:r w:rsidRPr="00581FDA">
              <w:rPr>
                <w:rFonts w:ascii="GHEA Grapalat" w:hAnsi="GHEA Grapalat" w:cs="Sylfaen"/>
                <w:sz w:val="24"/>
                <w:szCs w:val="24"/>
                <w:lang w:val="hy-AM"/>
              </w:rPr>
              <w:softHyphen/>
              <w:t>պետա</w:t>
            </w:r>
            <w:r w:rsidRPr="00581FDA">
              <w:rPr>
                <w:rFonts w:ascii="GHEA Grapalat" w:hAnsi="GHEA Grapalat" w:cs="Sylfaen"/>
                <w:sz w:val="24"/>
                <w:szCs w:val="24"/>
                <w:lang w:val="hy-AM"/>
              </w:rPr>
              <w:softHyphen/>
              <w:t xml:space="preserve">րանի աշխատակազմի տրանսպորտի վարչության (այսուհետ՝ Պատասխանատու ստորաբաժանում) կողմից ներկայացված թվով 150 ավտոբուսների ձեռքբերման գնման հայտը, 2022 թվականի հունիսի 16-ի նիստի արձանագրությամբ հաստատելով գնումների հայտարարության և հրավերի տեքստերը, հայտարարել է թվով 150 ավտոբուսների գնման թիվ ԵՔ-ԷԱՃԱՊՁԲ-22/234 ծածկագրով Էլեկտրոնային աճուրդի ընթացակարգ։ Գնահատող հանձնաժողովի 2022 թվականի հուլիսի 7-ին կայացած նիստի արձանագրությամբ ամենացածր գնային առաջարկ ներկայացրած </w:t>
            </w:r>
            <w:r w:rsidRPr="00581FDA">
              <w:rPr>
                <w:rFonts w:ascii="GHEA Grapalat" w:hAnsi="GHEA Grapalat" w:cs="Sylfaen"/>
                <w:sz w:val="24"/>
                <w:szCs w:val="24"/>
                <w:lang w:val="hy-AM"/>
              </w:rPr>
              <w:lastRenderedPageBreak/>
              <w:t>«Ժոնգ-Թոնգ Բաս Հոլդինգ» ԿՈ ՍՊԸ-ի հայտը գնահատվել է բավարար և վերջինս ճանաչվել է ընտրված մասնակից։ Գնման ընթացակարգի արդյունքում «Ժոնգ-Թոնգ Բաս Հոլդինգ» ԿՈ ՍՊԸ-ի և Երևանի քաղաքապետի միջև (Այսուհետ նաև՝ Կողմեր) 22</w:t>
            </w:r>
            <w:r w:rsidRPr="00581FDA">
              <w:rPr>
                <w:rFonts w:ascii="Cambria Math" w:hAnsi="Cambria Math" w:cs="Cambria Math"/>
                <w:sz w:val="24"/>
                <w:szCs w:val="24"/>
                <w:lang w:val="hy-AM"/>
              </w:rPr>
              <w:t>․</w:t>
            </w:r>
            <w:r w:rsidRPr="00581FDA">
              <w:rPr>
                <w:rFonts w:ascii="GHEA Grapalat" w:hAnsi="GHEA Grapalat" w:cs="Sylfaen"/>
                <w:sz w:val="24"/>
                <w:szCs w:val="24"/>
                <w:lang w:val="hy-AM"/>
              </w:rPr>
              <w:t>08</w:t>
            </w:r>
            <w:r w:rsidRPr="00581FDA">
              <w:rPr>
                <w:rFonts w:ascii="Cambria Math" w:hAnsi="Cambria Math" w:cs="Cambria Math"/>
                <w:sz w:val="24"/>
                <w:szCs w:val="24"/>
                <w:lang w:val="hy-AM"/>
              </w:rPr>
              <w:t>․</w:t>
            </w:r>
            <w:r w:rsidRPr="00581FDA">
              <w:rPr>
                <w:rFonts w:ascii="GHEA Grapalat" w:hAnsi="GHEA Grapalat" w:cs="Sylfaen"/>
                <w:sz w:val="24"/>
                <w:szCs w:val="24"/>
                <w:lang w:val="hy-AM"/>
              </w:rPr>
              <w:t>2022թ-ին կնքվել է թիվ ԵՔ-ԷԱՃԱՊՁԲ-22/234-1 ծածկագրով՝ ընդհանուր 6</w:t>
            </w:r>
            <w:r w:rsidRPr="00581FDA">
              <w:rPr>
                <w:rFonts w:ascii="Cambria Math" w:hAnsi="Cambria Math" w:cs="Cambria Math"/>
                <w:sz w:val="24"/>
                <w:szCs w:val="24"/>
                <w:lang w:val="hy-AM"/>
              </w:rPr>
              <w:t>․</w:t>
            </w:r>
            <w:r w:rsidRPr="00581FDA">
              <w:rPr>
                <w:rFonts w:ascii="GHEA Grapalat" w:hAnsi="GHEA Grapalat" w:cs="Sylfaen"/>
                <w:sz w:val="24"/>
                <w:szCs w:val="24"/>
                <w:lang w:val="hy-AM"/>
              </w:rPr>
              <w:t>637</w:t>
            </w:r>
            <w:r w:rsidRPr="00581FDA">
              <w:rPr>
                <w:rFonts w:ascii="Cambria Math" w:hAnsi="Cambria Math" w:cs="Cambria Math"/>
                <w:sz w:val="24"/>
                <w:szCs w:val="24"/>
                <w:lang w:val="hy-AM"/>
              </w:rPr>
              <w:t>․</w:t>
            </w:r>
            <w:r w:rsidRPr="00581FDA">
              <w:rPr>
                <w:rFonts w:ascii="GHEA Grapalat" w:hAnsi="GHEA Grapalat" w:cs="Sylfaen"/>
                <w:sz w:val="24"/>
                <w:szCs w:val="24"/>
                <w:lang w:val="hy-AM"/>
              </w:rPr>
              <w:t>424,904 հազ</w:t>
            </w:r>
            <w:r w:rsidRPr="00581FDA">
              <w:rPr>
                <w:rFonts w:ascii="Cambria Math" w:hAnsi="Cambria Math" w:cs="Cambria Math"/>
                <w:sz w:val="24"/>
                <w:szCs w:val="24"/>
                <w:lang w:val="hy-AM"/>
              </w:rPr>
              <w:t>․</w:t>
            </w:r>
            <w:r w:rsidRPr="00581FDA">
              <w:rPr>
                <w:rFonts w:ascii="GHEA Grapalat" w:hAnsi="GHEA Grapalat" w:cs="Sylfaen"/>
                <w:sz w:val="24"/>
                <w:szCs w:val="24"/>
                <w:lang w:val="hy-AM"/>
              </w:rPr>
              <w:t xml:space="preserve"> դրամ արժողության 150 հատ ZHONGTONG BUS LCK6860HGH մակնիշի ավտոբուսների մատակարարման պայմանագիր:</w:t>
            </w:r>
          </w:p>
          <w:p w:rsidR="00060AF2" w:rsidRPr="00581FDA" w:rsidRDefault="00060AF2" w:rsidP="00581FDA">
            <w:pPr>
              <w:tabs>
                <w:tab w:val="left" w:pos="8360"/>
              </w:tabs>
              <w:spacing w:after="0"/>
              <w:ind w:left="33" w:right="187" w:firstLine="90"/>
              <w:jc w:val="center"/>
              <w:rPr>
                <w:rFonts w:ascii="GHEA Grapalat" w:hAnsi="GHEA Grapalat" w:cs="Sylfaen"/>
                <w:sz w:val="24"/>
                <w:szCs w:val="24"/>
                <w:lang w:val="hy-AM"/>
              </w:rPr>
            </w:pPr>
            <w:r w:rsidRPr="00581FDA">
              <w:rPr>
                <w:rFonts w:ascii="GHEA Grapalat" w:hAnsi="GHEA Grapalat" w:cs="Sylfaen"/>
                <w:sz w:val="24"/>
                <w:szCs w:val="24"/>
                <w:lang w:val="hy-AM"/>
              </w:rPr>
              <w:t xml:space="preserve">Այս առումով հայտնում ենք, որ </w:t>
            </w:r>
            <w:r w:rsidR="00D80E07" w:rsidRPr="00581FDA">
              <w:rPr>
                <w:rFonts w:ascii="GHEA Grapalat" w:hAnsi="GHEA Grapalat" w:cs="Sylfaen"/>
                <w:sz w:val="24"/>
                <w:szCs w:val="24"/>
                <w:lang w:val="hy-AM"/>
              </w:rPr>
              <w:t>Հայաստանի Հանրապետության օրենսդրությամբ սահմանված պահանջներին համապատասխան հայտարարված գնման ընթացակարգի շրջանակներում մատակարար ընկերությունը ճանաչվել է ընտրված մասնակից և վերջինիս հետ կնքվել է պայմանագիր, որի արդյունքում պայմանագրի կատարման ընթացքում ի հայտ են եկել թերություններ:</w:t>
            </w:r>
          </w:p>
          <w:p w:rsidR="00D80E07" w:rsidRPr="00581FDA" w:rsidRDefault="00D80E07" w:rsidP="00581FDA">
            <w:pPr>
              <w:tabs>
                <w:tab w:val="left" w:pos="8360"/>
              </w:tabs>
              <w:spacing w:after="0"/>
              <w:ind w:left="33" w:right="187" w:firstLine="90"/>
              <w:jc w:val="center"/>
              <w:rPr>
                <w:rFonts w:ascii="GHEA Grapalat" w:hAnsi="GHEA Grapalat" w:cs="Sylfaen"/>
                <w:sz w:val="24"/>
                <w:szCs w:val="24"/>
                <w:lang w:val="hy-AM"/>
              </w:rPr>
            </w:pPr>
            <w:r w:rsidRPr="00581FDA">
              <w:rPr>
                <w:rFonts w:ascii="GHEA Grapalat" w:hAnsi="GHEA Grapalat" w:cs="Sylfaen"/>
                <w:sz w:val="24"/>
                <w:szCs w:val="24"/>
                <w:lang w:val="hy-AM"/>
              </w:rPr>
              <w:t>Նկատի ունենալով նշվածը և հիմք ընդունելով 2017 թվականի մայիսի 4-ի N 526-Ն որոշման N 1 հավելվածի 3-</w:t>
            </w:r>
            <w:r w:rsidRPr="00581FDA">
              <w:rPr>
                <w:rFonts w:ascii="GHEA Grapalat" w:hAnsi="GHEA Grapalat" w:cs="Sylfaen"/>
                <w:sz w:val="24"/>
                <w:szCs w:val="24"/>
                <w:lang w:val="hy-AM"/>
              </w:rPr>
              <w:lastRenderedPageBreak/>
              <w:t>րդ, 57-րդ և 57.1-ին կետերը, որոնցով հնարավորություն է տրվում յուրաքանչյուր առանձին դեպքում, հիմնավորելով պայմանագրի կատարման և (կամ) կառավարման առանձնահատկությունը՝ դիմել ՀՀ կառավարությանը՝ պայմանագրում փոփոխություն կատարելու թույլտվություն տալու համար՝ պատվիրատուն՝ տվյալ դեպքում Երևանի քաղաքապետարանը դիմել է ՀՀ Կառավարությանը, որի արդյունքում գնումների մասին օրենսդրությամբ նախատեսված</w:t>
            </w:r>
            <w:r w:rsidR="00581FDA">
              <w:rPr>
                <w:rFonts w:ascii="GHEA Grapalat" w:hAnsi="GHEA Grapalat" w:cs="Sylfaen"/>
                <w:sz w:val="24"/>
                <w:szCs w:val="24"/>
                <w:lang w:val="hy-AM"/>
              </w:rPr>
              <w:t xml:space="preserve"> և</w:t>
            </w:r>
            <w:r w:rsidRPr="00581FDA">
              <w:rPr>
                <w:rFonts w:ascii="GHEA Grapalat" w:hAnsi="GHEA Grapalat" w:cs="Sylfaen"/>
                <w:sz w:val="24"/>
                <w:szCs w:val="24"/>
                <w:lang w:val="hy-AM"/>
              </w:rPr>
              <w:t xml:space="preserve"> գնման ընթացակարգի </w:t>
            </w:r>
            <w:r w:rsidR="00581FDA">
              <w:rPr>
                <w:rFonts w:ascii="GHEA Grapalat" w:hAnsi="GHEA Grapalat" w:cs="Sylfaen"/>
                <w:sz w:val="24"/>
                <w:szCs w:val="24"/>
                <w:lang w:val="hy-AM"/>
              </w:rPr>
              <w:t>շրջանակների</w:t>
            </w:r>
            <w:r w:rsidRPr="00581FDA">
              <w:rPr>
                <w:rFonts w:ascii="GHEA Grapalat" w:hAnsi="GHEA Grapalat" w:cs="Sylfaen"/>
                <w:sz w:val="24"/>
                <w:szCs w:val="24"/>
                <w:lang w:val="hy-AM"/>
              </w:rPr>
              <w:t xml:space="preserve"> հիմքում ընկած որևէ սկզբունք և իրավաչափ շահ չի խախտվում:</w:t>
            </w:r>
          </w:p>
          <w:p w:rsidR="00D80E07" w:rsidRPr="00581FDA" w:rsidRDefault="00D80E07" w:rsidP="00581FDA">
            <w:pPr>
              <w:tabs>
                <w:tab w:val="left" w:pos="8360"/>
              </w:tabs>
              <w:spacing w:after="0"/>
              <w:ind w:left="33" w:right="187" w:firstLine="90"/>
              <w:jc w:val="center"/>
              <w:rPr>
                <w:rFonts w:ascii="GHEA Grapalat" w:hAnsi="GHEA Grapalat" w:cs="Sylfaen"/>
                <w:sz w:val="24"/>
                <w:szCs w:val="24"/>
                <w:lang w:val="hy-AM"/>
              </w:rPr>
            </w:pPr>
          </w:p>
          <w:p w:rsidR="00D80E07" w:rsidRPr="00581FDA" w:rsidRDefault="00D80E07" w:rsidP="00581FDA">
            <w:pPr>
              <w:tabs>
                <w:tab w:val="left" w:pos="8360"/>
              </w:tabs>
              <w:spacing w:after="0"/>
              <w:ind w:left="33" w:right="187" w:firstLine="90"/>
              <w:jc w:val="center"/>
              <w:rPr>
                <w:rFonts w:ascii="GHEA Grapalat" w:hAnsi="GHEA Grapalat" w:cs="Sylfaen"/>
                <w:sz w:val="24"/>
                <w:szCs w:val="24"/>
                <w:lang w:val="hy-AM"/>
              </w:rPr>
            </w:pPr>
            <w:r w:rsidRPr="00581FDA">
              <w:rPr>
                <w:rFonts w:ascii="GHEA Grapalat" w:hAnsi="GHEA Grapalat" w:cs="Sylfaen"/>
                <w:sz w:val="24"/>
                <w:szCs w:val="24"/>
                <w:lang w:val="hy-AM"/>
              </w:rPr>
              <w:t>3. Պայմանագրի 8.1-ին կետի համաձայն՝ պայմանագիրն ուժի մեջ է մտնում Կողմերի ստորագրման պահից և գործում է մինչև պարտավորությունների ամբողջ ծավալով կատարումը:</w:t>
            </w:r>
          </w:p>
          <w:p w:rsidR="004C5D08" w:rsidRPr="00DC5AA4" w:rsidRDefault="00D80E07" w:rsidP="00DC5AA4">
            <w:pPr>
              <w:tabs>
                <w:tab w:val="left" w:pos="8360"/>
              </w:tabs>
              <w:spacing w:after="0"/>
              <w:ind w:left="33" w:right="187" w:firstLine="90"/>
              <w:jc w:val="center"/>
              <w:rPr>
                <w:rFonts w:ascii="GHEA Grapalat" w:hAnsi="GHEA Grapalat" w:cs="Sylfaen"/>
                <w:sz w:val="24"/>
                <w:szCs w:val="24"/>
                <w:lang w:val="hy-AM"/>
              </w:rPr>
            </w:pPr>
            <w:r w:rsidRPr="00581FDA">
              <w:rPr>
                <w:rFonts w:ascii="GHEA Grapalat" w:hAnsi="GHEA Grapalat" w:cs="Sylfaen"/>
                <w:sz w:val="24"/>
                <w:szCs w:val="24"/>
                <w:lang w:val="hy-AM"/>
              </w:rPr>
              <w:t xml:space="preserve">Ինչ վերաբերվում է մատակարարման ժամկետի երկարաձգմանը՝ պայմանագրում համապատասխան փոփոխություններ կատարելու թույլտվություն ստանալու նպատակով պատվիրատուն </w:t>
            </w:r>
            <w:r w:rsidRPr="00581FDA">
              <w:rPr>
                <w:rFonts w:ascii="GHEA Grapalat" w:hAnsi="GHEA Grapalat" w:cs="Sylfaen"/>
                <w:sz w:val="24"/>
                <w:szCs w:val="24"/>
                <w:lang w:val="hy-AM"/>
              </w:rPr>
              <w:lastRenderedPageBreak/>
              <w:t xml:space="preserve">իրացնելով 2017 թվականի մայիսի 4-ի N 526-Ն որոշման N 1 հավելվածի 3-րդ, 57-րդ և 57.1-ին </w:t>
            </w:r>
            <w:r w:rsidR="00581FDA">
              <w:rPr>
                <w:rFonts w:ascii="GHEA Grapalat" w:hAnsi="GHEA Grapalat" w:cs="Sylfaen"/>
                <w:sz w:val="24"/>
                <w:szCs w:val="24"/>
                <w:lang w:val="hy-AM"/>
              </w:rPr>
              <w:t>կետերի պահանջները՝</w:t>
            </w:r>
            <w:r w:rsidRPr="00581FDA">
              <w:rPr>
                <w:rFonts w:ascii="GHEA Grapalat" w:hAnsi="GHEA Grapalat" w:cs="Sylfaen"/>
                <w:sz w:val="24"/>
                <w:szCs w:val="24"/>
                <w:lang w:val="hy-AM"/>
              </w:rPr>
              <w:t xml:space="preserve"> դիմել է ՀՀ կառավարությանը</w:t>
            </w:r>
            <w:r w:rsidR="00581FDA">
              <w:rPr>
                <w:rFonts w:ascii="GHEA Grapalat" w:hAnsi="GHEA Grapalat" w:cs="Sylfaen"/>
                <w:sz w:val="24"/>
                <w:szCs w:val="24"/>
                <w:lang w:val="hy-AM"/>
              </w:rPr>
              <w:t xml:space="preserve">, </w:t>
            </w:r>
            <w:r w:rsidRPr="00581FDA">
              <w:rPr>
                <w:rFonts w:ascii="GHEA Grapalat" w:hAnsi="GHEA Grapalat" w:cs="Sylfaen"/>
                <w:sz w:val="24"/>
                <w:szCs w:val="24"/>
                <w:lang w:val="hy-AM"/>
              </w:rPr>
              <w:t>հայցելով</w:t>
            </w:r>
            <w:r w:rsidR="00581FDA" w:rsidRPr="00581FDA">
              <w:rPr>
                <w:rFonts w:ascii="GHEA Grapalat" w:hAnsi="GHEA Grapalat" w:cs="Sylfaen"/>
                <w:sz w:val="24"/>
                <w:szCs w:val="24"/>
                <w:lang w:val="hy-AM"/>
              </w:rPr>
              <w:t xml:space="preserve"> նաև թույլտվություն</w:t>
            </w:r>
            <w:r w:rsidR="00581FDA">
              <w:rPr>
                <w:rFonts w:ascii="GHEA Grapalat" w:hAnsi="GHEA Grapalat" w:cs="Sylfaen"/>
                <w:sz w:val="24"/>
                <w:szCs w:val="24"/>
                <w:lang w:val="hy-AM"/>
              </w:rPr>
              <w:t>՝</w:t>
            </w:r>
            <w:r w:rsidRPr="00581FDA">
              <w:rPr>
                <w:rFonts w:ascii="GHEA Grapalat" w:hAnsi="GHEA Grapalat" w:cs="Sylfaen"/>
                <w:sz w:val="24"/>
                <w:szCs w:val="24"/>
                <w:lang w:val="hy-AM"/>
              </w:rPr>
              <w:t xml:space="preserve"> նույն կարգի N 1 հավելվածի 56-րդ կետի 4-րդ ենթակետի դրույթները չկիրառելու համար:</w:t>
            </w: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tc>
      </w:tr>
    </w:tbl>
    <w:p w:rsidR="00FA0ED9" w:rsidRPr="00587763" w:rsidRDefault="00FA0ED9" w:rsidP="004B03BD">
      <w:pPr>
        <w:rPr>
          <w:rFonts w:ascii="GHEA Grapalat" w:hAnsi="GHEA Grapalat"/>
          <w:sz w:val="24"/>
          <w:szCs w:val="24"/>
          <w:lang w:val="hy-AM"/>
        </w:rPr>
      </w:pPr>
    </w:p>
    <w:sectPr w:rsidR="00FA0ED9" w:rsidRPr="00587763" w:rsidSect="00334BC6">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Cyr">
    <w:altName w:val="Times New Roman"/>
    <w:charset w:val="00"/>
    <w:family w:val="roman"/>
    <w:pitch w:val="variable"/>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365D0"/>
    <w:multiLevelType w:val="hybridMultilevel"/>
    <w:tmpl w:val="CD54A63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51C"/>
    <w:rsid w:val="00005A68"/>
    <w:rsid w:val="00007661"/>
    <w:rsid w:val="000379C2"/>
    <w:rsid w:val="00060AF2"/>
    <w:rsid w:val="00083EB9"/>
    <w:rsid w:val="00085C46"/>
    <w:rsid w:val="00090175"/>
    <w:rsid w:val="000943D5"/>
    <w:rsid w:val="000A12BB"/>
    <w:rsid w:val="000A4C64"/>
    <w:rsid w:val="000B22BF"/>
    <w:rsid w:val="000C4C0C"/>
    <w:rsid w:val="000C5A18"/>
    <w:rsid w:val="000E4C77"/>
    <w:rsid w:val="000F5B5A"/>
    <w:rsid w:val="00104103"/>
    <w:rsid w:val="00106577"/>
    <w:rsid w:val="00110157"/>
    <w:rsid w:val="0012151C"/>
    <w:rsid w:val="00124DAD"/>
    <w:rsid w:val="00131AD1"/>
    <w:rsid w:val="001338CB"/>
    <w:rsid w:val="0015396B"/>
    <w:rsid w:val="00153E4D"/>
    <w:rsid w:val="00155057"/>
    <w:rsid w:val="00155A46"/>
    <w:rsid w:val="00160893"/>
    <w:rsid w:val="0016311D"/>
    <w:rsid w:val="001644F6"/>
    <w:rsid w:val="00166BCA"/>
    <w:rsid w:val="00176999"/>
    <w:rsid w:val="00186C73"/>
    <w:rsid w:val="001927DE"/>
    <w:rsid w:val="00195C1F"/>
    <w:rsid w:val="001A45FF"/>
    <w:rsid w:val="001C3081"/>
    <w:rsid w:val="001E1028"/>
    <w:rsid w:val="001E2D70"/>
    <w:rsid w:val="00201850"/>
    <w:rsid w:val="0022053B"/>
    <w:rsid w:val="0022400B"/>
    <w:rsid w:val="00225970"/>
    <w:rsid w:val="002713A6"/>
    <w:rsid w:val="00272EFC"/>
    <w:rsid w:val="002B41DB"/>
    <w:rsid w:val="002D1881"/>
    <w:rsid w:val="002E2300"/>
    <w:rsid w:val="002E7DEF"/>
    <w:rsid w:val="0030218C"/>
    <w:rsid w:val="00326F39"/>
    <w:rsid w:val="00331121"/>
    <w:rsid w:val="00334ED0"/>
    <w:rsid w:val="00354435"/>
    <w:rsid w:val="00375E8C"/>
    <w:rsid w:val="0037736E"/>
    <w:rsid w:val="00387DF2"/>
    <w:rsid w:val="00393BBB"/>
    <w:rsid w:val="00394D3B"/>
    <w:rsid w:val="003B4CAB"/>
    <w:rsid w:val="00403AC5"/>
    <w:rsid w:val="0042650F"/>
    <w:rsid w:val="00441E12"/>
    <w:rsid w:val="00461110"/>
    <w:rsid w:val="00476CCB"/>
    <w:rsid w:val="004835C8"/>
    <w:rsid w:val="004839E8"/>
    <w:rsid w:val="004B01AD"/>
    <w:rsid w:val="004B03BD"/>
    <w:rsid w:val="004B0E7F"/>
    <w:rsid w:val="004C0AEE"/>
    <w:rsid w:val="004C5D08"/>
    <w:rsid w:val="004F3EA1"/>
    <w:rsid w:val="00516495"/>
    <w:rsid w:val="0052455C"/>
    <w:rsid w:val="00531A82"/>
    <w:rsid w:val="00556F4D"/>
    <w:rsid w:val="005615E5"/>
    <w:rsid w:val="00565BEF"/>
    <w:rsid w:val="00581FDA"/>
    <w:rsid w:val="00584A9F"/>
    <w:rsid w:val="00587763"/>
    <w:rsid w:val="00592A76"/>
    <w:rsid w:val="00594A4C"/>
    <w:rsid w:val="005A214C"/>
    <w:rsid w:val="005A562A"/>
    <w:rsid w:val="005C2186"/>
    <w:rsid w:val="005D025E"/>
    <w:rsid w:val="005E04A3"/>
    <w:rsid w:val="005E73D4"/>
    <w:rsid w:val="005F1646"/>
    <w:rsid w:val="00600542"/>
    <w:rsid w:val="00626584"/>
    <w:rsid w:val="00626BF1"/>
    <w:rsid w:val="00630C45"/>
    <w:rsid w:val="00636E44"/>
    <w:rsid w:val="006415E1"/>
    <w:rsid w:val="0064567A"/>
    <w:rsid w:val="00673CFA"/>
    <w:rsid w:val="00692985"/>
    <w:rsid w:val="00696D36"/>
    <w:rsid w:val="006B61C0"/>
    <w:rsid w:val="006F3840"/>
    <w:rsid w:val="0070462E"/>
    <w:rsid w:val="00754D63"/>
    <w:rsid w:val="007A6286"/>
    <w:rsid w:val="007A63C5"/>
    <w:rsid w:val="007C277D"/>
    <w:rsid w:val="0080146F"/>
    <w:rsid w:val="00841A0B"/>
    <w:rsid w:val="0085531E"/>
    <w:rsid w:val="00861E70"/>
    <w:rsid w:val="00870185"/>
    <w:rsid w:val="008773CA"/>
    <w:rsid w:val="008A2100"/>
    <w:rsid w:val="008E60D3"/>
    <w:rsid w:val="00913CED"/>
    <w:rsid w:val="00916EE5"/>
    <w:rsid w:val="0092379C"/>
    <w:rsid w:val="009471ED"/>
    <w:rsid w:val="009625BF"/>
    <w:rsid w:val="009851C3"/>
    <w:rsid w:val="009C40BF"/>
    <w:rsid w:val="009D0223"/>
    <w:rsid w:val="009D1F34"/>
    <w:rsid w:val="009F09A1"/>
    <w:rsid w:val="009F4CCD"/>
    <w:rsid w:val="009F5E3F"/>
    <w:rsid w:val="00A040A1"/>
    <w:rsid w:val="00A171E0"/>
    <w:rsid w:val="00A238CD"/>
    <w:rsid w:val="00A7085E"/>
    <w:rsid w:val="00A71DC4"/>
    <w:rsid w:val="00A90AB7"/>
    <w:rsid w:val="00AB5C85"/>
    <w:rsid w:val="00AD0B9E"/>
    <w:rsid w:val="00AD1C37"/>
    <w:rsid w:val="00AE3238"/>
    <w:rsid w:val="00B01C16"/>
    <w:rsid w:val="00B01C80"/>
    <w:rsid w:val="00B06B0D"/>
    <w:rsid w:val="00B1088E"/>
    <w:rsid w:val="00B231DC"/>
    <w:rsid w:val="00B40A64"/>
    <w:rsid w:val="00B46251"/>
    <w:rsid w:val="00B52825"/>
    <w:rsid w:val="00B55BAD"/>
    <w:rsid w:val="00B5635D"/>
    <w:rsid w:val="00B66502"/>
    <w:rsid w:val="00B92CA0"/>
    <w:rsid w:val="00B943FB"/>
    <w:rsid w:val="00BA72E7"/>
    <w:rsid w:val="00BE095D"/>
    <w:rsid w:val="00C07348"/>
    <w:rsid w:val="00C20078"/>
    <w:rsid w:val="00C23A3C"/>
    <w:rsid w:val="00C36852"/>
    <w:rsid w:val="00CB7337"/>
    <w:rsid w:val="00CC2BC0"/>
    <w:rsid w:val="00CC4B9D"/>
    <w:rsid w:val="00CC7B5D"/>
    <w:rsid w:val="00CD6278"/>
    <w:rsid w:val="00CE1CF9"/>
    <w:rsid w:val="00D24FBF"/>
    <w:rsid w:val="00D70B46"/>
    <w:rsid w:val="00D74B92"/>
    <w:rsid w:val="00D80E07"/>
    <w:rsid w:val="00D9128A"/>
    <w:rsid w:val="00D946E3"/>
    <w:rsid w:val="00DA70D3"/>
    <w:rsid w:val="00DC5AA4"/>
    <w:rsid w:val="00DE6388"/>
    <w:rsid w:val="00DF73C4"/>
    <w:rsid w:val="00E42EC8"/>
    <w:rsid w:val="00E638E6"/>
    <w:rsid w:val="00E745E4"/>
    <w:rsid w:val="00E87CD9"/>
    <w:rsid w:val="00ED1FBB"/>
    <w:rsid w:val="00ED2DF9"/>
    <w:rsid w:val="00ED59EE"/>
    <w:rsid w:val="00F410BB"/>
    <w:rsid w:val="00F45A15"/>
    <w:rsid w:val="00F63A4A"/>
    <w:rsid w:val="00F66B5A"/>
    <w:rsid w:val="00F677C3"/>
    <w:rsid w:val="00F7091A"/>
    <w:rsid w:val="00F77A01"/>
    <w:rsid w:val="00F93A9C"/>
    <w:rsid w:val="00FA0ED9"/>
    <w:rsid w:val="00FB2C82"/>
    <w:rsid w:val="00FC6E60"/>
    <w:rsid w:val="00FF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BB01A-D39F-4CE0-8075-3B1BD5EB7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1567</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Siranush Chteyan</cp:lastModifiedBy>
  <cp:revision>8</cp:revision>
  <cp:lastPrinted>2023-06-28T15:28:00Z</cp:lastPrinted>
  <dcterms:created xsi:type="dcterms:W3CDTF">2023-06-28T15:25:00Z</dcterms:created>
  <dcterms:modified xsi:type="dcterms:W3CDTF">2023-06-28T17:23:00Z</dcterms:modified>
</cp:coreProperties>
</file>