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1CE" w:rsidRDefault="006211CE" w:rsidP="006211CE">
      <w:pPr>
        <w:jc w:val="center"/>
      </w:pPr>
      <w:r>
        <w:rPr>
          <w:noProof/>
          <w:lang w:eastAsia="en-US"/>
        </w:rPr>
        <w:drawing>
          <wp:inline distT="0" distB="0" distL="0" distR="0" wp14:anchorId="3F63A89A" wp14:editId="6D47E17A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CE" w:rsidRDefault="006211CE" w:rsidP="006211CE">
      <w:pPr>
        <w:jc w:val="center"/>
      </w:pPr>
    </w:p>
    <w:p w:rsidR="006211CE" w:rsidRDefault="006211CE" w:rsidP="006211C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211CE" w:rsidRDefault="006211CE" w:rsidP="006211CE">
      <w:pPr>
        <w:pStyle w:val="mechtex"/>
        <w:rPr>
          <w:rFonts w:ascii="GHEA Mariam" w:hAnsi="GHEA Mariam"/>
          <w:b/>
        </w:rPr>
      </w:pPr>
    </w:p>
    <w:p w:rsidR="006211CE" w:rsidRDefault="006211CE" w:rsidP="006211C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11CE" w:rsidRDefault="006211CE" w:rsidP="006211CE">
      <w:pPr>
        <w:jc w:val="center"/>
        <w:rPr>
          <w:rFonts w:ascii="GHEA Mariam" w:hAnsi="GHEA Mariam"/>
          <w:sz w:val="24"/>
          <w:szCs w:val="24"/>
        </w:rPr>
      </w:pPr>
    </w:p>
    <w:p w:rsidR="006211CE" w:rsidRPr="006211CE" w:rsidRDefault="006211CE">
      <w:pPr>
        <w:jc w:val="center"/>
        <w:rPr>
          <w:rFonts w:ascii="GHEA Mariam" w:hAnsi="GHEA Mariam"/>
          <w:sz w:val="24"/>
          <w:szCs w:val="24"/>
        </w:rPr>
      </w:pPr>
    </w:p>
    <w:p w:rsidR="006211CE" w:rsidRPr="006211CE" w:rsidRDefault="006211C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211CE">
        <w:rPr>
          <w:rFonts w:ascii="GHEA Mariam" w:hAnsi="GHEA Mariam"/>
          <w:sz w:val="24"/>
          <w:szCs w:val="24"/>
          <w:lang w:val="hy-AM"/>
        </w:rPr>
        <w:t>29</w:t>
      </w:r>
      <w:r w:rsidRPr="006211CE">
        <w:rPr>
          <w:rFonts w:ascii="GHEA Mariam" w:hAnsi="GHEA Mariam"/>
          <w:sz w:val="24"/>
          <w:szCs w:val="24"/>
        </w:rPr>
        <w:t xml:space="preserve"> </w:t>
      </w:r>
      <w:r w:rsidRPr="006211CE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6211CE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6211C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211CE">
        <w:rPr>
          <w:rFonts w:ascii="GHEA Mariam" w:hAnsi="GHEA Mariam"/>
          <w:sz w:val="24"/>
          <w:szCs w:val="24"/>
        </w:rPr>
        <w:t xml:space="preserve"> 202</w:t>
      </w:r>
      <w:r w:rsidRPr="006211CE">
        <w:rPr>
          <w:rFonts w:ascii="GHEA Mariam" w:hAnsi="GHEA Mariam"/>
          <w:sz w:val="24"/>
          <w:szCs w:val="24"/>
          <w:lang w:val="hy-AM"/>
        </w:rPr>
        <w:t>3</w:t>
      </w:r>
      <w:r w:rsidRPr="006211CE">
        <w:rPr>
          <w:rFonts w:ascii="GHEA Mariam" w:hAnsi="GHEA Mariam"/>
          <w:sz w:val="24"/>
          <w:szCs w:val="24"/>
        </w:rPr>
        <w:t xml:space="preserve"> </w:t>
      </w:r>
      <w:r w:rsidRPr="006211CE">
        <w:rPr>
          <w:rFonts w:ascii="GHEA Mariam" w:hAnsi="GHEA Mariam" w:cs="Sylfaen"/>
          <w:sz w:val="24"/>
          <w:szCs w:val="24"/>
        </w:rPr>
        <w:t>թվականի</w:t>
      </w:r>
      <w:r w:rsidRPr="006211CE">
        <w:rPr>
          <w:rFonts w:ascii="GHEA Mariam" w:hAnsi="GHEA Mariam"/>
          <w:sz w:val="24"/>
          <w:szCs w:val="24"/>
        </w:rPr>
        <w:t xml:space="preserve">  N    </w:t>
      </w:r>
      <w:bookmarkStart w:id="0" w:name="_GoBack"/>
      <w:bookmarkEnd w:id="0"/>
      <w:r w:rsidRPr="006211CE">
        <w:rPr>
          <w:rFonts w:ascii="GHEA Mariam" w:hAnsi="GHEA Mariam"/>
          <w:sz w:val="24"/>
          <w:szCs w:val="24"/>
        </w:rPr>
        <w:t xml:space="preserve">          - </w:t>
      </w:r>
      <w:r w:rsidRPr="006211CE">
        <w:rPr>
          <w:rFonts w:ascii="GHEA Mariam" w:hAnsi="GHEA Mariam"/>
          <w:sz w:val="24"/>
          <w:szCs w:val="24"/>
          <w:lang w:val="hy-AM"/>
        </w:rPr>
        <w:t>Ա</w:t>
      </w:r>
    </w:p>
    <w:p w:rsidR="006211CE" w:rsidRPr="006211CE" w:rsidRDefault="006211CE">
      <w:pPr>
        <w:jc w:val="center"/>
        <w:rPr>
          <w:rFonts w:ascii="GHEA Mariam" w:hAnsi="GHEA Mariam"/>
          <w:sz w:val="24"/>
          <w:szCs w:val="24"/>
        </w:rPr>
      </w:pPr>
    </w:p>
    <w:p w:rsidR="006211CE" w:rsidRPr="006211CE" w:rsidRDefault="006211CE">
      <w:pPr>
        <w:jc w:val="center"/>
        <w:rPr>
          <w:rFonts w:ascii="GHEA Mariam" w:hAnsi="GHEA Mariam"/>
          <w:sz w:val="24"/>
          <w:szCs w:val="24"/>
        </w:rPr>
      </w:pPr>
    </w:p>
    <w:p w:rsidR="006211CE" w:rsidRDefault="006211CE" w:rsidP="006211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211CE">
        <w:rPr>
          <w:rFonts w:ascii="GHEA Mariam" w:hAnsi="GHEA Mariam"/>
          <w:sz w:val="24"/>
          <w:szCs w:val="24"/>
          <w:lang w:val="hy-AM"/>
        </w:rPr>
        <w:t>«</w:t>
      </w:r>
      <w:r w:rsidRPr="006211CE">
        <w:rPr>
          <w:rFonts w:ascii="GHEA Mariam" w:hAnsi="GHEA Mariam" w:cs="Arial"/>
          <w:sz w:val="24"/>
          <w:szCs w:val="24"/>
          <w:lang w:val="hy-AM"/>
        </w:rPr>
        <w:t>ՆՈՏԱՐԻԱՏԻ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ՄԱՍԻՆ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ԵՎ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ՄԱՍԻՆ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1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ՕՐԵՆՔԻ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ՆԱԽԱԳԾԻՆ </w:t>
      </w:r>
      <w:r w:rsidRPr="006211CE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6211CE" w:rsidRDefault="006211CE" w:rsidP="006211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6211CE" w:rsidRPr="006211CE" w:rsidRDefault="006211CE" w:rsidP="006211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11CE" w:rsidRPr="006211CE" w:rsidRDefault="006211CE" w:rsidP="006211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11CE" w:rsidRPr="006211CE" w:rsidRDefault="006211CE" w:rsidP="006211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27B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27B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27B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27B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927BB7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927BB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և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«</w:t>
      </w:r>
      <w:r w:rsidRPr="006211C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ժողովի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65-</w:t>
      </w:r>
      <w:r w:rsidRPr="006211CE">
        <w:rPr>
          <w:rFonts w:ascii="GHEA Mariam" w:hAnsi="GHEA Mariam" w:cs="Arial"/>
          <w:sz w:val="24"/>
          <w:szCs w:val="24"/>
          <w:lang w:val="hy-AM"/>
        </w:rPr>
        <w:t>րդ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3-</w:t>
      </w:r>
      <w:r w:rsidRPr="006211CE">
        <w:rPr>
          <w:rFonts w:ascii="GHEA Mariam" w:hAnsi="GHEA Mariam" w:cs="Arial"/>
          <w:sz w:val="24"/>
          <w:szCs w:val="24"/>
          <w:lang w:val="hy-AM"/>
        </w:rPr>
        <w:t>րդ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մասը՝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211CE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211CE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211CE">
        <w:rPr>
          <w:rFonts w:ascii="GHEA Mariam" w:hAnsi="GHEA Mariam" w:cs="Sylfaen"/>
          <w:sz w:val="24"/>
          <w:szCs w:val="24"/>
          <w:lang w:val="hy-AM"/>
        </w:rPr>
        <w:t>ո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ր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ո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շ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ու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Sylfaen"/>
          <w:sz w:val="24"/>
          <w:szCs w:val="24"/>
          <w:lang w:val="hy-AM"/>
        </w:rPr>
        <w:t>մ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211CE">
        <w:rPr>
          <w:rFonts w:ascii="GHEA Mariam" w:hAnsi="GHEA Mariam" w:cs="Sylfaen"/>
          <w:sz w:val="24"/>
          <w:szCs w:val="24"/>
          <w:lang w:val="hy-AM"/>
        </w:rPr>
        <w:t>է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211CE" w:rsidRPr="006211CE" w:rsidRDefault="006211CE" w:rsidP="006211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11CE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6211CE">
        <w:rPr>
          <w:rFonts w:ascii="GHEA Mariam" w:hAnsi="GHEA Mariam" w:cs="Arial"/>
          <w:bCs/>
          <w:sz w:val="24"/>
          <w:szCs w:val="24"/>
          <w:lang w:val="hy-AM"/>
        </w:rPr>
        <w:t>Հավանություն</w:t>
      </w:r>
      <w:r w:rsidRPr="006211C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bCs/>
          <w:sz w:val="24"/>
          <w:szCs w:val="24"/>
          <w:lang w:val="hy-AM"/>
        </w:rPr>
        <w:t>տալ</w:t>
      </w:r>
      <w:r w:rsidRPr="006211C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/>
          <w:sz w:val="24"/>
          <w:szCs w:val="24"/>
          <w:lang w:val="hy-AM"/>
        </w:rPr>
        <w:t>«</w:t>
      </w:r>
      <w:r w:rsidRPr="006211CE">
        <w:rPr>
          <w:rFonts w:ascii="GHEA Mariam" w:hAnsi="GHEA Mariam" w:cs="Arial"/>
          <w:sz w:val="24"/>
          <w:szCs w:val="24"/>
          <w:lang w:val="hy-AM"/>
        </w:rPr>
        <w:t>Նոտարիատի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մասին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և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մասին</w:t>
      </w:r>
      <w:r w:rsidRPr="006211CE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6211CE">
        <w:rPr>
          <w:rFonts w:ascii="GHEA Mariam" w:hAnsi="GHEA Mariam"/>
          <w:sz w:val="24"/>
          <w:szCs w:val="24"/>
          <w:lang w:val="hy-AM"/>
        </w:rPr>
        <w:t>:</w:t>
      </w:r>
    </w:p>
    <w:p w:rsidR="006211CE" w:rsidRPr="006211CE" w:rsidRDefault="006211CE" w:rsidP="006211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11CE">
        <w:rPr>
          <w:rFonts w:ascii="GHEA Mariam" w:hAnsi="GHEA Mariam"/>
          <w:sz w:val="24"/>
          <w:szCs w:val="24"/>
          <w:lang w:val="hy-AM"/>
        </w:rPr>
        <w:t xml:space="preserve">2. </w:t>
      </w:r>
      <w:r w:rsidRPr="006211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11CE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211CE">
        <w:rPr>
          <w:rFonts w:ascii="GHEA Mariam" w:hAnsi="GHEA Mariam"/>
          <w:sz w:val="24"/>
          <w:szCs w:val="24"/>
          <w:lang w:val="hy-AM"/>
        </w:rPr>
        <w:t xml:space="preserve"> </w:t>
      </w:r>
      <w:r w:rsidRPr="006211CE">
        <w:rPr>
          <w:rFonts w:ascii="GHEA Mariam" w:hAnsi="GHEA Mariam" w:cs="Arial"/>
          <w:sz w:val="24"/>
          <w:szCs w:val="24"/>
          <w:lang w:val="hy-AM"/>
        </w:rPr>
        <w:t>ժողով։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11CE" w:rsidRDefault="006211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11CE" w:rsidRPr="00702FA5" w:rsidRDefault="006211CE" w:rsidP="006211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11CE" w:rsidRPr="00702FA5" w:rsidRDefault="006211CE" w:rsidP="006211C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11CE" w:rsidRPr="00702FA5" w:rsidRDefault="006211CE" w:rsidP="006211CE">
      <w:pPr>
        <w:rPr>
          <w:rFonts w:ascii="GHEA Mariam" w:hAnsi="GHEA Mariam"/>
          <w:sz w:val="24"/>
          <w:szCs w:val="24"/>
          <w:lang w:val="af-ZA"/>
        </w:rPr>
      </w:pPr>
    </w:p>
    <w:p w:rsidR="006211CE" w:rsidRPr="006211CE" w:rsidRDefault="006211CE" w:rsidP="006211CE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6211CE" w:rsidRPr="006211C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F09" w:rsidRDefault="001C0F09">
      <w:r>
        <w:separator/>
      </w:r>
    </w:p>
  </w:endnote>
  <w:endnote w:type="continuationSeparator" w:id="0">
    <w:p w:rsidR="001C0F09" w:rsidRDefault="001C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E22B2" w:rsidRDefault="001C0F09" w:rsidP="009E22B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E22B2">
      <w:rPr>
        <w:noProof/>
      </w:rPr>
      <w:t>voroshumTK55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F09" w:rsidRDefault="001C0F09">
      <w:r>
        <w:separator/>
      </w:r>
    </w:p>
  </w:footnote>
  <w:footnote w:type="continuationSeparator" w:id="0">
    <w:p w:rsidR="001C0F09" w:rsidRDefault="001C0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11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1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E26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0F09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1CE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BB7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2B2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811D0-6959-4FE1-88E9-2B2956B3E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211C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211CE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6211CE"/>
    <w:rPr>
      <w:i/>
      <w:iCs/>
    </w:rPr>
  </w:style>
  <w:style w:type="character" w:customStyle="1" w:styleId="mechtex0">
    <w:name w:val="mechtex Знак"/>
    <w:link w:val="mechtex"/>
    <w:uiPriority w:val="99"/>
    <w:locked/>
    <w:rsid w:val="006211C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2023-06-28T12:43:00Z</dcterms:created>
  <dcterms:modified xsi:type="dcterms:W3CDTF">2023-06-28T12:48:00Z</dcterms:modified>
</cp:coreProperties>
</file>