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B89" w:rsidRPr="00B22766" w:rsidRDefault="00D56B89" w:rsidP="00B22766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3060"/>
        <w:gridCol w:w="2790"/>
      </w:tblGrid>
      <w:tr w:rsidR="00D56B89" w:rsidRPr="006A1E15" w:rsidTr="008463CC">
        <w:trPr>
          <w:trHeight w:val="240"/>
        </w:trPr>
        <w:tc>
          <w:tcPr>
            <w:tcW w:w="14580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D56B89" w:rsidRPr="006A1E15" w:rsidRDefault="00D56B89" w:rsidP="00B2276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6A1E15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:rsidR="00D56B89" w:rsidRPr="006A1E15" w:rsidRDefault="006A1E15" w:rsidP="00B22766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6A1E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«ՀԱՅԱՍՏԱՆԻ ՀԱՆՐԱՊԵՏՈՒԹՅԱՆ ԿԱՌԱՎԱՐՈՒԹՅԱՆ 2008 ԹՎԱԿԱՆԻ ԴԵԿՏԵՄԲԵՐԻ 11-Ի N 1465 ՈՐՈՇՄԱՆ ՄԵՋ ՓՈՓՈԽՈՒԹՅՈՒՆՆԵՐ ԿԱՏԱՐԵԼՈՒ ՄԱՍԻՆ» ՀԱՅԱՍՏԱՆԻ ՀԱՆՐԱՊԵՏՈՒԹՅԱՆ ԿԱՌԱՎԱՐՈՒԹՅԱՆ </w:t>
            </w:r>
            <w:r w:rsidR="00D56B89" w:rsidRPr="006A1E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 ՆԱԽԱԳԾԻ</w:t>
            </w:r>
          </w:p>
        </w:tc>
      </w:tr>
      <w:tr w:rsidR="00D56B89" w:rsidRPr="006A1E15" w:rsidTr="008463CC">
        <w:trPr>
          <w:trHeight w:val="268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D56B89" w:rsidRPr="006A1E15" w:rsidRDefault="00D56B89" w:rsidP="00B22766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A1E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6A1E15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6A1E1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0F5A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D56B89" w:rsidRPr="006A1E15" w:rsidRDefault="000F5A7F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12</w:t>
            </w:r>
            <w:r w:rsidR="00D56B89" w:rsidRPr="006A1E15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D56B89" w:rsidRPr="006A1E15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D56B89" w:rsidRPr="006A1E1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D56B89" w:rsidRPr="006A1E15" w:rsidTr="008463CC">
        <w:trPr>
          <w:trHeight w:val="268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D56B89" w:rsidRPr="006A1E15" w:rsidRDefault="00D56B89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D56B89" w:rsidRPr="00684C14" w:rsidRDefault="00684C14" w:rsidP="00B22766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4C1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№ 1111/18810-23</w:t>
            </w:r>
          </w:p>
        </w:tc>
      </w:tr>
      <w:tr w:rsidR="00D56B89" w:rsidRPr="006A1E15" w:rsidTr="008463CC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D56B89" w:rsidRPr="006A1E15" w:rsidRDefault="0044433C" w:rsidP="00B227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0F5A7F" w:rsidRPr="000F5A7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չկան։ </w:t>
            </w:r>
            <w:r w:rsidR="000F5A7F" w:rsidRPr="000F5A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:rsidR="00D56B89" w:rsidRPr="00515D93" w:rsidRDefault="00D56B89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D56B89" w:rsidRPr="006A1E15" w:rsidTr="008463CC">
        <w:trPr>
          <w:trHeight w:val="240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D56B89" w:rsidRPr="006A1E15" w:rsidRDefault="00D56B89" w:rsidP="00B22766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A1E1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 w:rsidRPr="006A1E15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6A1E1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Ֆինանսների նախարարություն</w:t>
            </w:r>
          </w:p>
          <w:p w:rsidR="00D56B89" w:rsidRPr="006A1E15" w:rsidRDefault="00D56B89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D56B89" w:rsidRPr="006A1E15" w:rsidRDefault="000F5A7F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47B3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14</w:t>
            </w:r>
            <w:r w:rsidR="00D56B89" w:rsidRPr="00D47B3C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356AA5" w:rsidRPr="00D47B3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D56B89" w:rsidRPr="00D47B3C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D56B89" w:rsidRPr="00D47B3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D56B89" w:rsidRPr="006A1E15" w:rsidTr="008463CC">
        <w:trPr>
          <w:trHeight w:val="240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D56B89" w:rsidRPr="006A1E15" w:rsidRDefault="00D56B89" w:rsidP="00B2276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D56B89" w:rsidRPr="00356AA5" w:rsidRDefault="00356AA5" w:rsidP="00B227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 01/11-4/7215-2023</w:t>
            </w:r>
          </w:p>
        </w:tc>
      </w:tr>
      <w:tr w:rsidR="00D56B89" w:rsidRPr="006A1E15" w:rsidTr="008463CC">
        <w:trPr>
          <w:trHeight w:val="240"/>
        </w:trPr>
        <w:tc>
          <w:tcPr>
            <w:tcW w:w="8730" w:type="dxa"/>
            <w:shd w:val="clear" w:color="auto" w:fill="FFFFFF"/>
          </w:tcPr>
          <w:p w:rsidR="00D56B89" w:rsidRPr="006A1E15" w:rsidRDefault="0044433C" w:rsidP="00B227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356AA5" w:rsidRPr="00356AA5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356AA5" w:rsidRPr="00356AA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D56B89" w:rsidRPr="006A1E15" w:rsidRDefault="00D56B89" w:rsidP="00B227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E1271" w:rsidRPr="006A1E15" w:rsidTr="004C60F4">
        <w:trPr>
          <w:trHeight w:val="240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5E1271" w:rsidRPr="005E1271" w:rsidRDefault="005E1271" w:rsidP="00B22766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3.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5E1271" w:rsidRPr="006A1E15" w:rsidRDefault="005E1271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5073A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17</w:t>
            </w:r>
            <w:r w:rsidRPr="005073A4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5073A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Pr="005073A4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5073A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5E1271" w:rsidRPr="00356AA5" w:rsidTr="004C60F4">
        <w:trPr>
          <w:trHeight w:val="240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5E1271" w:rsidRPr="006A1E15" w:rsidRDefault="005E1271" w:rsidP="00B2276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5E1271" w:rsidRPr="00356AA5" w:rsidRDefault="005E1271" w:rsidP="00B227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 11/590</w:t>
            </w:r>
          </w:p>
        </w:tc>
      </w:tr>
      <w:tr w:rsidR="005E1271" w:rsidRPr="005E1271" w:rsidTr="008463CC">
        <w:trPr>
          <w:trHeight w:val="240"/>
        </w:trPr>
        <w:tc>
          <w:tcPr>
            <w:tcW w:w="8730" w:type="dxa"/>
            <w:shd w:val="clear" w:color="auto" w:fill="FFFFFF"/>
          </w:tcPr>
          <w:p w:rsidR="005E1271" w:rsidRPr="005E1271" w:rsidRDefault="0044433C" w:rsidP="00B227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5E1271" w:rsidRPr="005E1271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ռաջարկություններ </w:t>
            </w:r>
            <w:r w:rsidR="005073A4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5E1271" w:rsidRPr="005E127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5E1271" w:rsidRPr="006A1E15" w:rsidRDefault="005E1271" w:rsidP="00B227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D0489" w:rsidTr="007D0489">
        <w:trPr>
          <w:trHeight w:val="268"/>
        </w:trPr>
        <w:tc>
          <w:tcPr>
            <w:tcW w:w="117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D0489" w:rsidRDefault="007D0489" w:rsidP="00B22766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D0489" w:rsidRDefault="007D0489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06</w:t>
            </w:r>
            <w:r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7D0489" w:rsidTr="00B22766">
        <w:trPr>
          <w:trHeight w:val="323"/>
        </w:trPr>
        <w:tc>
          <w:tcPr>
            <w:tcW w:w="117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489" w:rsidRDefault="007D0489" w:rsidP="00B22766">
            <w:pPr>
              <w:spacing w:after="0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D0489" w:rsidRDefault="007D0489" w:rsidP="00B22766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/27.3/27706-2023</w:t>
            </w:r>
          </w:p>
        </w:tc>
      </w:tr>
      <w:tr w:rsidR="007D0489" w:rsidTr="007D0489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489" w:rsidRPr="0044433C" w:rsidRDefault="0044433C" w:rsidP="00B22766">
            <w:pPr>
              <w:tabs>
                <w:tab w:val="left" w:pos="9360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="007D04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1-ին կետի «/այսուհետ՝ որոշում/» բառերն անհրաժեշտ է փոխարինել «(այսուհետ՝ որոշում)» բառերով՝ նկատի ունենալով «Նորմատիվ իրավական ակտերի մասին» օրենքի 21-րդ հոդվածի 4-րդ մասի պահանջները: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489" w:rsidRPr="0044433C" w:rsidRDefault="0044433C" w:rsidP="00B2276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6A1E15" w:rsidRDefault="006A1E15" w:rsidP="00B22766">
      <w:pPr>
        <w:rPr>
          <w:rFonts w:ascii="GHEA Grapalat" w:hAnsi="GHEA Grapalat"/>
          <w:b/>
          <w:i/>
          <w:sz w:val="24"/>
          <w:szCs w:val="24"/>
          <w:lang w:val="hy-AM"/>
        </w:rPr>
      </w:pPr>
    </w:p>
    <w:p w:rsidR="00D56B89" w:rsidRPr="006A1E15" w:rsidRDefault="00D56B89" w:rsidP="00B22766">
      <w:pPr>
        <w:jc w:val="right"/>
        <w:rPr>
          <w:rFonts w:ascii="GHEA Grapalat" w:hAnsi="GHEA Grapalat"/>
          <w:sz w:val="24"/>
          <w:szCs w:val="24"/>
        </w:rPr>
      </w:pPr>
      <w:r w:rsidRPr="006A1E15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p w:rsidR="002227B4" w:rsidRPr="00B22766" w:rsidRDefault="002227B4" w:rsidP="00B22766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2227B4" w:rsidRPr="00B22766" w:rsidSect="00B22766">
      <w:pgSz w:w="15840" w:h="12240" w:orient="landscape"/>
      <w:pgMar w:top="450" w:right="189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89"/>
    <w:rsid w:val="000F5A7F"/>
    <w:rsid w:val="002227B4"/>
    <w:rsid w:val="00356AA5"/>
    <w:rsid w:val="0044433C"/>
    <w:rsid w:val="005073A4"/>
    <w:rsid w:val="00515D93"/>
    <w:rsid w:val="005E1271"/>
    <w:rsid w:val="00684C14"/>
    <w:rsid w:val="006A1E15"/>
    <w:rsid w:val="007D0489"/>
    <w:rsid w:val="0090439D"/>
    <w:rsid w:val="00B22766"/>
    <w:rsid w:val="00C133AB"/>
    <w:rsid w:val="00C52C51"/>
    <w:rsid w:val="00D47B3C"/>
    <w:rsid w:val="00D56B89"/>
    <w:rsid w:val="00E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8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irav9</cp:lastModifiedBy>
  <cp:revision>13</cp:revision>
  <dcterms:created xsi:type="dcterms:W3CDTF">2023-04-17T12:07:00Z</dcterms:created>
  <dcterms:modified xsi:type="dcterms:W3CDTF">2023-06-26T09:46:00Z</dcterms:modified>
</cp:coreProperties>
</file>