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C256B8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2113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ԻՆՏԵՐՆԵՅՇՆԼ ՄԱՍԻՍ ՏԱԲԱԿ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8DB422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11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ԻՆՏԵՐՆԵՅՇՆԼ ՄԱՍԻՍ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2AC41D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11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ԻՆՏԵՐՆԵՅՇՆԼ ՄԱՍԻՍ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արտադրանքի</w:t>
      </w:r>
      <w:r w:rsidR="00B211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0%  և ավելի արտահան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ԵԱՏՄ և երրորդ երկրներ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5CBCA49A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26A1B">
        <w:rPr>
          <w:rFonts w:ascii="GHEA Grapalat" w:eastAsia="Calibri" w:hAnsi="GHEA Grapalat" w:cs="Times New Roman"/>
          <w:sz w:val="24"/>
          <w:szCs w:val="24"/>
          <w:lang w:val="hy-AM"/>
        </w:rPr>
        <w:t>Մասիս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26A1B">
        <w:rPr>
          <w:rFonts w:ascii="GHEA Grapalat" w:eastAsia="Calibri" w:hAnsi="GHEA Grapalat" w:cs="Times New Roman"/>
          <w:sz w:val="24"/>
          <w:szCs w:val="24"/>
          <w:lang w:val="hy-AM"/>
        </w:rPr>
        <w:t>02</w:t>
      </w:r>
      <w:bookmarkStart w:id="2" w:name="_GoBack"/>
      <w:bookmarkEnd w:id="2"/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A71D31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2113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02F6B" w:rsidRPr="00002F6B">
        <w:rPr>
          <w:rFonts w:ascii="GHEA Grapalat" w:eastAsia="Calibri" w:hAnsi="GHEA Grapalat" w:cs="Times New Roman"/>
          <w:sz w:val="24"/>
          <w:szCs w:val="24"/>
          <w:lang w:val="hy-AM"/>
        </w:rPr>
        <w:t>75</w:t>
      </w:r>
      <w:r w:rsidR="00B2113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2113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95C8FFE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002F6B" w:rsidRPr="00002F6B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002F6B" w:rsidRPr="00002F6B">
        <w:rPr>
          <w:rFonts w:ascii="GHEA Grapalat" w:eastAsia="Calibri" w:hAnsi="GHEA Grapalat" w:cs="Times New Roman"/>
          <w:sz w:val="24"/>
          <w:szCs w:val="24"/>
          <w:lang w:val="hy-AM"/>
        </w:rPr>
        <w:t>807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35AE5D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02F6B" w:rsidRPr="00002F6B">
        <w:rPr>
          <w:rFonts w:ascii="GHEA Grapalat" w:eastAsia="Calibri" w:hAnsi="GHEA Grapalat" w:cs="Times New Roman"/>
          <w:sz w:val="24"/>
          <w:szCs w:val="24"/>
          <w:lang w:val="hy-AM"/>
        </w:rPr>
        <w:t>175.5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02F6B" w:rsidRPr="00002F6B">
        <w:rPr>
          <w:rFonts w:ascii="GHEA Grapalat" w:eastAsia="Calibri" w:hAnsi="GHEA Grapalat" w:cs="Times New Roman"/>
          <w:sz w:val="24"/>
          <w:szCs w:val="24"/>
          <w:lang w:val="hy-AM"/>
        </w:rPr>
        <w:t>8.5</w:t>
      </w:r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9041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2034D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11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ԻՆՏԵՐՆԵՅՇՆԼ ՄԱՍԻՍ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9E2D5A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11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ԻՆՏԵՐՆԵՅՇՆԼ ՄԱՍԻՍ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CDB9DE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21138">
        <w:rPr>
          <w:rFonts w:ascii="GHEA Grapalat" w:eastAsia="Calibri" w:hAnsi="GHEA Grapalat" w:cs="Times New Roman"/>
          <w:sz w:val="24"/>
          <w:szCs w:val="24"/>
          <w:lang w:val="hy-AM"/>
        </w:rPr>
        <w:t>ԻՆՏԵՐՆԵՅՇՆԼ ՄԱՍԻՍ ՏԱԲԱԿ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F64F8F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211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ԻՆՏԵՐՆԵՅՇՆԼ ՄԱՍԻՍ ՏԱԲԱԿ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130F4" w14:textId="77777777" w:rsidR="00263AA1" w:rsidRDefault="00263AA1" w:rsidP="008325A3">
      <w:pPr>
        <w:spacing w:after="0" w:line="240" w:lineRule="auto"/>
      </w:pPr>
      <w:r>
        <w:separator/>
      </w:r>
    </w:p>
  </w:endnote>
  <w:endnote w:type="continuationSeparator" w:id="0">
    <w:p w14:paraId="0A78E770" w14:textId="77777777" w:rsidR="00263AA1" w:rsidRDefault="00263AA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63AA1">
    <w:pPr>
      <w:pStyle w:val="Footer"/>
    </w:pPr>
  </w:p>
  <w:p w14:paraId="722B2118" w14:textId="77777777" w:rsidR="00085719" w:rsidRDefault="00263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8220F" w14:textId="77777777" w:rsidR="00263AA1" w:rsidRDefault="00263AA1" w:rsidP="008325A3">
      <w:pPr>
        <w:spacing w:after="0" w:line="240" w:lineRule="auto"/>
      </w:pPr>
      <w:r>
        <w:separator/>
      </w:r>
    </w:p>
  </w:footnote>
  <w:footnote w:type="continuationSeparator" w:id="0">
    <w:p w14:paraId="686791C1" w14:textId="77777777" w:rsidR="00263AA1" w:rsidRDefault="00263AA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2F6B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63AA1"/>
    <w:rsid w:val="002853B7"/>
    <w:rsid w:val="002928F1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6FE7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1138"/>
    <w:rsid w:val="00B25235"/>
    <w:rsid w:val="00B26A1B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B7705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C002A-133A-4A67-A9FD-8DF4F728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37</cp:revision>
  <dcterms:created xsi:type="dcterms:W3CDTF">2022-01-19T13:25:00Z</dcterms:created>
  <dcterms:modified xsi:type="dcterms:W3CDTF">2023-06-08T12:20:00Z</dcterms:modified>
</cp:coreProperties>
</file>