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D26" w:rsidRPr="00C469D0" w:rsidRDefault="0005102D" w:rsidP="0005102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ru-RU" w:eastAsia="hy-AM"/>
        </w:rPr>
      </w:pPr>
      <w:r w:rsidRPr="00C469D0"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ru-RU" w:eastAsia="hy-AM"/>
        </w:rPr>
        <w:t>ՆԱԽԱԳԻԾ</w:t>
      </w:r>
    </w:p>
    <w:p w:rsidR="00E63D26" w:rsidRDefault="00E63D26" w:rsidP="000510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05102D" w:rsidRPr="00C469D0" w:rsidRDefault="0005102D" w:rsidP="000510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E63D26" w:rsidRPr="00C469D0" w:rsidRDefault="00E63D26" w:rsidP="000510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C469D0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ՀԱՅԱՍՏԱՆԻ ՀԱՆՐԱՊԵՏՈՒԹՅԱՆ ԿԱՌԱՎԱՐՈՒԹՅՈՒՆ</w:t>
      </w:r>
    </w:p>
    <w:p w:rsidR="00E63D26" w:rsidRPr="00C469D0" w:rsidRDefault="00E63D26" w:rsidP="000510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E63D26" w:rsidRPr="00C469D0" w:rsidRDefault="00E63D26" w:rsidP="000510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C469D0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Ո Ր Ո Շ ՈՒ Մ</w:t>
      </w:r>
    </w:p>
    <w:p w:rsidR="00E63D26" w:rsidRPr="00C469D0" w:rsidRDefault="00E63D26" w:rsidP="000510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2909BE" w:rsidRPr="00396341" w:rsidRDefault="002909BE" w:rsidP="0005102D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396341">
        <w:rPr>
          <w:rFonts w:ascii="GHEA Grapalat" w:hAnsi="GHEA Grapalat" w:cs="GHEA Mariam"/>
          <w:b/>
          <w:bCs/>
          <w:sz w:val="24"/>
          <w:szCs w:val="24"/>
        </w:rPr>
        <w:t>__________ 201</w:t>
      </w:r>
      <w:r w:rsidR="0005102D" w:rsidRPr="007220C8">
        <w:rPr>
          <w:rFonts w:ascii="GHEA Grapalat" w:hAnsi="GHEA Grapalat" w:cs="GHEA Mariam"/>
          <w:b/>
          <w:bCs/>
          <w:sz w:val="24"/>
          <w:szCs w:val="24"/>
        </w:rPr>
        <w:t>9</w:t>
      </w:r>
      <w:r w:rsidR="000746DA" w:rsidRPr="000530FB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  <w:r w:rsidRPr="00396341">
        <w:rPr>
          <w:rFonts w:ascii="GHEA Grapalat" w:hAnsi="GHEA Grapalat" w:cs="GHEA Mariam"/>
          <w:b/>
          <w:bCs/>
          <w:sz w:val="24"/>
          <w:szCs w:val="24"/>
        </w:rPr>
        <w:t>թվականի N ____ - Ն</w:t>
      </w:r>
    </w:p>
    <w:p w:rsidR="00E63D26" w:rsidRPr="006059E7" w:rsidRDefault="00E63D26" w:rsidP="0005102D">
      <w:pPr>
        <w:shd w:val="clear" w:color="auto" w:fill="FFFFFF"/>
        <w:spacing w:after="0" w:line="240" w:lineRule="auto"/>
        <w:ind w:firstLine="851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1C5791" w:rsidRPr="006059E7" w:rsidRDefault="001C5791" w:rsidP="0005102D">
      <w:pPr>
        <w:shd w:val="clear" w:color="auto" w:fill="FFFFFF"/>
        <w:spacing w:after="0" w:line="240" w:lineRule="auto"/>
        <w:ind w:firstLine="851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E63D26" w:rsidRDefault="0014133B" w:rsidP="000510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6059E7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ՀԱՅԱՍՏԱՆԻ ՀԱՆՐ</w:t>
      </w:r>
      <w:r w:rsidR="00AE2315" w:rsidRPr="006059E7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Ա</w:t>
      </w:r>
      <w:r w:rsidRPr="006059E7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 xml:space="preserve">ՊԵՏՈՒԹՅԱՆ ԿԱՌԱՎԱՐՈՒԹՅԱՆ 2008 ԹՎԱԿԱՆԻ ԱՊՐԻԼԻ 4-Ի ԹԻՎ 329-Ն ՈՐՈՇՄԱՆ ՄԵՋ </w:t>
      </w:r>
      <w:r w:rsidR="00616EC8" w:rsidRPr="006059E7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ՓՈՓՈԽՈՒԹՅՈՒՆՆԵՐ</w:t>
      </w:r>
      <w:r w:rsidRPr="006059E7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 xml:space="preserve"> ԿԱՏԱՐԵԼՈՒ ՄԱՍԻՆ</w:t>
      </w:r>
    </w:p>
    <w:p w:rsidR="0005102D" w:rsidRPr="006059E7" w:rsidRDefault="0005102D" w:rsidP="0005102D">
      <w:pPr>
        <w:shd w:val="clear" w:color="auto" w:fill="FFFFFF"/>
        <w:spacing w:after="0" w:line="240" w:lineRule="auto"/>
        <w:ind w:firstLine="851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E63D26" w:rsidRPr="00C469D0" w:rsidRDefault="00E63D26" w:rsidP="0005102D">
      <w:pPr>
        <w:shd w:val="clear" w:color="auto" w:fill="FFFFFF"/>
        <w:spacing w:after="0" w:line="240" w:lineRule="auto"/>
        <w:ind w:firstLine="851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C469D0">
        <w:rPr>
          <w:rFonts w:eastAsia="Times New Roman" w:cs="Calibri"/>
          <w:color w:val="000000"/>
          <w:sz w:val="24"/>
          <w:szCs w:val="24"/>
          <w:lang w:eastAsia="hy-AM"/>
        </w:rPr>
        <w:t> </w:t>
      </w:r>
    </w:p>
    <w:p w:rsidR="0014133B" w:rsidRPr="00DB735F" w:rsidRDefault="006059E7" w:rsidP="0005102D">
      <w:pPr>
        <w:ind w:firstLine="851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Համաձայն «Օտարերկրացիների մասին» Հայաստանի Հանրապետության օրենքի 9-րդ հոդվածի 4-րդ մասի`</w:t>
      </w:r>
      <w:r w:rsidR="002808B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14133B" w:rsidRPr="00DB735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="0014133B" w:rsidRPr="00DB73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4133B" w:rsidRPr="00DB735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="0005102D" w:rsidRPr="000510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E05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</w:t>
      </w:r>
      <w:r w:rsidR="0014133B" w:rsidRPr="00DB735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առավարությունը</w:t>
      </w:r>
      <w:r w:rsidR="0005102D" w:rsidRPr="0005102D">
        <w:rPr>
          <w:rStyle w:val="apple-converted-space"/>
          <w:rFonts w:cs="Calibri"/>
          <w:color w:val="000000"/>
          <w:sz w:val="24"/>
          <w:szCs w:val="24"/>
          <w:shd w:val="clear" w:color="auto" w:fill="FFFFFF"/>
        </w:rPr>
        <w:t xml:space="preserve"> </w:t>
      </w:r>
      <w:r w:rsidR="0014133B" w:rsidRPr="00DB735F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shd w:val="clear" w:color="auto" w:fill="FFFFFF"/>
        </w:rPr>
        <w:t>որոշում</w:t>
      </w:r>
      <w:r w:rsidR="0014133B" w:rsidRPr="00DB735F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14133B" w:rsidRPr="00DB735F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shd w:val="clear" w:color="auto" w:fill="FFFFFF"/>
        </w:rPr>
        <w:t>է</w:t>
      </w:r>
      <w:r w:rsidR="0014133B" w:rsidRPr="00DB735F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  <w:t>.</w:t>
      </w:r>
    </w:p>
    <w:p w:rsidR="007220C8" w:rsidRDefault="0014133B" w:rsidP="0005102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851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5E05C6">
        <w:rPr>
          <w:rFonts w:ascii="GHEA Grapalat" w:eastAsia="Times New Roman" w:hAnsi="GHEA Grapalat"/>
          <w:color w:val="000000"/>
          <w:sz w:val="24"/>
          <w:szCs w:val="24"/>
        </w:rPr>
        <w:t>Կ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առավարության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2008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թվականի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ապրիլի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4-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ի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«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Այն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պետությունների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ցանկը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հաստատելու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,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որոնց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քաղաքացիները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մուտքի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վիզա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ստանալու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համար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կարող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են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դիմել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միայն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օտարերկրյա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պետություններում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դիվանագիտական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ծառայության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մարմիններ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հյուպատոսական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հիմնարկներ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միայն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հրավերի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հիման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վրա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»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N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329-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Ն</w:t>
      </w:r>
      <w:r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4133B">
        <w:rPr>
          <w:rFonts w:ascii="GHEA Grapalat" w:eastAsia="Times New Roman" w:hAnsi="GHEA Grapalat"/>
          <w:color w:val="000000"/>
          <w:sz w:val="24"/>
          <w:szCs w:val="24"/>
        </w:rPr>
        <w:t>որոշման</w:t>
      </w:r>
      <w:r w:rsidR="007220C8">
        <w:rPr>
          <w:rFonts w:ascii="GHEA Grapalat" w:eastAsia="Times New Roman" w:hAnsi="GHEA Grapalat"/>
          <w:color w:val="000000"/>
          <w:sz w:val="24"/>
          <w:szCs w:val="24"/>
        </w:rPr>
        <w:t xml:space="preserve"> մեջ</w:t>
      </w:r>
      <w:r w:rsidR="00C92C86" w:rsidRPr="00C92C86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C92C86">
        <w:rPr>
          <w:rFonts w:ascii="GHEA Grapalat" w:eastAsia="Times New Roman" w:hAnsi="GHEA Grapalat"/>
          <w:color w:val="000000"/>
          <w:sz w:val="24"/>
          <w:szCs w:val="24"/>
        </w:rPr>
        <w:t>կատարել հետևյալ փոփոխությունները</w:t>
      </w:r>
      <w:r w:rsidR="007220C8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:rsidR="0014133B" w:rsidRDefault="007220C8" w:rsidP="007220C8">
      <w:pPr>
        <w:shd w:val="clear" w:color="auto" w:fill="FFFFFF"/>
        <w:spacing w:after="0" w:line="240" w:lineRule="auto"/>
        <w:ind w:left="851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1)</w:t>
      </w:r>
      <w:r w:rsidR="0014133B"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1.1-</w:t>
      </w:r>
      <w:r w:rsidR="0014133B" w:rsidRPr="0014133B">
        <w:rPr>
          <w:rFonts w:ascii="GHEA Grapalat" w:eastAsia="Times New Roman" w:hAnsi="GHEA Grapalat"/>
          <w:color w:val="000000"/>
          <w:sz w:val="24"/>
          <w:szCs w:val="24"/>
        </w:rPr>
        <w:t>ին</w:t>
      </w:r>
      <w:r w:rsidR="0014133B" w:rsidRPr="00DB735F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14133B" w:rsidRPr="0014133B">
        <w:rPr>
          <w:rFonts w:ascii="GHEA Grapalat" w:eastAsia="Times New Roman" w:hAnsi="GHEA Grapalat"/>
          <w:color w:val="000000"/>
          <w:sz w:val="24"/>
          <w:szCs w:val="24"/>
        </w:rPr>
        <w:t>կետ</w:t>
      </w:r>
      <w:r w:rsidR="002808B3">
        <w:rPr>
          <w:rFonts w:ascii="GHEA Grapalat" w:eastAsia="Times New Roman" w:hAnsi="GHEA Grapalat"/>
          <w:color w:val="000000"/>
          <w:sz w:val="24"/>
          <w:szCs w:val="24"/>
        </w:rPr>
        <w:t xml:space="preserve">ը շարադրել հետևյալ </w:t>
      </w:r>
      <w:r>
        <w:rPr>
          <w:rFonts w:ascii="GHEA Grapalat" w:eastAsia="Times New Roman" w:hAnsi="GHEA Grapalat"/>
          <w:color w:val="000000"/>
          <w:sz w:val="24"/>
          <w:szCs w:val="24"/>
        </w:rPr>
        <w:t>խմբագրությամբ</w:t>
      </w:r>
      <w:r w:rsidR="00C069C1" w:rsidRPr="00C069C1">
        <w:rPr>
          <w:rFonts w:ascii="GHEA Grapalat" w:eastAsia="Times New Roman" w:hAnsi="GHEA Grapalat"/>
          <w:color w:val="000000"/>
          <w:sz w:val="24"/>
          <w:szCs w:val="24"/>
        </w:rPr>
        <w:t>՝</w:t>
      </w:r>
    </w:p>
    <w:p w:rsidR="007220C8" w:rsidRDefault="007220C8" w:rsidP="007220C8">
      <w:pPr>
        <w:shd w:val="clear" w:color="auto" w:fill="FFFFFF"/>
        <w:spacing w:after="0" w:line="240" w:lineRule="auto"/>
        <w:ind w:firstLine="851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«1.1. Սահմանել, որ.</w:t>
      </w:r>
    </w:p>
    <w:p w:rsidR="007220C8" w:rsidRDefault="00C92C86" w:rsidP="007220C8">
      <w:pPr>
        <w:shd w:val="clear" w:color="auto" w:fill="FFFFFF"/>
        <w:spacing w:after="0" w:line="240" w:lineRule="auto"/>
        <w:ind w:left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1</w:t>
      </w:r>
      <w:r w:rsidR="007220C8" w:rsidRPr="00BA0955">
        <w:rPr>
          <w:rFonts w:ascii="GHEA Grapalat" w:eastAsia="Times New Roman" w:hAnsi="GHEA Grapalat"/>
          <w:color w:val="000000"/>
          <w:sz w:val="24"/>
          <w:szCs w:val="24"/>
        </w:rPr>
        <w:t>)</w:t>
      </w:r>
      <w:r w:rsidR="007220C8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7220C8" w:rsidRPr="00BA0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Իրաքի քաղաքացիները և ճամփորդական փաստաթղթեր ունեցող անձինք Հայաստանի Հանրապետության մուտքի վիզա կարող են ստանալ միայն օտարերկրյա պետություններում Հայաստանի Հանրապետության դիվանագիտական ներկայացուցչություններում և հյուպատոսական հիմնարկներում՝ նաև առանց հրավերի</w:t>
      </w:r>
      <w:r w:rsidR="007220C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7220C8" w:rsidRDefault="00C92C86" w:rsidP="007220C8">
      <w:pPr>
        <w:shd w:val="clear" w:color="auto" w:fill="FFFFFF"/>
        <w:spacing w:after="0" w:line="240" w:lineRule="auto"/>
        <w:ind w:left="851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2</w:t>
      </w:r>
      <w:r w:rsidR="007220C8" w:rsidRPr="00BA0955">
        <w:rPr>
          <w:rFonts w:ascii="GHEA Grapalat" w:eastAsia="Times New Roman" w:hAnsi="GHEA Grapalat"/>
          <w:color w:val="000000"/>
          <w:sz w:val="24"/>
          <w:szCs w:val="24"/>
        </w:rPr>
        <w:t>)</w:t>
      </w:r>
      <w:r w:rsidR="007220C8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Հնդկաստանի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քաղաքացիները</w:t>
      </w:r>
      <w:r w:rsidR="007220C8">
        <w:rPr>
          <w:rFonts w:ascii="GHEA Grapalat" w:hAnsi="GHEA Grapalat" w:cs="Arial"/>
          <w:sz w:val="24"/>
          <w:szCs w:val="24"/>
        </w:rPr>
        <w:t xml:space="preserve"> </w:t>
      </w:r>
      <w:r w:rsidR="007220C8" w:rsidRPr="00BA0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 ճամփորդական փաստաթղթեր ունեցող անձինք Հայաստանի Հանրապետության մուտքի վիզա կարող են ստանալ օտարերկրյա պետություններում Հայաստանի Հանրապետության դիվանագիտական ներկայացուցչություններում և հյուպատոսական հիմնարկներում</w:t>
      </w:r>
      <w:r w:rsidR="007220C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r w:rsidR="007220C8" w:rsidRPr="00BA09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 առանց հրավերի</w:t>
      </w:r>
      <w:r w:rsidR="007220C8" w:rsidRPr="006F125E">
        <w:rPr>
          <w:rFonts w:ascii="GHEA Grapalat" w:hAnsi="GHEA Grapalat"/>
          <w:sz w:val="24"/>
          <w:szCs w:val="24"/>
        </w:rPr>
        <w:t xml:space="preserve">, </w:t>
      </w:r>
      <w:r w:rsidR="007220C8">
        <w:rPr>
          <w:rFonts w:ascii="GHEA Grapalat" w:hAnsi="GHEA Grapalat"/>
          <w:sz w:val="24"/>
          <w:szCs w:val="24"/>
        </w:rPr>
        <w:t xml:space="preserve">իսկ Հնդկաստանի այն քաղաքացիները, </w:t>
      </w:r>
      <w:r w:rsidR="007220C8" w:rsidRPr="006F125E">
        <w:rPr>
          <w:rFonts w:ascii="GHEA Grapalat" w:hAnsi="GHEA Grapalat" w:cs="Arial"/>
          <w:sz w:val="24"/>
          <w:szCs w:val="24"/>
        </w:rPr>
        <w:t>ովքեր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ունեն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կացության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կարգավիճակ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Արաբական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Միացյալ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Էմիրություններում</w:t>
      </w:r>
      <w:r w:rsidR="007220C8" w:rsidRPr="006F125E">
        <w:rPr>
          <w:rFonts w:ascii="GHEA Grapalat" w:hAnsi="GHEA Grapalat"/>
          <w:sz w:val="24"/>
          <w:szCs w:val="24"/>
        </w:rPr>
        <w:t xml:space="preserve">, </w:t>
      </w:r>
      <w:r w:rsidR="007220C8" w:rsidRPr="006F125E">
        <w:rPr>
          <w:rFonts w:ascii="GHEA Grapalat" w:hAnsi="GHEA Grapalat" w:cs="Arial"/>
          <w:sz w:val="24"/>
          <w:szCs w:val="24"/>
        </w:rPr>
        <w:t>Բահրեյնի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Թագավորությունում</w:t>
      </w:r>
      <w:r w:rsidR="007220C8" w:rsidRPr="006F125E">
        <w:rPr>
          <w:rFonts w:ascii="GHEA Grapalat" w:hAnsi="GHEA Grapalat"/>
          <w:sz w:val="24"/>
          <w:szCs w:val="24"/>
        </w:rPr>
        <w:t xml:space="preserve">, </w:t>
      </w:r>
      <w:r w:rsidR="007220C8" w:rsidRPr="006F125E">
        <w:rPr>
          <w:rFonts w:ascii="GHEA Grapalat" w:hAnsi="GHEA Grapalat" w:cs="Arial"/>
          <w:sz w:val="24"/>
          <w:szCs w:val="24"/>
        </w:rPr>
        <w:t>Կատարի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Պետությունում</w:t>
      </w:r>
      <w:r w:rsidR="007220C8" w:rsidRPr="006F125E">
        <w:rPr>
          <w:rFonts w:ascii="GHEA Grapalat" w:hAnsi="GHEA Grapalat"/>
          <w:sz w:val="24"/>
          <w:szCs w:val="24"/>
        </w:rPr>
        <w:t xml:space="preserve">, </w:t>
      </w:r>
      <w:r w:rsidR="007220C8" w:rsidRPr="006F125E">
        <w:rPr>
          <w:rFonts w:ascii="GHEA Grapalat" w:hAnsi="GHEA Grapalat" w:cs="Arial"/>
          <w:sz w:val="24"/>
          <w:szCs w:val="24"/>
        </w:rPr>
        <w:t>Քուվեյթի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Պետությունում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և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Օմանի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Սուլթանությունում</w:t>
      </w:r>
      <w:r w:rsidR="007220C8" w:rsidRPr="006F125E">
        <w:rPr>
          <w:rFonts w:ascii="GHEA Grapalat" w:hAnsi="GHEA Grapalat"/>
          <w:sz w:val="24"/>
          <w:szCs w:val="24"/>
        </w:rPr>
        <w:t xml:space="preserve">, </w:t>
      </w:r>
      <w:r w:rsidR="007220C8">
        <w:rPr>
          <w:rFonts w:ascii="GHEA Grapalat" w:hAnsi="GHEA Grapalat"/>
          <w:sz w:val="24"/>
          <w:szCs w:val="24"/>
        </w:rPr>
        <w:t>կամ ունեն Ամերիկայի Միացյալ Նահանգների, Միացյալ Թագավորության, Կանադայի, Շենգենյան համաձայնագրի երկրների, Ռուսաստանի Դաշնության, Ավստրալիայի, Նոր Զելանդիայի, Կորեայի Հանրապետության և Ճապոնիայի գործող բազմակի մուտքի արտոնագրեր</w:t>
      </w:r>
      <w:r w:rsidR="007D5634">
        <w:rPr>
          <w:rFonts w:ascii="GHEA Grapalat" w:hAnsi="GHEA Grapalat"/>
          <w:sz w:val="24"/>
          <w:szCs w:val="24"/>
        </w:rPr>
        <w:t xml:space="preserve"> և (կամ) կացության </w:t>
      </w:r>
      <w:r w:rsidR="007D5634">
        <w:rPr>
          <w:rFonts w:ascii="GHEA Grapalat" w:hAnsi="GHEA Grapalat"/>
          <w:sz w:val="24"/>
          <w:szCs w:val="24"/>
        </w:rPr>
        <w:lastRenderedPageBreak/>
        <w:t>կարգավիճակ</w:t>
      </w:r>
      <w:r w:rsidR="007220C8">
        <w:rPr>
          <w:rFonts w:ascii="GHEA Grapalat" w:hAnsi="GHEA Grapalat"/>
          <w:sz w:val="24"/>
          <w:szCs w:val="24"/>
        </w:rPr>
        <w:t xml:space="preserve">, </w:t>
      </w:r>
      <w:r w:rsidR="007220C8" w:rsidRPr="006F125E">
        <w:rPr>
          <w:rFonts w:ascii="GHEA Grapalat" w:hAnsi="GHEA Grapalat" w:cs="Arial"/>
          <w:sz w:val="24"/>
          <w:szCs w:val="24"/>
        </w:rPr>
        <w:t>Հայաստանի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Հանրապետության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մուտքի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վիզա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կարող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են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ստանալ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Հայաստանի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Հանրապետության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114160">
        <w:rPr>
          <w:rFonts w:ascii="GHEA Grapalat" w:hAnsi="GHEA Grapalat" w:cs="Arial"/>
          <w:sz w:val="24"/>
          <w:szCs w:val="24"/>
        </w:rPr>
        <w:t>պետական սահմանի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անցման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կետերում</w:t>
      </w:r>
      <w:r w:rsidR="007220C8">
        <w:rPr>
          <w:rFonts w:ascii="GHEA Grapalat" w:hAnsi="GHEA Grapalat" w:cs="Arial"/>
          <w:sz w:val="24"/>
          <w:szCs w:val="24"/>
        </w:rPr>
        <w:t>`</w:t>
      </w:r>
      <w:r w:rsidR="007220C8" w:rsidRPr="00BB2E36">
        <w:rPr>
          <w:rFonts w:ascii="GHEA Grapalat" w:hAnsi="GHEA Grapalat" w:cs="Arial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Հայաստանի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Հանրապետության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կառավարության</w:t>
      </w:r>
      <w:r w:rsidR="007220C8" w:rsidRPr="006F125E">
        <w:rPr>
          <w:rFonts w:ascii="GHEA Grapalat" w:hAnsi="GHEA Grapalat"/>
          <w:sz w:val="24"/>
          <w:szCs w:val="24"/>
        </w:rPr>
        <w:t xml:space="preserve"> 2007 </w:t>
      </w:r>
      <w:r w:rsidR="007220C8" w:rsidRPr="006F125E">
        <w:rPr>
          <w:rFonts w:ascii="GHEA Grapalat" w:hAnsi="GHEA Grapalat" w:cs="Arial"/>
          <w:sz w:val="24"/>
          <w:szCs w:val="24"/>
        </w:rPr>
        <w:t>թվականի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հոկտեմբերի</w:t>
      </w:r>
      <w:r w:rsidR="007220C8" w:rsidRPr="006F125E">
        <w:rPr>
          <w:rFonts w:ascii="GHEA Grapalat" w:hAnsi="GHEA Grapalat"/>
          <w:sz w:val="24"/>
          <w:szCs w:val="24"/>
        </w:rPr>
        <w:t xml:space="preserve"> 4-</w:t>
      </w:r>
      <w:r w:rsidR="007220C8" w:rsidRPr="006F125E">
        <w:rPr>
          <w:rFonts w:ascii="GHEA Grapalat" w:hAnsi="GHEA Grapalat" w:cs="Arial"/>
          <w:sz w:val="24"/>
          <w:szCs w:val="24"/>
        </w:rPr>
        <w:t>ի</w:t>
      </w:r>
      <w:r w:rsidR="007220C8" w:rsidRPr="006F125E">
        <w:rPr>
          <w:rFonts w:ascii="GHEA Grapalat" w:hAnsi="GHEA Grapalat"/>
          <w:sz w:val="24"/>
          <w:szCs w:val="24"/>
        </w:rPr>
        <w:t xml:space="preserve"> N 1268-</w:t>
      </w:r>
      <w:r w:rsidR="007220C8" w:rsidRPr="006F125E">
        <w:rPr>
          <w:rFonts w:ascii="GHEA Grapalat" w:hAnsi="GHEA Grapalat" w:cs="Arial"/>
          <w:sz w:val="24"/>
          <w:szCs w:val="24"/>
        </w:rPr>
        <w:t>Ն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որոշմամբ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հաստատված</w:t>
      </w:r>
      <w:r w:rsidR="007220C8" w:rsidRPr="006F125E">
        <w:rPr>
          <w:rFonts w:ascii="GHEA Grapalat" w:hAnsi="GHEA Grapalat"/>
          <w:sz w:val="24"/>
          <w:szCs w:val="24"/>
        </w:rPr>
        <w:t xml:space="preserve"> </w:t>
      </w:r>
      <w:r w:rsidR="007220C8" w:rsidRPr="006F125E">
        <w:rPr>
          <w:rFonts w:ascii="GHEA Grapalat" w:hAnsi="GHEA Grapalat" w:cs="Arial"/>
          <w:sz w:val="24"/>
          <w:szCs w:val="24"/>
        </w:rPr>
        <w:t>կարգով</w:t>
      </w:r>
      <w:r w:rsidR="007220C8" w:rsidRPr="006F125E">
        <w:rPr>
          <w:rFonts w:ascii="GHEA Grapalat" w:hAnsi="GHEA Grapalat"/>
          <w:sz w:val="24"/>
          <w:szCs w:val="24"/>
        </w:rPr>
        <w:t>:</w:t>
      </w:r>
      <w:r w:rsidR="007220C8" w:rsidRPr="006F12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7220C8">
        <w:rPr>
          <w:rFonts w:ascii="GHEA Grapalat" w:hAnsi="GHEA Grapalat" w:cs="Arial"/>
          <w:sz w:val="24"/>
          <w:szCs w:val="24"/>
        </w:rPr>
        <w:t>.</w:t>
      </w:r>
    </w:p>
    <w:p w:rsidR="00114160" w:rsidRDefault="007220C8" w:rsidP="00114160">
      <w:pPr>
        <w:shd w:val="clear" w:color="auto" w:fill="FFFFFF"/>
        <w:spacing w:after="0" w:line="240" w:lineRule="auto"/>
        <w:ind w:left="851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 xml:space="preserve">2) </w:t>
      </w:r>
      <w:r w:rsidR="00114160" w:rsidRPr="007220C8">
        <w:rPr>
          <w:rFonts w:ascii="GHEA Grapalat" w:eastAsia="Times New Roman" w:hAnsi="GHEA Grapalat"/>
          <w:color w:val="000000"/>
          <w:sz w:val="24"/>
          <w:szCs w:val="24"/>
        </w:rPr>
        <w:t>1.2-րդ կետում</w:t>
      </w:r>
      <w:r w:rsidR="00114160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114160" w:rsidRPr="00114160">
        <w:rPr>
          <w:rFonts w:ascii="GHEA Grapalat" w:eastAsia="Times New Roman" w:hAnsi="GHEA Grapalat"/>
          <w:color w:val="000000"/>
          <w:sz w:val="24"/>
          <w:szCs w:val="24"/>
        </w:rPr>
        <w:t>«սահմանային» բառը փոխարինել «պետական սահմանի» բառերով</w:t>
      </w:r>
      <w:r w:rsidR="00114160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:rsidR="007220C8" w:rsidRDefault="00114160" w:rsidP="007220C8">
      <w:pPr>
        <w:shd w:val="clear" w:color="auto" w:fill="FFFFFF"/>
        <w:spacing w:after="0" w:line="240" w:lineRule="auto"/>
        <w:ind w:left="851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 xml:space="preserve">3) </w:t>
      </w:r>
      <w:r w:rsidR="007220C8" w:rsidRPr="007220C8">
        <w:rPr>
          <w:rFonts w:ascii="GHEA Grapalat" w:eastAsia="Times New Roman" w:hAnsi="GHEA Grapalat"/>
          <w:color w:val="000000"/>
          <w:sz w:val="24"/>
          <w:szCs w:val="24"/>
        </w:rPr>
        <w:t xml:space="preserve">2-րդ կետի 3-րդ </w:t>
      </w:r>
      <w:r w:rsidR="007220C8">
        <w:rPr>
          <w:rFonts w:ascii="GHEA Grapalat" w:eastAsia="Times New Roman" w:hAnsi="GHEA Grapalat"/>
          <w:color w:val="000000"/>
          <w:sz w:val="24"/>
          <w:szCs w:val="24"/>
        </w:rPr>
        <w:t>ե</w:t>
      </w:r>
      <w:r w:rsidR="007220C8" w:rsidRPr="007220C8">
        <w:rPr>
          <w:rFonts w:ascii="GHEA Grapalat" w:eastAsia="Times New Roman" w:hAnsi="GHEA Grapalat"/>
          <w:color w:val="000000"/>
          <w:sz w:val="24"/>
          <w:szCs w:val="24"/>
        </w:rPr>
        <w:t>նթակետ</w:t>
      </w:r>
      <w:r w:rsidR="007220C8">
        <w:rPr>
          <w:rFonts w:ascii="GHEA Grapalat" w:eastAsia="Times New Roman" w:hAnsi="GHEA Grapalat"/>
          <w:color w:val="000000"/>
          <w:sz w:val="24"/>
          <w:szCs w:val="24"/>
        </w:rPr>
        <w:t>ում</w:t>
      </w:r>
      <w:r w:rsidR="007220C8" w:rsidRPr="007220C8">
        <w:rPr>
          <w:rFonts w:ascii="GHEA Grapalat" w:eastAsia="Times New Roman" w:hAnsi="GHEA Grapalat"/>
          <w:color w:val="000000"/>
          <w:sz w:val="24"/>
          <w:szCs w:val="24"/>
        </w:rPr>
        <w:t xml:space="preserve"> հանել «կառավարությանն առընթեր» բառերը։</w:t>
      </w:r>
    </w:p>
    <w:p w:rsidR="007220C8" w:rsidRDefault="007220C8" w:rsidP="007220C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:rsidR="0005102D" w:rsidRDefault="007220C8" w:rsidP="0005102D">
      <w:pPr>
        <w:shd w:val="clear" w:color="auto" w:fill="FFFFFF"/>
        <w:spacing w:after="0" w:line="240" w:lineRule="auto"/>
        <w:ind w:firstLine="851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 xml:space="preserve">2. </w:t>
      </w:r>
      <w:r w:rsidR="00322886" w:rsidRPr="00C469D0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Հայաստանի Հանրապետության արտաքին գործերի նախարարին` սույն որոշման </w:t>
      </w:r>
      <w:r w:rsidR="00322886" w:rsidRPr="000B3065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մասին ծանուցել </w:t>
      </w:r>
      <w:r w:rsidR="00322886" w:rsidRPr="00322886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Հնդկաստանի</w:t>
      </w:r>
      <w:r w:rsidR="00180D47" w:rsidRPr="007E2CF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Հանրապետությանը</w:t>
      </w:r>
      <w:r w:rsidR="00322886" w:rsidRPr="000B3065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:</w:t>
      </w:r>
    </w:p>
    <w:p w:rsidR="005E55C1" w:rsidRPr="005E55C1" w:rsidRDefault="005E55C1" w:rsidP="0005102D">
      <w:pPr>
        <w:shd w:val="clear" w:color="auto" w:fill="FFFFFF"/>
        <w:spacing w:after="0" w:line="240" w:lineRule="auto"/>
        <w:ind w:firstLine="851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5E55C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</w:p>
    <w:p w:rsidR="00A74EE8" w:rsidRPr="00C469D0" w:rsidRDefault="007220C8" w:rsidP="0005102D">
      <w:pPr>
        <w:shd w:val="clear" w:color="auto" w:fill="FFFFFF"/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3</w:t>
      </w:r>
      <w:r w:rsidR="005E55C1">
        <w:rPr>
          <w:rFonts w:ascii="GHEA Grapalat" w:eastAsia="Times New Roman" w:hAnsi="GHEA Grapalat"/>
          <w:color w:val="000000"/>
          <w:sz w:val="24"/>
          <w:szCs w:val="24"/>
        </w:rPr>
        <w:t>.</w:t>
      </w:r>
      <w:r w:rsidR="005E55C1" w:rsidRPr="005E55C1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E64BBC" w:rsidRPr="00E64BBC">
        <w:rPr>
          <w:rFonts w:ascii="GHEA Grapalat" w:eastAsia="Times New Roman" w:hAnsi="GHEA Grapalat"/>
          <w:color w:val="000000"/>
          <w:sz w:val="24"/>
          <w:szCs w:val="24"/>
        </w:rPr>
        <w:t xml:space="preserve">Սույն որոշումն ուժի մեջ է մտնում պաշտոնական հրապարակման օրվան հաջորդող տասներորդ օրը: </w:t>
      </w:r>
      <w:bookmarkStart w:id="0" w:name="_GoBack"/>
      <w:bookmarkEnd w:id="0"/>
    </w:p>
    <w:p w:rsidR="0005102D" w:rsidRDefault="0005102D" w:rsidP="0005102D">
      <w:pPr>
        <w:spacing w:after="0" w:line="240" w:lineRule="auto"/>
        <w:rPr>
          <w:rFonts w:ascii="GHEA Grapalat" w:hAnsi="GHEA Grapalat"/>
          <w:sz w:val="24"/>
          <w:szCs w:val="24"/>
        </w:rPr>
      </w:pPr>
    </w:p>
    <w:p w:rsidR="0005102D" w:rsidRDefault="0005102D" w:rsidP="0005102D">
      <w:pPr>
        <w:spacing w:after="0" w:line="240" w:lineRule="auto"/>
        <w:rPr>
          <w:rFonts w:ascii="GHEA Grapalat" w:hAnsi="GHEA Grapalat"/>
          <w:sz w:val="24"/>
          <w:szCs w:val="24"/>
        </w:rPr>
      </w:pPr>
    </w:p>
    <w:p w:rsidR="0005102D" w:rsidRDefault="0005102D" w:rsidP="0005102D">
      <w:pPr>
        <w:spacing w:after="0" w:line="240" w:lineRule="auto"/>
        <w:rPr>
          <w:rFonts w:ascii="GHEA Grapalat" w:hAnsi="GHEA Grapalat"/>
          <w:sz w:val="24"/>
          <w:szCs w:val="24"/>
        </w:rPr>
      </w:pPr>
    </w:p>
    <w:p w:rsidR="0005102D" w:rsidRPr="00F81BAD" w:rsidRDefault="00F81BAD" w:rsidP="0005102D">
      <w:pPr>
        <w:spacing w:after="0" w:line="240" w:lineRule="auto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</w:p>
    <w:tbl>
      <w:tblPr>
        <w:tblW w:w="5000" w:type="pct"/>
        <w:tblCellSpacing w:w="7" w:type="dxa"/>
        <w:tblLook w:val="04A0" w:firstRow="1" w:lastRow="0" w:firstColumn="1" w:lastColumn="0" w:noHBand="0" w:noVBand="1"/>
      </w:tblPr>
      <w:tblGrid>
        <w:gridCol w:w="4521"/>
        <w:gridCol w:w="4834"/>
      </w:tblGrid>
      <w:tr w:rsidR="0005102D" w:rsidRPr="0005102D" w:rsidTr="0005102D">
        <w:trPr>
          <w:tblCellSpacing w:w="7" w:type="dxa"/>
        </w:trPr>
        <w:tc>
          <w:tcPr>
            <w:tcW w:w="45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102D" w:rsidRDefault="0005102D">
            <w:pPr>
              <w:pStyle w:val="NormalWeb"/>
              <w:spacing w:line="254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br/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>ՎԱՐՉԱՊԵՏ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5102D" w:rsidRPr="0005102D" w:rsidRDefault="0005102D">
            <w:pPr>
              <w:spacing w:line="254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05102D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Ն. ՓԱՇԻՆՅԱՆ</w:t>
            </w:r>
          </w:p>
        </w:tc>
      </w:tr>
    </w:tbl>
    <w:p w:rsidR="00F81BAD" w:rsidRPr="00F81BAD" w:rsidRDefault="00F81BAD" w:rsidP="0005102D">
      <w:pPr>
        <w:spacing w:after="0" w:line="240" w:lineRule="auto"/>
        <w:rPr>
          <w:rFonts w:ascii="GHEA Grapalat" w:hAnsi="GHEA Grapalat"/>
          <w:b/>
          <w:sz w:val="24"/>
          <w:szCs w:val="24"/>
        </w:rPr>
      </w:pPr>
    </w:p>
    <w:sectPr w:rsidR="00F81BAD" w:rsidRPr="00F81BAD" w:rsidSect="0005102D">
      <w:pgSz w:w="11906" w:h="16838"/>
      <w:pgMar w:top="1276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8E106B"/>
    <w:multiLevelType w:val="hybridMultilevel"/>
    <w:tmpl w:val="38687C46"/>
    <w:lvl w:ilvl="0" w:tplc="D138FF1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5102D"/>
    <w:rsid w:val="000530FB"/>
    <w:rsid w:val="000723C8"/>
    <w:rsid w:val="00073628"/>
    <w:rsid w:val="000746DA"/>
    <w:rsid w:val="00074ED0"/>
    <w:rsid w:val="00093E1C"/>
    <w:rsid w:val="000A7171"/>
    <w:rsid w:val="000B350B"/>
    <w:rsid w:val="000E70C6"/>
    <w:rsid w:val="00114160"/>
    <w:rsid w:val="001331C5"/>
    <w:rsid w:val="0014133B"/>
    <w:rsid w:val="00180D47"/>
    <w:rsid w:val="00195E03"/>
    <w:rsid w:val="001A1DBC"/>
    <w:rsid w:val="001A2781"/>
    <w:rsid w:val="001A6E79"/>
    <w:rsid w:val="001B4F53"/>
    <w:rsid w:val="001C5791"/>
    <w:rsid w:val="001F5F66"/>
    <w:rsid w:val="001F6D2D"/>
    <w:rsid w:val="00231DC2"/>
    <w:rsid w:val="00234DD4"/>
    <w:rsid w:val="002808B3"/>
    <w:rsid w:val="002909BE"/>
    <w:rsid w:val="00316C5D"/>
    <w:rsid w:val="00322886"/>
    <w:rsid w:val="0034591E"/>
    <w:rsid w:val="0036145A"/>
    <w:rsid w:val="003654F7"/>
    <w:rsid w:val="00376CD5"/>
    <w:rsid w:val="00396341"/>
    <w:rsid w:val="003A6A4E"/>
    <w:rsid w:val="003B0608"/>
    <w:rsid w:val="003F5666"/>
    <w:rsid w:val="00406C19"/>
    <w:rsid w:val="004716A4"/>
    <w:rsid w:val="004769FC"/>
    <w:rsid w:val="004A2DAD"/>
    <w:rsid w:val="00517F54"/>
    <w:rsid w:val="00520845"/>
    <w:rsid w:val="00561B57"/>
    <w:rsid w:val="0056376C"/>
    <w:rsid w:val="00593E8F"/>
    <w:rsid w:val="005B0558"/>
    <w:rsid w:val="005B5811"/>
    <w:rsid w:val="005E05C6"/>
    <w:rsid w:val="005E19FE"/>
    <w:rsid w:val="005E55C1"/>
    <w:rsid w:val="005F0457"/>
    <w:rsid w:val="006059E7"/>
    <w:rsid w:val="0061076B"/>
    <w:rsid w:val="00616EC8"/>
    <w:rsid w:val="0062793C"/>
    <w:rsid w:val="00691272"/>
    <w:rsid w:val="006964B2"/>
    <w:rsid w:val="00697C0E"/>
    <w:rsid w:val="006C7834"/>
    <w:rsid w:val="006E01A9"/>
    <w:rsid w:val="006E3145"/>
    <w:rsid w:val="006F125E"/>
    <w:rsid w:val="007220C8"/>
    <w:rsid w:val="00726180"/>
    <w:rsid w:val="0073155D"/>
    <w:rsid w:val="007841F9"/>
    <w:rsid w:val="007938B8"/>
    <w:rsid w:val="007951EC"/>
    <w:rsid w:val="007956B8"/>
    <w:rsid w:val="007D3478"/>
    <w:rsid w:val="007D5634"/>
    <w:rsid w:val="007E2CF1"/>
    <w:rsid w:val="007F63E7"/>
    <w:rsid w:val="00816C7E"/>
    <w:rsid w:val="00823A80"/>
    <w:rsid w:val="008317AA"/>
    <w:rsid w:val="00871680"/>
    <w:rsid w:val="00871F40"/>
    <w:rsid w:val="00883EDB"/>
    <w:rsid w:val="00887275"/>
    <w:rsid w:val="008A711C"/>
    <w:rsid w:val="008B5BE9"/>
    <w:rsid w:val="008D30ED"/>
    <w:rsid w:val="008E1C4B"/>
    <w:rsid w:val="008E1D98"/>
    <w:rsid w:val="00905FA2"/>
    <w:rsid w:val="00907D9E"/>
    <w:rsid w:val="0094566D"/>
    <w:rsid w:val="00974486"/>
    <w:rsid w:val="009879E8"/>
    <w:rsid w:val="009C3FCF"/>
    <w:rsid w:val="009E094C"/>
    <w:rsid w:val="00A52D55"/>
    <w:rsid w:val="00A72C77"/>
    <w:rsid w:val="00A74EE8"/>
    <w:rsid w:val="00AA2983"/>
    <w:rsid w:val="00AE2315"/>
    <w:rsid w:val="00B527CE"/>
    <w:rsid w:val="00B82486"/>
    <w:rsid w:val="00BA0955"/>
    <w:rsid w:val="00BB2E36"/>
    <w:rsid w:val="00C069C1"/>
    <w:rsid w:val="00C20255"/>
    <w:rsid w:val="00C22307"/>
    <w:rsid w:val="00C3073B"/>
    <w:rsid w:val="00C35D5C"/>
    <w:rsid w:val="00C469D0"/>
    <w:rsid w:val="00C6667C"/>
    <w:rsid w:val="00C92C86"/>
    <w:rsid w:val="00CA2BCD"/>
    <w:rsid w:val="00CD0DB9"/>
    <w:rsid w:val="00CE3985"/>
    <w:rsid w:val="00CF27B6"/>
    <w:rsid w:val="00CF2A6C"/>
    <w:rsid w:val="00D046A0"/>
    <w:rsid w:val="00D04905"/>
    <w:rsid w:val="00D063A5"/>
    <w:rsid w:val="00D2562A"/>
    <w:rsid w:val="00D41F9F"/>
    <w:rsid w:val="00D82B35"/>
    <w:rsid w:val="00DB4BFA"/>
    <w:rsid w:val="00DD61F9"/>
    <w:rsid w:val="00E42B94"/>
    <w:rsid w:val="00E63D26"/>
    <w:rsid w:val="00E64BBC"/>
    <w:rsid w:val="00EF1EEB"/>
    <w:rsid w:val="00F02BAE"/>
    <w:rsid w:val="00F05494"/>
    <w:rsid w:val="00F2467C"/>
    <w:rsid w:val="00F5205F"/>
    <w:rsid w:val="00F56389"/>
    <w:rsid w:val="00F70CEB"/>
    <w:rsid w:val="00F81BAD"/>
    <w:rsid w:val="00FA20E1"/>
    <w:rsid w:val="00FA2A81"/>
    <w:rsid w:val="00FB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5AD22C-4551-4565-8510-4C8202B02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LEGAL</dc:creator>
  <cp:keywords>Mulberry 2.0</cp:keywords>
  <cp:lastModifiedBy>USER</cp:lastModifiedBy>
  <cp:revision>4</cp:revision>
  <cp:lastPrinted>2019-02-19T07:01:00Z</cp:lastPrinted>
  <dcterms:created xsi:type="dcterms:W3CDTF">2019-02-19T08:43:00Z</dcterms:created>
  <dcterms:modified xsi:type="dcterms:W3CDTF">2019-06-28T12:49:00Z</dcterms:modified>
</cp:coreProperties>
</file>