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2790129E" w:rsidR="00A80737" w:rsidRPr="002C0492" w:rsidRDefault="00175647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175647">
        <w:rPr>
          <w:rFonts w:ascii="GHEA Grapalat" w:eastAsia="GHEA Grapalat" w:hAnsi="GHEA Grapalat" w:cs="GHEA Grapalat"/>
          <w:b/>
          <w:color w:val="000000"/>
        </w:rPr>
        <w:t xml:space="preserve">«ՀԱՅԱՍՏԱՆԻ ՀԱՆՐԱՊԵՏՈՒԹՅԱՆ 2023 ԹՎԱԿԱՆԻ ՊԵՏԱԿԱՆ ԲՅՈՒՋԵԻ ՄԱՍԻՆ» ՕՐԵՆՔՈՒՄ ՎԵՐԱԲԱՇԽՈՒՄ, </w:t>
      </w:r>
      <w:r w:rsidR="00C54DB4">
        <w:rPr>
          <w:rFonts w:ascii="GHEA Grapalat" w:eastAsia="GHEA Grapalat" w:hAnsi="GHEA Grapalat" w:cs="GHEA Grapalat"/>
          <w:b/>
          <w:color w:val="000000"/>
          <w:lang w:val="hy-AM"/>
        </w:rPr>
        <w:t xml:space="preserve">ԼՐԱՑՈՒՄ ԵՎ </w:t>
      </w:r>
      <w:bookmarkStart w:id="0" w:name="_GoBack"/>
      <w:bookmarkEnd w:id="0"/>
      <w:r w:rsidRPr="00175647">
        <w:rPr>
          <w:rFonts w:ascii="GHEA Grapalat" w:eastAsia="GHEA Grapalat" w:hAnsi="GHEA Grapalat" w:cs="GHEA Grapalat"/>
          <w:b/>
          <w:color w:val="000000"/>
        </w:rPr>
        <w:t>ՀԱՅԱՍՏԱՆԻ ՀԱՆՐԱՊԵՏՈՒԹՅԱՆ ԿԱՌԱՎԱՐՈՒԹՅԱՆ 2022 ԹՎԱԿԱՆԻ ԴԵԿՏԵՄԲԵՐԻ 29-Ի N 2111-Ն ՈՐՈՇՄԱՆ ՄԵՋ ՓՈՓՈԽՈՒԹՅՈՒՆՆԵՐ ԵՎ ԼՐԱՑՈՒՄՆԵՐ ԿԱՏԱՐԵԼՈՒ  ՄԱՍԻՆ»</w:t>
      </w:r>
      <w:r w:rsidRPr="00175647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182059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53F222CA" w:rsidR="00A80737" w:rsidRPr="002C0492" w:rsidRDefault="00175647" w:rsidP="003A51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08</w:t>
            </w:r>
            <w:r w:rsidR="0021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06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6A29B73F" w:rsidR="00A80737" w:rsidRPr="002C0492" w:rsidRDefault="00175647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756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01/8-3/11479-2023</w:t>
            </w:r>
          </w:p>
        </w:tc>
      </w:tr>
      <w:tr w:rsidR="007C439F" w:rsidRPr="002B2EBC" w14:paraId="08AB095C" w14:textId="77777777" w:rsidTr="002B2EBC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26618" w14:textId="62BFC993" w:rsidR="00175647" w:rsidRPr="00175647" w:rsidRDefault="00132CBB" w:rsidP="003E0DFF">
            <w:pPr>
              <w:spacing w:after="0" w:line="360" w:lineRule="auto"/>
              <w:ind w:left="113" w:right="113" w:firstLine="42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175647" w:rsidRPr="0017564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.</w:t>
            </w:r>
            <w:r w:rsidR="00175647">
              <w:rPr>
                <w:rFonts w:ascii="GHEA Grapalat" w:eastAsia="Times New Roman" w:hAnsi="GHEA Grapalat" w:cs="Times New Roman"/>
                <w:sz w:val="24"/>
                <w:szCs w:val="24"/>
                <w:lang w:val="pt-BR"/>
              </w:rPr>
              <w:t xml:space="preserve"> </w:t>
            </w:r>
            <w:r w:rsidR="001756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</w:t>
            </w:r>
            <w:r w:rsidR="00175647" w:rsidRPr="00175647">
              <w:rPr>
                <w:rFonts w:ascii="GHEA Grapalat" w:eastAsia="Times New Roman" w:hAnsi="GHEA Grapalat" w:cs="Times New Roman"/>
                <w:sz w:val="24"/>
                <w:szCs w:val="24"/>
                <w:lang w:val="pt-BR"/>
              </w:rPr>
              <w:t>ովանդակային առումով առարկություններ չունի:</w:t>
            </w:r>
          </w:p>
          <w:p w14:paraId="5A27B831" w14:textId="77777777" w:rsidR="00175647" w:rsidRDefault="00214C5F" w:rsidP="003E0DFF">
            <w:pPr>
              <w:spacing w:after="0" w:line="360" w:lineRule="auto"/>
              <w:ind w:left="113" w:right="113" w:firstLine="42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4C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 w:rsidR="00175647" w:rsidRPr="00175647">
              <w:rPr>
                <w:rFonts w:ascii="GHEA Grapalat" w:eastAsia="Times New Roman" w:hAnsi="GHEA Grapalat" w:cs="Times New Roman"/>
                <w:sz w:val="24"/>
                <w:szCs w:val="24"/>
                <w:lang w:val="pt-BR"/>
              </w:rPr>
              <w:t>Որոշման ուժի մեջ մտնելու ժամկետ սահմանել 2023թվականի հուլիսի 1-ը</w:t>
            </w:r>
            <w:r w:rsidR="001756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70649EA" w14:textId="2BFFC110" w:rsidR="00AC764F" w:rsidRDefault="00175647" w:rsidP="003E0DFF">
            <w:pPr>
              <w:spacing w:after="0" w:line="240" w:lineRule="auto"/>
              <w:ind w:left="113" w:right="113" w:firstLine="42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3․</w:t>
            </w:r>
            <w:r w:rsidRPr="00175647">
              <w:rPr>
                <w:rFonts w:ascii="GHEA Grapalat" w:eastAsia="Times New Roman" w:hAnsi="GHEA Grapalat" w:cs="Times New Roman"/>
                <w:sz w:val="24"/>
                <w:szCs w:val="24"/>
                <w:lang w:val="pt-BR"/>
              </w:rPr>
              <w:t>Նախագծին կից ներկայացված բոլոր հավելվածներում 1207 ծրագրի «11008» դասիչը փոխարինել «11017» դասիչով, իսկ նշված միջոցառման անվանումից և նկարագրությունից հանել «Արդարադատության նախարարության» բառերը</w:t>
            </w:r>
            <w:r w:rsidR="002B2E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D9E5FF4" w14:textId="77777777" w:rsidR="003E0DFF" w:rsidRDefault="003E0DFF" w:rsidP="003E0DFF">
            <w:pPr>
              <w:spacing w:after="0" w:line="240" w:lineRule="auto"/>
              <w:ind w:left="113" w:right="113" w:firstLine="42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E6F74E" w14:textId="23E561D8" w:rsidR="00AC764F" w:rsidRPr="002B2EBC" w:rsidRDefault="002B2EBC" w:rsidP="003E0DFF">
            <w:pPr>
              <w:spacing w:after="0" w:line="240" w:lineRule="auto"/>
              <w:ind w:left="113" w:right="113" w:firstLine="42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4․</w:t>
            </w:r>
            <w:r w:rsidRPr="00B13654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Նախագծին կից ներկայացված բոլոր հավելվածների աղյուսակներից հանել «Առաջին կիսամյակ» սյունակը:</w:t>
            </w:r>
          </w:p>
          <w:p w14:paraId="61860717" w14:textId="5341AB1A" w:rsidR="00AC764F" w:rsidRPr="00214C5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CDE789" w14:textId="77777777" w:rsidR="002B2EBC" w:rsidRPr="00AC764F" w:rsidRDefault="002B2EBC" w:rsidP="003E0D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7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3CCF1BC0" w14:textId="77777777" w:rsidR="002B2EBC" w:rsidRPr="00AC764F" w:rsidRDefault="002B2EBC" w:rsidP="003E0D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7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4850CD57" w14:textId="77777777" w:rsidR="002B2EBC" w:rsidRPr="00AC764F" w:rsidRDefault="002B2EBC" w:rsidP="002B2EB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7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2F62B7AC" w14:textId="77777777" w:rsidR="002B2EBC" w:rsidRDefault="002B2EBC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CFAAAB6" w14:textId="4FB708B9" w:rsidR="002B2EBC" w:rsidRDefault="002B2EBC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D6708F" w14:textId="77777777" w:rsidR="003E0DFF" w:rsidRDefault="003E0DFF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73D020" w14:textId="77777777" w:rsidR="002B2EBC" w:rsidRPr="00AC764F" w:rsidRDefault="002B2EBC" w:rsidP="002B2EB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7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5BD800FE" w14:textId="1EC5FFFF" w:rsidR="002B2EBC" w:rsidRPr="00AC764F" w:rsidRDefault="002B2EBC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AB1E41" w:rsidRPr="002C0492" w14:paraId="6E8C6681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C384C" w14:textId="4A225F45" w:rsidR="00AB1E41" w:rsidRPr="002B2EBC" w:rsidRDefault="00AB1E41" w:rsidP="002B2EB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2B2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առողջապահության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889A19" w14:textId="1BC71D66" w:rsidR="00AB1E41" w:rsidRPr="002C0492" w:rsidRDefault="002B2EBC" w:rsidP="00AB1E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06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B1E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AB1E4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1E41" w:rsidRPr="002C0492" w14:paraId="19180FAB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55043" w14:textId="77777777" w:rsidR="00AB1E41" w:rsidRPr="002C0492" w:rsidRDefault="00AB1E41" w:rsidP="005E740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24D54F" w14:textId="7D3AC9D9" w:rsidR="00AB1E41" w:rsidRPr="002C0492" w:rsidRDefault="002B2EBC" w:rsidP="005E74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B2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ԱԱ/06.1/12731-2023</w:t>
            </w:r>
          </w:p>
        </w:tc>
      </w:tr>
      <w:tr w:rsidR="00AB1E41" w:rsidRPr="00D951CE" w14:paraId="2955011A" w14:textId="77777777" w:rsidTr="00AB1E41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C49C45" w14:textId="2EB122B5" w:rsidR="002B2EBC" w:rsidRDefault="00AB1E41" w:rsidP="002B2EBC">
            <w:pPr>
              <w:spacing w:line="240" w:lineRule="auto"/>
              <w:ind w:left="112" w:right="11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534D7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2B2EBC" w:rsidRPr="002B2EBC">
              <w:rPr>
                <w:rFonts w:ascii="GHEA Grapalat" w:hAnsi="GHEA Grapalat"/>
                <w:sz w:val="24"/>
                <w:szCs w:val="24"/>
                <w:lang w:val="hy-AM"/>
              </w:rPr>
              <w:t>Նախագծի բոլոր հավելվածներում «Արդարադատության նախարարության քրեակատարողական հիմնարկում պահվող կալանավորված անձանց և դատապարտյալներին պատշաճ բժշկական օգնություն,  դեղորայքով ապահովում և սպասարկաման ծառայություններ» միջոցառման դասիչը 11008-ը փոխարինել 11017-ով:</w:t>
            </w:r>
          </w:p>
          <w:p w14:paraId="655A5A0D" w14:textId="623785C2" w:rsidR="002B2EBC" w:rsidRDefault="002B2EBC" w:rsidP="002B2EBC">
            <w:pPr>
              <w:spacing w:line="240" w:lineRule="auto"/>
              <w:ind w:left="112" w:right="113" w:firstLine="425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B2EB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2B2EB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2B2EB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Նախագծի N 2 հավելվածում «Ընթացիկ դրամաշնորհներ պետական և համայնքների  առևտրային կազմակերպություններին» տնտեսագիտական </w:t>
            </w:r>
            <w:r w:rsidRPr="002B2EB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հոդվածը փոխարինել «Ընդհանուր բնույթի այլ ծառայություններ» տնտեսագիտական հոդվածով:</w:t>
            </w:r>
          </w:p>
          <w:p w14:paraId="6D2F3F9F" w14:textId="4FD67425" w:rsidR="003E0DFF" w:rsidRDefault="003E0DFF" w:rsidP="003E0DFF">
            <w:pPr>
              <w:tabs>
                <w:tab w:val="left" w:pos="360"/>
                <w:tab w:val="left" w:pos="990"/>
                <w:tab w:val="left" w:pos="3420"/>
              </w:tabs>
              <w:spacing w:after="0" w:line="360" w:lineRule="auto"/>
              <w:ind w:left="360"/>
              <w:contextualSpacing/>
              <w:jc w:val="both"/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3․</w:t>
            </w:r>
            <w:r w:rsidRPr="003E0DFF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Հավելված 3-ից հանել Առողջապահության նախարարության մասը:</w:t>
            </w:r>
          </w:p>
          <w:p w14:paraId="07133D3F" w14:textId="2E87362B" w:rsidR="003E0DFF" w:rsidRDefault="003E0DFF" w:rsidP="008E2E58">
            <w:pPr>
              <w:tabs>
                <w:tab w:val="left" w:pos="360"/>
                <w:tab w:val="left" w:pos="990"/>
                <w:tab w:val="left" w:pos="3420"/>
              </w:tabs>
              <w:spacing w:after="0" w:line="360" w:lineRule="auto"/>
              <w:ind w:left="360"/>
              <w:contextualSpacing/>
              <w:jc w:val="both"/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4․</w:t>
            </w:r>
            <w:r w:rsidRPr="003E0DFF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 Ավելացնել գնումների հավելվածը</w:t>
            </w:r>
            <w:r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։</w:t>
            </w:r>
          </w:p>
          <w:p w14:paraId="1435E185" w14:textId="7FD62DE1" w:rsidR="008E2E58" w:rsidRPr="00D951CE" w:rsidRDefault="008E2E58" w:rsidP="008E2E58">
            <w:pPr>
              <w:tabs>
                <w:tab w:val="left" w:pos="360"/>
                <w:tab w:val="left" w:pos="990"/>
                <w:tab w:val="left" w:pos="3420"/>
              </w:tabs>
              <w:spacing w:after="0" w:line="360" w:lineRule="auto"/>
              <w:ind w:left="360"/>
              <w:contextualSpacing/>
              <w:jc w:val="both"/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5․</w:t>
            </w:r>
            <w:r w:rsidR="00D951CE" w:rsidRPr="00D951CE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 Հավելվածներից հանել «առաջին կիսամյակ» սյունակը:</w:t>
            </w:r>
          </w:p>
          <w:p w14:paraId="5C8D5265" w14:textId="4983C8F7" w:rsidR="002B2EBC" w:rsidRPr="002B2EBC" w:rsidRDefault="002B2EBC" w:rsidP="002B2EBC">
            <w:pPr>
              <w:spacing w:line="240" w:lineRule="auto"/>
              <w:ind w:left="112" w:right="11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C2DCF5" w14:textId="2C6F16A6" w:rsidR="00AB1E41" w:rsidRPr="002B2EBC" w:rsidRDefault="00AB1E41" w:rsidP="005E740F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12FCDF" w14:textId="77777777" w:rsidR="002B2EBC" w:rsidRPr="00AC764F" w:rsidRDefault="002B2EBC" w:rsidP="002B2EB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7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3EA72673" w14:textId="77777777" w:rsidR="00AB1E41" w:rsidRDefault="00AB1E41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841836" w14:textId="77777777" w:rsidR="003E0DFF" w:rsidRDefault="003E0DFF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E6828" w14:textId="77777777" w:rsidR="003E0DFF" w:rsidRDefault="003E0DFF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37B6FA" w14:textId="77777777" w:rsidR="003E0DFF" w:rsidRDefault="003E0DFF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1E0769" w14:textId="77777777" w:rsidR="003E0DFF" w:rsidRDefault="003E0DFF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0F13F2" w14:textId="77777777" w:rsidR="003E0DFF" w:rsidRPr="00AC764F" w:rsidRDefault="003E0DFF" w:rsidP="003E0DF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7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6DFB8784" w14:textId="77777777" w:rsidR="003E0DFF" w:rsidRDefault="003E0DFF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9185C4" w14:textId="77777777" w:rsidR="003E0DFF" w:rsidRDefault="003E0DFF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B5EE90" w14:textId="77777777" w:rsidR="003E0DFF" w:rsidRDefault="003E0DFF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205313" w14:textId="77777777" w:rsidR="003E0DFF" w:rsidRDefault="003E0DFF" w:rsidP="003E0DF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50C58C2" w14:textId="273ED28E" w:rsidR="003E0DFF" w:rsidRPr="00AC764F" w:rsidRDefault="003E0DFF" w:rsidP="00D951C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7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11FCB880" w14:textId="631FD04C" w:rsidR="003E0DFF" w:rsidRPr="00AC764F" w:rsidRDefault="003E0DFF" w:rsidP="00D951C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7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69369B5E" w14:textId="77777777" w:rsidR="00D951CE" w:rsidRPr="00AC764F" w:rsidRDefault="00D951CE" w:rsidP="00D951C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7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0C941E24" w14:textId="1B146832" w:rsidR="003E0DFF" w:rsidRPr="009F0EC7" w:rsidRDefault="003E0DFF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1A7200C"/>
    <w:multiLevelType w:val="hybridMultilevel"/>
    <w:tmpl w:val="D2F2293E"/>
    <w:lvl w:ilvl="0" w:tplc="FE5A67D6">
      <w:numFmt w:val="bullet"/>
      <w:lvlText w:val="-"/>
      <w:lvlJc w:val="left"/>
      <w:pPr>
        <w:ind w:left="720" w:hanging="360"/>
      </w:pPr>
      <w:rPr>
        <w:rFonts w:ascii="GHEA Grapalat" w:eastAsia="Calibri" w:hAnsi="GHEA Grapalat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6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F2B35"/>
    <w:rsid w:val="00122739"/>
    <w:rsid w:val="00132CBB"/>
    <w:rsid w:val="001514C8"/>
    <w:rsid w:val="001524BB"/>
    <w:rsid w:val="00175647"/>
    <w:rsid w:val="00182059"/>
    <w:rsid w:val="001C02B4"/>
    <w:rsid w:val="00214C5F"/>
    <w:rsid w:val="002937A9"/>
    <w:rsid w:val="002B2EBC"/>
    <w:rsid w:val="002C0492"/>
    <w:rsid w:val="002D02BC"/>
    <w:rsid w:val="00355FCF"/>
    <w:rsid w:val="003A51A8"/>
    <w:rsid w:val="003E094C"/>
    <w:rsid w:val="003E0DFF"/>
    <w:rsid w:val="00412749"/>
    <w:rsid w:val="0043702D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534D7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2E58"/>
    <w:rsid w:val="008E53AA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764F"/>
    <w:rsid w:val="00B142F3"/>
    <w:rsid w:val="00B90FD5"/>
    <w:rsid w:val="00BA0225"/>
    <w:rsid w:val="00BC5FD2"/>
    <w:rsid w:val="00C34CEA"/>
    <w:rsid w:val="00C54DB4"/>
    <w:rsid w:val="00D951CE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947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EF902-B797-40BC-AACD-C4B36CB3F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28</cp:revision>
  <dcterms:created xsi:type="dcterms:W3CDTF">2021-04-15T06:46:00Z</dcterms:created>
  <dcterms:modified xsi:type="dcterms:W3CDTF">2023-06-22T10:36:00Z</dcterms:modified>
</cp:coreProperties>
</file>