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19D7" w:rsidRPr="007426C7" w:rsidRDefault="00D719D7" w:rsidP="00353D39">
      <w:pPr>
        <w:shd w:val="clear" w:color="auto" w:fill="FFFFFF"/>
        <w:spacing w:after="0" w:line="360" w:lineRule="auto"/>
        <w:ind w:firstLine="374"/>
        <w:jc w:val="center"/>
        <w:rPr>
          <w:rFonts w:ascii="GHEA Grapalat" w:eastAsia="Times New Roman" w:hAnsi="GHEA Grapalat" w:cs="Times New Roman"/>
          <w:color w:val="000000"/>
          <w:sz w:val="24"/>
          <w:szCs w:val="21"/>
        </w:rPr>
      </w:pPr>
      <w:r w:rsidRPr="007426C7">
        <w:rPr>
          <w:rFonts w:ascii="GHEA Grapalat" w:eastAsia="Times New Roman" w:hAnsi="GHEA Grapalat" w:cs="Times New Roman"/>
          <w:b/>
          <w:bCs/>
          <w:color w:val="000000"/>
          <w:sz w:val="24"/>
          <w:szCs w:val="21"/>
        </w:rPr>
        <w:t>ԱՄՓՈՓԱԹԵՐԹ</w:t>
      </w:r>
    </w:p>
    <w:p w:rsidR="00D719D7" w:rsidRPr="007426C7" w:rsidRDefault="00D719D7" w:rsidP="00D719D7">
      <w:pPr>
        <w:shd w:val="clear" w:color="auto" w:fill="FFFFFF"/>
        <w:spacing w:after="0" w:line="240" w:lineRule="auto"/>
        <w:ind w:firstLine="375"/>
        <w:jc w:val="center"/>
        <w:rPr>
          <w:rFonts w:ascii="GHEA Grapalat" w:eastAsia="Times New Roman" w:hAnsi="GHEA Grapalat" w:cs="Times New Roman"/>
          <w:color w:val="000000"/>
          <w:sz w:val="21"/>
          <w:szCs w:val="21"/>
        </w:rPr>
      </w:pPr>
      <w:r w:rsidRPr="007426C7">
        <w:rPr>
          <w:rFonts w:ascii="Calibri" w:eastAsia="Times New Roman" w:hAnsi="Calibri" w:cs="Calibri"/>
          <w:color w:val="000000"/>
          <w:sz w:val="21"/>
          <w:szCs w:val="21"/>
        </w:rPr>
        <w:t>  </w:t>
      </w:r>
    </w:p>
    <w:p w:rsidR="00252A8B" w:rsidRPr="007426C7" w:rsidRDefault="00934266" w:rsidP="00F514E0">
      <w:pPr>
        <w:pStyle w:val="mechtex"/>
        <w:spacing w:line="360" w:lineRule="auto"/>
        <w:ind w:firstLine="720"/>
        <w:rPr>
          <w:rFonts w:ascii="GHEA Grapalat" w:hAnsi="GHEA Grapalat" w:cs="GHEA Grapalat"/>
          <w:b/>
          <w:bCs/>
          <w:sz w:val="24"/>
          <w:szCs w:val="24"/>
          <w:lang w:val="hy-AM"/>
        </w:rPr>
      </w:pPr>
      <w:r w:rsidRPr="007426C7">
        <w:rPr>
          <w:rFonts w:ascii="GHEA Grapalat" w:hAnsi="GHEA Grapalat" w:cs="Times New Roman"/>
          <w:b/>
          <w:sz w:val="24"/>
          <w:lang w:val="hy-AM" w:eastAsia="x-none"/>
        </w:rPr>
        <w:t>«</w:t>
      </w:r>
      <w:r w:rsidR="00F514E0" w:rsidRPr="007426C7">
        <w:rPr>
          <w:rFonts w:ascii="GHEA Grapalat" w:hAnsi="GHEA Grapalat" w:cs="GHEA Grapalat"/>
          <w:b/>
          <w:bCs/>
          <w:color w:val="000000"/>
          <w:sz w:val="24"/>
          <w:szCs w:val="24"/>
          <w:lang w:val="hy-AM"/>
        </w:rPr>
        <w:t>ՀԱՅԱՍՏԱՆԻ ՀԱՆՐԱՊԵՏՈՒԹՅԱՆ ԿԱՌԱՎԱՐՈՒԹՅԱՆ 2002 ԹՎԱԿԱՆԻ ԴԵԿՏԵՄԲԵՐԻ 13-Ի № 2098-Ն ԵՎ 2003 ԹՎԱԿԱՆԻ ՀՈՒՆՎԱՐԻ 30-Ի № 122-Ն ՈՐՈՇՈՒՄՆԵՐՆ ՈՒԺԸ ԿՈՐՑՐԱԾ ՃԱՆԱՉԵԼՈՒ ՄԱՍԻՆ</w:t>
      </w:r>
      <w:r w:rsidR="00252A8B" w:rsidRPr="007426C7">
        <w:rPr>
          <w:rFonts w:ascii="GHEA Grapalat" w:hAnsi="GHEA Grapalat" w:cs="Times New Roman"/>
          <w:b/>
          <w:sz w:val="24"/>
          <w:lang w:val="hy-AM" w:eastAsia="x-none"/>
        </w:rPr>
        <w:t xml:space="preserve">» ՀԱՅԱՍՏԱՆԻ ՀԱՆՐԱՊԵՏՈՒԹՅԱՆ </w:t>
      </w:r>
      <w:r w:rsidR="00F514E0" w:rsidRPr="007426C7">
        <w:rPr>
          <w:rFonts w:ascii="GHEA Grapalat" w:hAnsi="GHEA Grapalat" w:cs="GHEA Grapalat"/>
          <w:b/>
          <w:bCs/>
          <w:sz w:val="24"/>
          <w:szCs w:val="24"/>
          <w:lang w:val="hy-AM"/>
        </w:rPr>
        <w:t>ԿԱՌԱՎԱՐՈՒԹՅ</w:t>
      </w:r>
      <w:r w:rsidR="00F514E0" w:rsidRPr="007426C7">
        <w:rPr>
          <w:rFonts w:ascii="GHEA Grapalat" w:hAnsi="GHEA Grapalat" w:cs="GHEA Grapalat"/>
          <w:b/>
          <w:bCs/>
          <w:sz w:val="24"/>
          <w:szCs w:val="24"/>
          <w:lang w:val="hy-AM"/>
        </w:rPr>
        <w:t>Ա</w:t>
      </w:r>
      <w:r w:rsidR="00F514E0" w:rsidRPr="007426C7">
        <w:rPr>
          <w:rFonts w:ascii="GHEA Grapalat" w:hAnsi="GHEA Grapalat" w:cs="GHEA Grapalat"/>
          <w:b/>
          <w:bCs/>
          <w:sz w:val="24"/>
          <w:szCs w:val="24"/>
          <w:lang w:val="hy-AM"/>
        </w:rPr>
        <w:t>Ն</w:t>
      </w:r>
      <w:r w:rsidR="00F514E0" w:rsidRPr="007426C7">
        <w:rPr>
          <w:rFonts w:ascii="GHEA Grapalat" w:hAnsi="GHEA Grapalat" w:cs="GHEA Grapalat"/>
          <w:b/>
          <w:bCs/>
          <w:sz w:val="24"/>
          <w:szCs w:val="24"/>
          <w:lang w:val="hy-AM"/>
        </w:rPr>
        <w:t xml:space="preserve"> Ո</w:t>
      </w:r>
      <w:r w:rsidR="00252A8B" w:rsidRPr="007426C7">
        <w:rPr>
          <w:rFonts w:ascii="GHEA Grapalat" w:hAnsi="GHEA Grapalat" w:cs="Times New Roman"/>
          <w:b/>
          <w:sz w:val="24"/>
          <w:lang w:val="hy-AM" w:eastAsia="x-none"/>
        </w:rPr>
        <w:t xml:space="preserve">ՐՈՇՄԱՆ ՆԱԽԱԳԾԻ </w:t>
      </w:r>
    </w:p>
    <w:p w:rsidR="00D719D7" w:rsidRPr="007426C7" w:rsidRDefault="00D719D7" w:rsidP="00353D39">
      <w:pPr>
        <w:shd w:val="clear" w:color="auto" w:fill="FFFFFF"/>
        <w:spacing w:after="0" w:line="360" w:lineRule="auto"/>
        <w:ind w:firstLine="374"/>
        <w:jc w:val="center"/>
        <w:rPr>
          <w:rFonts w:ascii="GHEA Grapalat" w:eastAsia="Times New Roman" w:hAnsi="GHEA Grapalat" w:cs="Times New Roman"/>
          <w:color w:val="000000"/>
          <w:sz w:val="21"/>
          <w:szCs w:val="21"/>
          <w:lang w:val="hy-AM"/>
        </w:rPr>
      </w:pPr>
      <w:r w:rsidRPr="007426C7">
        <w:rPr>
          <w:rFonts w:ascii="Calibri" w:eastAsia="Times New Roman" w:hAnsi="Calibri" w:cs="Calibri"/>
          <w:color w:val="000000"/>
          <w:sz w:val="21"/>
          <w:szCs w:val="21"/>
          <w:lang w:val="hy-AM"/>
        </w:rPr>
        <w:t>      </w:t>
      </w:r>
    </w:p>
    <w:tbl>
      <w:tblPr>
        <w:tblpPr w:leftFromText="180" w:rightFromText="180" w:vertAnchor="text" w:tblpXSpec="center" w:tblpY="1"/>
        <w:tblOverlap w:val="never"/>
        <w:tblW w:w="13942"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982"/>
        <w:gridCol w:w="1267"/>
        <w:gridCol w:w="2687"/>
        <w:gridCol w:w="6"/>
      </w:tblGrid>
      <w:tr w:rsidR="00D719D7" w:rsidRPr="007426C7" w:rsidTr="007426C7">
        <w:trPr>
          <w:tblCellSpacing w:w="0" w:type="dxa"/>
        </w:trPr>
        <w:tc>
          <w:tcPr>
            <w:tcW w:w="11249"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D719D7" w:rsidRPr="007426C7" w:rsidRDefault="00D719D7" w:rsidP="00DE621E">
            <w:pPr>
              <w:spacing w:before="100" w:beforeAutospacing="1" w:after="100" w:afterAutospacing="1" w:line="360" w:lineRule="auto"/>
              <w:jc w:val="center"/>
              <w:rPr>
                <w:rFonts w:ascii="GHEA Grapalat" w:eastAsia="Times New Roman" w:hAnsi="GHEA Grapalat" w:cs="Times New Roman"/>
                <w:color w:val="000000"/>
                <w:sz w:val="24"/>
                <w:szCs w:val="24"/>
                <w:lang w:val="hy-AM"/>
              </w:rPr>
            </w:pPr>
            <w:r w:rsidRPr="007426C7">
              <w:rPr>
                <w:rFonts w:ascii="GHEA Grapalat" w:eastAsia="Times New Roman" w:hAnsi="GHEA Grapalat" w:cs="Times New Roman"/>
                <w:color w:val="000000"/>
                <w:sz w:val="24"/>
                <w:szCs w:val="24"/>
              </w:rPr>
              <w:t>1.</w:t>
            </w:r>
            <w:r w:rsidR="00252A8B" w:rsidRPr="007426C7">
              <w:rPr>
                <w:rFonts w:ascii="GHEA Grapalat" w:eastAsia="Times New Roman" w:hAnsi="GHEA Grapalat" w:cs="Times New Roman"/>
                <w:color w:val="000000"/>
                <w:sz w:val="24"/>
                <w:szCs w:val="24"/>
                <w:lang w:val="hy-AM"/>
              </w:rPr>
              <w:t xml:space="preserve"> Հայաստանի Հանրապետության արդարադատության նախարարություն</w:t>
            </w:r>
          </w:p>
        </w:tc>
        <w:tc>
          <w:tcPr>
            <w:tcW w:w="2693" w:type="dxa"/>
            <w:gridSpan w:val="2"/>
            <w:tcBorders>
              <w:top w:val="outset" w:sz="6" w:space="0" w:color="auto"/>
              <w:left w:val="outset" w:sz="6" w:space="0" w:color="auto"/>
              <w:bottom w:val="outset" w:sz="6" w:space="0" w:color="auto"/>
              <w:right w:val="outset" w:sz="6" w:space="0" w:color="auto"/>
            </w:tcBorders>
            <w:shd w:val="clear" w:color="auto" w:fill="D0D0D0"/>
            <w:hideMark/>
          </w:tcPr>
          <w:p w:rsidR="00D719D7" w:rsidRPr="007426C7" w:rsidRDefault="007426C7" w:rsidP="007426C7">
            <w:pPr>
              <w:spacing w:after="0" w:line="360" w:lineRule="auto"/>
              <w:jc w:val="center"/>
              <w:rPr>
                <w:rFonts w:ascii="GHEA Grapalat" w:eastAsia="Times New Roman" w:hAnsi="GHEA Grapalat" w:cs="Times New Roman"/>
                <w:color w:val="000000"/>
                <w:sz w:val="24"/>
                <w:szCs w:val="24"/>
                <w:lang w:val="hy-AM"/>
              </w:rPr>
            </w:pPr>
            <w:r w:rsidRPr="007426C7">
              <w:rPr>
                <w:rFonts w:ascii="GHEA Grapalat" w:eastAsia="Times New Roman" w:hAnsi="GHEA Grapalat" w:cs="Times New Roman"/>
                <w:color w:val="000000"/>
                <w:sz w:val="24"/>
                <w:szCs w:val="24"/>
                <w:lang w:val="hy-AM"/>
              </w:rPr>
              <w:t>20</w:t>
            </w:r>
            <w:r w:rsidR="00934266" w:rsidRPr="007426C7">
              <w:rPr>
                <w:rFonts w:ascii="GHEA Grapalat" w:eastAsia="Times New Roman" w:hAnsi="GHEA Grapalat" w:cs="Times New Roman"/>
                <w:color w:val="000000"/>
                <w:sz w:val="24"/>
                <w:szCs w:val="24"/>
                <w:lang w:val="hy-AM"/>
              </w:rPr>
              <w:t>.</w:t>
            </w:r>
            <w:r w:rsidRPr="007426C7">
              <w:rPr>
                <w:rFonts w:ascii="GHEA Grapalat" w:eastAsia="Times New Roman" w:hAnsi="GHEA Grapalat" w:cs="Times New Roman"/>
                <w:color w:val="000000"/>
                <w:sz w:val="24"/>
                <w:szCs w:val="24"/>
                <w:lang w:val="hy-AM"/>
              </w:rPr>
              <w:t>06</w:t>
            </w:r>
            <w:r w:rsidR="00252A8B" w:rsidRPr="007426C7">
              <w:rPr>
                <w:rFonts w:ascii="GHEA Grapalat" w:eastAsia="Times New Roman" w:hAnsi="GHEA Grapalat" w:cs="Times New Roman"/>
                <w:color w:val="000000"/>
                <w:sz w:val="24"/>
                <w:szCs w:val="24"/>
                <w:lang w:val="hy-AM"/>
              </w:rPr>
              <w:t>.202</w:t>
            </w:r>
            <w:r w:rsidRPr="007426C7">
              <w:rPr>
                <w:rFonts w:ascii="GHEA Grapalat" w:eastAsia="Times New Roman" w:hAnsi="GHEA Grapalat" w:cs="Times New Roman"/>
                <w:color w:val="000000"/>
                <w:sz w:val="24"/>
                <w:szCs w:val="24"/>
                <w:lang w:val="hy-AM"/>
              </w:rPr>
              <w:t>3</w:t>
            </w:r>
            <w:r w:rsidR="00252A8B" w:rsidRPr="007426C7">
              <w:rPr>
                <w:rFonts w:ascii="GHEA Grapalat" w:eastAsia="Times New Roman" w:hAnsi="GHEA Grapalat" w:cs="Times New Roman"/>
                <w:color w:val="000000"/>
                <w:sz w:val="24"/>
                <w:szCs w:val="24"/>
                <w:lang w:val="hy-AM"/>
              </w:rPr>
              <w:t>թ.</w:t>
            </w:r>
          </w:p>
        </w:tc>
      </w:tr>
      <w:tr w:rsidR="00D719D7" w:rsidRPr="007426C7" w:rsidTr="007426C7">
        <w:trPr>
          <w:trHeight w:val="310"/>
          <w:tblCellSpacing w:w="0" w:type="dxa"/>
        </w:trPr>
        <w:tc>
          <w:tcPr>
            <w:tcW w:w="11249"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719D7" w:rsidRPr="007426C7" w:rsidRDefault="00D719D7" w:rsidP="00373327">
            <w:pPr>
              <w:spacing w:after="0" w:line="240" w:lineRule="auto"/>
              <w:rPr>
                <w:rFonts w:ascii="GHEA Grapalat" w:eastAsia="Times New Roman" w:hAnsi="GHEA Grapalat" w:cs="Times New Roman"/>
                <w:color w:val="000000"/>
                <w:sz w:val="24"/>
                <w:szCs w:val="24"/>
                <w:lang w:val="hy-AM"/>
              </w:rPr>
            </w:pPr>
          </w:p>
        </w:tc>
        <w:tc>
          <w:tcPr>
            <w:tcW w:w="2693" w:type="dxa"/>
            <w:gridSpan w:val="2"/>
            <w:tcBorders>
              <w:top w:val="outset" w:sz="6" w:space="0" w:color="auto"/>
              <w:left w:val="outset" w:sz="6" w:space="0" w:color="auto"/>
              <w:bottom w:val="outset" w:sz="6" w:space="0" w:color="auto"/>
              <w:right w:val="outset" w:sz="6" w:space="0" w:color="auto"/>
            </w:tcBorders>
            <w:shd w:val="clear" w:color="auto" w:fill="D0D0D0"/>
            <w:hideMark/>
          </w:tcPr>
          <w:p w:rsidR="00D719D7" w:rsidRPr="007426C7" w:rsidRDefault="00252A8B" w:rsidP="007426C7">
            <w:pPr>
              <w:spacing w:after="0" w:line="360" w:lineRule="auto"/>
              <w:jc w:val="center"/>
              <w:rPr>
                <w:rFonts w:ascii="GHEA Grapalat" w:eastAsia="Times New Roman" w:hAnsi="GHEA Grapalat" w:cs="Times New Roman"/>
                <w:color w:val="000000"/>
                <w:sz w:val="24"/>
                <w:szCs w:val="24"/>
                <w:lang w:val="hy-AM"/>
              </w:rPr>
            </w:pPr>
            <w:r w:rsidRPr="007426C7">
              <w:rPr>
                <w:rFonts w:ascii="GHEA Grapalat" w:eastAsia="Times New Roman" w:hAnsi="GHEA Grapalat" w:cs="Times New Roman"/>
                <w:color w:val="000000"/>
                <w:sz w:val="24"/>
                <w:szCs w:val="24"/>
                <w:lang w:val="hy-AM"/>
              </w:rPr>
              <w:t xml:space="preserve">N </w:t>
            </w:r>
            <w:r w:rsidR="007426C7" w:rsidRPr="007426C7">
              <w:rPr>
                <w:rFonts w:ascii="GHEA Grapalat" w:eastAsia="Times New Roman" w:hAnsi="GHEA Grapalat" w:cs="Times New Roman"/>
                <w:color w:val="000000"/>
                <w:sz w:val="24"/>
                <w:szCs w:val="24"/>
                <w:lang w:val="hy-AM"/>
              </w:rPr>
              <w:t>/27.0.01/29978-2023</w:t>
            </w:r>
            <w:r w:rsidR="00934266" w:rsidRPr="007426C7">
              <w:rPr>
                <w:rFonts w:ascii="GHEA Grapalat" w:hAnsi="GHEA Grapalat"/>
              </w:rPr>
              <w:t xml:space="preserve"> </w:t>
            </w:r>
          </w:p>
        </w:tc>
      </w:tr>
      <w:tr w:rsidR="00252A8B" w:rsidRPr="007426C7" w:rsidTr="007426C7">
        <w:trPr>
          <w:gridAfter w:val="1"/>
          <w:wAfter w:w="6" w:type="dxa"/>
          <w:tblCellSpacing w:w="0" w:type="dxa"/>
        </w:trPr>
        <w:tc>
          <w:tcPr>
            <w:tcW w:w="9982" w:type="dxa"/>
            <w:tcBorders>
              <w:top w:val="outset" w:sz="6" w:space="0" w:color="auto"/>
              <w:left w:val="outset" w:sz="6" w:space="0" w:color="auto"/>
              <w:bottom w:val="outset" w:sz="6" w:space="0" w:color="auto"/>
              <w:right w:val="outset" w:sz="6" w:space="0" w:color="auto"/>
            </w:tcBorders>
            <w:shd w:val="clear" w:color="auto" w:fill="FFFFFF"/>
          </w:tcPr>
          <w:p w:rsidR="00934266" w:rsidRPr="007426C7" w:rsidRDefault="007426C7" w:rsidP="007426C7">
            <w:pPr>
              <w:tabs>
                <w:tab w:val="left" w:pos="240"/>
              </w:tabs>
              <w:spacing w:after="0" w:line="360" w:lineRule="auto"/>
              <w:ind w:right="120"/>
              <w:jc w:val="both"/>
              <w:rPr>
                <w:rFonts w:ascii="GHEA Grapalat" w:eastAsia="Times New Roman" w:hAnsi="GHEA Grapalat" w:cs="Times New Roman"/>
                <w:color w:val="000000"/>
                <w:sz w:val="24"/>
                <w:szCs w:val="24"/>
                <w:lang w:val="hy-AM"/>
              </w:rPr>
            </w:pPr>
            <w:r w:rsidRPr="007426C7">
              <w:rPr>
                <w:rFonts w:ascii="GHEA Grapalat" w:eastAsia="Times New Roman" w:hAnsi="GHEA Grapalat" w:cs="Times New Roman"/>
                <w:color w:val="000000"/>
                <w:sz w:val="24"/>
                <w:szCs w:val="24"/>
                <w:lang w:val="hy-AM"/>
              </w:rPr>
              <w:tab/>
              <w:t xml:space="preserve">1. </w:t>
            </w:r>
            <w:r w:rsidRPr="007426C7">
              <w:rPr>
                <w:rFonts w:ascii="GHEA Grapalat" w:eastAsia="Calibri" w:hAnsi="GHEA Grapalat" w:cs="Times New Roman"/>
                <w:color w:val="000000"/>
                <w:sz w:val="24"/>
                <w:szCs w:val="24"/>
                <w:shd w:val="clear" w:color="auto" w:fill="FFFFFF"/>
                <w:lang w:val="hy-AM"/>
              </w:rPr>
              <w:t xml:space="preserve">«Հայաստանի Հանրապետության կառավարության 2002 թվականի դեկտեմբերի 13-ի № 2098-Ն և 2003 թվականի հունվարի 30-ի № 122-Ն որոշումներն ուժը կորցրած ճանաչելու մասին» </w:t>
            </w:r>
            <w:r w:rsidRPr="007426C7">
              <w:rPr>
                <w:rFonts w:ascii="GHEA Grapalat" w:eastAsia="Calibri" w:hAnsi="GHEA Grapalat" w:cs="Arial"/>
                <w:color w:val="000000"/>
                <w:sz w:val="24"/>
                <w:szCs w:val="24"/>
                <w:lang w:val="hy-AM"/>
              </w:rPr>
              <w:t>Հայաստանի Հանրա</w:t>
            </w:r>
            <w:r w:rsidRPr="007426C7">
              <w:rPr>
                <w:rFonts w:ascii="GHEA Grapalat" w:eastAsia="Calibri" w:hAnsi="GHEA Grapalat" w:cs="Arial"/>
                <w:color w:val="000000"/>
                <w:sz w:val="24"/>
                <w:szCs w:val="24"/>
                <w:lang w:val="hy-AM"/>
              </w:rPr>
              <w:softHyphen/>
              <w:t>պետու</w:t>
            </w:r>
            <w:r w:rsidRPr="007426C7">
              <w:rPr>
                <w:rFonts w:ascii="GHEA Grapalat" w:eastAsia="Calibri" w:hAnsi="GHEA Grapalat" w:cs="Arial"/>
                <w:color w:val="000000"/>
                <w:sz w:val="24"/>
                <w:szCs w:val="24"/>
                <w:lang w:val="hy-AM"/>
              </w:rPr>
              <w:softHyphen/>
              <w:t>թյան կառավարության որոշման</w:t>
            </w:r>
            <w:r w:rsidRPr="007426C7">
              <w:rPr>
                <w:rFonts w:ascii="GHEA Grapalat" w:eastAsia="Calibri" w:hAnsi="GHEA Grapalat" w:cs="Sylfaen"/>
                <w:b/>
                <w:bCs/>
                <w:sz w:val="24"/>
                <w:szCs w:val="24"/>
                <w:lang w:val="hy-AM" w:eastAsia="ru-RU"/>
              </w:rPr>
              <w:t xml:space="preserve"> </w:t>
            </w:r>
            <w:r w:rsidRPr="007426C7">
              <w:rPr>
                <w:rFonts w:ascii="GHEA Grapalat" w:eastAsia="Calibri" w:hAnsi="GHEA Grapalat" w:cs="Sylfaen"/>
                <w:color w:val="000000"/>
                <w:sz w:val="24"/>
                <w:szCs w:val="24"/>
                <w:shd w:val="clear" w:color="auto" w:fill="FFFFFF"/>
                <w:lang w:val="hy-AM"/>
              </w:rPr>
              <w:t>նախագծի</w:t>
            </w:r>
            <w:r w:rsidRPr="007426C7">
              <w:rPr>
                <w:rFonts w:ascii="GHEA Grapalat" w:eastAsia="Calibri" w:hAnsi="GHEA Grapalat" w:cs="Verdana"/>
                <w:color w:val="000000"/>
                <w:sz w:val="24"/>
                <w:szCs w:val="24"/>
                <w:shd w:val="clear" w:color="auto" w:fill="FFFFFF"/>
                <w:lang w:val="hy-AM"/>
              </w:rPr>
              <w:t xml:space="preserve"> </w:t>
            </w:r>
            <w:r w:rsidRPr="007426C7">
              <w:rPr>
                <w:rFonts w:ascii="GHEA Grapalat" w:eastAsia="Calibri" w:hAnsi="GHEA Grapalat" w:cs="Times New Roman"/>
                <w:color w:val="000000"/>
                <w:sz w:val="24"/>
                <w:szCs w:val="24"/>
                <w:shd w:val="clear" w:color="auto" w:fill="FFFFFF"/>
                <w:lang w:val="hy-AM"/>
              </w:rPr>
              <w:t>վերաբերյալ առարկություններ չունենք:</w:t>
            </w:r>
          </w:p>
        </w:tc>
        <w:tc>
          <w:tcPr>
            <w:tcW w:w="3954"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252A8B" w:rsidRPr="007426C7" w:rsidRDefault="00934266" w:rsidP="00934266">
            <w:pPr>
              <w:spacing w:after="0" w:line="360" w:lineRule="auto"/>
              <w:contextualSpacing/>
              <w:jc w:val="center"/>
              <w:rPr>
                <w:rFonts w:ascii="GHEA Grapalat" w:eastAsia="Times New Roman" w:hAnsi="GHEA Grapalat" w:cs="Times New Roman"/>
                <w:b/>
                <w:bCs/>
                <w:color w:val="000000"/>
                <w:sz w:val="24"/>
                <w:szCs w:val="24"/>
                <w:lang w:val="hy-AM"/>
              </w:rPr>
            </w:pPr>
            <w:r w:rsidRPr="007426C7">
              <w:rPr>
                <w:rFonts w:ascii="GHEA Grapalat" w:eastAsia="Times New Roman" w:hAnsi="GHEA Grapalat" w:cs="Times New Roman"/>
                <w:b/>
                <w:bCs/>
                <w:color w:val="000000"/>
                <w:sz w:val="24"/>
                <w:szCs w:val="24"/>
                <w:lang w:val="hy-AM"/>
              </w:rPr>
              <w:t>Ը</w:t>
            </w:r>
            <w:r w:rsidR="00252A8B" w:rsidRPr="007426C7">
              <w:rPr>
                <w:rFonts w:ascii="GHEA Grapalat" w:eastAsia="Times New Roman" w:hAnsi="GHEA Grapalat" w:cs="Times New Roman"/>
                <w:b/>
                <w:bCs/>
                <w:color w:val="000000"/>
                <w:sz w:val="24"/>
                <w:szCs w:val="24"/>
                <w:lang w:val="hy-AM"/>
              </w:rPr>
              <w:t>նդունվել է</w:t>
            </w:r>
            <w:r w:rsidR="007426C7" w:rsidRPr="007426C7">
              <w:rPr>
                <w:rFonts w:ascii="GHEA Grapalat" w:eastAsia="Times New Roman" w:hAnsi="GHEA Grapalat" w:cs="Times New Roman"/>
                <w:b/>
                <w:bCs/>
                <w:color w:val="000000"/>
                <w:sz w:val="24"/>
                <w:szCs w:val="24"/>
                <w:lang w:val="hy-AM"/>
              </w:rPr>
              <w:t xml:space="preserve"> ի գիտություն</w:t>
            </w:r>
          </w:p>
          <w:p w:rsidR="00D32DFF" w:rsidRPr="007426C7" w:rsidRDefault="00D32DFF" w:rsidP="00934266">
            <w:pPr>
              <w:spacing w:after="0" w:line="360" w:lineRule="auto"/>
              <w:contextualSpacing/>
              <w:jc w:val="center"/>
              <w:rPr>
                <w:rFonts w:ascii="GHEA Grapalat" w:eastAsia="Times New Roman" w:hAnsi="GHEA Grapalat" w:cs="Times New Roman"/>
                <w:bCs/>
                <w:color w:val="000000"/>
                <w:sz w:val="24"/>
                <w:szCs w:val="24"/>
                <w:lang w:val="hy-AM"/>
              </w:rPr>
            </w:pPr>
          </w:p>
        </w:tc>
      </w:tr>
    </w:tbl>
    <w:p w:rsidR="00D719D7" w:rsidRPr="007426C7" w:rsidRDefault="00373327" w:rsidP="00D719D7">
      <w:pPr>
        <w:shd w:val="clear" w:color="auto" w:fill="FFFFFF"/>
        <w:spacing w:after="0" w:line="240" w:lineRule="auto"/>
        <w:ind w:firstLine="375"/>
        <w:rPr>
          <w:rFonts w:ascii="GHEA Grapalat" w:eastAsia="Times New Roman" w:hAnsi="GHEA Grapalat" w:cs="Times New Roman"/>
          <w:color w:val="000000"/>
          <w:sz w:val="21"/>
          <w:szCs w:val="21"/>
          <w:lang w:val="hy-AM"/>
        </w:rPr>
      </w:pPr>
      <w:r w:rsidRPr="007426C7">
        <w:rPr>
          <w:rFonts w:ascii="GHEA Grapalat" w:eastAsia="Times New Roman" w:hAnsi="GHEA Grapalat" w:cs="Times New Roman"/>
          <w:color w:val="000000"/>
          <w:sz w:val="21"/>
          <w:szCs w:val="21"/>
          <w:lang w:val="hy-AM"/>
        </w:rPr>
        <w:br w:type="textWrapping" w:clear="all"/>
      </w:r>
    </w:p>
    <w:p w:rsidR="003807B9" w:rsidRPr="00D75636" w:rsidRDefault="003807B9">
      <w:pPr>
        <w:rPr>
          <w:lang w:val="hy-AM"/>
        </w:rPr>
      </w:pPr>
      <w:bookmarkStart w:id="0" w:name="_GoBack"/>
      <w:bookmarkEnd w:id="0"/>
    </w:p>
    <w:sectPr w:rsidR="003807B9" w:rsidRPr="00D75636" w:rsidSect="00F514E0">
      <w:pgSz w:w="15840" w:h="12240" w:orient="landscape"/>
      <w:pgMar w:top="1134" w:right="1260" w:bottom="113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3F4DA8"/>
    <w:multiLevelType w:val="hybridMultilevel"/>
    <w:tmpl w:val="867E2896"/>
    <w:lvl w:ilvl="0" w:tplc="715A27A0">
      <w:start w:val="1"/>
      <w:numFmt w:val="decimal"/>
      <w:lvlText w:val="%1."/>
      <w:lvlJc w:val="left"/>
      <w:pPr>
        <w:ind w:left="814" w:hanging="360"/>
      </w:pPr>
      <w:rPr>
        <w:rFonts w:eastAsia="Times New Roman" w:cs="Times New Roman" w:hint="default"/>
        <w:color w:val="000000"/>
      </w:rPr>
    </w:lvl>
    <w:lvl w:ilvl="1" w:tplc="04090019" w:tentative="1">
      <w:start w:val="1"/>
      <w:numFmt w:val="lowerLetter"/>
      <w:lvlText w:val="%2."/>
      <w:lvlJc w:val="left"/>
      <w:pPr>
        <w:ind w:left="1534" w:hanging="360"/>
      </w:pPr>
    </w:lvl>
    <w:lvl w:ilvl="2" w:tplc="0409001B" w:tentative="1">
      <w:start w:val="1"/>
      <w:numFmt w:val="lowerRoman"/>
      <w:lvlText w:val="%3."/>
      <w:lvlJc w:val="right"/>
      <w:pPr>
        <w:ind w:left="2254" w:hanging="180"/>
      </w:pPr>
    </w:lvl>
    <w:lvl w:ilvl="3" w:tplc="0409000F" w:tentative="1">
      <w:start w:val="1"/>
      <w:numFmt w:val="decimal"/>
      <w:lvlText w:val="%4."/>
      <w:lvlJc w:val="left"/>
      <w:pPr>
        <w:ind w:left="2974" w:hanging="360"/>
      </w:pPr>
    </w:lvl>
    <w:lvl w:ilvl="4" w:tplc="04090019" w:tentative="1">
      <w:start w:val="1"/>
      <w:numFmt w:val="lowerLetter"/>
      <w:lvlText w:val="%5."/>
      <w:lvlJc w:val="left"/>
      <w:pPr>
        <w:ind w:left="3694" w:hanging="360"/>
      </w:pPr>
    </w:lvl>
    <w:lvl w:ilvl="5" w:tplc="0409001B" w:tentative="1">
      <w:start w:val="1"/>
      <w:numFmt w:val="lowerRoman"/>
      <w:lvlText w:val="%6."/>
      <w:lvlJc w:val="right"/>
      <w:pPr>
        <w:ind w:left="4414" w:hanging="180"/>
      </w:pPr>
    </w:lvl>
    <w:lvl w:ilvl="6" w:tplc="0409000F" w:tentative="1">
      <w:start w:val="1"/>
      <w:numFmt w:val="decimal"/>
      <w:lvlText w:val="%7."/>
      <w:lvlJc w:val="left"/>
      <w:pPr>
        <w:ind w:left="5134" w:hanging="360"/>
      </w:pPr>
    </w:lvl>
    <w:lvl w:ilvl="7" w:tplc="04090019" w:tentative="1">
      <w:start w:val="1"/>
      <w:numFmt w:val="lowerLetter"/>
      <w:lvlText w:val="%8."/>
      <w:lvlJc w:val="left"/>
      <w:pPr>
        <w:ind w:left="5854" w:hanging="360"/>
      </w:pPr>
    </w:lvl>
    <w:lvl w:ilvl="8" w:tplc="0409001B" w:tentative="1">
      <w:start w:val="1"/>
      <w:numFmt w:val="lowerRoman"/>
      <w:lvlText w:val="%9."/>
      <w:lvlJc w:val="right"/>
      <w:pPr>
        <w:ind w:left="6574" w:hanging="180"/>
      </w:pPr>
    </w:lvl>
  </w:abstractNum>
  <w:abstractNum w:abstractNumId="1" w15:restartNumberingAfterBreak="0">
    <w:nsid w:val="475F3AA0"/>
    <w:multiLevelType w:val="hybridMultilevel"/>
    <w:tmpl w:val="AFBA0B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C4F1577"/>
    <w:multiLevelType w:val="hybridMultilevel"/>
    <w:tmpl w:val="8F88F7D6"/>
    <w:lvl w:ilvl="0" w:tplc="3776215E">
      <w:start w:val="1"/>
      <w:numFmt w:val="decimal"/>
      <w:lvlText w:val="%1)"/>
      <w:lvlJc w:val="left"/>
      <w:pPr>
        <w:ind w:left="720" w:hanging="360"/>
      </w:pPr>
      <w:rPr>
        <w:lang w:val="en-US"/>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3" w15:restartNumberingAfterBreak="0">
    <w:nsid w:val="5EFD51C0"/>
    <w:multiLevelType w:val="hybridMultilevel"/>
    <w:tmpl w:val="D6F2B96C"/>
    <w:lvl w:ilvl="0" w:tplc="D644A14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15B3"/>
    <w:rsid w:val="000A1CBC"/>
    <w:rsid w:val="000F6CE5"/>
    <w:rsid w:val="00140C19"/>
    <w:rsid w:val="00177F1A"/>
    <w:rsid w:val="002316F4"/>
    <w:rsid w:val="00252A8B"/>
    <w:rsid w:val="002B323D"/>
    <w:rsid w:val="002D3E75"/>
    <w:rsid w:val="00353D39"/>
    <w:rsid w:val="00364600"/>
    <w:rsid w:val="00373327"/>
    <w:rsid w:val="003807B9"/>
    <w:rsid w:val="00381224"/>
    <w:rsid w:val="00394572"/>
    <w:rsid w:val="00477868"/>
    <w:rsid w:val="00523010"/>
    <w:rsid w:val="005663DE"/>
    <w:rsid w:val="005A10F2"/>
    <w:rsid w:val="005E1A2E"/>
    <w:rsid w:val="00634DAB"/>
    <w:rsid w:val="00644293"/>
    <w:rsid w:val="006A2CA3"/>
    <w:rsid w:val="006B2B58"/>
    <w:rsid w:val="00724B97"/>
    <w:rsid w:val="007426C7"/>
    <w:rsid w:val="007725FC"/>
    <w:rsid w:val="007A15B3"/>
    <w:rsid w:val="007C1634"/>
    <w:rsid w:val="007D4A5E"/>
    <w:rsid w:val="00875B76"/>
    <w:rsid w:val="00880BBC"/>
    <w:rsid w:val="008C247C"/>
    <w:rsid w:val="009205F9"/>
    <w:rsid w:val="00934266"/>
    <w:rsid w:val="00943899"/>
    <w:rsid w:val="00944DDF"/>
    <w:rsid w:val="00984A00"/>
    <w:rsid w:val="009E61F5"/>
    <w:rsid w:val="00A400BC"/>
    <w:rsid w:val="00A571A1"/>
    <w:rsid w:val="00A8704C"/>
    <w:rsid w:val="00A97623"/>
    <w:rsid w:val="00B043D0"/>
    <w:rsid w:val="00BC5BB4"/>
    <w:rsid w:val="00BD5959"/>
    <w:rsid w:val="00C61B99"/>
    <w:rsid w:val="00D32DFF"/>
    <w:rsid w:val="00D53E25"/>
    <w:rsid w:val="00D719D7"/>
    <w:rsid w:val="00D75636"/>
    <w:rsid w:val="00DB4373"/>
    <w:rsid w:val="00DB7551"/>
    <w:rsid w:val="00DE621E"/>
    <w:rsid w:val="00DF4DCA"/>
    <w:rsid w:val="00E0186B"/>
    <w:rsid w:val="00F27C1A"/>
    <w:rsid w:val="00F356D1"/>
    <w:rsid w:val="00F514E0"/>
    <w:rsid w:val="00FA17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C5DF10"/>
  <w15:chartTrackingRefBased/>
  <w15:docId w15:val="{CE166BF5-74FD-4669-A0ED-1030FD759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6CE5"/>
    <w:pPr>
      <w:ind w:left="720"/>
      <w:contextualSpacing/>
    </w:p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unhideWhenUsed/>
    <w:rsid w:val="000F6CE5"/>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table" w:styleId="TableGrid">
    <w:name w:val="Table Grid"/>
    <w:basedOn w:val="TableNormal"/>
    <w:rsid w:val="000F6C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Обычный (веб) Char"/>
    <w:link w:val="NormalWeb"/>
    <w:uiPriority w:val="99"/>
    <w:locked/>
    <w:rsid w:val="00F514E0"/>
    <w:rPr>
      <w:rFonts w:ascii="Times New Roman" w:eastAsia="Times New Roman" w:hAnsi="Times New Roman" w:cs="Times New Roman"/>
      <w:sz w:val="24"/>
      <w:szCs w:val="24"/>
      <w:lang w:val="ru-RU" w:eastAsia="ru-RU"/>
    </w:rPr>
  </w:style>
  <w:style w:type="paragraph" w:customStyle="1" w:styleId="mechtex">
    <w:name w:val="mechtex"/>
    <w:basedOn w:val="Normal"/>
    <w:link w:val="mechtexChar"/>
    <w:uiPriority w:val="99"/>
    <w:rsid w:val="00F514E0"/>
    <w:pPr>
      <w:spacing w:after="0" w:line="240" w:lineRule="auto"/>
      <w:jc w:val="center"/>
    </w:pPr>
    <w:rPr>
      <w:rFonts w:ascii="Arial Armenian" w:eastAsia="Times New Roman" w:hAnsi="Arial Armenian" w:cs="Arial Armenian"/>
      <w:sz w:val="20"/>
      <w:szCs w:val="20"/>
      <w:lang w:eastAsia="ru-RU"/>
    </w:rPr>
  </w:style>
  <w:style w:type="character" w:customStyle="1" w:styleId="mechtexChar">
    <w:name w:val="mechtex Char"/>
    <w:link w:val="mechtex"/>
    <w:uiPriority w:val="99"/>
    <w:locked/>
    <w:rsid w:val="00F514E0"/>
    <w:rPr>
      <w:rFonts w:ascii="Arial Armenian" w:eastAsia="Times New Roman" w:hAnsi="Arial Armenian" w:cs="Arial Armenian"/>
      <w:sz w:val="20"/>
      <w:szCs w:val="20"/>
      <w:lang w:eastAsia="ru-RU"/>
    </w:rPr>
  </w:style>
  <w:style w:type="character" w:styleId="Emphasis">
    <w:name w:val="Emphasis"/>
    <w:basedOn w:val="DefaultParagraphFont"/>
    <w:uiPriority w:val="20"/>
    <w:qFormat/>
    <w:rsid w:val="007426C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577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8A666A-7EAF-46BE-9F46-D5A92F19C5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TotalTime>
  <Pages>1</Pages>
  <Words>92</Words>
  <Characters>525</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Tsovinar Khechoyan</dc:creator>
  <cp:keywords>https:/mul2-taxservice.gov.am/tasks/1171187/oneclick/3_Ampopatert.docx?token=eed44ef47f4f853db6e23ff56fea57fc</cp:keywords>
  <dc:description/>
  <cp:lastModifiedBy>Zara Hovhannisyan</cp:lastModifiedBy>
  <cp:revision>16</cp:revision>
  <dcterms:created xsi:type="dcterms:W3CDTF">2021-08-10T08:01:00Z</dcterms:created>
  <dcterms:modified xsi:type="dcterms:W3CDTF">2023-06-20T12:55:00Z</dcterms:modified>
</cp:coreProperties>
</file>