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CD9AD" w14:textId="77777777" w:rsidR="00CB653D" w:rsidRPr="004F083E" w:rsidRDefault="00CB653D" w:rsidP="00CB653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083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2CE7994A" w14:textId="13385718" w:rsidR="00CB653D" w:rsidRDefault="00CB653D" w:rsidP="00CB653D">
      <w:pPr>
        <w:jc w:val="center"/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</w:pPr>
      <w:bookmarkStart w:id="0" w:name="_Hlk134097023"/>
      <w:r w:rsidRPr="004F083E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4553FC" w:rsidRPr="004553FC">
        <w:rPr>
          <w:rFonts w:ascii="GHEA Grapalat" w:hAnsi="GHEA Grapalat"/>
          <w:b/>
          <w:sz w:val="24"/>
          <w:szCs w:val="24"/>
          <w:lang w:val="hy-AM"/>
        </w:rPr>
        <w:t>2022 թվականի հունիսի 9-ի թիվ 851-Ն որոշման մեջ փոփոխություն կատարելու մասին» որոշման</w:t>
      </w:r>
      <w:r w:rsidR="004553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083E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4F08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   </w:t>
      </w:r>
      <w:r w:rsidRPr="004F083E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p w14:paraId="73F018A2" w14:textId="77777777" w:rsidR="004553FC" w:rsidRDefault="004553FC" w:rsidP="00CB653D">
      <w:pPr>
        <w:jc w:val="center"/>
        <w:rPr>
          <w:rFonts w:ascii="Sylfaen" w:hAnsi="Sylfaen" w:cs="Calibri"/>
          <w:b/>
          <w:bCs/>
          <w:color w:val="000000"/>
          <w:sz w:val="24"/>
          <w:szCs w:val="24"/>
          <w:lang w:val="hy-AM" w:eastAsia="en-GB"/>
        </w:rPr>
      </w:pPr>
    </w:p>
    <w:tbl>
      <w:tblPr>
        <w:tblStyle w:val="TableGrid"/>
        <w:tblpPr w:leftFromText="180" w:rightFromText="180" w:vertAnchor="text" w:horzAnchor="margin" w:tblpY="204"/>
        <w:tblW w:w="0" w:type="auto"/>
        <w:tblLook w:val="04A0" w:firstRow="1" w:lastRow="0" w:firstColumn="1" w:lastColumn="0" w:noHBand="0" w:noVBand="1"/>
      </w:tblPr>
      <w:tblGrid>
        <w:gridCol w:w="6091"/>
        <w:gridCol w:w="3254"/>
      </w:tblGrid>
      <w:tr w:rsidR="00CB653D" w14:paraId="0A703562" w14:textId="77777777" w:rsidTr="00F643E1">
        <w:trPr>
          <w:trHeight w:val="36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bookmarkEnd w:id="0"/>
          <w:p w14:paraId="1C838A22" w14:textId="796F7F17" w:rsidR="00CB653D" w:rsidRPr="00C42190" w:rsidRDefault="00CB653D" w:rsidP="00F643E1">
            <w:pPr>
              <w:jc w:val="center"/>
              <w:rPr>
                <w:lang w:val="hy-AM"/>
              </w:rPr>
            </w:pPr>
            <w:r w:rsidRPr="008259B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C4219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Սյունիքի մարզպետարան 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7D56EA87" w14:textId="16026DF2" w:rsidR="00CB653D" w:rsidRDefault="00CB653D" w:rsidP="00F643E1">
            <w:pPr>
              <w:jc w:val="right"/>
            </w:pPr>
            <w:r w:rsidRPr="00BE561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01/01.1/2049-2023</w:t>
            </w:r>
          </w:p>
        </w:tc>
      </w:tr>
      <w:tr w:rsidR="00CB653D" w14:paraId="7156E241" w14:textId="77777777" w:rsidTr="00F643E1">
        <w:trPr>
          <w:trHeight w:val="27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5052FDB2" w14:textId="77777777" w:rsidR="00CB653D" w:rsidRPr="008259B7" w:rsidRDefault="00CB653D" w:rsidP="00F643E1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1ADB7CFE" w14:textId="3025751E" w:rsidR="00CB653D" w:rsidRPr="00BE561D" w:rsidRDefault="00CB653D" w:rsidP="00F643E1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</w:t>
            </w:r>
            <w:r w:rsidR="00C4219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</w:t>
            </w:r>
            <w:r w:rsidRPr="00684A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</w:t>
            </w:r>
            <w:r w:rsidR="00C4219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.2023</w:t>
            </w:r>
          </w:p>
        </w:tc>
      </w:tr>
      <w:tr w:rsidR="00CB653D" w:rsidRPr="00F643E1" w14:paraId="0514D974" w14:textId="77777777" w:rsidTr="00F643E1">
        <w:tc>
          <w:tcPr>
            <w:tcW w:w="6091" w:type="dxa"/>
            <w:shd w:val="clear" w:color="auto" w:fill="FFFFFF" w:themeFill="background1"/>
          </w:tcPr>
          <w:p w14:paraId="65ABB30A" w14:textId="77777777" w:rsidR="004553FC" w:rsidRPr="004553FC" w:rsidRDefault="004553FC" w:rsidP="00F643E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553F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 ձևակերպումների հստակեցման նպատակով, առաջարկում ենք որոշման նախագծի 1-ին կետը շարադրել հետևյալ խմբագրությամբ.</w:t>
            </w:r>
          </w:p>
          <w:p w14:paraId="1EA181FC" w14:textId="3E8CF97C" w:rsidR="00CB653D" w:rsidRPr="008259B7" w:rsidRDefault="004553FC" w:rsidP="00F643E1">
            <w:pPr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4553FC">
              <w:rPr>
                <w:rFonts w:ascii="GHEA Grapalat" w:hAnsi="GHEA Grapalat" w:cs="Sylfaen"/>
                <w:sz w:val="24"/>
                <w:szCs w:val="24"/>
                <w:lang w:val="hy-AM"/>
              </w:rPr>
              <w:t>«1. Հայաստանի Հանրապետության կառավարության 2022 թվական հունիսի 30-ի  «Հյուսիս-հարավ ճանապարհային միջանցքի ներդրումային ծրագիր-Ծրագիր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մասին» N851-Ն որոշման 3-րդ կետի 2-րդ ենթակետում «հունիսի» բառը  փոխարինել «դեկտեմբերի» բառով»:</w:t>
            </w:r>
          </w:p>
        </w:tc>
        <w:tc>
          <w:tcPr>
            <w:tcW w:w="3254" w:type="dxa"/>
            <w:shd w:val="clear" w:color="auto" w:fill="FFFFFF" w:themeFill="background1"/>
          </w:tcPr>
          <w:p w14:paraId="4077857B" w14:textId="77777777" w:rsidR="00CB653D" w:rsidRDefault="00946A02" w:rsidP="00F643E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53F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  <w:p w14:paraId="31F6E72E" w14:textId="77777777" w:rsidR="00C400B6" w:rsidRDefault="00C400B6" w:rsidP="00F643E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0467F4" w14:textId="4BE9B7CC" w:rsidR="00C400B6" w:rsidRPr="004553FC" w:rsidRDefault="00C400B6" w:rsidP="00F643E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  է։</w:t>
            </w:r>
          </w:p>
        </w:tc>
      </w:tr>
      <w:tr w:rsidR="0059251A" w:rsidRPr="0059251A" w14:paraId="55BB4518" w14:textId="77777777" w:rsidTr="00F643E1">
        <w:trPr>
          <w:trHeight w:val="150"/>
        </w:trPr>
        <w:tc>
          <w:tcPr>
            <w:tcW w:w="6091" w:type="dxa"/>
            <w:vMerge w:val="restart"/>
            <w:shd w:val="clear" w:color="auto" w:fill="AEAAAA" w:themeFill="background2" w:themeFillShade="BF"/>
          </w:tcPr>
          <w:p w14:paraId="2FE4D623" w14:textId="106D5F50" w:rsidR="0059251A" w:rsidRPr="0059251A" w:rsidRDefault="0059251A" w:rsidP="00F643E1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254" w:type="dxa"/>
            <w:shd w:val="clear" w:color="auto" w:fill="AEAAAA" w:themeFill="background2" w:themeFillShade="BF"/>
          </w:tcPr>
          <w:p w14:paraId="78F7CE89" w14:textId="37BA4D94" w:rsidR="0059251A" w:rsidRPr="0059251A" w:rsidRDefault="00FA129C" w:rsidP="00F643E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A129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01/11-4/11515-2023</w:t>
            </w:r>
          </w:p>
        </w:tc>
      </w:tr>
      <w:tr w:rsidR="0059251A" w:rsidRPr="0059251A" w14:paraId="004AC4B3" w14:textId="77777777" w:rsidTr="00F643E1">
        <w:trPr>
          <w:trHeight w:val="165"/>
        </w:trPr>
        <w:tc>
          <w:tcPr>
            <w:tcW w:w="6091" w:type="dxa"/>
            <w:vMerge/>
            <w:shd w:val="clear" w:color="auto" w:fill="AEAAAA" w:themeFill="background2" w:themeFillShade="BF"/>
          </w:tcPr>
          <w:p w14:paraId="0EB85253" w14:textId="77777777" w:rsidR="0059251A" w:rsidRPr="0059251A" w:rsidRDefault="0059251A" w:rsidP="00F643E1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AEAAAA" w:themeFill="background2" w:themeFillShade="BF"/>
          </w:tcPr>
          <w:p w14:paraId="503AF160" w14:textId="3745E2F1" w:rsidR="0059251A" w:rsidRPr="0059251A" w:rsidRDefault="0059251A" w:rsidP="00F643E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Pr="0059251A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9251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59251A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9251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59251A" w:rsidRPr="0059251A" w14:paraId="1ABAAE70" w14:textId="77777777" w:rsidTr="00F643E1">
        <w:trPr>
          <w:trHeight w:val="165"/>
        </w:trPr>
        <w:tc>
          <w:tcPr>
            <w:tcW w:w="6091" w:type="dxa"/>
            <w:shd w:val="clear" w:color="auto" w:fill="auto"/>
          </w:tcPr>
          <w:p w14:paraId="7E825CB4" w14:textId="64150AFF" w:rsidR="0059251A" w:rsidRPr="0059251A" w:rsidRDefault="0059251A" w:rsidP="00F643E1">
            <w:pPr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</w:t>
            </w:r>
            <w:r w:rsidRPr="00724E4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ռաջարկություններ և դիտողություններ չ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3254" w:type="dxa"/>
            <w:shd w:val="clear" w:color="auto" w:fill="auto"/>
          </w:tcPr>
          <w:p w14:paraId="6A2B5076" w14:textId="5EBB40DF" w:rsidR="0059251A" w:rsidRPr="0059251A" w:rsidRDefault="0059251A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3450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643E1" w:rsidRPr="0059251A" w14:paraId="6C66BC59" w14:textId="77777777" w:rsidTr="00F643E1">
        <w:trPr>
          <w:trHeight w:val="315"/>
        </w:trPr>
        <w:tc>
          <w:tcPr>
            <w:tcW w:w="6091" w:type="dxa"/>
            <w:vMerge w:val="restart"/>
            <w:shd w:val="clear" w:color="auto" w:fill="AEAAAA" w:themeFill="background2" w:themeFillShade="BF"/>
          </w:tcPr>
          <w:p w14:paraId="276C5E59" w14:textId="0EE5DE15" w:rsidR="00F643E1" w:rsidRPr="00F643E1" w:rsidRDefault="00F643E1" w:rsidP="00F643E1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F643E1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254" w:type="dxa"/>
            <w:shd w:val="clear" w:color="auto" w:fill="AEAAAA" w:themeFill="background2" w:themeFillShade="BF"/>
          </w:tcPr>
          <w:p w14:paraId="036C4A30" w14:textId="6AA65AA9" w:rsidR="00F643E1" w:rsidRPr="00F643E1" w:rsidRDefault="00F643E1" w:rsidP="00F643E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43E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/27.2/30032-2023</w:t>
            </w:r>
          </w:p>
        </w:tc>
      </w:tr>
      <w:tr w:rsidR="00F643E1" w:rsidRPr="0059251A" w14:paraId="438CBF5D" w14:textId="77777777" w:rsidTr="00F643E1">
        <w:trPr>
          <w:trHeight w:val="315"/>
        </w:trPr>
        <w:tc>
          <w:tcPr>
            <w:tcW w:w="6091" w:type="dxa"/>
            <w:vMerge/>
            <w:shd w:val="clear" w:color="auto" w:fill="AEAAAA" w:themeFill="background2" w:themeFillShade="BF"/>
          </w:tcPr>
          <w:p w14:paraId="601366B5" w14:textId="77777777" w:rsidR="00F643E1" w:rsidRPr="00F643E1" w:rsidRDefault="00F643E1" w:rsidP="00F643E1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3254" w:type="dxa"/>
            <w:shd w:val="clear" w:color="auto" w:fill="AEAAAA" w:themeFill="background2" w:themeFillShade="BF"/>
          </w:tcPr>
          <w:p w14:paraId="63580A37" w14:textId="78FE0928" w:rsidR="00F643E1" w:rsidRPr="00F643E1" w:rsidRDefault="00F643E1" w:rsidP="00F643E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643E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</w:t>
            </w:r>
            <w:r w:rsidRPr="00F643E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643E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F643E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643E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F643E1" w:rsidRPr="0059251A" w14:paraId="297AB258" w14:textId="77777777" w:rsidTr="00F643E1">
        <w:trPr>
          <w:trHeight w:val="315"/>
        </w:trPr>
        <w:tc>
          <w:tcPr>
            <w:tcW w:w="6091" w:type="dxa"/>
            <w:shd w:val="clear" w:color="auto" w:fill="auto"/>
          </w:tcPr>
          <w:p w14:paraId="27172478" w14:textId="5B55AD19" w:rsidR="00F643E1" w:rsidRPr="00F643E1" w:rsidRDefault="00F643E1" w:rsidP="00F643E1">
            <w:pPr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F643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«Հայաստանի Հանրապետության կառավարության 2022 թվականի հունիսի 9-ի թիվ 851-Ն որոշման մեջ փոփոխություն կատարելու մասին» Հայաստանի Հանրապետության կառավարության որոշման նախագծի 2-րդ կետի «հրապարակման օրվա հաջորդ» բառերն անհրաժեշտ է փոխարինել «հրապարակմանը հաջորդող» բառերով՝ հիմք ընդունելով «Նորմատիվ իրավական ակտերի մասին» օրենքի 23-րդ հոդվածի 1-ին մասի դրույթները:</w:t>
            </w:r>
          </w:p>
        </w:tc>
        <w:tc>
          <w:tcPr>
            <w:tcW w:w="3254" w:type="dxa"/>
            <w:shd w:val="clear" w:color="auto" w:fill="auto"/>
          </w:tcPr>
          <w:p w14:paraId="1B10973C" w14:textId="77777777" w:rsidR="00F643E1" w:rsidRDefault="00F643E1" w:rsidP="00F643E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5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37542F4" w14:textId="77777777" w:rsidR="00F643E1" w:rsidRDefault="00F643E1" w:rsidP="00F643E1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9DE65BE" w14:textId="77777777" w:rsidR="00F643E1" w:rsidRDefault="00F643E1" w:rsidP="00F643E1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DDEDABF" w14:textId="53F1FE18" w:rsidR="00F643E1" w:rsidRPr="00F643E1" w:rsidRDefault="00F643E1" w:rsidP="00F643E1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400B6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  է։</w:t>
            </w:r>
          </w:p>
        </w:tc>
      </w:tr>
    </w:tbl>
    <w:p w14:paraId="18A2F0E2" w14:textId="77777777" w:rsidR="00CA5599" w:rsidRPr="0059251A" w:rsidRDefault="00CA5599">
      <w:pPr>
        <w:rPr>
          <w:lang w:val="hy-AM"/>
        </w:rPr>
      </w:pPr>
    </w:p>
    <w:sectPr w:rsidR="00CA5599" w:rsidRPr="00592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18"/>
    <w:rsid w:val="00334500"/>
    <w:rsid w:val="004553FC"/>
    <w:rsid w:val="0059251A"/>
    <w:rsid w:val="0077051D"/>
    <w:rsid w:val="00946A02"/>
    <w:rsid w:val="00C400B6"/>
    <w:rsid w:val="00C42190"/>
    <w:rsid w:val="00CA5599"/>
    <w:rsid w:val="00CB653D"/>
    <w:rsid w:val="00D971A4"/>
    <w:rsid w:val="00E0469A"/>
    <w:rsid w:val="00F643E1"/>
    <w:rsid w:val="00FA129C"/>
    <w:rsid w:val="00F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7D6B"/>
  <w15:chartTrackingRefBased/>
  <w15:docId w15:val="{07F06FF6-12D5-4A98-871F-37B6D0A4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53D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5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0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Movsesyan</dc:creator>
  <cp:keywords/>
  <dc:description/>
  <cp:lastModifiedBy>Lida Movsesyan</cp:lastModifiedBy>
  <cp:revision>10</cp:revision>
  <dcterms:created xsi:type="dcterms:W3CDTF">2023-05-04T11:01:00Z</dcterms:created>
  <dcterms:modified xsi:type="dcterms:W3CDTF">2023-06-20T12:51:00Z</dcterms:modified>
</cp:coreProperties>
</file>