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14E31" w:rsidRPr="001909C7" w:rsidRDefault="003B600D" w:rsidP="00B14E31">
      <w:pPr>
        <w:spacing w:before="240" w:line="360" w:lineRule="auto"/>
        <w:contextualSpacing/>
        <w:jc w:val="center"/>
        <w:rPr>
          <w:rFonts w:ascii="GHEA Mariam" w:hAnsi="GHEA Mariam"/>
          <w:sz w:val="24"/>
          <w:szCs w:val="24"/>
          <w:lang w:val="hy-AM" w:bidi="as-IN"/>
        </w:rPr>
      </w:pPr>
      <w:r>
        <w:rPr>
          <w:rFonts w:ascii="GHEA Mariam" w:hAnsi="GHEA Mariam"/>
          <w:sz w:val="24"/>
          <w:szCs w:val="24"/>
          <w:lang w:val="hy-AM"/>
        </w:rPr>
        <w:t>22</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B14E31" w:rsidRPr="001909C7">
        <w:rPr>
          <w:rFonts w:ascii="GHEA Mariam" w:hAnsi="GHEA Mariam"/>
          <w:sz w:val="24"/>
          <w:szCs w:val="24"/>
          <w:lang w:val="hy-AM" w:bidi="as-IN"/>
        </w:rPr>
        <w:t>- Ա</w:t>
      </w:r>
    </w:p>
    <w:p w:rsidR="00B14E31" w:rsidRPr="001909C7" w:rsidRDefault="00B14E31" w:rsidP="00B14E31">
      <w:pPr>
        <w:contextualSpacing/>
        <w:jc w:val="center"/>
        <w:rPr>
          <w:rFonts w:ascii="GHEA Mariam" w:hAnsi="GHEA Mariam"/>
          <w:sz w:val="24"/>
          <w:szCs w:val="24"/>
          <w:lang w:val="hy-AM" w:bidi="as-IN"/>
        </w:rPr>
      </w:pPr>
    </w:p>
    <w:p w:rsidR="00B14E31" w:rsidRPr="001909C7" w:rsidRDefault="00B14E31" w:rsidP="00B14E31">
      <w:pPr>
        <w:contextualSpacing/>
        <w:jc w:val="center"/>
        <w:rPr>
          <w:rFonts w:ascii="GHEA Mariam" w:hAnsi="GHEA Mariam"/>
          <w:sz w:val="24"/>
          <w:szCs w:val="24"/>
          <w:lang w:val="hy-AM" w:bidi="as-IN"/>
        </w:rPr>
      </w:pPr>
    </w:p>
    <w:p w:rsidR="00B14E31" w:rsidRDefault="00B14E31" w:rsidP="00B14E31">
      <w:pPr>
        <w:pStyle w:val="mechtex"/>
        <w:rPr>
          <w:rFonts w:ascii="GHEA Mariam" w:hAnsi="GHEA Mariam"/>
          <w:sz w:val="24"/>
          <w:szCs w:val="24"/>
          <w:lang w:val="hy-AM" w:bidi="as-IN"/>
        </w:rPr>
      </w:pPr>
      <w:r w:rsidRPr="00B14E31">
        <w:rPr>
          <w:rFonts w:ascii="GHEA Mariam" w:hAnsi="GHEA Mariam" w:cs="Arial"/>
          <w:sz w:val="24"/>
          <w:szCs w:val="24"/>
          <w:lang w:val="hy-AM" w:bidi="as-IN"/>
        </w:rPr>
        <w:t>ՈՐՊԵՍ</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ՆՎԻՐԱԲԵՐՈՒԹՅՈՒՆ</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ԳՈՒՅՔ</w:t>
      </w:r>
      <w:r w:rsidRPr="00B14E31">
        <w:rPr>
          <w:rFonts w:ascii="GHEA Mariam" w:hAnsi="GHEA Mariam"/>
          <w:sz w:val="24"/>
          <w:szCs w:val="24"/>
          <w:lang w:val="hy-AM" w:bidi="as-IN"/>
        </w:rPr>
        <w:t xml:space="preserve"> </w:t>
      </w:r>
    </w:p>
    <w:p w:rsidR="00B14E31" w:rsidRPr="00B14E31" w:rsidRDefault="00B14E31" w:rsidP="00B14E31">
      <w:pPr>
        <w:pStyle w:val="mechtex"/>
        <w:rPr>
          <w:rFonts w:ascii="GHEA Mariam" w:hAnsi="GHEA Mariam" w:cs="Arial"/>
          <w:spacing w:val="-8"/>
          <w:sz w:val="24"/>
          <w:szCs w:val="24"/>
          <w:lang w:val="hy-AM" w:bidi="as-IN"/>
        </w:rPr>
      </w:pPr>
      <w:r w:rsidRPr="00B14E31">
        <w:rPr>
          <w:rFonts w:ascii="GHEA Mariam" w:hAnsi="GHEA Mariam" w:cs="Arial"/>
          <w:spacing w:val="-8"/>
          <w:sz w:val="24"/>
          <w:szCs w:val="24"/>
          <w:lang w:val="hy-AM" w:bidi="as-IN"/>
        </w:rPr>
        <w:t>ԸՆԴՈՒՆԵԼՈՒ</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ԵՎ</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ԱՄՐԱՑՆԵԼՈՒ</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ՄԱՍԻՆ</w:t>
      </w:r>
    </w:p>
    <w:p w:rsidR="00B14E31" w:rsidRPr="00B14E31" w:rsidRDefault="00B14E31" w:rsidP="00B14E31">
      <w:pPr>
        <w:pStyle w:val="mechtex"/>
        <w:rPr>
          <w:rFonts w:ascii="GHEA Mariam" w:hAnsi="GHEA Mariam" w:cs="Sylfaen"/>
          <w:sz w:val="24"/>
          <w:szCs w:val="24"/>
          <w:lang w:val="hy-AM" w:bidi="as-IN"/>
        </w:rPr>
      </w:pPr>
      <w:r>
        <w:rPr>
          <w:rFonts w:ascii="GHEA Mariam" w:hAnsi="GHEA Mariam" w:cs="Arial"/>
          <w:sz w:val="24"/>
          <w:szCs w:val="24"/>
          <w:lang w:val="hy-AM" w:bidi="as-IN"/>
        </w:rPr>
        <w:t>-------------------------------------------------------------</w:t>
      </w:r>
    </w:p>
    <w:p w:rsidR="00B14E31" w:rsidRPr="001909C7" w:rsidRDefault="00B14E31" w:rsidP="00B14E31">
      <w:pPr>
        <w:spacing w:before="240" w:line="360" w:lineRule="auto"/>
        <w:contextualSpacing/>
        <w:jc w:val="center"/>
        <w:rPr>
          <w:rFonts w:ascii="GHEA Grapalat" w:hAnsi="GHEA Grapalat" w:cs="Sylfaen"/>
          <w:b/>
          <w:sz w:val="24"/>
          <w:szCs w:val="24"/>
          <w:lang w:val="hy-AM" w:bidi="as-IN"/>
        </w:rPr>
      </w:pPr>
    </w:p>
    <w:p w:rsidR="00B14E31" w:rsidRPr="00B14E31" w:rsidRDefault="00B14E31" w:rsidP="00B14E31">
      <w:pPr>
        <w:pStyle w:val="NormalWeb"/>
        <w:shd w:val="clear" w:color="auto" w:fill="FFFFFF"/>
        <w:spacing w:before="0" w:beforeAutospacing="0" w:after="0" w:afterAutospacing="0" w:line="360" w:lineRule="auto"/>
        <w:ind w:firstLine="630"/>
        <w:jc w:val="both"/>
        <w:rPr>
          <w:rFonts w:ascii="GHEA Mariam" w:hAnsi="GHEA Mariam"/>
          <w:color w:val="000000"/>
          <w:lang w:val="hy-AM"/>
        </w:rPr>
      </w:pPr>
      <w:r w:rsidRPr="00B14E31">
        <w:rPr>
          <w:rFonts w:ascii="GHEA Mariam" w:hAnsi="GHEA Mariam"/>
          <w:lang w:val="hy-AM" w:bidi="as-IN"/>
        </w:rPr>
        <w:t xml:space="preserve">Հիմք ընդունելով Հայաստանի Հանրապետության քաղաքացիական օրենսգրքի 605-րդ հոդվածը և «Կառավարչական իրավահարաբերությունների կարգավորման մասին» Հայաստանի Հանրապետության օրենքի 5-րդ հոդվածի </w:t>
      </w:r>
      <w:r>
        <w:rPr>
          <w:rFonts w:ascii="GHEA Mariam" w:hAnsi="GHEA Mariam"/>
          <w:lang w:val="hy-AM" w:bidi="as-IN"/>
        </w:rPr>
        <w:t xml:space="preserve">  </w:t>
      </w:r>
      <w:r w:rsidRPr="00B14E31">
        <w:rPr>
          <w:rFonts w:ascii="GHEA Mariam" w:hAnsi="GHEA Mariam"/>
          <w:lang w:val="hy-AM" w:bidi="as-IN"/>
        </w:rPr>
        <w:t>5-րդ մասը</w:t>
      </w:r>
      <w:r w:rsidRPr="00B14E31">
        <w:rPr>
          <w:rFonts w:ascii="GHEA Mariam" w:hAnsi="GHEA Mariam" w:cs="Arial Unicode"/>
          <w:color w:val="000000"/>
          <w:lang w:val="hy-AM"/>
        </w:rPr>
        <w:t>՝</w:t>
      </w:r>
      <w:r w:rsidRPr="00B14E31">
        <w:rPr>
          <w:rFonts w:ascii="GHEA Mariam" w:hAnsi="GHEA Mariam"/>
          <w:color w:val="000000"/>
          <w:lang w:val="hy-AM"/>
        </w:rPr>
        <w:t xml:space="preserve"> </w:t>
      </w:r>
      <w:r w:rsidRPr="00B14E31">
        <w:rPr>
          <w:rFonts w:ascii="GHEA Mariam" w:hAnsi="GHEA Mariam" w:cs="Arial Unicode"/>
          <w:color w:val="000000"/>
          <w:lang w:val="hy-AM"/>
        </w:rPr>
        <w:t>Հայաստանի</w:t>
      </w:r>
      <w:r w:rsidRPr="00B14E31">
        <w:rPr>
          <w:rFonts w:ascii="GHEA Mariam" w:hAnsi="GHEA Mariam"/>
          <w:color w:val="000000"/>
          <w:lang w:val="hy-AM"/>
        </w:rPr>
        <w:t xml:space="preserve"> </w:t>
      </w:r>
      <w:r w:rsidRPr="00B14E31">
        <w:rPr>
          <w:rFonts w:ascii="GHEA Mariam" w:hAnsi="GHEA Mariam" w:cs="Arial Unicode"/>
          <w:color w:val="000000"/>
          <w:lang w:val="hy-AM"/>
        </w:rPr>
        <w:t>Հանրապետության</w:t>
      </w:r>
      <w:r w:rsidRPr="00B14E31">
        <w:rPr>
          <w:rFonts w:ascii="GHEA Mariam" w:hAnsi="GHEA Mariam"/>
          <w:color w:val="000000"/>
          <w:lang w:val="hy-AM"/>
        </w:rPr>
        <w:t xml:space="preserve"> </w:t>
      </w:r>
      <w:r w:rsidRPr="00B14E31">
        <w:rPr>
          <w:rFonts w:ascii="GHEA Mariam" w:hAnsi="GHEA Mariam" w:cs="Arial Unicode"/>
          <w:color w:val="000000"/>
          <w:lang w:val="hy-AM"/>
        </w:rPr>
        <w:t>կառավարությունը</w:t>
      </w:r>
      <w:r>
        <w:rPr>
          <w:rFonts w:ascii="GHEA Mariam" w:hAnsi="GHEA Mariam" w:cs="Arial Unicode"/>
          <w:color w:val="000000"/>
          <w:lang w:val="hy-AM"/>
        </w:rPr>
        <w:t xml:space="preserve"> </w:t>
      </w:r>
      <w:r w:rsidRPr="00B14E31">
        <w:rPr>
          <w:rFonts w:ascii="Calibri" w:hAnsi="Calibri" w:cs="Calibri"/>
          <w:color w:val="000000"/>
          <w:lang w:val="hy-AM"/>
        </w:rPr>
        <w:t> </w:t>
      </w:r>
      <w:r>
        <w:rPr>
          <w:rFonts w:ascii="Calibri" w:hAnsi="Calibri" w:cs="Calibri"/>
          <w:color w:val="000000"/>
          <w:lang w:val="hy-AM"/>
        </w:rPr>
        <w:t xml:space="preserve">  </w:t>
      </w:r>
      <w:r w:rsidRPr="00B14E31">
        <w:rPr>
          <w:rFonts w:ascii="GHEA Mariam" w:hAnsi="GHEA Mariam"/>
          <w:bCs/>
          <w:iCs/>
          <w:color w:val="000000"/>
          <w:lang w:val="hy-AM"/>
        </w:rPr>
        <w:t>ո</w:t>
      </w:r>
      <w:r>
        <w:rPr>
          <w:rFonts w:ascii="GHEA Mariam" w:hAnsi="GHEA Mariam"/>
          <w:bCs/>
          <w:iCs/>
          <w:color w:val="000000"/>
          <w:lang w:val="hy-AM"/>
        </w:rPr>
        <w:t xml:space="preserve"> </w:t>
      </w:r>
      <w:r w:rsidRPr="00B14E31">
        <w:rPr>
          <w:rFonts w:ascii="GHEA Mariam" w:hAnsi="GHEA Mariam"/>
          <w:bCs/>
          <w:iCs/>
          <w:color w:val="000000"/>
          <w:lang w:val="hy-AM"/>
        </w:rPr>
        <w:t>ր</w:t>
      </w:r>
      <w:r>
        <w:rPr>
          <w:rFonts w:ascii="GHEA Mariam" w:hAnsi="GHEA Mariam"/>
          <w:bCs/>
          <w:iCs/>
          <w:color w:val="000000"/>
          <w:lang w:val="hy-AM"/>
        </w:rPr>
        <w:t xml:space="preserve"> </w:t>
      </w:r>
      <w:r w:rsidRPr="00B14E31">
        <w:rPr>
          <w:rFonts w:ascii="GHEA Mariam" w:hAnsi="GHEA Mariam"/>
          <w:bCs/>
          <w:iCs/>
          <w:color w:val="000000"/>
          <w:lang w:val="hy-AM"/>
        </w:rPr>
        <w:t>ո</w:t>
      </w:r>
      <w:r>
        <w:rPr>
          <w:rFonts w:ascii="GHEA Mariam" w:hAnsi="GHEA Mariam"/>
          <w:bCs/>
          <w:iCs/>
          <w:color w:val="000000"/>
          <w:lang w:val="hy-AM"/>
        </w:rPr>
        <w:t xml:space="preserve"> </w:t>
      </w:r>
      <w:r w:rsidRPr="00B14E31">
        <w:rPr>
          <w:rFonts w:ascii="GHEA Mariam" w:hAnsi="GHEA Mariam"/>
          <w:bCs/>
          <w:iCs/>
          <w:color w:val="000000"/>
          <w:lang w:val="hy-AM"/>
        </w:rPr>
        <w:t>շ</w:t>
      </w:r>
      <w:r>
        <w:rPr>
          <w:rFonts w:ascii="GHEA Mariam" w:hAnsi="GHEA Mariam"/>
          <w:bCs/>
          <w:iCs/>
          <w:color w:val="000000"/>
          <w:lang w:val="hy-AM"/>
        </w:rPr>
        <w:t xml:space="preserve"> </w:t>
      </w:r>
      <w:r w:rsidRPr="00B14E31">
        <w:rPr>
          <w:rFonts w:ascii="GHEA Mariam" w:hAnsi="GHEA Mariam"/>
          <w:bCs/>
          <w:iCs/>
          <w:color w:val="000000"/>
          <w:lang w:val="hy-AM"/>
        </w:rPr>
        <w:t>ու</w:t>
      </w:r>
      <w:r>
        <w:rPr>
          <w:rFonts w:ascii="GHEA Mariam" w:hAnsi="GHEA Mariam"/>
          <w:bCs/>
          <w:iCs/>
          <w:color w:val="000000"/>
          <w:lang w:val="hy-AM"/>
        </w:rPr>
        <w:t xml:space="preserve"> </w:t>
      </w:r>
      <w:r w:rsidRPr="00B14E31">
        <w:rPr>
          <w:rFonts w:ascii="GHEA Mariam" w:hAnsi="GHEA Mariam"/>
          <w:bCs/>
          <w:iCs/>
          <w:color w:val="000000"/>
          <w:lang w:val="hy-AM"/>
        </w:rPr>
        <w:t>մ</w:t>
      </w:r>
      <w:r>
        <w:rPr>
          <w:rFonts w:ascii="GHEA Mariam" w:hAnsi="GHEA Mariam"/>
          <w:bCs/>
          <w:iCs/>
          <w:color w:val="000000"/>
          <w:lang w:val="hy-AM"/>
        </w:rPr>
        <w:t xml:space="preserve">  </w:t>
      </w:r>
      <w:r w:rsidRPr="00B14E31">
        <w:rPr>
          <w:rFonts w:ascii="GHEA Mariam" w:hAnsi="GHEA Mariam"/>
          <w:bCs/>
          <w:iCs/>
          <w:color w:val="000000"/>
          <w:lang w:val="hy-AM"/>
        </w:rPr>
        <w:t xml:space="preserve"> է.</w:t>
      </w:r>
    </w:p>
    <w:p w:rsidR="00B14E31" w:rsidRPr="00B14E31" w:rsidRDefault="00B14E31" w:rsidP="00B14E31">
      <w:pPr>
        <w:pStyle w:val="ListParagraph"/>
        <w:numPr>
          <w:ilvl w:val="0"/>
          <w:numId w:val="1"/>
        </w:numPr>
        <w:tabs>
          <w:tab w:val="left" w:pos="900"/>
        </w:tabs>
        <w:spacing w:after="0" w:line="360" w:lineRule="auto"/>
        <w:ind w:left="0" w:firstLine="630"/>
        <w:jc w:val="both"/>
        <w:rPr>
          <w:rFonts w:ascii="GHEA Mariam" w:eastAsia="Times New Roman" w:hAnsi="GHEA Mariam"/>
          <w:color w:val="000000"/>
          <w:sz w:val="24"/>
          <w:szCs w:val="24"/>
          <w:lang w:val="hy-AM"/>
        </w:rPr>
      </w:pPr>
      <w:r w:rsidRPr="00B14E31">
        <w:rPr>
          <w:rFonts w:ascii="GHEA Mariam" w:eastAsia="Times New Roman" w:hAnsi="GHEA Mariam"/>
          <w:color w:val="000000"/>
          <w:sz w:val="24"/>
          <w:szCs w:val="24"/>
          <w:lang w:val="hy-AM"/>
        </w:rPr>
        <w:t>Ընդունել Իրավունքի զարգացման միջազգային կազմակերպության կողմից որպես նվիրաբերություն Հայաստանի Հանրապետությանը հանձնվող և Հայաստանի Հանրապետության դատախազության</w:t>
      </w:r>
      <w:r w:rsidR="00A22DFE">
        <w:rPr>
          <w:rFonts w:ascii="GHEA Mariam" w:eastAsia="Times New Roman" w:hAnsi="GHEA Mariam"/>
          <w:color w:val="000000"/>
          <w:sz w:val="24"/>
          <w:szCs w:val="24"/>
          <w:lang w:val="hy-AM"/>
        </w:rPr>
        <w:t>ն</w:t>
      </w:r>
      <w:r w:rsidRPr="00B14E31">
        <w:rPr>
          <w:rFonts w:ascii="GHEA Mariam" w:eastAsia="Times New Roman" w:hAnsi="GHEA Mariam"/>
          <w:color w:val="000000"/>
          <w:sz w:val="24"/>
          <w:szCs w:val="24"/>
          <w:lang w:val="hy-AM"/>
        </w:rPr>
        <w:t xml:space="preserve"> ամրացվող գույքը՝ ըստ ցանկի՝ համաձայն հավելվածի:</w:t>
      </w:r>
      <w:r w:rsidRPr="00B14E31">
        <w:rPr>
          <w:rFonts w:ascii="GHEA Mariam" w:hAnsi="GHEA Mariam"/>
          <w:lang w:val="hy-AM"/>
        </w:rPr>
        <w:t xml:space="preserve"> </w:t>
      </w:r>
    </w:p>
    <w:p w:rsidR="00B14E31" w:rsidRPr="00B14E31" w:rsidRDefault="00B14E31" w:rsidP="00B14E31">
      <w:pPr>
        <w:pStyle w:val="ListParagraph"/>
        <w:numPr>
          <w:ilvl w:val="0"/>
          <w:numId w:val="1"/>
        </w:numPr>
        <w:tabs>
          <w:tab w:val="left" w:pos="900"/>
        </w:tabs>
        <w:spacing w:after="0" w:line="360" w:lineRule="auto"/>
        <w:ind w:left="0" w:firstLine="630"/>
        <w:jc w:val="both"/>
        <w:rPr>
          <w:rFonts w:ascii="GHEA Mariam" w:eastAsia="Times New Roman" w:hAnsi="GHEA Mariam"/>
          <w:color w:val="000000"/>
          <w:sz w:val="24"/>
          <w:szCs w:val="24"/>
          <w:lang w:val="hy-AM"/>
        </w:rPr>
      </w:pPr>
      <w:r w:rsidRPr="00B14E31">
        <w:rPr>
          <w:rFonts w:ascii="GHEA Mariam" w:eastAsia="Times New Roman" w:hAnsi="GHEA Mariam"/>
          <w:color w:val="000000"/>
          <w:sz w:val="24"/>
          <w:szCs w:val="24"/>
          <w:lang w:val="hy-AM"/>
        </w:rPr>
        <w:t>Սույն որոշման հավելվածով նախատեսված գույքը սույն որոշումն ուժի մեջ մտնելուց հետո ամրացնել Հայաստանի Հանրապետության դատախազությանը</w:t>
      </w:r>
      <w:r w:rsidRPr="00B14E31">
        <w:rPr>
          <w:rFonts w:ascii="GHEA Mariam" w:hAnsi="GHEA Mariam"/>
          <w:sz w:val="24"/>
          <w:szCs w:val="24"/>
          <w:lang w:val="hy-AM"/>
        </w:rPr>
        <w:t>՝ Հայաստանի Հանրապետության դատախազության ապօրինի ծագում ունեցող գույքի բռնագանձման գործերով վարչության գործառույթների իրականացման նպատակով</w:t>
      </w:r>
      <w:r w:rsidRPr="00B14E31">
        <w:rPr>
          <w:rFonts w:ascii="GHEA Mariam" w:eastAsia="Times New Roman" w:hAnsi="GHEA Mariam"/>
          <w:color w:val="000000"/>
          <w:sz w:val="24"/>
          <w:szCs w:val="24"/>
          <w:lang w:val="hy-AM"/>
        </w:rPr>
        <w:t xml:space="preserve">: </w:t>
      </w:r>
    </w:p>
    <w:p w:rsidR="00296E5B" w:rsidRPr="006A01BC" w:rsidRDefault="00B14E31" w:rsidP="00B14E31">
      <w:pPr>
        <w:spacing w:line="360" w:lineRule="auto"/>
        <w:ind w:firstLine="630"/>
        <w:jc w:val="both"/>
        <w:rPr>
          <w:rFonts w:ascii="GHEA Mariam" w:hAnsi="GHEA Mariam"/>
          <w:sz w:val="24"/>
          <w:szCs w:val="24"/>
          <w:lang w:val="hy-AM"/>
        </w:rPr>
      </w:pPr>
      <w:r>
        <w:rPr>
          <w:rFonts w:ascii="GHEA Mariam" w:hAnsi="GHEA Mariam"/>
          <w:color w:val="000000"/>
          <w:sz w:val="24"/>
          <w:szCs w:val="24"/>
          <w:lang w:val="hy-AM"/>
        </w:rPr>
        <w:t xml:space="preserve">3. </w:t>
      </w:r>
      <w:r w:rsidRPr="00B14E31">
        <w:rPr>
          <w:rFonts w:ascii="GHEA Mariam" w:hAnsi="GHEA Mariam"/>
          <w:color w:val="000000"/>
          <w:sz w:val="24"/>
          <w:szCs w:val="24"/>
          <w:lang w:val="hy-AM"/>
        </w:rPr>
        <w:t xml:space="preserve">Առաջարկել Հայաստանի Հանրապետության գլխավոր դատախազին՝ սույն որոշումն ուժի մեջ մտնելուց հետո քսանօրյա ժամկետում, Իրավունքի </w:t>
      </w:r>
      <w:r w:rsidRPr="00B14E31">
        <w:rPr>
          <w:rFonts w:ascii="GHEA Mariam" w:hAnsi="GHEA Mariam"/>
          <w:color w:val="000000"/>
          <w:sz w:val="24"/>
          <w:szCs w:val="24"/>
          <w:lang w:val="hy-AM"/>
        </w:rPr>
        <w:lastRenderedPageBreak/>
        <w:t>զարգացման միջազգային կազմակերպության hայաստանյան գրասենյակի հետ համատեղ, ապահովել սույն որոշման 1-ին կետում նշված գույքի՝ Հայաստանի Հանրապետության օրենսդրությամբ սահմանված կարգով Հայաստանի Հանրա</w:t>
      </w:r>
      <w:r>
        <w:rPr>
          <w:rFonts w:ascii="GHEA Mariam" w:hAnsi="GHEA Mariam"/>
          <w:color w:val="000000"/>
          <w:sz w:val="24"/>
          <w:szCs w:val="24"/>
          <w:lang w:val="hy-AM"/>
        </w:rPr>
        <w:softHyphen/>
      </w:r>
      <w:r w:rsidRPr="00B14E31">
        <w:rPr>
          <w:rFonts w:ascii="GHEA Mariam" w:hAnsi="GHEA Mariam"/>
          <w:color w:val="000000"/>
          <w:sz w:val="24"/>
          <w:szCs w:val="24"/>
          <w:lang w:val="hy-AM"/>
        </w:rPr>
        <w:t>պետության անունից նվիրաբերության պայմանագրի կնքումը և դրա հետ կապված հանձնման-ընդունման աշխատանքների կատարումը, ինչպես նաև գույքի հաշվառման ծախսերն իրականացնել Հայաստանի Հանրապետության դատախազության միջոցների հաշվին:</w:t>
      </w:r>
      <w:r w:rsidRPr="00C52354">
        <w:rPr>
          <w:rFonts w:ascii="GHEA Grapalat" w:hAnsi="GHEA Grapalat"/>
          <w:color w:val="000000"/>
          <w:sz w:val="24"/>
          <w:szCs w:val="24"/>
          <w:lang w:val="hy-AM"/>
        </w:rPr>
        <w:t xml:space="preserve">  </w:t>
      </w:r>
      <w:r w:rsidRPr="00C52354">
        <w:rPr>
          <w:rFonts w:ascii="Calibri" w:hAnsi="Calibri" w:cs="Calibri"/>
          <w:color w:val="000000"/>
          <w:sz w:val="24"/>
          <w:szCs w:val="24"/>
          <w:lang w:val="hy-AM"/>
        </w:rPr>
        <w:t> </w:t>
      </w:r>
      <w:r w:rsidR="00296E5B">
        <w:rPr>
          <w:rFonts w:ascii="GHEA Mariam" w:hAnsi="GHEA Mariam"/>
          <w:sz w:val="24"/>
          <w:szCs w:val="24"/>
          <w:lang w:val="hy-AM"/>
        </w:rPr>
        <w:t xml:space="preserve">   </w:t>
      </w:r>
      <w:r w:rsidR="00296E5B" w:rsidRPr="00B14E31">
        <w:rPr>
          <w:rFonts w:ascii="GHEA Mariam" w:hAnsi="GHEA Mariam"/>
          <w:sz w:val="24"/>
          <w:szCs w:val="24"/>
          <w:lang w:val="hy-AM"/>
        </w:rPr>
        <w:t xml:space="preserve"> </w:t>
      </w:r>
    </w:p>
    <w:p w:rsidR="001F225D" w:rsidRPr="00B14E31" w:rsidRDefault="001F225D" w:rsidP="00477447">
      <w:pPr>
        <w:rPr>
          <w:lang w:val="hy-AM"/>
        </w:rPr>
      </w:pPr>
    </w:p>
    <w:p w:rsidR="00296E5B" w:rsidRPr="00B14E31" w:rsidRDefault="00296E5B" w:rsidP="00477447">
      <w:pPr>
        <w:rPr>
          <w:lang w:val="hy-AM"/>
        </w:rPr>
      </w:pPr>
    </w:p>
    <w:p w:rsidR="00296E5B" w:rsidRPr="00B14E31" w:rsidRDefault="00296E5B" w:rsidP="00477447">
      <w:pPr>
        <w:rPr>
          <w:lang w:val="hy-AM"/>
        </w:rPr>
      </w:pPr>
    </w:p>
    <w:p w:rsidR="00296E5B" w:rsidRPr="00B14E31"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B14E31" w:rsidRDefault="00291EDD" w:rsidP="00291EDD">
      <w:pPr>
        <w:jc w:val="both"/>
        <w:rPr>
          <w:rFonts w:ascii="GHEA Mariam" w:hAnsi="GHEA Mariam" w:cs="Sylfaen"/>
          <w:sz w:val="24"/>
          <w:szCs w:val="24"/>
          <w:lang w:val="hy-AM"/>
        </w:rPr>
        <w:sectPr w:rsidR="00B14E3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B14E31" w:rsidRPr="00E00CE8" w:rsidRDefault="00B14E31"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B14E31" w:rsidRPr="00E00CE8" w:rsidRDefault="00B14E31"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rsidR="00B14E31" w:rsidRDefault="00B14E31" w:rsidP="000F14AD">
      <w:pPr>
        <w:pStyle w:val="NormalWeb"/>
        <w:spacing w:before="0" w:beforeAutospacing="0" w:after="0" w:afterAutospacing="0"/>
        <w:jc w:val="center"/>
        <w:rPr>
          <w:rFonts w:ascii="GHEA Mariam" w:hAnsi="GHEA Mariam"/>
          <w:spacing w:val="-8"/>
          <w:lang w:val="hy-AM"/>
        </w:rPr>
      </w:pPr>
      <w:r>
        <w:rPr>
          <w:rFonts w:ascii="GHEA Mariam" w:hAnsi="GHEA Mariam"/>
          <w:bCs/>
          <w:color w:val="000000"/>
          <w:lang w:val="hy-AM"/>
        </w:rPr>
        <w:t xml:space="preserve">                                                                              </w:t>
      </w:r>
      <w:r w:rsidRPr="00E00CE8">
        <w:rPr>
          <w:rFonts w:ascii="GHEA Mariam" w:hAnsi="GHEA Mariam"/>
          <w:bCs/>
          <w:color w:val="000000"/>
          <w:lang w:val="hy-AM"/>
        </w:rPr>
        <w:t xml:space="preserve">հունիսի </w:t>
      </w:r>
      <w:r>
        <w:rPr>
          <w:rFonts w:ascii="GHEA Mariam" w:hAnsi="GHEA Mariam"/>
          <w:bCs/>
          <w:color w:val="000000"/>
          <w:lang w:val="hy-AM"/>
        </w:rPr>
        <w:t>22</w:t>
      </w:r>
      <w:r w:rsidRPr="00E00CE8">
        <w:rPr>
          <w:rFonts w:ascii="GHEA Mariam" w:hAnsi="GHEA Mariam"/>
          <w:bCs/>
          <w:color w:val="000000"/>
          <w:lang w:val="hy-AM"/>
        </w:rPr>
        <w:t xml:space="preserve">-ի N        - </w:t>
      </w:r>
      <w:r>
        <w:rPr>
          <w:rFonts w:ascii="GHEA Mariam" w:hAnsi="GHEA Mariam"/>
          <w:bCs/>
          <w:color w:val="000000"/>
          <w:lang w:val="hy-AM"/>
        </w:rPr>
        <w:t>Ա</w:t>
      </w:r>
      <w:r w:rsidRPr="00E00CE8">
        <w:rPr>
          <w:rFonts w:ascii="GHEA Mariam" w:hAnsi="GHEA Mariam"/>
          <w:bCs/>
          <w:color w:val="000000"/>
          <w:lang w:val="hy-AM"/>
        </w:rPr>
        <w:t xml:space="preserve"> որոշման</w:t>
      </w:r>
      <w:r w:rsidRPr="00E00CE8">
        <w:rPr>
          <w:rFonts w:ascii="GHEA Mariam" w:hAnsi="GHEA Mariam"/>
          <w:spacing w:val="-8"/>
          <w:lang w:val="hy-AM"/>
        </w:rPr>
        <w:t xml:space="preserve">  </w:t>
      </w:r>
    </w:p>
    <w:p w:rsidR="00B14E31" w:rsidRDefault="00B14E31" w:rsidP="000F14AD">
      <w:pPr>
        <w:pStyle w:val="NormalWeb"/>
        <w:spacing w:before="0" w:beforeAutospacing="0" w:after="0" w:afterAutospacing="0"/>
        <w:jc w:val="center"/>
        <w:rPr>
          <w:rFonts w:ascii="GHEA Mariam" w:hAnsi="GHEA Mariam"/>
          <w:spacing w:val="-8"/>
          <w:lang w:val="hy-AM"/>
        </w:rPr>
      </w:pPr>
    </w:p>
    <w:p w:rsidR="00B14E31" w:rsidRDefault="00B14E31" w:rsidP="000F14AD">
      <w:pPr>
        <w:pStyle w:val="NormalWeb"/>
        <w:spacing w:before="0" w:beforeAutospacing="0" w:after="0" w:afterAutospacing="0"/>
        <w:jc w:val="center"/>
        <w:rPr>
          <w:rFonts w:ascii="GHEA Mariam" w:hAnsi="GHEA Mariam"/>
          <w:spacing w:val="-8"/>
          <w:lang w:val="hy-AM"/>
        </w:rPr>
      </w:pPr>
    </w:p>
    <w:p w:rsidR="00B14E31" w:rsidRPr="00B14E31" w:rsidRDefault="00B14E31" w:rsidP="00B14E31">
      <w:pPr>
        <w:pStyle w:val="mechtex"/>
        <w:rPr>
          <w:rFonts w:ascii="GHEA Mariam" w:hAnsi="GHEA Mariam"/>
          <w:sz w:val="24"/>
          <w:szCs w:val="24"/>
          <w:lang w:val="hy-AM" w:bidi="as-IN"/>
        </w:rPr>
      </w:pPr>
      <w:r w:rsidRPr="00B14E31">
        <w:rPr>
          <w:rFonts w:ascii="GHEA Mariam" w:hAnsi="GHEA Mariam" w:cs="Arial"/>
          <w:sz w:val="24"/>
          <w:szCs w:val="24"/>
          <w:lang w:val="hy-AM" w:bidi="as-IN"/>
        </w:rPr>
        <w:t>Ց</w:t>
      </w:r>
      <w:r>
        <w:rPr>
          <w:rFonts w:ascii="GHEA Mariam" w:hAnsi="GHEA Mariam" w:cs="Arial"/>
          <w:sz w:val="24"/>
          <w:szCs w:val="24"/>
          <w:lang w:val="hy-AM" w:bidi="as-IN"/>
        </w:rPr>
        <w:t xml:space="preserve"> </w:t>
      </w:r>
      <w:r w:rsidRPr="00B14E31">
        <w:rPr>
          <w:rFonts w:ascii="GHEA Mariam" w:hAnsi="GHEA Mariam" w:cs="Arial"/>
          <w:sz w:val="24"/>
          <w:szCs w:val="24"/>
          <w:lang w:val="hy-AM" w:bidi="as-IN"/>
        </w:rPr>
        <w:t>Ա</w:t>
      </w:r>
      <w:r>
        <w:rPr>
          <w:rFonts w:ascii="GHEA Mariam" w:hAnsi="GHEA Mariam" w:cs="Arial"/>
          <w:sz w:val="24"/>
          <w:szCs w:val="24"/>
          <w:lang w:val="hy-AM" w:bidi="as-IN"/>
        </w:rPr>
        <w:t xml:space="preserve"> </w:t>
      </w:r>
      <w:r w:rsidRPr="00B14E31">
        <w:rPr>
          <w:rFonts w:ascii="GHEA Mariam" w:hAnsi="GHEA Mariam" w:cs="Arial"/>
          <w:sz w:val="24"/>
          <w:szCs w:val="24"/>
          <w:lang w:val="hy-AM" w:bidi="as-IN"/>
        </w:rPr>
        <w:t>Ն</w:t>
      </w:r>
      <w:r>
        <w:rPr>
          <w:rFonts w:ascii="GHEA Mariam" w:hAnsi="GHEA Mariam" w:cs="Arial"/>
          <w:sz w:val="24"/>
          <w:szCs w:val="24"/>
          <w:lang w:val="hy-AM" w:bidi="as-IN"/>
        </w:rPr>
        <w:t xml:space="preserve"> </w:t>
      </w:r>
      <w:r w:rsidRPr="00B14E31">
        <w:rPr>
          <w:rFonts w:ascii="GHEA Mariam" w:hAnsi="GHEA Mariam" w:cs="Arial"/>
          <w:sz w:val="24"/>
          <w:szCs w:val="24"/>
          <w:lang w:val="hy-AM" w:bidi="as-IN"/>
        </w:rPr>
        <w:t>Կ</w:t>
      </w:r>
    </w:p>
    <w:p w:rsidR="00B14E31" w:rsidRDefault="00B14E31" w:rsidP="00B14E31">
      <w:pPr>
        <w:pStyle w:val="mechtex"/>
        <w:rPr>
          <w:rFonts w:ascii="GHEA Mariam" w:hAnsi="GHEA Mariam" w:cs="Arial"/>
          <w:sz w:val="24"/>
          <w:szCs w:val="24"/>
          <w:lang w:val="hy-AM" w:bidi="as-IN"/>
        </w:rPr>
      </w:pPr>
    </w:p>
    <w:p w:rsidR="00B14E31" w:rsidRDefault="00B14E31" w:rsidP="00B14E31">
      <w:pPr>
        <w:pStyle w:val="mechtex"/>
        <w:rPr>
          <w:rFonts w:ascii="GHEA Mariam" w:hAnsi="GHEA Mariam" w:cs="Arial"/>
          <w:sz w:val="24"/>
          <w:szCs w:val="24"/>
          <w:lang w:val="hy-AM" w:bidi="as-IN"/>
        </w:rPr>
      </w:pPr>
      <w:r w:rsidRPr="00B14E31">
        <w:rPr>
          <w:rFonts w:ascii="GHEA Mariam" w:hAnsi="GHEA Mariam" w:cs="Arial"/>
          <w:sz w:val="24"/>
          <w:szCs w:val="24"/>
          <w:lang w:val="hy-AM" w:bidi="as-IN"/>
        </w:rPr>
        <w:t>ՀԱՅԱՍՏԱՆԻ</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ՀԱՆՐԱՊԵՏՈՒԹՅԱՆԸ</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ՈՐՊԵՍ</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ՆՎԻՐԱԲԵՐՈՒԹՅՈՒՆ</w:t>
      </w:r>
      <w:r w:rsidRPr="00B14E31">
        <w:rPr>
          <w:rFonts w:ascii="GHEA Mariam" w:hAnsi="GHEA Mariam"/>
          <w:sz w:val="24"/>
          <w:szCs w:val="24"/>
          <w:lang w:val="hy-AM" w:bidi="as-IN"/>
        </w:rPr>
        <w:t xml:space="preserve"> </w:t>
      </w:r>
      <w:r w:rsidRPr="00B14E31">
        <w:rPr>
          <w:rFonts w:ascii="GHEA Mariam" w:hAnsi="GHEA Mariam" w:cs="Arial"/>
          <w:spacing w:val="-8"/>
          <w:sz w:val="24"/>
          <w:szCs w:val="24"/>
          <w:lang w:val="hy-AM" w:bidi="as-IN"/>
        </w:rPr>
        <w:t>ՀԱՆՁՆՎՈՂ</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ԵՎ</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ՀԱՅԱՍՏԱՆԻ</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ՀԱՆՐԱՊԵՏՈՒԹՅԱՆ</w:t>
      </w:r>
      <w:r w:rsidRPr="00B14E31">
        <w:rPr>
          <w:rFonts w:ascii="GHEA Mariam" w:hAnsi="GHEA Mariam"/>
          <w:spacing w:val="-8"/>
          <w:sz w:val="24"/>
          <w:szCs w:val="24"/>
          <w:lang w:val="hy-AM" w:bidi="as-IN"/>
        </w:rPr>
        <w:t xml:space="preserve"> </w:t>
      </w:r>
      <w:r w:rsidRPr="00B14E31">
        <w:rPr>
          <w:rFonts w:ascii="GHEA Mariam" w:hAnsi="GHEA Mariam" w:cs="Arial"/>
          <w:spacing w:val="-8"/>
          <w:sz w:val="24"/>
          <w:szCs w:val="24"/>
          <w:lang w:val="hy-AM" w:bidi="as-IN"/>
        </w:rPr>
        <w:t>ԴԱՏԱԽԱԶՈՒԹՅԱՆ</w:t>
      </w:r>
      <w:r w:rsidR="00A22DFE">
        <w:rPr>
          <w:rFonts w:ascii="GHEA Mariam" w:hAnsi="GHEA Mariam" w:cs="Arial"/>
          <w:spacing w:val="-8"/>
          <w:sz w:val="24"/>
          <w:szCs w:val="24"/>
          <w:lang w:val="hy-AM" w:bidi="as-IN"/>
        </w:rPr>
        <w:t>Ն</w:t>
      </w:r>
      <w:bookmarkStart w:id="0" w:name="_GoBack"/>
      <w:bookmarkEnd w:id="0"/>
      <w:r w:rsidRPr="00B14E31">
        <w:rPr>
          <w:rFonts w:ascii="GHEA Mariam" w:hAnsi="GHEA Mariam"/>
          <w:spacing w:val="-8"/>
          <w:sz w:val="24"/>
          <w:szCs w:val="24"/>
          <w:lang w:val="hy-AM" w:bidi="as-IN"/>
        </w:rPr>
        <w:t xml:space="preserve"> </w:t>
      </w:r>
      <w:r w:rsidRPr="00B14E31">
        <w:rPr>
          <w:rFonts w:ascii="GHEA Mariam" w:hAnsi="GHEA Mariam" w:cs="Arial"/>
          <w:sz w:val="24"/>
          <w:szCs w:val="24"/>
          <w:lang w:val="hy-AM" w:bidi="as-IN"/>
        </w:rPr>
        <w:t>ԱՄՐԱՑՎՈՂ</w:t>
      </w:r>
      <w:r w:rsidRPr="00B14E31">
        <w:rPr>
          <w:rFonts w:ascii="GHEA Mariam" w:hAnsi="GHEA Mariam"/>
          <w:sz w:val="24"/>
          <w:szCs w:val="24"/>
          <w:lang w:val="hy-AM" w:bidi="as-IN"/>
        </w:rPr>
        <w:t xml:space="preserve"> </w:t>
      </w:r>
      <w:r w:rsidRPr="00B14E31">
        <w:rPr>
          <w:rFonts w:ascii="GHEA Mariam" w:hAnsi="GHEA Mariam" w:cs="Arial"/>
          <w:sz w:val="24"/>
          <w:szCs w:val="24"/>
          <w:lang w:val="hy-AM" w:bidi="as-IN"/>
        </w:rPr>
        <w:t>ԳՈՒՅՔԻ</w:t>
      </w:r>
    </w:p>
    <w:p w:rsidR="00B14E31" w:rsidRDefault="00B14E31" w:rsidP="00B14E31">
      <w:pPr>
        <w:pStyle w:val="mechtex"/>
        <w:rPr>
          <w:rFonts w:ascii="GHEA Mariam" w:hAnsi="GHEA Mariam" w:cs="Arial"/>
          <w:sz w:val="24"/>
          <w:szCs w:val="24"/>
          <w:lang w:val="hy-AM" w:bidi="as-IN"/>
        </w:rPr>
      </w:pPr>
    </w:p>
    <w:p w:rsidR="00B14E31" w:rsidRDefault="00B14E31" w:rsidP="00B14E31">
      <w:pPr>
        <w:pStyle w:val="mechtex"/>
        <w:rPr>
          <w:rFonts w:ascii="GHEA Mariam" w:hAnsi="GHEA Mariam" w:cs="Arial"/>
          <w:sz w:val="24"/>
          <w:szCs w:val="24"/>
          <w:lang w:val="hy-AM" w:bidi="as-IN"/>
        </w:rPr>
      </w:pPr>
    </w:p>
    <w:tbl>
      <w:tblPr>
        <w:tblStyle w:val="TableGrid"/>
        <w:tblW w:w="10980" w:type="dxa"/>
        <w:tblInd w:w="-856" w:type="dxa"/>
        <w:tblLayout w:type="fixed"/>
        <w:tblLook w:val="04A0" w:firstRow="1" w:lastRow="0" w:firstColumn="1" w:lastColumn="0" w:noHBand="0" w:noVBand="1"/>
      </w:tblPr>
      <w:tblGrid>
        <w:gridCol w:w="630"/>
        <w:gridCol w:w="4950"/>
        <w:gridCol w:w="1260"/>
        <w:gridCol w:w="1980"/>
        <w:gridCol w:w="2160"/>
      </w:tblGrid>
      <w:tr w:rsidR="00B14E31" w:rsidRPr="00B14E31" w:rsidTr="00B14E31">
        <w:tc>
          <w:tcPr>
            <w:tcW w:w="630" w:type="dxa"/>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NN ը/կ</w:t>
            </w:r>
          </w:p>
        </w:tc>
        <w:tc>
          <w:tcPr>
            <w:tcW w:w="4950" w:type="dxa"/>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Գույքի նկարագրությունը</w:t>
            </w:r>
          </w:p>
        </w:tc>
        <w:tc>
          <w:tcPr>
            <w:tcW w:w="1260" w:type="dxa"/>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Քանակը</w:t>
            </w:r>
          </w:p>
        </w:tc>
        <w:tc>
          <w:tcPr>
            <w:tcW w:w="1980" w:type="dxa"/>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Միավորի գինը ՀՀ դրամ</w:t>
            </w:r>
          </w:p>
        </w:tc>
        <w:tc>
          <w:tcPr>
            <w:tcW w:w="2160" w:type="dxa"/>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Ընդհանուր գինը ՀՀ դրամ</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1.</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Դյուրակիր համակարգիչ Dell Vostro 5402/ Core i5-1135G7/16GB/256GB SSD/14.0˝</w:t>
            </w:r>
          </w:p>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FHD/Intel Iris Xe/Cam &amp; Mic/WIFI+BT/Backlit kbd/3-cell/Ubuntu/3Yr W</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9</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328,000.00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2,952,000.00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Ոչ նյութական ակտիվ՝ համակարգչային ծրագրերի արտոնագիր՝ Win 11 Pro 64Bit Eng Intl 1pk DSP OEI DVD</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9</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72,000.00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648,000.00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3.</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Անխափան սնուցման սարք           GEMBIRD EG-UPS-B650</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20</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29,000.00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580,000.00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4.</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Թուղթ մանրացնող սարք                     Shredder Fellowes Powershred</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80,000.00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160,000.00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5.</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Արտաքին կոշտ սկավառակ                   SEAGATE STJL2000400 2TB</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9</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32,000.00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288,000.00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6.</w:t>
            </w:r>
          </w:p>
        </w:tc>
        <w:tc>
          <w:tcPr>
            <w:tcW w:w="4950" w:type="dxa"/>
            <w:vAlign w:val="center"/>
          </w:tcPr>
          <w:p w:rsidR="00B14E31" w:rsidRPr="00B14E31" w:rsidRDefault="00B14E31" w:rsidP="00875833">
            <w:pPr>
              <w:spacing w:line="276" w:lineRule="auto"/>
              <w:contextualSpacing/>
              <w:rPr>
                <w:rFonts w:ascii="GHEA Mariam" w:hAnsi="GHEA Mariam"/>
                <w:lang w:bidi="as-IN"/>
              </w:rPr>
            </w:pPr>
            <w:r w:rsidRPr="00B14E31">
              <w:rPr>
                <w:rFonts w:ascii="GHEA Mariam" w:hAnsi="GHEA Mariam"/>
                <w:lang w:bidi="as-IN"/>
              </w:rPr>
              <w:t>Համակարգչային ծրագրի արտոնագիր՝ B5-EPEntr on-prem. 1 y. for 9 ESET ESET PROTECT Entry Onprem (B5). For 1 year. For protection 9 objects.</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9</w:t>
            </w: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28,000.00</w:t>
            </w:r>
          </w:p>
        </w:tc>
        <w:tc>
          <w:tcPr>
            <w:tcW w:w="2160" w:type="dxa"/>
            <w:vAlign w:val="center"/>
          </w:tcPr>
          <w:p w:rsidR="00B14E31" w:rsidRPr="00B14E31" w:rsidRDefault="00B14E31" w:rsidP="00875833">
            <w:pPr>
              <w:spacing w:line="276" w:lineRule="auto"/>
              <w:contextualSpacing/>
              <w:jc w:val="center"/>
              <w:rPr>
                <w:rFonts w:ascii="GHEA Mariam" w:hAnsi="GHEA Mariam"/>
                <w:lang w:bidi="as-IN"/>
              </w:rPr>
            </w:pPr>
            <w:r w:rsidRPr="00B14E31">
              <w:rPr>
                <w:rFonts w:ascii="GHEA Mariam" w:hAnsi="GHEA Mariam"/>
                <w:lang w:bidi="as-IN"/>
              </w:rPr>
              <w:t>252,000.00</w:t>
            </w:r>
          </w:p>
        </w:tc>
      </w:tr>
      <w:tr w:rsidR="00B14E31" w:rsidRPr="00B14E31" w:rsidTr="00B14E31">
        <w:tc>
          <w:tcPr>
            <w:tcW w:w="630" w:type="dxa"/>
            <w:vAlign w:val="center"/>
          </w:tcPr>
          <w:p w:rsidR="00B14E31" w:rsidRPr="00B14E31" w:rsidRDefault="00B14E31" w:rsidP="00875833">
            <w:pPr>
              <w:spacing w:line="276" w:lineRule="auto"/>
              <w:contextualSpacing/>
              <w:jc w:val="center"/>
              <w:rPr>
                <w:rFonts w:ascii="GHEA Mariam" w:hAnsi="GHEA Mariam"/>
                <w:lang w:bidi="as-IN"/>
              </w:rPr>
            </w:pPr>
          </w:p>
        </w:tc>
        <w:tc>
          <w:tcPr>
            <w:tcW w:w="4950" w:type="dxa"/>
            <w:vAlign w:val="center"/>
          </w:tcPr>
          <w:p w:rsidR="00B14E31" w:rsidRPr="00B14E31" w:rsidRDefault="00B14E31" w:rsidP="00875833">
            <w:pPr>
              <w:spacing w:line="276" w:lineRule="auto"/>
              <w:contextualSpacing/>
              <w:jc w:val="center"/>
              <w:rPr>
                <w:rFonts w:ascii="GHEA Mariam" w:hAnsi="GHEA Mariam"/>
                <w:b/>
                <w:lang w:val="hy-AM" w:bidi="as-IN"/>
              </w:rPr>
            </w:pPr>
            <w:r w:rsidRPr="00B14E31">
              <w:rPr>
                <w:rFonts w:ascii="GHEA Mariam" w:hAnsi="GHEA Mariam"/>
                <w:b/>
                <w:lang w:bidi="as-IN"/>
              </w:rPr>
              <w:t>Ընդհանուր</w:t>
            </w:r>
            <w:r>
              <w:rPr>
                <w:rFonts w:ascii="GHEA Mariam" w:hAnsi="GHEA Mariam"/>
                <w:b/>
                <w:lang w:val="hy-AM" w:bidi="as-IN"/>
              </w:rPr>
              <w:t>՝</w:t>
            </w:r>
          </w:p>
        </w:tc>
        <w:tc>
          <w:tcPr>
            <w:tcW w:w="1260" w:type="dxa"/>
            <w:vAlign w:val="center"/>
          </w:tcPr>
          <w:p w:rsidR="00B14E31" w:rsidRPr="00B14E31" w:rsidRDefault="00B14E31" w:rsidP="00875833">
            <w:pPr>
              <w:spacing w:line="276" w:lineRule="auto"/>
              <w:contextualSpacing/>
              <w:jc w:val="center"/>
              <w:rPr>
                <w:rFonts w:ascii="GHEA Mariam" w:hAnsi="GHEA Mariam"/>
                <w:lang w:bidi="as-IN"/>
              </w:rPr>
            </w:pPr>
          </w:p>
        </w:tc>
        <w:tc>
          <w:tcPr>
            <w:tcW w:w="1980" w:type="dxa"/>
            <w:vAlign w:val="center"/>
          </w:tcPr>
          <w:p w:rsidR="00B14E31" w:rsidRPr="00B14E31" w:rsidRDefault="00B14E31" w:rsidP="00875833">
            <w:pPr>
              <w:spacing w:line="276" w:lineRule="auto"/>
              <w:contextualSpacing/>
              <w:jc w:val="center"/>
              <w:rPr>
                <w:rFonts w:ascii="GHEA Mariam" w:hAnsi="GHEA Mariam"/>
                <w:lang w:bidi="as-IN"/>
              </w:rPr>
            </w:pPr>
          </w:p>
        </w:tc>
        <w:tc>
          <w:tcPr>
            <w:tcW w:w="2160" w:type="dxa"/>
            <w:vAlign w:val="center"/>
          </w:tcPr>
          <w:p w:rsidR="00B14E31" w:rsidRPr="00B14E31" w:rsidRDefault="00B14E31" w:rsidP="00875833">
            <w:pPr>
              <w:spacing w:line="276" w:lineRule="auto"/>
              <w:contextualSpacing/>
              <w:jc w:val="center"/>
              <w:rPr>
                <w:rFonts w:ascii="GHEA Mariam" w:hAnsi="GHEA Mariam"/>
                <w:b/>
                <w:lang w:bidi="as-IN"/>
              </w:rPr>
            </w:pPr>
            <w:r w:rsidRPr="00B14E31">
              <w:rPr>
                <w:rFonts w:ascii="GHEA Mariam" w:hAnsi="GHEA Mariam"/>
                <w:b/>
                <w:lang w:bidi="as-IN"/>
              </w:rPr>
              <w:t>4,880,000.00</w:t>
            </w:r>
          </w:p>
        </w:tc>
      </w:tr>
    </w:tbl>
    <w:p w:rsidR="00B14E31" w:rsidRDefault="00B14E31" w:rsidP="00B14E31">
      <w:pPr>
        <w:pStyle w:val="mechtex"/>
        <w:rPr>
          <w:rFonts w:ascii="GHEA Mariam" w:hAnsi="GHEA Mariam"/>
          <w:sz w:val="24"/>
          <w:szCs w:val="24"/>
          <w:lang w:val="hy-AM" w:bidi="as-IN"/>
        </w:rPr>
      </w:pPr>
    </w:p>
    <w:p w:rsidR="00B14E31" w:rsidRDefault="00B14E31" w:rsidP="00B14E31">
      <w:pPr>
        <w:pStyle w:val="mechtex"/>
        <w:rPr>
          <w:rFonts w:ascii="GHEA Mariam" w:hAnsi="GHEA Mariam"/>
          <w:sz w:val="24"/>
          <w:szCs w:val="24"/>
          <w:lang w:val="hy-AM" w:bidi="as-IN"/>
        </w:rPr>
      </w:pPr>
    </w:p>
    <w:p w:rsidR="00B14E31" w:rsidRDefault="00B14E31"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B14E31" w:rsidRPr="00E846C9" w:rsidRDefault="00B14E31"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B14E31" w:rsidRPr="00F26632" w:rsidRDefault="00B14E31"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B14E31" w:rsidRPr="00B14E31" w:rsidRDefault="00B14E31" w:rsidP="00B14E31">
      <w:pPr>
        <w:pStyle w:val="mechtex"/>
        <w:rPr>
          <w:rFonts w:ascii="GHEA Mariam" w:hAnsi="GHEA Mariam"/>
          <w:sz w:val="24"/>
          <w:szCs w:val="24"/>
          <w:lang w:val="hy-AM" w:bidi="as-IN"/>
        </w:rPr>
      </w:pPr>
      <w:r w:rsidRPr="00B14E31">
        <w:rPr>
          <w:rFonts w:ascii="GHEA Mariam" w:hAnsi="GHEA Mariam"/>
          <w:sz w:val="24"/>
          <w:szCs w:val="24"/>
          <w:lang w:val="hy-AM" w:bidi="as-IN"/>
        </w:rPr>
        <w:t xml:space="preserve"> </w:t>
      </w:r>
    </w:p>
    <w:p w:rsidR="00B14E31" w:rsidRPr="00E00CE8" w:rsidRDefault="00B14E31" w:rsidP="000F14AD">
      <w:pPr>
        <w:pStyle w:val="NormalWeb"/>
        <w:spacing w:before="0" w:beforeAutospacing="0" w:after="0" w:afterAutospacing="0"/>
        <w:jc w:val="center"/>
        <w:rPr>
          <w:rFonts w:ascii="GHEA Mariam" w:hAnsi="GHEA Mariam"/>
          <w:bCs/>
          <w:color w:val="000000"/>
          <w:shd w:val="clear" w:color="auto" w:fill="FFFFFF"/>
          <w:lang w:val="hy-AM"/>
        </w:rPr>
      </w:pPr>
      <w:r w:rsidRPr="00E00CE8">
        <w:rPr>
          <w:rFonts w:ascii="GHEA Mariam" w:hAnsi="GHEA Mariam"/>
          <w:spacing w:val="-8"/>
          <w:lang w:val="hy-AM"/>
        </w:rPr>
        <w:t xml:space="preserve">                                                      </w:t>
      </w:r>
      <w:r w:rsidRPr="00E00CE8">
        <w:rPr>
          <w:rFonts w:ascii="GHEA Mariam" w:hAnsi="GHEA Mariam"/>
          <w:bCs/>
          <w:color w:val="000000"/>
          <w:shd w:val="clear" w:color="auto" w:fill="FFFFFF"/>
          <w:lang w:val="hy-AM"/>
        </w:rPr>
        <w:t xml:space="preserve">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41A" w:rsidRDefault="00D1741A">
      <w:r>
        <w:separator/>
      </w:r>
    </w:p>
  </w:endnote>
  <w:endnote w:type="continuationSeparator" w:id="0">
    <w:p w:rsidR="00D1741A" w:rsidRDefault="00D1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41A" w:rsidRDefault="00D1741A">
      <w:r>
        <w:separator/>
      </w:r>
    </w:p>
  </w:footnote>
  <w:footnote w:type="continuationSeparator" w:id="0">
    <w:p w:rsidR="00D1741A" w:rsidRDefault="00D17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2DF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A03779"/>
    <w:multiLevelType w:val="hybridMultilevel"/>
    <w:tmpl w:val="8B606A40"/>
    <w:lvl w:ilvl="0" w:tplc="B7141F6E">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0E5E"/>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00D"/>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30D"/>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530"/>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DFE"/>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4E31"/>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1A"/>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6F6"/>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14E3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14E31"/>
    <w:rPr>
      <w:sz w:val="24"/>
      <w:szCs w:val="24"/>
    </w:rPr>
  </w:style>
  <w:style w:type="table" w:styleId="TableGrid">
    <w:name w:val="Table Grid"/>
    <w:basedOn w:val="TableNormal"/>
    <w:uiPriority w:val="59"/>
    <w:rsid w:val="00B14E3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82</cp:revision>
  <dcterms:created xsi:type="dcterms:W3CDTF">2022-03-23T13:26:00Z</dcterms:created>
  <dcterms:modified xsi:type="dcterms:W3CDTF">2023-06-20T05:12:00Z</dcterms:modified>
</cp:coreProperties>
</file>