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611" w:rsidRPr="007A5E71" w:rsidRDefault="00FB0611">
      <w:pPr>
        <w:spacing w:line="360" w:lineRule="auto"/>
        <w:ind w:firstLine="360"/>
        <w:jc w:val="center"/>
        <w:rPr>
          <w:rFonts w:ascii="GHEA Grapalat" w:hAnsi="GHEA Grapalat"/>
          <w:b/>
          <w:bCs/>
          <w:noProof/>
        </w:rPr>
      </w:pPr>
    </w:p>
    <w:p w:rsidR="00FB0611" w:rsidRPr="007A5E71" w:rsidRDefault="005E4A4A">
      <w:pPr>
        <w:spacing w:line="360" w:lineRule="auto"/>
        <w:jc w:val="center"/>
        <w:rPr>
          <w:rFonts w:ascii="GHEA Grapalat" w:hAnsi="GHEA Grapalat"/>
          <w:b/>
          <w:bCs/>
          <w:noProof/>
          <w:lang w:val="hy-AM"/>
        </w:rPr>
      </w:pPr>
      <w:r w:rsidRPr="007A5E71">
        <w:rPr>
          <w:rFonts w:ascii="GHEA Grapalat" w:hAnsi="GHEA Grapalat"/>
          <w:b/>
          <w:bCs/>
          <w:noProof/>
          <w:lang w:val="hy-AM"/>
        </w:rPr>
        <w:t>Հ Ի Մ Ն Ա Վ Ո Ր ՈՒ Մ</w:t>
      </w:r>
    </w:p>
    <w:p w:rsidR="00FB0611" w:rsidRPr="007A5E71" w:rsidRDefault="00FB0611">
      <w:pPr>
        <w:shd w:val="clear" w:color="auto" w:fill="FFFFFF"/>
        <w:spacing w:line="360" w:lineRule="auto"/>
        <w:ind w:left="-90" w:firstLine="720"/>
        <w:jc w:val="center"/>
        <w:rPr>
          <w:rFonts w:ascii="GHEA Grapalat" w:hAnsi="GHEA Grapalat"/>
          <w:b/>
          <w:color w:val="000000"/>
          <w:lang w:val="hy-AM"/>
        </w:rPr>
      </w:pPr>
    </w:p>
    <w:p w:rsidR="00C03412" w:rsidRPr="007A5E71" w:rsidRDefault="00C03412" w:rsidP="00C03412">
      <w:pPr>
        <w:shd w:val="clear" w:color="auto" w:fill="FFFFFF"/>
        <w:spacing w:line="360" w:lineRule="auto"/>
        <w:jc w:val="center"/>
        <w:rPr>
          <w:rFonts w:ascii="GHEA Grapalat" w:eastAsia="GHEA Grapalat" w:hAnsi="GHEA Grapalat" w:cs="GHEA Grapalat"/>
          <w:b/>
          <w:lang w:val="hy-AM"/>
        </w:rPr>
      </w:pPr>
      <w:r w:rsidRPr="007A5E71">
        <w:rPr>
          <w:rFonts w:ascii="GHEA Grapalat" w:eastAsia="GHEA Grapalat" w:hAnsi="GHEA Grapalat" w:cs="GHEA Grapalat"/>
          <w:b/>
          <w:lang w:val="hy-AM"/>
        </w:rPr>
        <w:t>ՀԱՅԱՍՏԱՆԻ ՀԱՆՐԱՊԵՏՈՒԹՅՈՒՆՈՒՄ</w:t>
      </w:r>
      <w:r w:rsidRPr="007A5E71">
        <w:rPr>
          <w:rFonts w:cs="Calibri"/>
          <w:b/>
          <w:lang w:val="hy-AM"/>
        </w:rPr>
        <w:t> </w:t>
      </w:r>
      <w:r w:rsidRPr="007A5E71">
        <w:rPr>
          <w:rFonts w:ascii="GHEA Grapalat" w:eastAsia="GHEA Grapalat" w:hAnsi="GHEA Grapalat" w:cs="GHEA Grapalat"/>
          <w:b/>
          <w:lang w:val="hy-AM"/>
        </w:rPr>
        <w:t xml:space="preserve"> ԳՈՐԾՈՂ ԵՐԵԽԱՆԵՐԻՆ ՇՈՒՐՋՕՐՅԱ ԽՆԱՄՔ ՏՐԱՄԱԴՐՈՂ ԲՆԱԿՉՈՒԹՅԱՆ ՍՈՑԻԱԼԱԿԱՆ ՊԱՇՏՊԱՆՈՒԹՅԱՆ ՊԵՏԱԿԱՆ ՀԱՍՏԱՏՈՒԹՅՈՒՆՆԵՐԻ (ՄԱՆԿԱՏՆԵՐԻ) 18</w:t>
      </w:r>
      <w:r w:rsidRPr="007A5E71">
        <w:rPr>
          <w:rFonts w:cs="Calibri"/>
          <w:b/>
          <w:lang w:val="hy-AM"/>
        </w:rPr>
        <w:t> </w:t>
      </w:r>
      <w:r w:rsidRPr="007A5E71">
        <w:rPr>
          <w:rFonts w:ascii="GHEA Grapalat" w:eastAsia="GHEA Grapalat" w:hAnsi="GHEA Grapalat" w:cs="GHEA Grapalat"/>
          <w:b/>
          <w:lang w:val="hy-AM"/>
        </w:rPr>
        <w:t xml:space="preserve"> ՏԱՐԻՆ ԼՐԱՑԱԾ ԵՎ ՀԱՍՏԱՏՈՒԹՅՈՒՆԻՑ ԴՈՒՐՍԳՐՎԱԾ</w:t>
      </w:r>
      <w:r w:rsidRPr="007A5E71">
        <w:rPr>
          <w:rFonts w:cs="Calibri"/>
          <w:b/>
          <w:lang w:val="hy-AM"/>
        </w:rPr>
        <w:t> </w:t>
      </w:r>
      <w:r w:rsidRPr="007A5E71">
        <w:rPr>
          <w:rFonts w:ascii="GHEA Grapalat" w:eastAsia="GHEA Grapalat" w:hAnsi="GHEA Grapalat" w:cs="GHEA Grapalat"/>
          <w:b/>
          <w:lang w:val="hy-AM"/>
        </w:rPr>
        <w:t xml:space="preserve"> ՇՐՋԱՆԱՎԱՐՏՆԵՐԻ</w:t>
      </w:r>
      <w:r w:rsidRPr="007A5E71">
        <w:rPr>
          <w:rFonts w:cs="Calibri"/>
          <w:b/>
          <w:lang w:val="hy-AM"/>
        </w:rPr>
        <w:t> </w:t>
      </w:r>
      <w:r w:rsidRPr="007A5E71">
        <w:rPr>
          <w:rFonts w:ascii="GHEA Grapalat" w:eastAsia="GHEA Grapalat" w:hAnsi="GHEA Grapalat" w:cs="GHEA Grapalat"/>
          <w:b/>
          <w:lang w:val="hy-AM"/>
        </w:rPr>
        <w:t xml:space="preserve"> ԴՐԱՄԱԿԱՆ ԱՋԱԿՑՈՒԹՅԱՆ ԵՎ ԲՆԱԿԵԼԻ ՏԱՐԱԾՈՒԹՅԱՆ ՎԱՐՁԱՎՃԱՐԻ ՀԱՏՈՒՑՄԱՆ</w:t>
      </w:r>
    </w:p>
    <w:p w:rsidR="00C03412" w:rsidRPr="007A5E71" w:rsidRDefault="00C03412" w:rsidP="00C03412">
      <w:pPr>
        <w:shd w:val="clear" w:color="auto" w:fill="FFFFFF"/>
        <w:spacing w:line="360" w:lineRule="auto"/>
        <w:jc w:val="center"/>
        <w:rPr>
          <w:rFonts w:ascii="GHEA Grapalat" w:hAnsi="GHEA Grapalat"/>
          <w:b/>
          <w:color w:val="191919"/>
          <w:shd w:val="clear" w:color="auto" w:fill="FFFFFF"/>
          <w:lang w:val="hy-AM"/>
        </w:rPr>
      </w:pPr>
      <w:r w:rsidRPr="007A5E71">
        <w:rPr>
          <w:rFonts w:ascii="GHEA Grapalat" w:hAnsi="GHEA Grapalat"/>
          <w:b/>
          <w:color w:val="191919"/>
          <w:shd w:val="clear" w:color="auto" w:fill="FFFFFF"/>
          <w:lang w:val="hy-AM"/>
        </w:rPr>
        <w:t>ԿԱՐԳԵՐԸ ՀԱՍՏԱՏԵԼՈՒ</w:t>
      </w:r>
      <w:r w:rsidR="00334802" w:rsidRPr="007A5E71">
        <w:rPr>
          <w:rFonts w:ascii="GHEA Grapalat" w:hAnsi="GHEA Grapalat"/>
          <w:b/>
          <w:color w:val="191919"/>
          <w:shd w:val="clear" w:color="auto" w:fill="FFFFFF"/>
          <w:lang w:val="hy-AM"/>
        </w:rPr>
        <w:t xml:space="preserve"> ԵՎ ՀԱՅԱՍՏԱՆԻ ՀԱՆՐԱՊԵՏՈՒԹՅԱՆ ԿԱՌԱՎԱՐՈՒԹՅԱՆ ՄԻ ՇԱՐՔ ՈՐՈՇՈՒՄՆԵՐՈՒՄ ԼՐԱՑՈՒՄՆԵՐ </w:t>
      </w:r>
      <w:r w:rsidR="001B67B2" w:rsidRPr="007A5E71">
        <w:rPr>
          <w:rFonts w:ascii="GHEA Grapalat" w:hAnsi="GHEA Grapalat"/>
          <w:b/>
          <w:color w:val="191919"/>
          <w:shd w:val="clear" w:color="auto" w:fill="FFFFFF"/>
          <w:lang w:val="hy-AM"/>
        </w:rPr>
        <w:t>ԵՎ</w:t>
      </w:r>
      <w:r w:rsidR="00334802" w:rsidRPr="007A5E71">
        <w:rPr>
          <w:rFonts w:ascii="GHEA Grapalat" w:hAnsi="GHEA Grapalat"/>
          <w:b/>
          <w:color w:val="191919"/>
          <w:shd w:val="clear" w:color="auto" w:fill="FFFFFF"/>
          <w:lang w:val="hy-AM"/>
        </w:rPr>
        <w:t xml:space="preserve"> ՓՈՓՈԽՈՒԹՅՈՒՆՆԵՐ ԿԱՏԱՐԵԼՈՒ ՄԱՍԻՆ </w:t>
      </w:r>
      <w:r w:rsidRPr="007A5E71">
        <w:rPr>
          <w:rFonts w:ascii="GHEA Grapalat" w:hAnsi="GHEA Grapalat"/>
          <w:b/>
          <w:color w:val="191919"/>
          <w:shd w:val="clear" w:color="auto" w:fill="FFFFFF"/>
          <w:lang w:val="hy-AM"/>
        </w:rPr>
        <w:t>ՄԱՍԻՆ</w:t>
      </w:r>
    </w:p>
    <w:p w:rsidR="00FB0611" w:rsidRPr="007A5E71" w:rsidRDefault="00FB0611">
      <w:pPr>
        <w:shd w:val="clear" w:color="auto" w:fill="FFFFFF"/>
        <w:spacing w:line="360" w:lineRule="auto"/>
        <w:jc w:val="both"/>
        <w:rPr>
          <w:rFonts w:ascii="GHEA Grapalat" w:eastAsia="Times New Roman" w:hAnsi="GHEA Grapalat" w:cs="Sylfaen"/>
          <w:b/>
          <w:lang w:val="hy-AM"/>
        </w:rPr>
      </w:pPr>
    </w:p>
    <w:tbl>
      <w:tblPr>
        <w:tblW w:w="106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0080"/>
      </w:tblGrid>
      <w:tr w:rsidR="00FB0611" w:rsidRPr="007A5E71">
        <w:tc>
          <w:tcPr>
            <w:tcW w:w="10620" w:type="dxa"/>
            <w:gridSpan w:val="2"/>
          </w:tcPr>
          <w:p w:rsidR="00FB0611" w:rsidRPr="007A5E71" w:rsidRDefault="005E4A4A">
            <w:pPr>
              <w:shd w:val="clear" w:color="auto" w:fill="FFFFFF"/>
              <w:tabs>
                <w:tab w:val="left" w:pos="5580"/>
              </w:tabs>
              <w:spacing w:line="360" w:lineRule="auto"/>
              <w:jc w:val="both"/>
              <w:rPr>
                <w:rFonts w:ascii="GHEA Grapalat" w:eastAsia="Times New Roman" w:hAnsi="GHEA Grapalat"/>
                <w:b/>
              </w:rPr>
            </w:pPr>
            <w:proofErr w:type="spellStart"/>
            <w:r w:rsidRPr="007A5E71">
              <w:rPr>
                <w:rFonts w:ascii="GHEA Grapalat" w:eastAsia="Times New Roman" w:hAnsi="GHEA Grapalat"/>
                <w:b/>
              </w:rPr>
              <w:t>Իրավական</w:t>
            </w:r>
            <w:proofErr w:type="spellEnd"/>
            <w:r w:rsidRPr="007A5E71">
              <w:rPr>
                <w:rFonts w:ascii="GHEA Grapalat" w:eastAsia="Times New Roman" w:hAnsi="GHEA Grapalat"/>
                <w:b/>
              </w:rPr>
              <w:t xml:space="preserve"> </w:t>
            </w:r>
            <w:proofErr w:type="spellStart"/>
            <w:r w:rsidRPr="007A5E71">
              <w:rPr>
                <w:rFonts w:ascii="GHEA Grapalat" w:eastAsia="Times New Roman" w:hAnsi="GHEA Grapalat"/>
                <w:b/>
              </w:rPr>
              <w:t>ակտի</w:t>
            </w:r>
            <w:proofErr w:type="spellEnd"/>
            <w:r w:rsidRPr="007A5E71">
              <w:rPr>
                <w:rFonts w:ascii="GHEA Grapalat" w:eastAsia="Times New Roman" w:hAnsi="GHEA Grapalat"/>
                <w:b/>
              </w:rPr>
              <w:t xml:space="preserve"> </w:t>
            </w:r>
            <w:proofErr w:type="spellStart"/>
            <w:r w:rsidRPr="007A5E71">
              <w:rPr>
                <w:rFonts w:ascii="GHEA Grapalat" w:eastAsia="Times New Roman" w:hAnsi="GHEA Grapalat"/>
                <w:b/>
              </w:rPr>
              <w:t>հիմնավորումը</w:t>
            </w:r>
            <w:proofErr w:type="spellEnd"/>
            <w:r w:rsidRPr="007A5E71">
              <w:rPr>
                <w:rFonts w:ascii="GHEA Grapalat" w:eastAsia="Times New Roman" w:hAnsi="GHEA Grapalat"/>
                <w:b/>
              </w:rPr>
              <w:tab/>
            </w:r>
          </w:p>
        </w:tc>
      </w:tr>
      <w:tr w:rsidR="00FB0611" w:rsidRPr="007A5E71">
        <w:trPr>
          <w:trHeight w:val="350"/>
        </w:trPr>
        <w:tc>
          <w:tcPr>
            <w:tcW w:w="540" w:type="dxa"/>
          </w:tcPr>
          <w:p w:rsidR="00FB0611" w:rsidRPr="007A5E71" w:rsidRDefault="005E4A4A">
            <w:pPr>
              <w:shd w:val="clear" w:color="auto" w:fill="FFFFFF"/>
              <w:spacing w:line="360" w:lineRule="auto"/>
              <w:jc w:val="both"/>
              <w:rPr>
                <w:rFonts w:ascii="GHEA Grapalat" w:eastAsia="Times New Roman" w:hAnsi="GHEA Grapalat"/>
                <w:b/>
              </w:rPr>
            </w:pPr>
            <w:r w:rsidRPr="007A5E71">
              <w:rPr>
                <w:rFonts w:ascii="GHEA Grapalat" w:eastAsia="Times New Roman" w:hAnsi="GHEA Grapalat"/>
                <w:b/>
              </w:rPr>
              <w:t>1.</w:t>
            </w:r>
          </w:p>
        </w:tc>
        <w:tc>
          <w:tcPr>
            <w:tcW w:w="10080" w:type="dxa"/>
          </w:tcPr>
          <w:p w:rsidR="00FB0611" w:rsidRPr="007A5E71" w:rsidRDefault="005E4A4A">
            <w:pPr>
              <w:shd w:val="clear" w:color="auto" w:fill="FFFFFF"/>
              <w:spacing w:line="360" w:lineRule="auto"/>
              <w:jc w:val="both"/>
              <w:rPr>
                <w:rFonts w:ascii="GHEA Grapalat" w:eastAsia="Times New Roman" w:hAnsi="GHEA Grapalat"/>
                <w:b/>
              </w:rPr>
            </w:pPr>
            <w:proofErr w:type="spellStart"/>
            <w:r w:rsidRPr="007A5E71">
              <w:rPr>
                <w:rFonts w:ascii="GHEA Grapalat" w:eastAsia="Times New Roman" w:hAnsi="GHEA Grapalat"/>
                <w:b/>
              </w:rPr>
              <w:t>Անհրաժեշտությունը</w:t>
            </w:r>
            <w:proofErr w:type="spellEnd"/>
          </w:p>
        </w:tc>
      </w:tr>
      <w:tr w:rsidR="00FB0611" w:rsidRPr="007A5E71">
        <w:trPr>
          <w:trHeight w:val="454"/>
        </w:trPr>
        <w:tc>
          <w:tcPr>
            <w:tcW w:w="540" w:type="dxa"/>
          </w:tcPr>
          <w:p w:rsidR="00FB0611" w:rsidRPr="007A5E71" w:rsidRDefault="00FB0611">
            <w:pPr>
              <w:shd w:val="clear" w:color="auto" w:fill="FFFFFF"/>
              <w:spacing w:line="360" w:lineRule="auto"/>
              <w:jc w:val="both"/>
              <w:rPr>
                <w:rFonts w:ascii="GHEA Grapalat" w:eastAsia="Times New Roman" w:hAnsi="GHEA Grapalat"/>
              </w:rPr>
            </w:pPr>
          </w:p>
        </w:tc>
        <w:tc>
          <w:tcPr>
            <w:tcW w:w="10080" w:type="dxa"/>
          </w:tcPr>
          <w:p w:rsidR="00FB0611" w:rsidRPr="007A5E71" w:rsidRDefault="005E4A4A" w:rsidP="00747307">
            <w:pPr>
              <w:shd w:val="clear" w:color="auto" w:fill="FFFFFF"/>
              <w:tabs>
                <w:tab w:val="left" w:pos="1395"/>
              </w:tabs>
              <w:spacing w:line="360" w:lineRule="auto"/>
              <w:ind w:firstLine="706"/>
              <w:jc w:val="both"/>
              <w:rPr>
                <w:rFonts w:ascii="GHEA Grapalat" w:hAnsi="GHEA Grapalat"/>
                <w:color w:val="000000"/>
                <w:shd w:val="clear" w:color="auto" w:fill="FFFFFF"/>
                <w:lang w:val="hy-AM"/>
              </w:rPr>
            </w:pPr>
            <w:r w:rsidRPr="007A5E71">
              <w:rPr>
                <w:rFonts w:ascii="GHEA Grapalat" w:hAnsi="GHEA Grapalat"/>
                <w:color w:val="000000"/>
                <w:shd w:val="clear" w:color="auto" w:fill="FFFFFF"/>
                <w:lang w:val="hy-AM"/>
              </w:rPr>
              <w:t xml:space="preserve">Նախագծի </w:t>
            </w:r>
            <w:r w:rsidR="00EA57AC" w:rsidRPr="007A5E71">
              <w:rPr>
                <w:rFonts w:ascii="GHEA Grapalat" w:hAnsi="GHEA Grapalat"/>
                <w:color w:val="000000"/>
                <w:shd w:val="clear" w:color="auto" w:fill="FFFFFF"/>
                <w:lang w:val="hy-AM"/>
              </w:rPr>
              <w:t xml:space="preserve">անհրաժեշտությունը պայմանավորված է 18 տարին լրացած և </w:t>
            </w:r>
            <w:r w:rsidR="009E7D4D">
              <w:rPr>
                <w:rFonts w:ascii="GHEA Grapalat" w:hAnsi="GHEA Grapalat"/>
                <w:color w:val="000000"/>
                <w:shd w:val="clear" w:color="auto" w:fill="FFFFFF"/>
                <w:lang w:val="hy-AM"/>
              </w:rPr>
              <w:t xml:space="preserve">պետական </w:t>
            </w:r>
            <w:r w:rsidR="00EA57AC" w:rsidRPr="007A5E71">
              <w:rPr>
                <w:rFonts w:ascii="GHEA Grapalat" w:hAnsi="GHEA Grapalat"/>
                <w:color w:val="000000"/>
                <w:shd w:val="clear" w:color="auto" w:fill="FFFFFF"/>
                <w:lang w:val="hy-AM"/>
              </w:rPr>
              <w:t xml:space="preserve">հաստատությունից դուրսգրված շրջանավարտներին ինքնուրույն կյանքի անցման փուլում աջակցելուն՝ այդ թվում ուսումնառության կամ աշխատանքի ձեռքբերմանն ուղղված քայլեր իրականացնելիս վերջիններիս հնարավորություն տալ </w:t>
            </w:r>
            <w:r w:rsidR="00747307">
              <w:rPr>
                <w:rFonts w:ascii="GHEA Grapalat" w:hAnsi="GHEA Grapalat"/>
                <w:color w:val="000000"/>
                <w:shd w:val="clear" w:color="auto" w:fill="FFFFFF"/>
                <w:lang w:val="hy-AM"/>
              </w:rPr>
              <w:t>որպես</w:t>
            </w:r>
            <w:r w:rsidR="00EA57AC" w:rsidRPr="007A5E71">
              <w:rPr>
                <w:rFonts w:ascii="GHEA Grapalat" w:hAnsi="GHEA Grapalat"/>
                <w:color w:val="000000"/>
                <w:shd w:val="clear" w:color="auto" w:fill="FFFFFF"/>
                <w:lang w:val="hy-AM"/>
              </w:rPr>
              <w:t xml:space="preserve"> խոչընդոտ չունենալ կեցության վայրի և նվազագույն ծախսերի համար դրամական միջոցների անհրաժեշտություն</w:t>
            </w:r>
            <w:r w:rsidR="00747307">
              <w:rPr>
                <w:rFonts w:ascii="GHEA Grapalat" w:hAnsi="GHEA Grapalat"/>
                <w:color w:val="000000"/>
                <w:shd w:val="clear" w:color="auto" w:fill="FFFFFF"/>
                <w:lang w:val="hy-AM"/>
              </w:rPr>
              <w:t>ը</w:t>
            </w:r>
            <w:r w:rsidR="00EA57AC" w:rsidRPr="007A5E71">
              <w:rPr>
                <w:rFonts w:ascii="GHEA Grapalat" w:hAnsi="GHEA Grapalat"/>
                <w:color w:val="000000"/>
                <w:shd w:val="clear" w:color="auto" w:fill="FFFFFF"/>
                <w:lang w:val="hy-AM"/>
              </w:rPr>
              <w:t>։</w:t>
            </w:r>
          </w:p>
        </w:tc>
      </w:tr>
      <w:tr w:rsidR="00FB0611" w:rsidRPr="007A5E71">
        <w:trPr>
          <w:trHeight w:val="409"/>
        </w:trPr>
        <w:tc>
          <w:tcPr>
            <w:tcW w:w="540" w:type="dxa"/>
          </w:tcPr>
          <w:p w:rsidR="00FB0611" w:rsidRPr="007A5E71" w:rsidRDefault="005E4A4A">
            <w:pPr>
              <w:shd w:val="clear" w:color="auto" w:fill="FFFFFF"/>
              <w:spacing w:line="360" w:lineRule="auto"/>
              <w:jc w:val="both"/>
              <w:rPr>
                <w:rFonts w:ascii="GHEA Grapalat" w:eastAsia="Times New Roman" w:hAnsi="GHEA Grapalat"/>
                <w:b/>
              </w:rPr>
            </w:pPr>
            <w:r w:rsidRPr="007A5E71">
              <w:rPr>
                <w:rFonts w:ascii="GHEA Grapalat" w:eastAsia="Times New Roman" w:hAnsi="GHEA Grapalat"/>
                <w:b/>
              </w:rPr>
              <w:t>2.</w:t>
            </w:r>
          </w:p>
        </w:tc>
        <w:tc>
          <w:tcPr>
            <w:tcW w:w="10080" w:type="dxa"/>
          </w:tcPr>
          <w:p w:rsidR="00FB0611" w:rsidRPr="007A5E71" w:rsidRDefault="005E4A4A">
            <w:pPr>
              <w:shd w:val="clear" w:color="auto" w:fill="FFFFFF"/>
              <w:spacing w:line="360" w:lineRule="auto"/>
              <w:ind w:firstLine="706"/>
              <w:jc w:val="both"/>
              <w:rPr>
                <w:rFonts w:ascii="GHEA Grapalat" w:eastAsia="Times New Roman" w:hAnsi="GHEA Grapalat"/>
                <w:b/>
              </w:rPr>
            </w:pPr>
            <w:r w:rsidRPr="007A5E71">
              <w:rPr>
                <w:rFonts w:ascii="GHEA Grapalat" w:eastAsia="Times New Roman" w:hAnsi="GHEA Grapalat"/>
                <w:b/>
                <w:lang w:val="hy-AM"/>
              </w:rPr>
              <w:t>Առկա</w:t>
            </w:r>
            <w:r w:rsidRPr="007A5E71">
              <w:rPr>
                <w:rFonts w:ascii="GHEA Grapalat" w:eastAsia="Times New Roman" w:hAnsi="GHEA Grapalat"/>
                <w:b/>
              </w:rPr>
              <w:t xml:space="preserve"> </w:t>
            </w:r>
            <w:proofErr w:type="spellStart"/>
            <w:r w:rsidRPr="007A5E71">
              <w:rPr>
                <w:rFonts w:ascii="GHEA Grapalat" w:eastAsia="Times New Roman" w:hAnsi="GHEA Grapalat"/>
                <w:b/>
              </w:rPr>
              <w:t>իրավիճակը</w:t>
            </w:r>
            <w:proofErr w:type="spellEnd"/>
            <w:r w:rsidRPr="007A5E71">
              <w:rPr>
                <w:rFonts w:ascii="GHEA Grapalat" w:eastAsia="Times New Roman" w:hAnsi="GHEA Grapalat"/>
                <w:b/>
              </w:rPr>
              <w:t xml:space="preserve"> և </w:t>
            </w:r>
            <w:proofErr w:type="spellStart"/>
            <w:r w:rsidRPr="007A5E71">
              <w:rPr>
                <w:rFonts w:ascii="GHEA Grapalat" w:eastAsia="Times New Roman" w:hAnsi="GHEA Grapalat"/>
                <w:b/>
              </w:rPr>
              <w:t>խնդիրները</w:t>
            </w:r>
            <w:proofErr w:type="spellEnd"/>
          </w:p>
        </w:tc>
      </w:tr>
      <w:tr w:rsidR="00FB0611" w:rsidRPr="002B4083">
        <w:tc>
          <w:tcPr>
            <w:tcW w:w="540" w:type="dxa"/>
          </w:tcPr>
          <w:p w:rsidR="00FB0611" w:rsidRPr="007A5E71" w:rsidRDefault="00FB0611">
            <w:pPr>
              <w:shd w:val="clear" w:color="auto" w:fill="FFFFFF"/>
              <w:spacing w:line="360" w:lineRule="auto"/>
              <w:jc w:val="both"/>
              <w:rPr>
                <w:rFonts w:ascii="GHEA Grapalat" w:eastAsia="Times New Roman" w:hAnsi="GHEA Grapalat"/>
              </w:rPr>
            </w:pPr>
          </w:p>
        </w:tc>
        <w:tc>
          <w:tcPr>
            <w:tcW w:w="10080" w:type="dxa"/>
          </w:tcPr>
          <w:p w:rsidR="00EA57AC" w:rsidRPr="007A5E71" w:rsidRDefault="00EA57AC" w:rsidP="00EA57AC">
            <w:pPr>
              <w:pStyle w:val="NormalWeb"/>
              <w:spacing w:before="0" w:beforeAutospacing="0" w:after="0" w:afterAutospacing="0" w:line="360" w:lineRule="auto"/>
              <w:ind w:firstLine="706"/>
              <w:jc w:val="both"/>
              <w:rPr>
                <w:rFonts w:ascii="GHEA Grapalat" w:hAnsi="GHEA Grapalat"/>
                <w:lang w:val="hy-AM"/>
              </w:rPr>
            </w:pPr>
            <w:r w:rsidRPr="007A5E71">
              <w:rPr>
                <w:rFonts w:ascii="GHEA Grapalat" w:hAnsi="GHEA Grapalat"/>
                <w:lang w:val="hy-AM"/>
              </w:rPr>
              <w:t>Ներկայում</w:t>
            </w:r>
            <w:r w:rsidR="004F2ACB">
              <w:rPr>
                <w:rFonts w:ascii="GHEA Grapalat" w:hAnsi="GHEA Grapalat"/>
                <w:lang w:val="hy-AM"/>
              </w:rPr>
              <w:t>ս</w:t>
            </w:r>
            <w:r w:rsidRPr="007A5E71">
              <w:rPr>
                <w:rFonts w:ascii="GHEA Grapalat" w:hAnsi="GHEA Grapalat"/>
                <w:lang w:val="hy-AM"/>
              </w:rPr>
              <w:t xml:space="preserve"> 18 տարին լրանալուց հետո </w:t>
            </w:r>
            <w:r w:rsidR="004F2ACB">
              <w:rPr>
                <w:rFonts w:ascii="GHEA Grapalat" w:hAnsi="GHEA Grapalat"/>
                <w:lang w:val="hy-AM"/>
              </w:rPr>
              <w:t xml:space="preserve">պետական </w:t>
            </w:r>
            <w:r w:rsidRPr="007A5E71">
              <w:rPr>
                <w:rFonts w:ascii="GHEA Grapalat" w:hAnsi="GHEA Grapalat"/>
                <w:lang w:val="hy-AM"/>
              </w:rPr>
              <w:t>հաստատությունից դուրսգրման պարագայում՝ շրջնավարտը չունի սեղմ ժամկետում սոցիալական երաշխիքներ ստանալու հնարավորություն՝ կապված կեցության վայրի, ինչպես նաև նվազագույն ծախսերը հոգալու առնչությամբ և դա հիմնականում իրականացվում է սոցիալական գործընկերության շրջանակներում՝ ոլորտային կազմակերպությունների հետ համագործակցությամբ, ինչն ինքնի</w:t>
            </w:r>
            <w:r w:rsidR="008A2B9E" w:rsidRPr="007A5E71">
              <w:rPr>
                <w:rFonts w:ascii="GHEA Grapalat" w:hAnsi="GHEA Grapalat"/>
                <w:lang w:val="hy-AM"/>
              </w:rPr>
              <w:t>ն հաճախ ենթադրում է շրջանավարտի կեցություն մեկ այլ կազմակերպությունում։</w:t>
            </w:r>
          </w:p>
          <w:p w:rsidR="008A2B9E" w:rsidRPr="000A431B" w:rsidRDefault="00AC55CA" w:rsidP="000A431B">
            <w:pPr>
              <w:pStyle w:val="NormalWeb"/>
              <w:spacing w:before="0" w:beforeAutospacing="0" w:after="0" w:afterAutospacing="0" w:line="360" w:lineRule="auto"/>
              <w:ind w:firstLine="706"/>
              <w:jc w:val="both"/>
              <w:rPr>
                <w:rFonts w:ascii="GHEA Grapalat" w:hAnsi="GHEA Grapalat"/>
                <w:lang w:val="hy-AM"/>
              </w:rPr>
            </w:pPr>
            <w:r>
              <w:rPr>
                <w:rFonts w:ascii="GHEA Grapalat" w:hAnsi="GHEA Grapalat"/>
                <w:lang w:val="hy-AM"/>
              </w:rPr>
              <w:lastRenderedPageBreak/>
              <w:t>Հաստությունից դուրսգրվելուց հետո շրջանավարտի առաջնային կարիքն</w:t>
            </w:r>
            <w:r w:rsidR="00E54530">
              <w:rPr>
                <w:rFonts w:ascii="GHEA Grapalat" w:hAnsi="GHEA Grapalat"/>
                <w:lang w:val="hy-AM"/>
              </w:rPr>
              <w:t>երից</w:t>
            </w:r>
            <w:r>
              <w:rPr>
                <w:rFonts w:ascii="GHEA Grapalat" w:hAnsi="GHEA Grapalat"/>
                <w:lang w:val="hy-AM"/>
              </w:rPr>
              <w:t xml:space="preserve"> է կացարանի և կեցության խնդիր</w:t>
            </w:r>
            <w:r w:rsidR="00E54530">
              <w:rPr>
                <w:rFonts w:ascii="GHEA Grapalat" w:hAnsi="GHEA Grapalat"/>
                <w:lang w:val="hy-AM"/>
              </w:rPr>
              <w:t>ներ</w:t>
            </w:r>
            <w:r>
              <w:rPr>
                <w:rFonts w:ascii="GHEA Grapalat" w:hAnsi="GHEA Grapalat"/>
                <w:lang w:val="hy-AM"/>
              </w:rPr>
              <w:t xml:space="preserve">ը։ </w:t>
            </w:r>
            <w:r w:rsidR="00B767C0">
              <w:rPr>
                <w:rFonts w:ascii="GHEA Grapalat" w:hAnsi="GHEA Grapalat"/>
                <w:lang w:val="hy-AM"/>
              </w:rPr>
              <w:t>Վ</w:t>
            </w:r>
            <w:r>
              <w:rPr>
                <w:rFonts w:ascii="GHEA Grapalat" w:hAnsi="GHEA Grapalat"/>
                <w:lang w:val="hy-AM"/>
              </w:rPr>
              <w:t xml:space="preserve">երջին տարիների մանկատան շրջանավարտներին բնակարանով ապահովման (բնակարանի գնման վկայագիր, բնակարանի նվիրաբերության) գործող </w:t>
            </w:r>
            <w:r w:rsidR="00B767C0">
              <w:rPr>
                <w:rFonts w:ascii="GHEA Grapalat" w:hAnsi="GHEA Grapalat"/>
                <w:lang w:val="hy-AM"/>
              </w:rPr>
              <w:t>պետական ծր</w:t>
            </w:r>
            <w:r>
              <w:rPr>
                <w:rFonts w:ascii="GHEA Grapalat" w:hAnsi="GHEA Grapalat"/>
                <w:lang w:val="hy-AM"/>
              </w:rPr>
              <w:t xml:space="preserve">ագրեր </w:t>
            </w:r>
            <w:r w:rsidR="00B767C0">
              <w:rPr>
                <w:rFonts w:ascii="GHEA Grapalat" w:hAnsi="GHEA Grapalat"/>
                <w:lang w:val="hy-AM"/>
              </w:rPr>
              <w:t xml:space="preserve">այժմ </w:t>
            </w:r>
            <w:r>
              <w:rPr>
                <w:rFonts w:ascii="GHEA Grapalat" w:hAnsi="GHEA Grapalat"/>
                <w:lang w:val="hy-AM"/>
              </w:rPr>
              <w:t>առկա չեն, իսկ պե</w:t>
            </w:r>
            <w:r w:rsidR="00B767C0">
              <w:rPr>
                <w:rFonts w:ascii="GHEA Grapalat" w:hAnsi="GHEA Grapalat"/>
                <w:lang w:val="hy-AM"/>
              </w:rPr>
              <w:t>տ</w:t>
            </w:r>
            <w:r>
              <w:rPr>
                <w:rFonts w:ascii="GHEA Grapalat" w:hAnsi="GHEA Grapalat"/>
                <w:lang w:val="hy-AM"/>
              </w:rPr>
              <w:t xml:space="preserve">ական սոցիալական բնակարանային ֆոնդում </w:t>
            </w:r>
            <w:r w:rsidR="00B767C0">
              <w:rPr>
                <w:rFonts w:ascii="GHEA Grapalat" w:hAnsi="GHEA Grapalat"/>
                <w:lang w:val="hy-AM"/>
              </w:rPr>
              <w:t xml:space="preserve">անհատույց օգտագործման իրավունքով տրվող </w:t>
            </w:r>
            <w:r>
              <w:rPr>
                <w:rFonts w:ascii="GHEA Grapalat" w:hAnsi="GHEA Grapalat"/>
                <w:lang w:val="hy-AM"/>
              </w:rPr>
              <w:t xml:space="preserve">առկա կացարանների թիվը </w:t>
            </w:r>
            <w:r w:rsidR="002B4083">
              <w:rPr>
                <w:rFonts w:ascii="GHEA Grapalat" w:hAnsi="GHEA Grapalat"/>
                <w:lang w:val="hy-AM"/>
              </w:rPr>
              <w:t>պակաս</w:t>
            </w:r>
            <w:bookmarkStart w:id="0" w:name="_GoBack"/>
            <w:bookmarkEnd w:id="0"/>
            <w:r>
              <w:rPr>
                <w:rFonts w:ascii="GHEA Grapalat" w:hAnsi="GHEA Grapalat"/>
                <w:lang w:val="hy-AM"/>
              </w:rPr>
              <w:t xml:space="preserve"> է, քան շահառուների թիվը, որի արդյունքում ձևավորվել է շահառուների հերթացուցակ։ Ուստի, մինչև </w:t>
            </w:r>
            <w:r w:rsidR="00B767C0">
              <w:rPr>
                <w:rFonts w:ascii="GHEA Grapalat" w:hAnsi="GHEA Grapalat"/>
                <w:lang w:val="hy-AM"/>
              </w:rPr>
              <w:t xml:space="preserve">պետական </w:t>
            </w:r>
            <w:r>
              <w:rPr>
                <w:rFonts w:ascii="GHEA Grapalat" w:hAnsi="GHEA Grapalat"/>
                <w:lang w:val="hy-AM"/>
              </w:rPr>
              <w:t>նոր ծրագրերի գործարկումը կամ սոցիալական բնակարան</w:t>
            </w:r>
            <w:r w:rsidR="00B767C0">
              <w:rPr>
                <w:rFonts w:ascii="GHEA Grapalat" w:hAnsi="GHEA Grapalat"/>
                <w:lang w:val="hy-AM"/>
              </w:rPr>
              <w:t>ա</w:t>
            </w:r>
            <w:r>
              <w:rPr>
                <w:rFonts w:ascii="GHEA Grapalat" w:hAnsi="GHEA Grapalat"/>
                <w:lang w:val="hy-AM"/>
              </w:rPr>
              <w:t>յին ֆոնդի կացարանների թվի ավելացումն</w:t>
            </w:r>
            <w:r w:rsidR="00B767C0">
              <w:rPr>
                <w:rFonts w:ascii="GHEA Grapalat" w:hAnsi="GHEA Grapalat"/>
                <w:lang w:val="hy-AM"/>
              </w:rPr>
              <w:t>, առաջարկվում է մանկատան շրջանավարտներին տրամադրել բնակարանի վարձավճարի հատուցում։ Հետևաբար շ</w:t>
            </w:r>
            <w:r w:rsidR="008A2B9E" w:rsidRPr="007A5E71">
              <w:rPr>
                <w:rFonts w:ascii="GHEA Grapalat" w:hAnsi="GHEA Grapalat"/>
                <w:lang w:val="hy-AM"/>
              </w:rPr>
              <w:t xml:space="preserve">րջանավարտի ինքնուրույն կյանքի անցման </w:t>
            </w:r>
            <w:r w:rsidR="008A2B9E" w:rsidRPr="000A431B">
              <w:rPr>
                <w:rFonts w:ascii="GHEA Grapalat" w:hAnsi="GHEA Grapalat"/>
                <w:lang w:val="hy-AM"/>
              </w:rPr>
              <w:t>ճանապահին պետության պոզիտիվ պարտավորությունն իրականացնելու նպատակով անհրաժեշտ է ունենալ համապատասխան կարգավորումներ։</w:t>
            </w:r>
          </w:p>
          <w:p w:rsidR="000A431B" w:rsidRPr="000A431B" w:rsidRDefault="000A431B" w:rsidP="000A431B">
            <w:pPr>
              <w:pStyle w:val="Text"/>
              <w:spacing w:after="0" w:line="360" w:lineRule="auto"/>
              <w:rPr>
                <w:rFonts w:ascii="GHEA Grapalat" w:hAnsi="GHEA Grapalat" w:cs="Sylfaen"/>
                <w:iCs/>
                <w:kern w:val="16"/>
                <w:sz w:val="24"/>
                <w:szCs w:val="24"/>
                <w:lang w:val="hy-AM"/>
              </w:rPr>
            </w:pPr>
            <w:r w:rsidRPr="000A431B">
              <w:rPr>
                <w:rFonts w:ascii="GHEA Grapalat" w:hAnsi="GHEA Grapalat" w:cs="Sylfaen"/>
                <w:sz w:val="24"/>
                <w:szCs w:val="24"/>
                <w:lang w:val="hy-AM"/>
              </w:rPr>
              <w:t xml:space="preserve">     Ընդ որում, Նախագծի Հավելված N 1</w:t>
            </w:r>
            <w:r w:rsidR="001A138E">
              <w:rPr>
                <w:rFonts w:ascii="GHEA Grapalat" w:hAnsi="GHEA Grapalat" w:cs="Sylfaen"/>
                <w:sz w:val="24"/>
                <w:szCs w:val="24"/>
                <w:lang w:val="hy-AM"/>
              </w:rPr>
              <w:t>-ով</w:t>
            </w:r>
            <w:r w:rsidRPr="000A431B">
              <w:rPr>
                <w:rFonts w:ascii="GHEA Grapalat" w:hAnsi="GHEA Grapalat" w:cs="Sylfaen"/>
                <w:sz w:val="24"/>
                <w:szCs w:val="24"/>
                <w:lang w:val="hy-AM"/>
              </w:rPr>
              <w:t xml:space="preserve"> նախատեսված դրամական աջակցության համար՝ </w:t>
            </w:r>
            <w:r w:rsidRPr="000A431B">
              <w:rPr>
                <w:rFonts w:ascii="GHEA Grapalat" w:hAnsi="GHEA Grapalat" w:cs="Sylfaen"/>
                <w:iCs/>
                <w:kern w:val="16"/>
                <w:sz w:val="24"/>
                <w:szCs w:val="24"/>
                <w:lang w:val="hy-AM"/>
              </w:rPr>
              <w:t xml:space="preserve">ՀՀ ՄԺԾ ծրագրով 2024-2026թթ. նախատեսվում է համապատասխանաբար՝ </w:t>
            </w:r>
            <w:r w:rsidRPr="000A431B">
              <w:rPr>
                <w:rFonts w:ascii="GHEA Grapalat" w:hAnsi="GHEA Grapalat" w:cs="Calibri"/>
                <w:i/>
                <w:iCs/>
                <w:sz w:val="24"/>
                <w:szCs w:val="24"/>
                <w:lang w:val="hy-AM"/>
              </w:rPr>
              <w:t xml:space="preserve">27900.0 </w:t>
            </w:r>
            <w:r w:rsidRPr="000A431B">
              <w:rPr>
                <w:rFonts w:ascii="GHEA Grapalat" w:hAnsi="GHEA Grapalat" w:cs="Sylfaen"/>
                <w:iCs/>
                <w:kern w:val="16"/>
                <w:sz w:val="24"/>
                <w:szCs w:val="24"/>
                <w:lang w:val="hy-AM"/>
              </w:rPr>
              <w:t xml:space="preserve">հազ.դրամ, </w:t>
            </w:r>
            <w:r w:rsidRPr="000A431B">
              <w:rPr>
                <w:rFonts w:ascii="GHEA Grapalat" w:hAnsi="GHEA Grapalat" w:cs="Calibri"/>
                <w:i/>
                <w:iCs/>
                <w:sz w:val="24"/>
                <w:szCs w:val="24"/>
                <w:lang w:val="hy-AM"/>
              </w:rPr>
              <w:t xml:space="preserve">27900.0 </w:t>
            </w:r>
            <w:r w:rsidRPr="000A431B">
              <w:rPr>
                <w:rFonts w:ascii="GHEA Grapalat" w:hAnsi="GHEA Grapalat" w:cs="Sylfaen"/>
                <w:iCs/>
                <w:kern w:val="16"/>
                <w:sz w:val="24"/>
                <w:szCs w:val="24"/>
                <w:lang w:val="hy-AM"/>
              </w:rPr>
              <w:t xml:space="preserve">հազ.դրամ և </w:t>
            </w:r>
            <w:r w:rsidRPr="000A431B">
              <w:rPr>
                <w:rFonts w:ascii="GHEA Grapalat" w:hAnsi="GHEA Grapalat" w:cs="Calibri"/>
                <w:i/>
                <w:iCs/>
                <w:sz w:val="24"/>
                <w:szCs w:val="24"/>
                <w:lang w:val="hy-AM"/>
              </w:rPr>
              <w:t xml:space="preserve">38700.0 </w:t>
            </w:r>
            <w:r w:rsidRPr="000A431B">
              <w:rPr>
                <w:rFonts w:ascii="GHEA Grapalat" w:hAnsi="GHEA Grapalat" w:cs="Sylfaen"/>
                <w:iCs/>
                <w:kern w:val="16"/>
                <w:sz w:val="24"/>
                <w:szCs w:val="24"/>
                <w:lang w:val="hy-AM"/>
              </w:rPr>
              <w:t xml:space="preserve">հազ.դրամ՝ համապատասխանաբար 31, 31, 43 շրջանավարտներին դրամական աջակցություն տրամադրելու նպատակով: Իսկ </w:t>
            </w:r>
            <w:r w:rsidRPr="000A431B">
              <w:rPr>
                <w:rFonts w:ascii="GHEA Grapalat" w:hAnsi="GHEA Grapalat" w:cs="Sylfaen"/>
                <w:sz w:val="24"/>
                <w:szCs w:val="24"/>
                <w:lang w:val="hy-AM"/>
              </w:rPr>
              <w:t xml:space="preserve">Նախագծի Հավելված N 2 նախատեսված վարձավճարի հատուցման համար՝ </w:t>
            </w:r>
            <w:r w:rsidRPr="000A431B">
              <w:rPr>
                <w:rFonts w:ascii="GHEA Grapalat" w:hAnsi="GHEA Grapalat" w:cs="Sylfaen"/>
                <w:iCs/>
                <w:kern w:val="16"/>
                <w:sz w:val="24"/>
                <w:szCs w:val="24"/>
                <w:lang w:val="hy-AM"/>
              </w:rPr>
              <w:t xml:space="preserve">ՀՀ ՄԺԾ ծրագրով 2024-2026թթ. նախատեսվում է համապատասխանաբար՝ </w:t>
            </w:r>
            <w:r w:rsidRPr="000A431B">
              <w:rPr>
                <w:rFonts w:ascii="GHEA Grapalat" w:hAnsi="GHEA Grapalat" w:cs="Calibri"/>
                <w:i/>
                <w:iCs/>
                <w:sz w:val="24"/>
                <w:szCs w:val="24"/>
                <w:lang w:val="hy-AM"/>
              </w:rPr>
              <w:t xml:space="preserve">37200.0 </w:t>
            </w:r>
            <w:r w:rsidRPr="000A431B">
              <w:rPr>
                <w:rFonts w:ascii="GHEA Grapalat" w:hAnsi="GHEA Grapalat" w:cs="Sylfaen"/>
                <w:iCs/>
                <w:kern w:val="16"/>
                <w:sz w:val="24"/>
                <w:szCs w:val="24"/>
                <w:lang w:val="hy-AM"/>
              </w:rPr>
              <w:t xml:space="preserve">հազ.դրամ, </w:t>
            </w:r>
            <w:r w:rsidRPr="000A431B">
              <w:rPr>
                <w:rFonts w:ascii="GHEA Grapalat" w:hAnsi="GHEA Grapalat" w:cs="Calibri"/>
                <w:i/>
                <w:iCs/>
                <w:sz w:val="24"/>
                <w:szCs w:val="24"/>
                <w:lang w:val="hy-AM"/>
              </w:rPr>
              <w:t xml:space="preserve">37200.0 </w:t>
            </w:r>
            <w:r w:rsidRPr="000A431B">
              <w:rPr>
                <w:rFonts w:ascii="GHEA Grapalat" w:hAnsi="GHEA Grapalat" w:cs="Sylfaen"/>
                <w:iCs/>
                <w:kern w:val="16"/>
                <w:sz w:val="24"/>
                <w:szCs w:val="24"/>
                <w:lang w:val="hy-AM"/>
              </w:rPr>
              <w:t xml:space="preserve">հազ.դրամ և </w:t>
            </w:r>
            <w:r w:rsidRPr="000A431B">
              <w:rPr>
                <w:rFonts w:ascii="GHEA Grapalat" w:hAnsi="GHEA Grapalat" w:cs="Calibri"/>
                <w:i/>
                <w:iCs/>
                <w:sz w:val="24"/>
                <w:szCs w:val="24"/>
                <w:lang w:val="hy-AM"/>
              </w:rPr>
              <w:t xml:space="preserve">51600.0 </w:t>
            </w:r>
            <w:r w:rsidRPr="000A431B">
              <w:rPr>
                <w:rFonts w:ascii="GHEA Grapalat" w:hAnsi="GHEA Grapalat" w:cs="Sylfaen"/>
                <w:iCs/>
                <w:kern w:val="16"/>
                <w:sz w:val="24"/>
                <w:szCs w:val="24"/>
                <w:lang w:val="hy-AM"/>
              </w:rPr>
              <w:t>հազ.դրամ՝ համապատասխանաբար 31, 31, 43 շրջանավարտներին աջակցություն տրամադրելու նպատակով:</w:t>
            </w:r>
          </w:p>
        </w:tc>
      </w:tr>
      <w:tr w:rsidR="00FB0611" w:rsidRPr="007A5E71">
        <w:tc>
          <w:tcPr>
            <w:tcW w:w="540" w:type="dxa"/>
          </w:tcPr>
          <w:p w:rsidR="00FB0611" w:rsidRPr="007A5E71" w:rsidRDefault="005E4A4A">
            <w:pPr>
              <w:shd w:val="clear" w:color="auto" w:fill="FFFFFF"/>
              <w:spacing w:line="360" w:lineRule="auto"/>
              <w:jc w:val="both"/>
              <w:rPr>
                <w:rFonts w:ascii="GHEA Grapalat" w:eastAsia="Times New Roman" w:hAnsi="GHEA Grapalat"/>
                <w:b/>
              </w:rPr>
            </w:pPr>
            <w:r w:rsidRPr="007A5E71">
              <w:rPr>
                <w:rFonts w:ascii="GHEA Grapalat" w:eastAsia="Times New Roman" w:hAnsi="GHEA Grapalat"/>
                <w:b/>
                <w:lang w:val="ru-RU"/>
              </w:rPr>
              <w:lastRenderedPageBreak/>
              <w:t>3</w:t>
            </w:r>
            <w:r w:rsidRPr="007A5E71">
              <w:rPr>
                <w:rFonts w:ascii="GHEA Grapalat" w:eastAsia="Times New Roman" w:hAnsi="GHEA Grapalat"/>
                <w:b/>
              </w:rPr>
              <w:t>.</w:t>
            </w:r>
          </w:p>
        </w:tc>
        <w:tc>
          <w:tcPr>
            <w:tcW w:w="10080" w:type="dxa"/>
          </w:tcPr>
          <w:p w:rsidR="00FB0611" w:rsidRPr="007A5E71" w:rsidRDefault="005E4A4A">
            <w:pPr>
              <w:shd w:val="clear" w:color="auto" w:fill="FFFFFF"/>
              <w:spacing w:line="360" w:lineRule="auto"/>
              <w:jc w:val="both"/>
              <w:rPr>
                <w:rFonts w:ascii="GHEA Grapalat" w:eastAsia="Times New Roman" w:hAnsi="GHEA Grapalat" w:cs="IRTEK Courier"/>
                <w:b/>
                <w:lang w:val="af-ZA"/>
              </w:rPr>
            </w:pPr>
            <w:r w:rsidRPr="007A5E71">
              <w:rPr>
                <w:rFonts w:ascii="GHEA Grapalat" w:eastAsia="Times New Roman" w:hAnsi="GHEA Grapalat" w:cs="IRTEK Courier"/>
                <w:b/>
                <w:lang w:val="af-ZA"/>
              </w:rPr>
              <w:t>Կարգավորման նպատակը և բնույթը</w:t>
            </w:r>
          </w:p>
        </w:tc>
      </w:tr>
      <w:tr w:rsidR="00FB0611" w:rsidRPr="002B4083">
        <w:trPr>
          <w:trHeight w:val="710"/>
        </w:trPr>
        <w:tc>
          <w:tcPr>
            <w:tcW w:w="540" w:type="dxa"/>
          </w:tcPr>
          <w:p w:rsidR="00FB0611" w:rsidRPr="007A5E71" w:rsidRDefault="00FB0611" w:rsidP="001558D9">
            <w:pPr>
              <w:shd w:val="clear" w:color="auto" w:fill="FFFFFF"/>
              <w:spacing w:line="360" w:lineRule="auto"/>
              <w:jc w:val="both"/>
              <w:rPr>
                <w:rFonts w:ascii="GHEA Grapalat" w:eastAsia="Times New Roman" w:hAnsi="GHEA Grapalat"/>
                <w:lang w:val="hy-AM"/>
              </w:rPr>
            </w:pPr>
          </w:p>
        </w:tc>
        <w:tc>
          <w:tcPr>
            <w:tcW w:w="10080" w:type="dxa"/>
          </w:tcPr>
          <w:p w:rsidR="00FB0611" w:rsidRPr="007A5E71" w:rsidRDefault="008A2B9E" w:rsidP="001558D9">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7A5E71">
              <w:rPr>
                <w:rFonts w:ascii="GHEA Grapalat" w:hAnsi="GHEA Grapalat"/>
                <w:lang w:val="hy-AM"/>
              </w:rPr>
              <w:t>Կարգավորման արդյունքում կապահովվի օրենսդրական ընթացակարգեր՝ շրջանավարտներին համապատասխան աջակցության տրամադրման համար։</w:t>
            </w:r>
          </w:p>
          <w:p w:rsidR="001558D9" w:rsidRPr="007A5E71" w:rsidRDefault="001558D9" w:rsidP="0015732D">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7A5E71">
              <w:rPr>
                <w:rFonts w:ascii="GHEA Grapalat" w:hAnsi="GHEA Grapalat"/>
                <w:lang w:val="hy-AM"/>
              </w:rPr>
              <w:t>Երկու միջոցառումները հետապնդում են նպատակ շրջանավարտի համար դառնալ աջակցող/ուղեկցող ծառայություն</w:t>
            </w:r>
            <w:r w:rsidR="00C04004" w:rsidRPr="007A5E71">
              <w:rPr>
                <w:rFonts w:ascii="GHEA Grapalat" w:hAnsi="GHEA Grapalat"/>
                <w:lang w:val="hy-AM"/>
              </w:rPr>
              <w:t>։</w:t>
            </w:r>
          </w:p>
        </w:tc>
      </w:tr>
      <w:tr w:rsidR="00FB0611" w:rsidRPr="007A5E71">
        <w:tc>
          <w:tcPr>
            <w:tcW w:w="540" w:type="dxa"/>
          </w:tcPr>
          <w:p w:rsidR="00FB0611" w:rsidRPr="007A5E71" w:rsidRDefault="005E4A4A">
            <w:pPr>
              <w:shd w:val="clear" w:color="auto" w:fill="FFFFFF"/>
              <w:spacing w:line="360" w:lineRule="auto"/>
              <w:jc w:val="both"/>
              <w:rPr>
                <w:rFonts w:ascii="GHEA Grapalat" w:eastAsia="Times New Roman" w:hAnsi="GHEA Grapalat"/>
                <w:b/>
              </w:rPr>
            </w:pPr>
            <w:r w:rsidRPr="007A5E71">
              <w:rPr>
                <w:rFonts w:ascii="GHEA Grapalat" w:eastAsia="Times New Roman" w:hAnsi="GHEA Grapalat"/>
                <w:b/>
                <w:lang w:val="ru-RU"/>
              </w:rPr>
              <w:t>4</w:t>
            </w:r>
            <w:r w:rsidRPr="007A5E71">
              <w:rPr>
                <w:rFonts w:ascii="GHEA Grapalat" w:eastAsia="Times New Roman" w:hAnsi="GHEA Grapalat"/>
                <w:b/>
              </w:rPr>
              <w:t>.</w:t>
            </w:r>
          </w:p>
        </w:tc>
        <w:tc>
          <w:tcPr>
            <w:tcW w:w="10080" w:type="dxa"/>
          </w:tcPr>
          <w:p w:rsidR="00FB0611" w:rsidRPr="007A5E71" w:rsidRDefault="005E4A4A">
            <w:pPr>
              <w:shd w:val="clear" w:color="auto" w:fill="FFFFFF"/>
              <w:spacing w:line="360" w:lineRule="auto"/>
              <w:jc w:val="both"/>
              <w:rPr>
                <w:rFonts w:ascii="GHEA Grapalat" w:eastAsia="Times New Roman" w:hAnsi="GHEA Grapalat" w:cs="IRTEK Courier"/>
                <w:b/>
                <w:lang w:val="af-ZA"/>
              </w:rPr>
            </w:pPr>
            <w:r w:rsidRPr="007A5E71">
              <w:rPr>
                <w:rFonts w:ascii="GHEA Grapalat" w:eastAsia="Times New Roman" w:hAnsi="GHEA Grapalat" w:cs="IRTEK Courier"/>
                <w:b/>
                <w:lang w:val="af-ZA"/>
              </w:rPr>
              <w:t>Նախագծի մշակման գործընթացում ներգրավված ինստիտուտները և անձինք</w:t>
            </w:r>
          </w:p>
        </w:tc>
      </w:tr>
      <w:tr w:rsidR="00FB0611" w:rsidRPr="007A5E71">
        <w:trPr>
          <w:trHeight w:val="411"/>
        </w:trPr>
        <w:tc>
          <w:tcPr>
            <w:tcW w:w="540" w:type="dxa"/>
          </w:tcPr>
          <w:p w:rsidR="00FB0611" w:rsidRPr="007A5E71" w:rsidRDefault="00FB0611">
            <w:pPr>
              <w:shd w:val="clear" w:color="auto" w:fill="FFFFFF"/>
              <w:spacing w:line="360" w:lineRule="auto"/>
              <w:jc w:val="both"/>
              <w:rPr>
                <w:rFonts w:ascii="GHEA Grapalat" w:eastAsia="Times New Roman" w:hAnsi="GHEA Grapalat"/>
              </w:rPr>
            </w:pPr>
          </w:p>
        </w:tc>
        <w:tc>
          <w:tcPr>
            <w:tcW w:w="10080" w:type="dxa"/>
          </w:tcPr>
          <w:p w:rsidR="00FB0611" w:rsidRPr="007A5E71" w:rsidRDefault="005E4A4A">
            <w:pPr>
              <w:spacing w:line="360" w:lineRule="auto"/>
              <w:ind w:firstLine="360"/>
              <w:jc w:val="both"/>
              <w:rPr>
                <w:rFonts w:ascii="GHEA Grapalat" w:hAnsi="GHEA Grapalat" w:cs="Tahoma"/>
                <w:bCs/>
                <w:lang w:val="hy-AM"/>
              </w:rPr>
            </w:pPr>
            <w:r w:rsidRPr="007A5E71">
              <w:rPr>
                <w:rFonts w:ascii="GHEA Grapalat" w:hAnsi="GHEA Grapalat" w:cs="Tahoma"/>
                <w:bCs/>
                <w:lang w:val="hy-AM"/>
              </w:rPr>
              <w:t>Նախագիծը մշակել է ՀՀ աշխատանքի և սոցիալական հարցերի նախարարությունը:</w:t>
            </w:r>
          </w:p>
        </w:tc>
      </w:tr>
      <w:tr w:rsidR="00FB0611" w:rsidRPr="007A5E71">
        <w:trPr>
          <w:trHeight w:val="186"/>
        </w:trPr>
        <w:tc>
          <w:tcPr>
            <w:tcW w:w="540" w:type="dxa"/>
          </w:tcPr>
          <w:p w:rsidR="00FB0611" w:rsidRPr="007A5E71" w:rsidRDefault="005E4A4A">
            <w:pPr>
              <w:shd w:val="clear" w:color="auto" w:fill="FFFFFF"/>
              <w:spacing w:line="360" w:lineRule="auto"/>
              <w:jc w:val="both"/>
              <w:rPr>
                <w:rFonts w:ascii="GHEA Grapalat" w:eastAsia="Times New Roman" w:hAnsi="GHEA Grapalat"/>
                <w:b/>
              </w:rPr>
            </w:pPr>
            <w:r w:rsidRPr="007A5E71">
              <w:rPr>
                <w:rFonts w:ascii="GHEA Grapalat" w:eastAsia="Times New Roman" w:hAnsi="GHEA Grapalat"/>
                <w:b/>
                <w:lang w:val="ru-RU"/>
              </w:rPr>
              <w:t>5</w:t>
            </w:r>
            <w:r w:rsidRPr="007A5E71">
              <w:rPr>
                <w:rFonts w:ascii="GHEA Grapalat" w:eastAsia="Times New Roman" w:hAnsi="GHEA Grapalat"/>
                <w:b/>
              </w:rPr>
              <w:t>.</w:t>
            </w:r>
          </w:p>
        </w:tc>
        <w:tc>
          <w:tcPr>
            <w:tcW w:w="10080" w:type="dxa"/>
          </w:tcPr>
          <w:p w:rsidR="00FB0611" w:rsidRPr="007A5E71" w:rsidRDefault="005E4A4A">
            <w:pPr>
              <w:shd w:val="clear" w:color="auto" w:fill="FFFFFF"/>
              <w:spacing w:line="360" w:lineRule="auto"/>
              <w:jc w:val="both"/>
              <w:rPr>
                <w:rFonts w:ascii="GHEA Grapalat" w:eastAsia="Times New Roman" w:hAnsi="GHEA Grapalat" w:cs="IRTEK Courier"/>
                <w:b/>
                <w:lang w:val="af-ZA"/>
              </w:rPr>
            </w:pPr>
            <w:r w:rsidRPr="007A5E71">
              <w:rPr>
                <w:rFonts w:ascii="GHEA Grapalat" w:eastAsia="Times New Roman" w:hAnsi="GHEA Grapalat" w:cs="IRTEK Courier"/>
                <w:b/>
                <w:lang w:val="af-ZA"/>
              </w:rPr>
              <w:t>Ակնկալվող արդյունքը</w:t>
            </w:r>
          </w:p>
        </w:tc>
      </w:tr>
      <w:tr w:rsidR="00FB0611" w:rsidRPr="007A5E71">
        <w:tc>
          <w:tcPr>
            <w:tcW w:w="540" w:type="dxa"/>
          </w:tcPr>
          <w:p w:rsidR="00FB0611" w:rsidRPr="007A5E71" w:rsidRDefault="00FB0611">
            <w:pPr>
              <w:shd w:val="clear" w:color="auto" w:fill="FFFFFF"/>
              <w:spacing w:line="360" w:lineRule="auto"/>
              <w:jc w:val="both"/>
              <w:rPr>
                <w:rFonts w:ascii="GHEA Grapalat" w:eastAsia="Times New Roman" w:hAnsi="GHEA Grapalat"/>
              </w:rPr>
            </w:pPr>
          </w:p>
        </w:tc>
        <w:tc>
          <w:tcPr>
            <w:tcW w:w="10080" w:type="dxa"/>
          </w:tcPr>
          <w:p w:rsidR="00FB0611" w:rsidRPr="007A5E71" w:rsidRDefault="008A2B9E">
            <w:pPr>
              <w:spacing w:line="360" w:lineRule="auto"/>
              <w:ind w:firstLine="360"/>
              <w:jc w:val="both"/>
              <w:rPr>
                <w:rFonts w:ascii="GHEA Grapalat" w:hAnsi="GHEA Grapalat"/>
                <w:lang w:val="hy-AM"/>
              </w:rPr>
            </w:pPr>
            <w:r w:rsidRPr="007A5E71">
              <w:rPr>
                <w:rFonts w:ascii="GHEA Grapalat" w:hAnsi="GHEA Grapalat"/>
                <w:lang w:val="hy-AM"/>
              </w:rPr>
              <w:t>Աջակցել շրջանավարտներին անկախ կյանքի անցման գործընթացում՝ կանխարգելելով վերջիններիս՝ կրկին կյանքի դժվարին իրավիճակում հայտնվելու ռիսկը և ապահովելով լիարժեք սոցիալականացումը։</w:t>
            </w:r>
          </w:p>
        </w:tc>
      </w:tr>
      <w:tr w:rsidR="00FB0611" w:rsidRPr="002B4083">
        <w:tc>
          <w:tcPr>
            <w:tcW w:w="540" w:type="dxa"/>
          </w:tcPr>
          <w:p w:rsidR="00FB0611" w:rsidRPr="007A5E71" w:rsidRDefault="005E4A4A">
            <w:pPr>
              <w:shd w:val="clear" w:color="auto" w:fill="FFFFFF"/>
              <w:spacing w:line="360" w:lineRule="auto"/>
              <w:jc w:val="both"/>
              <w:rPr>
                <w:rFonts w:ascii="GHEA Grapalat" w:eastAsia="Times New Roman" w:hAnsi="GHEA Grapalat"/>
                <w:lang w:val="hy-AM"/>
              </w:rPr>
            </w:pPr>
            <w:r w:rsidRPr="007A5E71">
              <w:rPr>
                <w:rFonts w:ascii="GHEA Grapalat" w:eastAsia="Times New Roman" w:hAnsi="GHEA Grapalat"/>
                <w:lang w:val="hy-AM"/>
              </w:rPr>
              <w:t>6.</w:t>
            </w:r>
          </w:p>
        </w:tc>
        <w:tc>
          <w:tcPr>
            <w:tcW w:w="10080" w:type="dxa"/>
          </w:tcPr>
          <w:p w:rsidR="00FB0611" w:rsidRPr="007A5E71" w:rsidRDefault="005E4A4A">
            <w:pPr>
              <w:shd w:val="clear" w:color="auto" w:fill="FFFFFF"/>
              <w:tabs>
                <w:tab w:val="left" w:pos="10620"/>
              </w:tabs>
              <w:spacing w:line="360" w:lineRule="auto"/>
              <w:jc w:val="both"/>
              <w:rPr>
                <w:rFonts w:ascii="GHEA Grapalat" w:eastAsia="Times New Roman" w:hAnsi="GHEA Grapalat"/>
                <w:b/>
                <w:lang w:val="hy-AM"/>
              </w:rPr>
            </w:pPr>
            <w:r w:rsidRPr="007A5E71">
              <w:rPr>
                <w:rFonts w:ascii="GHEA Grapalat" w:hAnsi="GHEA Grapalat"/>
                <w:b/>
                <w:bCs/>
                <w:lang w:val="hy-AM"/>
              </w:rPr>
              <w:t>Հայաստանի Հանրապետության պետական բյուջեի եկամուտների և ծախսերի փոփոխությունները</w:t>
            </w:r>
          </w:p>
        </w:tc>
      </w:tr>
      <w:tr w:rsidR="00FB0611" w:rsidRPr="002B4083">
        <w:tc>
          <w:tcPr>
            <w:tcW w:w="540" w:type="dxa"/>
          </w:tcPr>
          <w:p w:rsidR="00FB0611" w:rsidRPr="007A5E71" w:rsidRDefault="00FB0611">
            <w:pPr>
              <w:shd w:val="clear" w:color="auto" w:fill="FFFFFF"/>
              <w:spacing w:line="360" w:lineRule="auto"/>
              <w:jc w:val="both"/>
              <w:rPr>
                <w:rFonts w:ascii="GHEA Grapalat" w:eastAsia="Times New Roman" w:hAnsi="GHEA Grapalat"/>
                <w:lang w:val="hy-AM"/>
              </w:rPr>
            </w:pPr>
          </w:p>
        </w:tc>
        <w:tc>
          <w:tcPr>
            <w:tcW w:w="10080" w:type="dxa"/>
          </w:tcPr>
          <w:p w:rsidR="00FB0611" w:rsidRPr="007A5E71" w:rsidRDefault="005E4A4A" w:rsidP="003D4D69">
            <w:pPr>
              <w:shd w:val="clear" w:color="auto" w:fill="FFFFFF"/>
              <w:tabs>
                <w:tab w:val="left" w:pos="10620"/>
              </w:tabs>
              <w:spacing w:line="360" w:lineRule="auto"/>
              <w:ind w:firstLine="361"/>
              <w:jc w:val="both"/>
              <w:rPr>
                <w:rFonts w:ascii="GHEA Grapalat" w:hAnsi="GHEA Grapalat"/>
                <w:bCs/>
                <w:lang w:val="hy-AM"/>
              </w:rPr>
            </w:pPr>
            <w:r w:rsidRPr="007A5E71">
              <w:rPr>
                <w:rFonts w:ascii="GHEA Grapalat" w:hAnsi="GHEA Grapalat"/>
                <w:bCs/>
                <w:lang w:val="hy-AM"/>
              </w:rPr>
              <w:t>Հայաստանի Հանրապետության պետական բյուջեի եկամուտների և ծախսերի էական փոփոխություններ չեն նախատեսվում</w:t>
            </w:r>
            <w:r w:rsidR="008A2B9E" w:rsidRPr="007A5E71">
              <w:rPr>
                <w:rFonts w:ascii="GHEA Grapalat" w:hAnsi="GHEA Grapalat"/>
                <w:bCs/>
                <w:lang w:val="hy-AM"/>
              </w:rPr>
              <w:t>, կարգեր</w:t>
            </w:r>
            <w:r w:rsidR="003D4D69">
              <w:rPr>
                <w:rFonts w:ascii="GHEA Grapalat" w:hAnsi="GHEA Grapalat"/>
                <w:bCs/>
                <w:lang w:val="hy-AM"/>
              </w:rPr>
              <w:t>ի</w:t>
            </w:r>
            <w:r w:rsidR="008A2B9E" w:rsidRPr="007A5E71">
              <w:rPr>
                <w:rFonts w:ascii="GHEA Grapalat" w:hAnsi="GHEA Grapalat"/>
                <w:bCs/>
                <w:lang w:val="hy-AM"/>
              </w:rPr>
              <w:t xml:space="preserve"> համար ֆինանսական միջոցները սահմանված են 2023 թվականի բյուջեում՝ համապատասխան երկու միջոցառումների տեսքով։</w:t>
            </w:r>
          </w:p>
        </w:tc>
      </w:tr>
      <w:tr w:rsidR="00FB0611" w:rsidRPr="002B4083">
        <w:tc>
          <w:tcPr>
            <w:tcW w:w="540" w:type="dxa"/>
          </w:tcPr>
          <w:p w:rsidR="00FB0611" w:rsidRPr="007A5E71" w:rsidRDefault="005E4A4A">
            <w:pPr>
              <w:shd w:val="clear" w:color="auto" w:fill="FFFFFF"/>
              <w:spacing w:line="360" w:lineRule="auto"/>
              <w:jc w:val="both"/>
              <w:rPr>
                <w:rFonts w:ascii="GHEA Grapalat" w:eastAsia="Times New Roman" w:hAnsi="GHEA Grapalat"/>
                <w:lang w:val="hy-AM"/>
              </w:rPr>
            </w:pPr>
            <w:r w:rsidRPr="007A5E71">
              <w:rPr>
                <w:rFonts w:ascii="GHEA Grapalat" w:eastAsia="Times New Roman" w:hAnsi="GHEA Grapalat"/>
              </w:rPr>
              <w:t>7</w:t>
            </w:r>
            <w:r w:rsidRPr="007A5E71">
              <w:rPr>
                <w:rFonts w:ascii="GHEA Grapalat" w:eastAsia="Times New Roman" w:hAnsi="GHEA Grapalat"/>
                <w:lang w:val="hy-AM"/>
              </w:rPr>
              <w:t>.</w:t>
            </w:r>
          </w:p>
        </w:tc>
        <w:tc>
          <w:tcPr>
            <w:tcW w:w="10080" w:type="dxa"/>
          </w:tcPr>
          <w:p w:rsidR="00FB0611" w:rsidRPr="007A5E71" w:rsidRDefault="005E4A4A">
            <w:pPr>
              <w:tabs>
                <w:tab w:val="left" w:pos="10620"/>
              </w:tabs>
              <w:spacing w:line="360" w:lineRule="auto"/>
              <w:jc w:val="both"/>
              <w:rPr>
                <w:rFonts w:ascii="GHEA Grapalat" w:hAnsi="GHEA Grapalat" w:cs="Arial Unicode"/>
                <w:b/>
                <w:bCs/>
                <w:lang w:val="hy-AM"/>
              </w:rPr>
            </w:pPr>
            <w:r w:rsidRPr="007A5E71">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FB0611" w:rsidRPr="002B4083">
        <w:tc>
          <w:tcPr>
            <w:tcW w:w="540" w:type="dxa"/>
          </w:tcPr>
          <w:p w:rsidR="00FB0611" w:rsidRPr="007A5E71" w:rsidRDefault="00FB0611">
            <w:pPr>
              <w:shd w:val="clear" w:color="auto" w:fill="FFFFFF"/>
              <w:spacing w:line="360" w:lineRule="auto"/>
              <w:jc w:val="both"/>
              <w:rPr>
                <w:rFonts w:ascii="GHEA Grapalat" w:eastAsia="Times New Roman" w:hAnsi="GHEA Grapalat"/>
                <w:lang w:val="hy-AM"/>
              </w:rPr>
            </w:pPr>
          </w:p>
        </w:tc>
        <w:tc>
          <w:tcPr>
            <w:tcW w:w="10080" w:type="dxa"/>
          </w:tcPr>
          <w:p w:rsidR="00FB0611" w:rsidRPr="007A5E71" w:rsidRDefault="00F722F8" w:rsidP="00F722F8">
            <w:pPr>
              <w:spacing w:line="360" w:lineRule="auto"/>
              <w:jc w:val="both"/>
              <w:rPr>
                <w:rFonts w:ascii="GHEA Grapalat" w:hAnsi="GHEA Grapalat"/>
                <w:lang w:val="hy-AM"/>
              </w:rPr>
            </w:pPr>
            <w:r>
              <w:rPr>
                <w:rFonts w:ascii="GHEA Grapalat" w:hAnsi="GHEA Grapalat"/>
                <w:lang w:val="hy-AM"/>
              </w:rPr>
              <w:t>Նախագիծը բ</w:t>
            </w:r>
            <w:r w:rsidR="00657328">
              <w:rPr>
                <w:rFonts w:ascii="GHEA Grapalat" w:hAnsi="GHEA Grapalat"/>
                <w:lang w:val="hy-AM"/>
              </w:rPr>
              <w:t xml:space="preserve">խում է Հայաստանի վերափոխման ռազմավարություն 2050-ի 01 մեգանպատակից՝ հաշվի առնելով այն հանգամանքը, որ նախագծի ընդունման պարագայում ստեղծվում է իրավական հիմք, որն ապահովում է պետական շուրջօրյա խնամքի հաստատությունը (մանկատունը) ավարտած առանց ծնողական խնամքի մնացած երեխաների թվին պատկանող անձանց համար անհրաժեշտ նվազագույն պայմաններ՝ կարողունակ և մրցունակ քաղաքացու ձևավորման համար, ինչպես նաև </w:t>
            </w:r>
            <w:r w:rsidR="002061C9">
              <w:rPr>
                <w:rFonts w:ascii="GHEA Grapalat" w:hAnsi="GHEA Grapalat"/>
                <w:lang w:val="hy-AM"/>
              </w:rPr>
              <w:t>ն</w:t>
            </w:r>
            <w:r w:rsidR="00657328">
              <w:rPr>
                <w:rFonts w:ascii="GHEA Grapalat" w:hAnsi="GHEA Grapalat"/>
                <w:lang w:val="hy-AM"/>
              </w:rPr>
              <w:t>վազագույն պայմաններ՝ վերջինիս բարեկեցության համար։</w:t>
            </w:r>
            <w:r w:rsidR="00657328">
              <w:rPr>
                <w:lang w:val="hy-AM"/>
              </w:rPr>
              <w:t> </w:t>
            </w:r>
            <w:r w:rsidR="00657328">
              <w:rPr>
                <w:rFonts w:ascii="GHEA Grapalat" w:hAnsi="GHEA Grapalat"/>
                <w:lang w:val="hy-AM"/>
              </w:rPr>
              <w:t xml:space="preserve"> </w:t>
            </w:r>
          </w:p>
        </w:tc>
      </w:tr>
    </w:tbl>
    <w:p w:rsidR="00FB0611" w:rsidRPr="007A5E71" w:rsidRDefault="00FB0611">
      <w:pPr>
        <w:spacing w:line="360" w:lineRule="auto"/>
        <w:rPr>
          <w:rFonts w:ascii="GHEA Grapalat" w:hAnsi="GHEA Grapalat"/>
          <w:lang w:val="hy-AM"/>
        </w:rPr>
      </w:pPr>
    </w:p>
    <w:sectPr w:rsidR="00FB0611" w:rsidRPr="007A5E71" w:rsidSect="00783A59">
      <w:pgSz w:w="12240" w:h="15840"/>
      <w:pgMar w:top="568"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611"/>
    <w:rsid w:val="000A431B"/>
    <w:rsid w:val="001558D9"/>
    <w:rsid w:val="0015732D"/>
    <w:rsid w:val="00194090"/>
    <w:rsid w:val="001A138E"/>
    <w:rsid w:val="001B67B2"/>
    <w:rsid w:val="001E79C2"/>
    <w:rsid w:val="002061C9"/>
    <w:rsid w:val="002B4083"/>
    <w:rsid w:val="00334802"/>
    <w:rsid w:val="003D4D69"/>
    <w:rsid w:val="004F2ACB"/>
    <w:rsid w:val="005E4A4A"/>
    <w:rsid w:val="00657328"/>
    <w:rsid w:val="00747307"/>
    <w:rsid w:val="00765BD6"/>
    <w:rsid w:val="00783A59"/>
    <w:rsid w:val="007A5E71"/>
    <w:rsid w:val="00864C26"/>
    <w:rsid w:val="008A2B9E"/>
    <w:rsid w:val="009E7D4D"/>
    <w:rsid w:val="00AC55CA"/>
    <w:rsid w:val="00B767C0"/>
    <w:rsid w:val="00C03412"/>
    <w:rsid w:val="00C04004"/>
    <w:rsid w:val="00DF34DC"/>
    <w:rsid w:val="00E54530"/>
    <w:rsid w:val="00EA57AC"/>
    <w:rsid w:val="00F722F8"/>
    <w:rsid w:val="00FB0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A9DD0"/>
  <w15:docId w15:val="{AA453BC9-3AD3-4417-95DA-0951E3A9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Calibri" w:eastAsia="Calibri"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pPr>
      <w:widowControl w:val="0"/>
      <w:autoSpaceDE w:val="0"/>
      <w:autoSpaceDN w:val="0"/>
      <w:ind w:left="275" w:firstLine="360"/>
    </w:pPr>
    <w:rPr>
      <w:rFonts w:ascii="Sylfaen" w:eastAsia="Sylfaen" w:hAnsi="Sylfaen" w:cs="Sylfaen"/>
      <w:sz w:val="22"/>
      <w:szCs w:val="22"/>
      <w:lang w:val="pt-PT"/>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Pr>
      <w:rFonts w:ascii="Sylfaen" w:eastAsia="Sylfaen" w:hAnsi="Sylfaen" w:cs="Sylfaen"/>
      <w:lang w:val="pt-PT"/>
    </w:rPr>
  </w:style>
  <w:style w:type="paragraph" w:customStyle="1" w:styleId="mechtex">
    <w:name w:val="mechtex"/>
    <w:basedOn w:val="Normal"/>
    <w:link w:val="mechtexChar"/>
    <w:pPr>
      <w:jc w:val="center"/>
    </w:pPr>
    <w:rPr>
      <w:rFonts w:ascii="Arial Armenian" w:eastAsia="Times New Roman" w:hAnsi="Arial Armenian"/>
      <w:sz w:val="22"/>
      <w:szCs w:val="20"/>
      <w:lang w:eastAsia="ru-RU"/>
    </w:rPr>
  </w:style>
  <w:style w:type="character" w:customStyle="1" w:styleId="mechtexChar">
    <w:name w:val="mechtex Char"/>
    <w:link w:val="mechtex"/>
    <w:locked/>
    <w:rPr>
      <w:rFonts w:ascii="Arial Armenian" w:eastAsia="Times New Roman" w:hAnsi="Arial Armenian" w:cs="Times New Roman"/>
      <w:szCs w:val="20"/>
      <w:lang w:eastAsia="ru-RU"/>
    </w:rPr>
  </w:style>
  <w:style w:type="character" w:styleId="Strong">
    <w:name w:val="Strong"/>
    <w:basedOn w:val="DefaultParagraphFont"/>
    <w:uiPriority w:val="22"/>
    <w:qFormat/>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pPr>
      <w:spacing w:before="100" w:beforeAutospacing="1" w:after="100" w:afterAutospacing="1"/>
    </w:pPr>
    <w:rPr>
      <w:rFonts w:ascii="Times New Roman" w:eastAsia="Times New Roman" w:hAnsi="Times New Roman"/>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semiHidden/>
    <w:unhideWhenUsed/>
    <w:rPr>
      <w:color w:val="0000FF"/>
      <w:u w:val="single"/>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rPr>
  </w:style>
  <w:style w:type="paragraph" w:customStyle="1" w:styleId="1">
    <w:name w:val="Обычный1"/>
    <w:uiPriority w:val="99"/>
    <w:qFormat/>
    <w:pPr>
      <w:spacing w:after="0" w:line="240" w:lineRule="auto"/>
    </w:pPr>
    <w:rPr>
      <w:rFonts w:ascii="Times New Roman" w:eastAsia="Times New Roman" w:hAnsi="Times New Roman" w:cs="Times New Roman"/>
      <w:sz w:val="24"/>
      <w:szCs w:val="24"/>
      <w:lang w:val="hy-AM"/>
    </w:rPr>
  </w:style>
  <w:style w:type="paragraph" w:customStyle="1" w:styleId="Text">
    <w:name w:val="Text"/>
    <w:basedOn w:val="Normal"/>
    <w:qFormat/>
    <w:rsid w:val="000A431B"/>
    <w:pPr>
      <w:overflowPunct w:val="0"/>
      <w:autoSpaceDE w:val="0"/>
      <w:autoSpaceDN w:val="0"/>
      <w:adjustRightInd w:val="0"/>
      <w:spacing w:after="220"/>
      <w:jc w:val="both"/>
    </w:pPr>
    <w:rPr>
      <w:rFonts w:ascii="Times New Roman" w:eastAsia="Times New Roman" w:hAnsi="Times New Roman"/>
      <w:sz w:val="22"/>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64909">
      <w:bodyDiv w:val="1"/>
      <w:marLeft w:val="0"/>
      <w:marRight w:val="0"/>
      <w:marTop w:val="0"/>
      <w:marBottom w:val="0"/>
      <w:divBdr>
        <w:top w:val="none" w:sz="0" w:space="0" w:color="auto"/>
        <w:left w:val="none" w:sz="0" w:space="0" w:color="auto"/>
        <w:bottom w:val="none" w:sz="0" w:space="0" w:color="auto"/>
        <w:right w:val="none" w:sz="0" w:space="0" w:color="auto"/>
      </w:divBdr>
    </w:div>
    <w:div w:id="220528756">
      <w:bodyDiv w:val="1"/>
      <w:marLeft w:val="0"/>
      <w:marRight w:val="0"/>
      <w:marTop w:val="0"/>
      <w:marBottom w:val="0"/>
      <w:divBdr>
        <w:top w:val="none" w:sz="0" w:space="0" w:color="auto"/>
        <w:left w:val="none" w:sz="0" w:space="0" w:color="auto"/>
        <w:bottom w:val="none" w:sz="0" w:space="0" w:color="auto"/>
        <w:right w:val="none" w:sz="0" w:space="0" w:color="auto"/>
      </w:divBdr>
    </w:div>
    <w:div w:id="261913244">
      <w:bodyDiv w:val="1"/>
      <w:marLeft w:val="0"/>
      <w:marRight w:val="0"/>
      <w:marTop w:val="0"/>
      <w:marBottom w:val="0"/>
      <w:divBdr>
        <w:top w:val="none" w:sz="0" w:space="0" w:color="auto"/>
        <w:left w:val="none" w:sz="0" w:space="0" w:color="auto"/>
        <w:bottom w:val="none" w:sz="0" w:space="0" w:color="auto"/>
        <w:right w:val="none" w:sz="0" w:space="0" w:color="auto"/>
      </w:divBdr>
    </w:div>
    <w:div w:id="328338535">
      <w:bodyDiv w:val="1"/>
      <w:marLeft w:val="0"/>
      <w:marRight w:val="0"/>
      <w:marTop w:val="0"/>
      <w:marBottom w:val="0"/>
      <w:divBdr>
        <w:top w:val="none" w:sz="0" w:space="0" w:color="auto"/>
        <w:left w:val="none" w:sz="0" w:space="0" w:color="auto"/>
        <w:bottom w:val="none" w:sz="0" w:space="0" w:color="auto"/>
        <w:right w:val="none" w:sz="0" w:space="0" w:color="auto"/>
      </w:divBdr>
    </w:div>
    <w:div w:id="881331889">
      <w:bodyDiv w:val="1"/>
      <w:marLeft w:val="0"/>
      <w:marRight w:val="0"/>
      <w:marTop w:val="0"/>
      <w:marBottom w:val="0"/>
      <w:divBdr>
        <w:top w:val="none" w:sz="0" w:space="0" w:color="auto"/>
        <w:left w:val="none" w:sz="0" w:space="0" w:color="auto"/>
        <w:bottom w:val="none" w:sz="0" w:space="0" w:color="auto"/>
        <w:right w:val="none" w:sz="0" w:space="0" w:color="auto"/>
      </w:divBdr>
    </w:div>
    <w:div w:id="999385481">
      <w:bodyDiv w:val="1"/>
      <w:marLeft w:val="0"/>
      <w:marRight w:val="0"/>
      <w:marTop w:val="0"/>
      <w:marBottom w:val="0"/>
      <w:divBdr>
        <w:top w:val="none" w:sz="0" w:space="0" w:color="auto"/>
        <w:left w:val="none" w:sz="0" w:space="0" w:color="auto"/>
        <w:bottom w:val="none" w:sz="0" w:space="0" w:color="auto"/>
        <w:right w:val="none" w:sz="0" w:space="0" w:color="auto"/>
      </w:divBdr>
    </w:div>
    <w:div w:id="1214805857">
      <w:bodyDiv w:val="1"/>
      <w:marLeft w:val="0"/>
      <w:marRight w:val="0"/>
      <w:marTop w:val="0"/>
      <w:marBottom w:val="0"/>
      <w:divBdr>
        <w:top w:val="none" w:sz="0" w:space="0" w:color="auto"/>
        <w:left w:val="none" w:sz="0" w:space="0" w:color="auto"/>
        <w:bottom w:val="none" w:sz="0" w:space="0" w:color="auto"/>
        <w:right w:val="none" w:sz="0" w:space="0" w:color="auto"/>
      </w:divBdr>
    </w:div>
    <w:div w:id="1465926027">
      <w:bodyDiv w:val="1"/>
      <w:marLeft w:val="0"/>
      <w:marRight w:val="0"/>
      <w:marTop w:val="0"/>
      <w:marBottom w:val="0"/>
      <w:divBdr>
        <w:top w:val="none" w:sz="0" w:space="0" w:color="auto"/>
        <w:left w:val="none" w:sz="0" w:space="0" w:color="auto"/>
        <w:bottom w:val="none" w:sz="0" w:space="0" w:color="auto"/>
        <w:right w:val="none" w:sz="0" w:space="0" w:color="auto"/>
      </w:divBdr>
    </w:div>
    <w:div w:id="184794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187EE-10A5-4113-AD97-B43E0C2AA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625</Words>
  <Characters>3565</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Anna.Hakobyan</dc:creator>
  <cp:keywords>https://mul2.gov.am/tasks/801625/oneclick/fe249121a83eb13f0dca3bdc537a4b3c9bedf6625ddbbf7a091ee42a0758731c.docx?token=478662951e79c4263a6428649de24d99</cp:keywords>
  <cp:lastModifiedBy>Margarita Margaryan</cp:lastModifiedBy>
  <cp:revision>26</cp:revision>
  <cp:lastPrinted>2022-07-22T08:36:00Z</cp:lastPrinted>
  <dcterms:created xsi:type="dcterms:W3CDTF">2023-02-06T21:03:00Z</dcterms:created>
  <dcterms:modified xsi:type="dcterms:W3CDTF">2023-06-16T11:03:00Z</dcterms:modified>
</cp:coreProperties>
</file>