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964FF2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0960F87C" w14:textId="07E2B2E2" w:rsidR="001B184E" w:rsidRPr="00964FF2" w:rsidRDefault="00373911" w:rsidP="00144C54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964FF2">
        <w:rPr>
          <w:rFonts w:ascii="GHEA Grapalat" w:hAnsi="GHEA Grapalat" w:cs="Sylfaen"/>
          <w:lang w:val="hy-AM"/>
        </w:rPr>
        <w:t>ԱՄՓՈՓԱԹԵՐԹ</w:t>
      </w:r>
    </w:p>
    <w:p w14:paraId="31D138A5" w14:textId="7AAD2149" w:rsidR="0087175A" w:rsidRPr="00964FF2" w:rsidRDefault="007D33D1" w:rsidP="00397923">
      <w:pPr>
        <w:spacing w:line="360" w:lineRule="auto"/>
        <w:jc w:val="center"/>
        <w:rPr>
          <w:rFonts w:ascii="GHEA Grapalat" w:eastAsia="Calibri" w:hAnsi="GHEA Grapalat"/>
          <w:lang w:val="hy-AM" w:eastAsia="hy-AM"/>
        </w:rPr>
      </w:pPr>
      <w:r w:rsidRPr="00964FF2">
        <w:rPr>
          <w:rFonts w:ascii="GHEA Grapalat" w:hAnsi="GHEA Grapalat" w:cs="Sylfaen"/>
          <w:bCs/>
          <w:lang w:val="hy-AM"/>
        </w:rPr>
        <w:t>«</w:t>
      </w:r>
      <w:r w:rsidR="00397923" w:rsidRPr="00964FF2">
        <w:rPr>
          <w:rFonts w:ascii="GHEA Grapalat" w:eastAsia="Calibri" w:hAnsi="GHEA Grapalat"/>
          <w:lang w:val="hy-AM" w:eastAsia="hy-AM"/>
        </w:rPr>
        <w:t>ՍՈՑԻԱԼԱԿԱՆ ԾԱԽՍԵՐԻ ՏԵՍԱԿՆԵՐԻ ԱՌԱՆՁԻՆ ՈՒՂՂՈՒԹՅՈՒՆՆԵՐԸ, ԸՆՏԱՆԻՔԻ ԱՆԴԱՄՆԵՐԻ ՇՐՋԱՆԱԿԸ ԵՎ ՍՈՑԻԱԼԱԿԱՆ ԾԱԽՍԵՐԻ ՓՈԽՀԱՏՈՒՑՄԱՆ ԱՌԱՎԵԼԱԳՈՒՅՆ ՉԱՓԵՐԸ ՍԱՀՄԱՆԵԼՈՒ ՄԱՍԻՆ</w:t>
      </w:r>
      <w:r w:rsidRPr="00964FF2">
        <w:rPr>
          <w:rFonts w:ascii="GHEA Grapalat" w:hAnsi="GHEA Grapalat" w:cs="Sylfaen"/>
          <w:bCs/>
          <w:lang w:val="hy-AM"/>
        </w:rPr>
        <w:t>»</w:t>
      </w:r>
      <w:r w:rsidR="00397923" w:rsidRPr="00964FF2">
        <w:rPr>
          <w:rFonts w:ascii="GHEA Grapalat" w:hAnsi="GHEA Grapalat"/>
          <w:lang w:val="fr-FR"/>
        </w:rPr>
        <w:t xml:space="preserve"> ՀՀ ԿԱՌԱՎԱՐՈՒԹՅԱՆ</w:t>
      </w:r>
      <w:r w:rsidR="00FF05CF" w:rsidRPr="00964FF2">
        <w:rPr>
          <w:rFonts w:ascii="GHEA Grapalat" w:hAnsi="GHEA Grapalat"/>
          <w:lang w:val="fr-FR"/>
        </w:rPr>
        <w:t xml:space="preserve"> ՈՐՈՇՄԱՆ ՆԱԽԱԳԾԻ</w:t>
      </w:r>
    </w:p>
    <w:p w14:paraId="4A09FDE2" w14:textId="77777777" w:rsidR="004B6D83" w:rsidRPr="00964FF2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964FF2" w:rsidRDefault="001B184E" w:rsidP="001B184E">
      <w:pPr>
        <w:jc w:val="center"/>
        <w:rPr>
          <w:rFonts w:ascii="GHEA Grapalat" w:eastAsiaTheme="minorHAnsi" w:hAnsi="GHEA Grapalat" w:cstheme="minorBidi"/>
          <w:sz w:val="10"/>
          <w:shd w:val="clear" w:color="auto" w:fill="FFFFFF"/>
          <w:lang w:val="hy-AM"/>
        </w:rPr>
      </w:pPr>
    </w:p>
    <w:tbl>
      <w:tblPr>
        <w:tblStyle w:val="TableGrid"/>
        <w:tblW w:w="15309" w:type="dxa"/>
        <w:tblInd w:w="279" w:type="dxa"/>
        <w:tblLook w:val="04A0" w:firstRow="1" w:lastRow="0" w:firstColumn="1" w:lastColumn="0" w:noHBand="0" w:noVBand="1"/>
      </w:tblPr>
      <w:tblGrid>
        <w:gridCol w:w="8363"/>
        <w:gridCol w:w="6946"/>
      </w:tblGrid>
      <w:tr w:rsidR="00964FF2" w:rsidRPr="00964FF2" w14:paraId="086A7901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5165B2AD" w14:textId="1CDBC107" w:rsidR="001B184E" w:rsidRPr="00C2786C" w:rsidRDefault="001B184E" w:rsidP="00C2786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  <w:lang w:val="hy-AM"/>
              </w:rPr>
              <w:t xml:space="preserve">1. </w:t>
            </w:r>
            <w:r w:rsidR="00397923" w:rsidRPr="00964FF2">
              <w:rPr>
                <w:rFonts w:ascii="GHEA Grapalat" w:hAnsi="GHEA Grapalat" w:cs="Sylfaen"/>
                <w:lang w:val="en-US"/>
              </w:rPr>
              <w:t xml:space="preserve"> ՀՀ արտակարգ իրավիճակների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45848837" w14:textId="7D286070" w:rsidR="001B184E" w:rsidRPr="00964FF2" w:rsidRDefault="00397923" w:rsidP="001B61B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30</w:t>
            </w:r>
            <w:r w:rsidR="001B184E" w:rsidRPr="00964FF2">
              <w:rPr>
                <w:rFonts w:ascii="GHEA Grapalat" w:hAnsi="GHEA Grapalat" w:cs="Sylfaen"/>
                <w:lang w:val="af-ZA"/>
              </w:rPr>
              <w:t>.</w:t>
            </w:r>
            <w:r w:rsidRPr="00964FF2">
              <w:rPr>
                <w:rFonts w:ascii="GHEA Grapalat" w:hAnsi="GHEA Grapalat" w:cs="Sylfaen"/>
                <w:lang w:val="af-ZA"/>
              </w:rPr>
              <w:t>03</w:t>
            </w:r>
            <w:r w:rsidR="001B184E" w:rsidRPr="00964FF2">
              <w:rPr>
                <w:rFonts w:ascii="GHEA Grapalat" w:hAnsi="GHEA Grapalat" w:cs="Sylfaen"/>
                <w:lang w:val="af-ZA"/>
              </w:rPr>
              <w:t>.202</w:t>
            </w:r>
            <w:r w:rsidR="00EF33BF" w:rsidRPr="00964FF2">
              <w:rPr>
                <w:rFonts w:ascii="GHEA Grapalat" w:hAnsi="GHEA Grapalat" w:cs="Sylfaen"/>
                <w:lang w:val="hy-AM"/>
              </w:rPr>
              <w:t>3</w:t>
            </w:r>
            <w:r w:rsidR="001B184E" w:rsidRPr="00964FF2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964FF2" w:rsidRPr="00964FF2" w14:paraId="3A134840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77B0D8BA" w14:textId="77777777" w:rsidR="001B184E" w:rsidRPr="00964FF2" w:rsidRDefault="001B184E" w:rsidP="00584DFA">
            <w:pPr>
              <w:jc w:val="center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56774EB5" w14:textId="4BE5F948" w:rsidR="001B184E" w:rsidRPr="00964FF2" w:rsidRDefault="001B184E" w:rsidP="00B338A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hy-AM"/>
              </w:rPr>
              <w:t xml:space="preserve">N </w:t>
            </w:r>
            <w:r w:rsidR="00397923" w:rsidRPr="00964FF2">
              <w:rPr>
                <w:rFonts w:ascii="GHEA Grapalat" w:hAnsi="GHEA Grapalat" w:cs="Sylfaen"/>
              </w:rPr>
              <w:t>01/03.1/1962-2023</w:t>
            </w:r>
          </w:p>
        </w:tc>
      </w:tr>
      <w:tr w:rsidR="00964FF2" w:rsidRPr="00964FF2" w14:paraId="448BFFA1" w14:textId="77777777" w:rsidTr="00A63467">
        <w:tc>
          <w:tcPr>
            <w:tcW w:w="8363" w:type="dxa"/>
          </w:tcPr>
          <w:p w14:paraId="10C79891" w14:textId="707E6565" w:rsidR="001B184E" w:rsidRPr="00964FF2" w:rsidRDefault="00F108E5" w:rsidP="00F108E5">
            <w:pPr>
              <w:tabs>
                <w:tab w:val="left" w:pos="598"/>
              </w:tabs>
              <w:ind w:firstLine="288"/>
              <w:rPr>
                <w:rFonts w:ascii="GHEA Grapalat" w:hAnsi="GHEA Grapalat" w:cs="Sylfaen"/>
              </w:rPr>
            </w:pPr>
            <w:r w:rsidRPr="00964FF2">
              <w:rPr>
                <w:rFonts w:ascii="GHEA Grapalat" w:hAnsi="GHEA Grapalat"/>
                <w:bCs/>
                <w:iCs/>
                <w:shd w:val="clear" w:color="auto" w:fill="FFFFFF"/>
              </w:rPr>
              <w:t>Ա</w:t>
            </w:r>
            <w:r w:rsidR="00397923" w:rsidRPr="00964FF2">
              <w:rPr>
                <w:rFonts w:ascii="GHEA Grapalat" w:hAnsi="GHEA Grapalat"/>
                <w:bCs/>
                <w:iCs/>
                <w:shd w:val="clear" w:color="auto" w:fill="FFFFFF"/>
              </w:rPr>
              <w:t xml:space="preserve">ռաջարկություններ </w:t>
            </w:r>
            <w:r w:rsidR="00397923" w:rsidRPr="00964FF2">
              <w:rPr>
                <w:rFonts w:ascii="GHEA Grapalat" w:hAnsi="GHEA Grapalat"/>
                <w:bCs/>
                <w:iCs/>
                <w:shd w:val="clear" w:color="auto" w:fill="FFFFFF"/>
                <w:lang w:val="en-US"/>
              </w:rPr>
              <w:t>չկան</w:t>
            </w:r>
            <w:r w:rsidR="00397923" w:rsidRPr="00964FF2">
              <w:rPr>
                <w:rFonts w:ascii="GHEA Grapalat" w:hAnsi="GHEA Grapalat"/>
                <w:bCs/>
                <w:iCs/>
                <w:shd w:val="clear" w:color="auto" w:fill="FFFFFF"/>
              </w:rPr>
              <w:t xml:space="preserve">: </w:t>
            </w:r>
          </w:p>
        </w:tc>
        <w:tc>
          <w:tcPr>
            <w:tcW w:w="6946" w:type="dxa"/>
          </w:tcPr>
          <w:p w14:paraId="3DD57B2F" w14:textId="591E16D6" w:rsidR="00EF33BF" w:rsidRPr="00964FF2" w:rsidRDefault="00EF33BF" w:rsidP="001B184E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</w:t>
            </w:r>
            <w:r w:rsidR="00397923"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en-US"/>
              </w:rPr>
              <w:t xml:space="preserve"> ի գիտություն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05CDD5B4" w14:textId="693729B3" w:rsidR="00B902B9" w:rsidRPr="00964FF2" w:rsidRDefault="00B902B9" w:rsidP="0039792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964FF2" w:rsidRPr="00964FF2" w14:paraId="0481034F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0FF9C001" w14:textId="7C147661" w:rsidR="001B184E" w:rsidRPr="00964FF2" w:rsidRDefault="001B184E" w:rsidP="00C2786C">
            <w:pPr>
              <w:ind w:firstLine="288"/>
              <w:jc w:val="center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hAnsi="GHEA Grapalat" w:cs="Sylfaen"/>
                <w:lang w:val="hy-AM"/>
              </w:rPr>
              <w:t xml:space="preserve">2. </w:t>
            </w:r>
            <w:r w:rsidR="00B902B9" w:rsidRPr="00964FF2">
              <w:rPr>
                <w:rFonts w:ascii="GHEA Grapalat" w:hAnsi="GHEA Grapalat" w:cs="Sylfaen"/>
                <w:lang w:val="hy-AM"/>
              </w:rPr>
              <w:t>ՀՀ առողջապահության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7B479737" w14:textId="615AF725" w:rsidR="001B184E" w:rsidRPr="00964FF2" w:rsidRDefault="00397923" w:rsidP="001B61B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hy-AM"/>
              </w:rPr>
              <w:t>31</w:t>
            </w:r>
            <w:r w:rsidR="001B184E" w:rsidRPr="00964FF2">
              <w:rPr>
                <w:rFonts w:ascii="GHEA Grapalat" w:hAnsi="GHEA Grapalat" w:cs="Sylfaen"/>
                <w:lang w:val="af-ZA"/>
              </w:rPr>
              <w:t>.</w:t>
            </w:r>
            <w:r w:rsidRPr="00964FF2">
              <w:rPr>
                <w:rFonts w:ascii="GHEA Grapalat" w:hAnsi="GHEA Grapalat" w:cs="Sylfaen"/>
                <w:lang w:val="hy-AM"/>
              </w:rPr>
              <w:t>0</w:t>
            </w:r>
            <w:r w:rsidRPr="00964FF2">
              <w:rPr>
                <w:rFonts w:ascii="GHEA Grapalat" w:hAnsi="GHEA Grapalat" w:cs="Sylfaen"/>
                <w:lang w:val="en-US"/>
              </w:rPr>
              <w:t>3</w:t>
            </w:r>
            <w:r w:rsidR="001B184E" w:rsidRPr="00964FF2">
              <w:rPr>
                <w:rFonts w:ascii="GHEA Grapalat" w:hAnsi="GHEA Grapalat" w:cs="Sylfaen"/>
                <w:lang w:val="af-ZA"/>
              </w:rPr>
              <w:t>.202</w:t>
            </w:r>
            <w:r w:rsidR="004F2540" w:rsidRPr="00964FF2">
              <w:rPr>
                <w:rFonts w:ascii="GHEA Grapalat" w:hAnsi="GHEA Grapalat" w:cs="Sylfaen"/>
                <w:lang w:val="hy-AM"/>
              </w:rPr>
              <w:t>3</w:t>
            </w:r>
            <w:r w:rsidR="001B184E" w:rsidRPr="00964FF2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964FF2" w:rsidRPr="00964FF2" w14:paraId="69576033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64689795" w14:textId="77777777" w:rsidR="001B184E" w:rsidRPr="00964FF2" w:rsidRDefault="001B184E" w:rsidP="00FD1C2D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1B8C1D93" w14:textId="3222E7A2" w:rsidR="001B184E" w:rsidRPr="00964FF2" w:rsidRDefault="001B184E" w:rsidP="00B902B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hy-AM"/>
              </w:rPr>
              <w:t xml:space="preserve"> N </w:t>
            </w:r>
            <w:r w:rsidR="00397923" w:rsidRPr="00964FF2">
              <w:rPr>
                <w:rFonts w:ascii="GHEA Grapalat" w:hAnsi="GHEA Grapalat" w:cs="Sylfaen"/>
              </w:rPr>
              <w:t>ԱԱ/ՊԳ/7559-2023</w:t>
            </w:r>
          </w:p>
        </w:tc>
      </w:tr>
      <w:tr w:rsidR="00964FF2" w:rsidRPr="009221ED" w14:paraId="20326426" w14:textId="77777777" w:rsidTr="00A63467">
        <w:tc>
          <w:tcPr>
            <w:tcW w:w="8363" w:type="dxa"/>
          </w:tcPr>
          <w:p w14:paraId="146B4EEE" w14:textId="4183DB9A" w:rsidR="00397923" w:rsidRPr="00964FF2" w:rsidRDefault="00397923" w:rsidP="0092659D">
            <w:pPr>
              <w:pStyle w:val="ListParagraph"/>
              <w:numPr>
                <w:ilvl w:val="0"/>
                <w:numId w:val="19"/>
              </w:numPr>
              <w:tabs>
                <w:tab w:val="left" w:pos="603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Առաջարկվում է Նախագծի հավելվածի 4-րդ կետից հեռացնել «գործող ապահովագրական ընկերություններից» բառերը, քանի որ պարտադիր բժշկական ապահովագրության համար կատարվելիք վճարները ևս պետք է համարվեն փոխհատուցման ենթակա սոցիալական ծախս:</w:t>
            </w:r>
          </w:p>
        </w:tc>
        <w:tc>
          <w:tcPr>
            <w:tcW w:w="6946" w:type="dxa"/>
          </w:tcPr>
          <w:p w14:paraId="68B052A1" w14:textId="77777777" w:rsidR="00F108E5" w:rsidRDefault="00074BEE" w:rsidP="00046091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074BEE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73BFCD42" w14:textId="5304D49A" w:rsidR="00074BEE" w:rsidRPr="00074BEE" w:rsidRDefault="00BD2E80" w:rsidP="00704691">
            <w:pPr>
              <w:ind w:firstLine="325"/>
              <w:rPr>
                <w:rFonts w:ascii="GHEA Grapalat" w:eastAsiaTheme="minorHAnsi" w:hAnsi="GHEA Grapalat" w:cstheme="minorBidi"/>
                <w:bCs/>
                <w:highlight w:val="yellow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Առաջարկում ենք 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պարտադիր բժշկական ապահովագրության համար կատարվելիք վճարներ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ը</w:t>
            </w:r>
            <w:r w:rsidR="00074BEE" w:rsidRPr="00074BEE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որպես սոցիալական ծախս դիտարկելու հարցին անդրադառնալ 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առողջության </w:t>
            </w:r>
            <w:r w:rsidR="00403236" w:rsidRP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«Առողջության համապարփակ ապահովագրության մասին» ՀՀ օրենքի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նախագիծը ընդունված լինելու պարագայում, որպեսզի պարզ լինի</w:t>
            </w:r>
            <w:r w:rsidR="007046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,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թե խոսքը ինչ չափով կատարվող և ինչ ընթացակարգով կատարվող վճարների մասին է: Բացի այդ</w:t>
            </w:r>
            <w:r w:rsidR="0018219A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,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</w:t>
            </w:r>
            <w:r w:rsidR="00403236" w:rsidRP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«Առողջության համապարփակ ապահովագրության մասին» ՀՀ օրենքի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նախագծի համաձայն՝ օրենքն ուժի մեջ է մտնելու նախագիծն ընդունվելուց մեկ տարի հետո</w:t>
            </w:r>
            <w:r w:rsidR="007046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: Ա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յսինքն</w:t>
            </w:r>
            <w:r w:rsidR="007046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,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խոսք</w:t>
            </w:r>
            <w:r w:rsidR="007046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ն այստեղ 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լավագույն դեպքում 2024 թվականի ընթացքում կատարվելիք առողջության պարտադիր ապահովագրության վճարների մասին</w:t>
            </w:r>
            <w:r w:rsidR="007046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է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, որոնք պետք է հայտարարագրվեն 2025 թվականին</w:t>
            </w:r>
            <w:r w:rsidR="007046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, այնինչ սոցիալական ծախսերի համակարգը պետք է ներդրվի ավելի շուտ և կիրառվի 2023 թվականի հունվարի 1-ից: Միաժամանակ, հայտնում ենք, որ պատրաստակամ ենք ապագայում՝ առողջապահության </w:t>
            </w:r>
            <w:r w:rsidR="0070469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lastRenderedPageBreak/>
              <w:t>պարտադիր ապահովագրության համակարգի ներդրման պարագայում քննարկել երկու համակարգերի միջև փոխադարձ կապեր ունենալու հնարավորությունները</w:t>
            </w:r>
            <w:r w:rsidR="00403236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:</w:t>
            </w:r>
          </w:p>
        </w:tc>
      </w:tr>
      <w:tr w:rsidR="00964FF2" w:rsidRPr="009221ED" w14:paraId="2EE4F4CA" w14:textId="77777777" w:rsidTr="00A63467">
        <w:tc>
          <w:tcPr>
            <w:tcW w:w="8363" w:type="dxa"/>
          </w:tcPr>
          <w:p w14:paraId="25982E1E" w14:textId="70396EB2" w:rsidR="00397923" w:rsidRPr="00964FF2" w:rsidRDefault="00397923" w:rsidP="0092659D">
            <w:pPr>
              <w:pStyle w:val="ListParagraph"/>
              <w:numPr>
                <w:ilvl w:val="0"/>
                <w:numId w:val="19"/>
              </w:numPr>
              <w:tabs>
                <w:tab w:val="left" w:pos="603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lastRenderedPageBreak/>
              <w:t>Առաջարկվում է Նախագծի հավելվածի 4-րդ կետը շահառուները բառից հետո լրացնել «առողջապահական փաթեթի մեջ չներառված ծառայությունների մասով սոցփաթեթի շահառուին փոխանցման ենթակա (փոխանցված) ընդհանուր գումարի չափով» բառերով</w:t>
            </w:r>
            <w:r w:rsidR="00C2786C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:</w:t>
            </w:r>
          </w:p>
        </w:tc>
        <w:tc>
          <w:tcPr>
            <w:tcW w:w="6946" w:type="dxa"/>
          </w:tcPr>
          <w:p w14:paraId="240AD25D" w14:textId="77777777" w:rsidR="00397923" w:rsidRPr="00964FF2" w:rsidRDefault="00D73AA0" w:rsidP="0042719F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5A2DECDE" w14:textId="6215A256" w:rsidR="00D73AA0" w:rsidRPr="00964FF2" w:rsidRDefault="00CE768C" w:rsidP="00C2786C">
            <w:pPr>
              <w:ind w:firstLine="472"/>
              <w:rPr>
                <w:rFonts w:ascii="GHEA Grapalat" w:eastAsia="Calibri" w:hAnsi="GHEA Grapalat"/>
                <w:bCs/>
                <w:lang w:val="hy-AM" w:eastAsia="hy-AM"/>
              </w:rPr>
            </w:pPr>
            <w:r w:rsidRPr="00C46B6E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Հաշվի առնելով այն հանգամանքը, որ սոցիալական փաթեթի </w:t>
            </w:r>
            <w:r w:rsidRPr="00F624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գումարները տրամադրվում են պետական բյուջեից՝ 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հայտնում ենք, որ </w:t>
            </w:r>
            <w:r w:rsidRPr="00F624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նույն գումարները եկամտային հարկի պարտավորություններից նվազեցնելը կամ հետ վերադարձնելը 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նպատակահարմար</w:t>
            </w:r>
            <w:r w:rsidRPr="00F624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չէ</w:t>
            </w:r>
            <w:r w:rsidRPr="00C46B6E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</w:tc>
      </w:tr>
      <w:tr w:rsidR="00964FF2" w:rsidRPr="009221ED" w14:paraId="49EED12A" w14:textId="77777777" w:rsidTr="00A63467">
        <w:tc>
          <w:tcPr>
            <w:tcW w:w="8363" w:type="dxa"/>
          </w:tcPr>
          <w:p w14:paraId="080C1F16" w14:textId="33F42B0B" w:rsidR="00397923" w:rsidRPr="00964FF2" w:rsidRDefault="00397923" w:rsidP="00FD1C2D">
            <w:pPr>
              <w:pStyle w:val="ListParagraph"/>
              <w:numPr>
                <w:ilvl w:val="0"/>
                <w:numId w:val="19"/>
              </w:numPr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Առաջարկվում է Նախագծի հավելվածի 6</w:t>
            </w:r>
            <w:r w:rsidR="00F12D6E"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-րդ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կետը շարադրել նոր խմբագրությամբ հետևյալ բովանդակությամբ. «առողջապահության գծով սոցիալական ծախսի համար՝ ֆիզի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կական անձի ընտանիքի անդամ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ներից յուրաքանչյուրի մասով տարեկան առա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վելագույնը 120.000 ՀՀ դրամը»</w:t>
            </w:r>
          </w:p>
          <w:p w14:paraId="41284A95" w14:textId="77777777" w:rsidR="00397923" w:rsidRPr="00964FF2" w:rsidRDefault="00397923" w:rsidP="00FD1C2D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</w:p>
        </w:tc>
        <w:tc>
          <w:tcPr>
            <w:tcW w:w="6946" w:type="dxa"/>
          </w:tcPr>
          <w:p w14:paraId="4982F18F" w14:textId="77777777" w:rsidR="00397923" w:rsidRPr="00964FF2" w:rsidRDefault="00486FB2" w:rsidP="0042719F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11952AD5" w14:textId="569C015B" w:rsidR="00486FB2" w:rsidRPr="00C04788" w:rsidRDefault="00486FB2" w:rsidP="00C04788">
            <w:pPr>
              <w:ind w:firstLine="325"/>
              <w:rPr>
                <w:rFonts w:ascii="GHEA Grapalat" w:eastAsia="Calibri" w:hAnsi="GHEA Grapalat"/>
                <w:bCs/>
                <w:lang w:val="hy-AM" w:eastAsia="hy-AM"/>
              </w:rPr>
            </w:pP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t>Առողջապահության գծով սոցիալական ծախսի փոխհատուցման առավելագույն չափը սահ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մա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նելիս ուսումնասիրվել են Հայաստանի Հանրապետությունում գործող առողջության ապա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հո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վագ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րության ծառայություններ մատուցող բոլոր ընկե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րու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թյուն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նե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րի կողմից առաջարկվող առող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ջու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թյան ապահովագրության փաթեթները` ներառյալ դրանց ապահովագրական վճար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ները, ծած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կույթը և հատուցման առավելագույն չափերը: Մասնավորապես, ապահովագրական ընկե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րու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թյուն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նե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րի կողմից առաջարկվող առողջության ապա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հո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վա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գրա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կան փաթեթների գները սկսվում են 10.000 դրա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մից և, օրինակ՝ 50.000 դրամ գումարի սահմաններում առաջարկվող փաթեթ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ները համարվում են միջին ծածկույթով ստանդարտ առողջության ապա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հո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վա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գրա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կան փաթեթ</w:t>
            </w: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ներ:</w:t>
            </w:r>
          </w:p>
          <w:p w14:paraId="41C1FC0A" w14:textId="39ECD75A" w:rsidR="00486FB2" w:rsidRPr="00964FF2" w:rsidRDefault="00C04788" w:rsidP="0018219A">
            <w:pPr>
              <w:ind w:firstLine="325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C04788">
              <w:rPr>
                <w:rFonts w:ascii="GHEA Grapalat" w:eastAsia="Calibri" w:hAnsi="GHEA Grapalat"/>
                <w:bCs/>
                <w:lang w:val="hy-AM" w:eastAsia="hy-AM"/>
              </w:rPr>
              <w:t xml:space="preserve">Մյուս կողմից, </w:t>
            </w:r>
            <w:r w:rsidR="00D440E1">
              <w:rPr>
                <w:rFonts w:ascii="GHEA Grapalat" w:eastAsia="Calibri" w:hAnsi="GHEA Grapalat"/>
                <w:bCs/>
                <w:lang w:val="hy-AM" w:eastAsia="hy-AM"/>
              </w:rPr>
              <w:t>ա</w:t>
            </w:r>
            <w:r w:rsidR="00D440E1" w:rsidRPr="00C04788">
              <w:rPr>
                <w:rFonts w:ascii="GHEA Grapalat" w:eastAsia="Calibri" w:hAnsi="GHEA Grapalat"/>
                <w:bCs/>
                <w:lang w:val="hy-AM" w:eastAsia="hy-AM"/>
              </w:rPr>
              <w:t>ռողջապահության գծով սոցիալական ծախսի փոխհատուցման առավելագույն չափը սահ</w:t>
            </w:r>
            <w:r w:rsidR="00D440E1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="00D440E1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="00D440E1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մա</w:t>
            </w:r>
            <w:r w:rsidR="00D440E1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 xml:space="preserve">նելիս </w:t>
            </w:r>
            <w:r w:rsidR="00D440E1" w:rsidRPr="00D440E1">
              <w:rPr>
                <w:rFonts w:ascii="GHEA Grapalat" w:eastAsia="Calibri" w:hAnsi="GHEA Grapalat"/>
                <w:bCs/>
                <w:lang w:val="hy-AM" w:eastAsia="hy-AM"/>
              </w:rPr>
              <w:t xml:space="preserve">հաշվի է առնվել նաև հայտարարատու անձանց լայն </w:t>
            </w:r>
            <w:r w:rsidR="00D440E1">
              <w:rPr>
                <w:rFonts w:ascii="GHEA Grapalat" w:eastAsia="Calibri" w:hAnsi="GHEA Grapalat"/>
                <w:bCs/>
                <w:lang w:val="hy-AM" w:eastAsia="hy-AM"/>
              </w:rPr>
              <w:t>շրջանակը,</w:t>
            </w:r>
            <w:r w:rsidR="00D440E1" w:rsidRPr="00D440E1">
              <w:rPr>
                <w:rFonts w:ascii="GHEA Grapalat" w:eastAsia="Calibri" w:hAnsi="GHEA Grapalat"/>
                <w:bCs/>
                <w:lang w:val="hy-AM" w:eastAsia="hy-AM"/>
              </w:rPr>
              <w:t xml:space="preserve"> հետևաբար նաև</w:t>
            </w:r>
            <w:r w:rsidR="00704691">
              <w:rPr>
                <w:rFonts w:ascii="GHEA Grapalat" w:eastAsia="Calibri" w:hAnsi="GHEA Grapalat"/>
                <w:bCs/>
                <w:lang w:val="hy-AM" w:eastAsia="hy-AM"/>
              </w:rPr>
              <w:t>՝</w:t>
            </w:r>
            <w:r w:rsidR="00D440E1" w:rsidRPr="00D440E1">
              <w:rPr>
                <w:rFonts w:ascii="GHEA Grapalat" w:eastAsia="Calibri" w:hAnsi="GHEA Grapalat"/>
                <w:bCs/>
                <w:lang w:val="hy-AM" w:eastAsia="hy-AM"/>
              </w:rPr>
              <w:t xml:space="preserve"> սոցիալական ծախսերի մասով պետական բյուջեի հնարավոր </w:t>
            </w:r>
            <w:r w:rsidR="0018219A">
              <w:rPr>
                <w:rFonts w:ascii="GHEA Grapalat" w:eastAsia="Calibri" w:hAnsi="GHEA Grapalat"/>
                <w:bCs/>
                <w:lang w:val="hy-AM" w:eastAsia="hy-AM"/>
              </w:rPr>
              <w:t>ծախս</w:t>
            </w:r>
            <w:r w:rsidR="00D440E1" w:rsidRPr="00D440E1">
              <w:rPr>
                <w:rFonts w:ascii="GHEA Grapalat" w:eastAsia="Calibri" w:hAnsi="GHEA Grapalat"/>
                <w:bCs/>
                <w:lang w:val="hy-AM" w:eastAsia="hy-AM"/>
              </w:rPr>
              <w:t>երի չափը</w:t>
            </w:r>
            <w:r w:rsidR="00486FB2"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</w:tc>
      </w:tr>
      <w:tr w:rsidR="00964FF2" w:rsidRPr="00964FF2" w14:paraId="5A5FD1C9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3BD91F31" w14:textId="3F79CA99" w:rsidR="00E53D39" w:rsidRPr="00964FF2" w:rsidRDefault="00E53D39" w:rsidP="00D440E1">
            <w:pPr>
              <w:ind w:firstLine="288"/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  <w:r w:rsidRPr="00964FF2">
              <w:rPr>
                <w:rFonts w:ascii="GHEA Grapalat" w:hAnsi="GHEA Grapalat" w:cs="Sylfaen"/>
                <w:lang w:val="hy-AM"/>
              </w:rPr>
              <w:t>3. ՀՀ</w:t>
            </w:r>
            <w:r w:rsidRPr="00964FF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1B61B7" w:rsidRPr="00964FF2">
              <w:rPr>
                <w:rFonts w:ascii="GHEA Grapalat" w:hAnsi="GHEA Grapalat" w:cs="Sylfaen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138E6FB3" w14:textId="2721D9CB" w:rsidR="00E53D39" w:rsidRPr="00724FE1" w:rsidRDefault="00024384" w:rsidP="00E53D3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24FE1">
              <w:rPr>
                <w:rFonts w:ascii="GHEA Grapalat" w:hAnsi="GHEA Grapalat" w:cs="Sylfaen"/>
                <w:lang w:val="en-US"/>
              </w:rPr>
              <w:t>05</w:t>
            </w:r>
            <w:r w:rsidRPr="00724FE1">
              <w:rPr>
                <w:rFonts w:ascii="GHEA Grapalat" w:hAnsi="GHEA Grapalat" w:cs="Sylfaen"/>
                <w:lang w:val="hy-AM"/>
              </w:rPr>
              <w:t>.0</w:t>
            </w:r>
            <w:r w:rsidRPr="00724FE1">
              <w:rPr>
                <w:rFonts w:ascii="GHEA Grapalat" w:hAnsi="GHEA Grapalat" w:cs="Sylfaen"/>
                <w:lang w:val="en-US"/>
              </w:rPr>
              <w:t>4</w:t>
            </w:r>
            <w:r w:rsidR="004F2540" w:rsidRPr="00724FE1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7997FE3B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28FFE8DB" w14:textId="77777777" w:rsidR="00E53D39" w:rsidRPr="00964FF2" w:rsidRDefault="00E53D39" w:rsidP="00FD1C2D">
            <w:pPr>
              <w:ind w:firstLine="288"/>
              <w:rPr>
                <w:rFonts w:ascii="GHEA Grapalat" w:eastAsiaTheme="minorHAnsi" w:hAnsi="GHEA Grapalat" w:cstheme="minorBidi"/>
                <w:highlight w:val="yellow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7C94F56B" w14:textId="695F47A3" w:rsidR="00E53D39" w:rsidRPr="00724FE1" w:rsidRDefault="00E53D39" w:rsidP="00024384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724FE1">
              <w:rPr>
                <w:rFonts w:ascii="GHEA Grapalat" w:hAnsi="GHEA Grapalat" w:cs="Sylfaen"/>
              </w:rPr>
              <w:t xml:space="preserve"> N </w:t>
            </w:r>
            <w:r w:rsidR="00024384" w:rsidRPr="00724FE1">
              <w:rPr>
                <w:rFonts w:ascii="GHEA Grapalat" w:hAnsi="GHEA Grapalat" w:cs="Sylfaen"/>
              </w:rPr>
              <w:t>ՆՄ/ՀՄ-2-3/8071-2023</w:t>
            </w:r>
          </w:p>
        </w:tc>
      </w:tr>
      <w:tr w:rsidR="00964FF2" w:rsidRPr="009221ED" w14:paraId="1ECD2D2D" w14:textId="77777777" w:rsidTr="00A63467">
        <w:tc>
          <w:tcPr>
            <w:tcW w:w="8363" w:type="dxa"/>
          </w:tcPr>
          <w:p w14:paraId="254F9ACB" w14:textId="6CEE9549" w:rsidR="00FD1C2D" w:rsidRPr="00964FF2" w:rsidRDefault="00FD1C2D" w:rsidP="00D440E1">
            <w:pPr>
              <w:pStyle w:val="ListParagraph"/>
              <w:numPr>
                <w:ilvl w:val="0"/>
                <w:numId w:val="28"/>
              </w:numPr>
              <w:tabs>
                <w:tab w:val="left" w:pos="570"/>
              </w:tabs>
              <w:ind w:left="0" w:firstLine="288"/>
              <w:rPr>
                <w:rFonts w:ascii="GHEA Grapalat" w:hAnsi="GHEA Grapalat"/>
                <w:lang w:val="hy-AM" w:eastAsia="en-US"/>
              </w:rPr>
            </w:pPr>
            <w:r w:rsidRPr="00964FF2">
              <w:rPr>
                <w:rFonts w:ascii="GHEA Grapalat" w:hAnsi="GHEA Grapalat" w:cs="Sylfaen"/>
                <w:lang w:val="hy-AM" w:eastAsia="en-US"/>
              </w:rPr>
              <w:lastRenderedPageBreak/>
              <w:t>Հարկային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օրենսգրքի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147.1-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հոդվածի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համաձայն՝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="00D440E1">
              <w:rPr>
                <w:rFonts w:ascii="GHEA Grapalat" w:hAnsi="GHEA Grapalat" w:cs="Sylfaen"/>
                <w:lang w:val="hy-AM" w:eastAsia="en-US"/>
              </w:rPr>
              <w:t>ս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ոցիալական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համարվում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հարկային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տարվա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ընթացքում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ֆիզիկական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անձի՝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իր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իր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ընտանիքի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անդամների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համար՝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Օրենսգրքի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55-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հոդվածի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2-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մասի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1-4-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կետերով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հաշվարկային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փաստաթղթերով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հիմնավորված՝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առողջապահության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կրթության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բնակարանային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ապահովության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: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Սույն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հոդվածով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սոցիալական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տեսակների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առանձին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ուղղությունները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ընտանիքի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անդամների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շրջանակը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փոխհատուցման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առավելագույն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չափերը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Կառավարությունը</w:t>
            </w:r>
            <w:r w:rsidRPr="00964FF2">
              <w:rPr>
                <w:rFonts w:ascii="GHEA Grapalat" w:hAnsi="GHEA Grapalat"/>
                <w:lang w:val="hy-AM" w:eastAsia="en-US"/>
              </w:rPr>
              <w:t>:</w:t>
            </w:r>
            <w:r w:rsidR="00854B82" w:rsidRPr="00964FF2">
              <w:rPr>
                <w:rFonts w:ascii="GHEA Grapalat" w:hAnsi="GHEA Grapalat" w:cs="Sylfaen"/>
                <w:lang w:val="hy-AM" w:eastAsia="en-US"/>
              </w:rPr>
              <w:t xml:space="preserve"> Նա</w:t>
            </w:r>
            <w:r w:rsidR="00854B82" w:rsidRPr="00964FF2">
              <w:rPr>
                <w:rFonts w:ascii="GHEA Grapalat" w:hAnsi="GHEA Grapalat" w:cs="Sylfaen"/>
                <w:lang w:eastAsia="en-US"/>
              </w:rPr>
              <w:t>խ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որևէ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կարգավորում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առկա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բնակարանային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ապահովության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մասով։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Ուստի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այդ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մասով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Նախագիծն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ունի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լրացուցիչ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պարզաբանման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լրացման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կարիք</w:t>
            </w:r>
            <w:r w:rsidRPr="00964FF2">
              <w:rPr>
                <w:rFonts w:ascii="GHEA Grapalat" w:hAnsi="GHEA Grapalat" w:cs="Tahoma"/>
                <w:lang w:val="hy-AM" w:eastAsia="en-US"/>
              </w:rPr>
              <w:t>։</w:t>
            </w:r>
          </w:p>
          <w:p w14:paraId="6A013D5E" w14:textId="42BE0444" w:rsidR="00E53D39" w:rsidRPr="00964FF2" w:rsidRDefault="00E53D39" w:rsidP="00FD1C2D">
            <w:pPr>
              <w:pStyle w:val="ListParagraph"/>
              <w:ind w:left="0" w:firstLine="288"/>
              <w:rPr>
                <w:rFonts w:ascii="GHEA Grapalat" w:hAnsi="GHEA Grapalat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6946" w:type="dxa"/>
          </w:tcPr>
          <w:p w14:paraId="575E717D" w14:textId="08D45259" w:rsidR="00D440E1" w:rsidRPr="00F865C5" w:rsidRDefault="00D440E1" w:rsidP="00A85A87">
            <w:pPr>
              <w:ind w:left="5" w:firstLine="283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  <w:r w:rsidRPr="00F865C5">
              <w:rPr>
                <w:rFonts w:ascii="GHEA Grapalat" w:eastAsia="Calibri" w:hAnsi="GHEA Grapalat"/>
                <w:b/>
                <w:lang w:val="hy-AM" w:eastAsia="en-US"/>
              </w:rPr>
              <w:t>Ընդունվել է ի գիտություն:</w:t>
            </w:r>
          </w:p>
          <w:p w14:paraId="5467E86A" w14:textId="03411DB3" w:rsidR="00D440E1" w:rsidRPr="00F865C5" w:rsidRDefault="00CF7069" w:rsidP="00D440E1">
            <w:pPr>
              <w:ind w:left="5" w:firstLine="283"/>
              <w:rPr>
                <w:rFonts w:ascii="GHEA Grapalat" w:eastAsia="Calibri" w:hAnsi="GHEA Grapalat"/>
                <w:lang w:val="hy-AM" w:eastAsia="en-US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ՀՀ հարկային օրենսգրքի </w:t>
            </w:r>
            <w:r w:rsidR="00F13AE1">
              <w:rPr>
                <w:rFonts w:ascii="GHEA Grapalat" w:eastAsia="Calibri" w:hAnsi="GHEA Grapalat"/>
                <w:lang w:val="hy-AM" w:eastAsia="en-US"/>
              </w:rPr>
              <w:t>(</w:t>
            </w:r>
            <w:r w:rsidR="00F13AE1" w:rsidRPr="00F865C5">
              <w:rPr>
                <w:rFonts w:ascii="GHEA Grapalat" w:eastAsia="Calibri" w:hAnsi="GHEA Grapalat"/>
                <w:lang w:val="hy-AM" w:eastAsia="en-US"/>
              </w:rPr>
              <w:t>այսուհետ՝ Օրենսգիրք</w:t>
            </w:r>
            <w:r w:rsidR="00F13AE1">
              <w:rPr>
                <w:rFonts w:ascii="GHEA Grapalat" w:eastAsia="Calibri" w:hAnsi="GHEA Grapalat"/>
                <w:lang w:val="hy-AM" w:eastAsia="en-US"/>
              </w:rPr>
              <w:t xml:space="preserve">)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147.1-ին հոդվածի 2-րդ մասի համաձայն՝ նույն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</w:t>
            </w:r>
          </w:p>
          <w:p w14:paraId="4C9C2F3E" w14:textId="79C6CD01" w:rsidR="001B61B7" w:rsidRPr="00964FF2" w:rsidRDefault="00CF7069" w:rsidP="00594D7F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Այս առումով, նախագծով առաջարկվում է ներկա փուլում բնակարանային ապահովության գծով սոցիալական ծախսի առանձին ուղղություն չսահմանել, քանի որ գործող հարկային օրենսդրությամբ սահմանված են կարգավորումներ </w:t>
            </w:r>
            <w:r w:rsidR="00A85A87" w:rsidRPr="00964FF2">
              <w:rPr>
                <w:rFonts w:ascii="GHEA Grapalat" w:eastAsia="Calibri" w:hAnsi="GHEA Grapalat"/>
                <w:lang w:val="hy-AM" w:eastAsia="en-US"/>
              </w:rPr>
              <w:t>բնա</w:t>
            </w:r>
            <w:r w:rsidR="00A85A87" w:rsidRPr="00964FF2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="00A85A87" w:rsidRPr="00964FF2">
              <w:rPr>
                <w:rFonts w:ascii="GHEA Grapalat" w:eastAsia="Calibri" w:hAnsi="GHEA Grapalat"/>
                <w:lang w:val="hy-AM" w:eastAsia="en-US"/>
              </w:rPr>
              <w:softHyphen/>
              <w:t>րան կամ անհատական բնակելի տուն ձեռք բերելու կամ անհա</w:t>
            </w:r>
            <w:r w:rsidR="00A85A87" w:rsidRPr="00964FF2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="00A85A87" w:rsidRPr="00964FF2">
              <w:rPr>
                <w:rFonts w:ascii="GHEA Grapalat" w:eastAsia="Calibri" w:hAnsi="GHEA Grapalat"/>
                <w:lang w:val="hy-AM" w:eastAsia="en-US"/>
              </w:rPr>
              <w:softHyphen/>
              <w:t>կան բնակելի տուն կառուցելու նպա</w:t>
            </w:r>
            <w:r w:rsidR="00A85A87" w:rsidRPr="00964FF2">
              <w:rPr>
                <w:rFonts w:ascii="GHEA Grapalat" w:eastAsia="Calibri" w:hAnsi="GHEA Grapalat"/>
                <w:lang w:val="hy-AM" w:eastAsia="en-US"/>
              </w:rPr>
              <w:softHyphen/>
              <w:t xml:space="preserve">տակով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եկամտային հարկի վերադարձման համակարգ: Խոսքը վերաբերում է </w:t>
            </w:r>
            <w:r w:rsidR="00F13AE1" w:rsidRPr="00F865C5">
              <w:rPr>
                <w:rFonts w:ascii="GHEA Grapalat" w:eastAsia="Calibri" w:hAnsi="GHEA Grapalat"/>
                <w:lang w:val="hy-AM" w:eastAsia="en-US"/>
              </w:rPr>
              <w:t>Օ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րենսգրքի 160-րդ հոդվածով սահմանված եկամտային հարկի վերադարձման</w:t>
            </w:r>
            <w:r w:rsidR="00594D7F" w:rsidRPr="00594D7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94D7F"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համակարգին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:</w:t>
            </w:r>
          </w:p>
        </w:tc>
      </w:tr>
      <w:tr w:rsidR="00964FF2" w:rsidRPr="009221ED" w14:paraId="66D533C6" w14:textId="77777777" w:rsidTr="00A63467">
        <w:tc>
          <w:tcPr>
            <w:tcW w:w="8363" w:type="dxa"/>
          </w:tcPr>
          <w:p w14:paraId="1377E0BA" w14:textId="302E3AE8" w:rsidR="00024384" w:rsidRPr="00704691" w:rsidRDefault="00FD1C2D" w:rsidP="00704691">
            <w:pPr>
              <w:pStyle w:val="ListParagraph"/>
              <w:numPr>
                <w:ilvl w:val="0"/>
                <w:numId w:val="28"/>
              </w:numPr>
              <w:tabs>
                <w:tab w:val="left" w:pos="570"/>
              </w:tabs>
              <w:ind w:left="0" w:firstLine="288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964FF2">
              <w:rPr>
                <w:rFonts w:ascii="GHEA Grapalat" w:hAnsi="GHEA Grapalat"/>
                <w:shd w:val="clear" w:color="auto" w:fill="FFFFFF"/>
                <w:lang w:val="hy-AM"/>
              </w:rPr>
              <w:t>Նախագծի Հավելվածի 4-րդ կետի կարգավորումների շրջանակում հարկ է ի նկատի ունենալ նաև այն դեպքերը, երբ ՀՀ կառավարության 2012 թ. դեկտեմբերի 27-ի N 1691-Ն որոշմամբ սահմանված սոցիալական փաթեթի շահառուները Հայաստանի Հանրապետությունում գործող ապահովագրական ընկերություններից ինքնուրույնաբար (սոցիալական փաթեթի շրջանակներից դուրս) ձեռք են բերում առողջության ապահովագրական փաթեթ:</w:t>
            </w:r>
          </w:p>
        </w:tc>
        <w:tc>
          <w:tcPr>
            <w:tcW w:w="6946" w:type="dxa"/>
          </w:tcPr>
          <w:p w14:paraId="5917A8B7" w14:textId="0A4E4ABD" w:rsidR="00280946" w:rsidRPr="00280946" w:rsidRDefault="00280946" w:rsidP="005B347A">
            <w:pPr>
              <w:ind w:left="5" w:firstLine="283"/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280946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78F4EA80" w14:textId="63764340" w:rsidR="00024384" w:rsidRPr="00964FF2" w:rsidRDefault="00C46B6E" w:rsidP="00F62475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C46B6E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Հաշվի առնելով այն հանգամանքը, որ սոցիալական փաթեթի </w:t>
            </w:r>
            <w:r w:rsidR="00F62475" w:rsidRPr="00F624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գումարները տրամադրվում են պետական բյուջեից՝ 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հայտնում ենք</w:t>
            </w:r>
            <w:r w:rsidR="002C55F3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, որ </w:t>
            </w:r>
            <w:r w:rsidR="00F62475" w:rsidRPr="00F624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նույն գումարները եկամտային հարկի պարտավորություններից նվազեցնելը կամ հետ վերադարձնելը </w:t>
            </w:r>
            <w:r w:rsidR="002C55F3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նպատակահարմար</w:t>
            </w:r>
            <w:r w:rsidR="00F62475" w:rsidRPr="00F6247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չէ</w:t>
            </w:r>
            <w:r w:rsidRPr="00C46B6E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</w:tc>
      </w:tr>
      <w:tr w:rsidR="00964FF2" w:rsidRPr="009221ED" w14:paraId="335F685B" w14:textId="77777777" w:rsidTr="00A63467">
        <w:tc>
          <w:tcPr>
            <w:tcW w:w="8363" w:type="dxa"/>
          </w:tcPr>
          <w:p w14:paraId="61BCE724" w14:textId="58BCF7B2" w:rsidR="00024384" w:rsidRPr="009809C2" w:rsidRDefault="00FD1C2D" w:rsidP="009809C2">
            <w:pPr>
              <w:pStyle w:val="ListParagraph"/>
              <w:numPr>
                <w:ilvl w:val="0"/>
                <w:numId w:val="28"/>
              </w:numPr>
              <w:tabs>
                <w:tab w:val="left" w:pos="570"/>
              </w:tabs>
              <w:ind w:left="0" w:firstLine="288"/>
              <w:rPr>
                <w:rFonts w:ascii="GHEA Grapalat" w:hAnsi="GHEA Grapalat"/>
                <w:lang w:val="hy-AM" w:eastAsia="en-US"/>
              </w:rPr>
            </w:pPr>
            <w:r w:rsidRPr="009809C2">
              <w:rPr>
                <w:rFonts w:ascii="GHEA Grapalat" w:hAnsi="GHEA Grapalat"/>
                <w:shd w:val="clear" w:color="auto" w:fill="FFFFFF"/>
                <w:lang w:val="hy-AM"/>
              </w:rPr>
              <w:t>Նախագծի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Հավելվածի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5-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նշված՝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«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նախադպրոցական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տարրական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(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ընդհանուր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մասնագիտացված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հատուկ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),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հիմնական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(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ընդհանուր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մասնագիտացված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հատուկ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),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միջնակարգ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(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ընդհանուր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մասնագիտացված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հատուկ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),»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բառերը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հանել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քանի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միջնակարգ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կրթությունն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անվճար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որպես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սահմանադրական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երաշխիք։</w:t>
            </w:r>
          </w:p>
        </w:tc>
        <w:tc>
          <w:tcPr>
            <w:tcW w:w="6946" w:type="dxa"/>
          </w:tcPr>
          <w:p w14:paraId="3F421D3B" w14:textId="0C2E0449" w:rsidR="009809C2" w:rsidRPr="009809C2" w:rsidRDefault="009809C2" w:rsidP="009809C2">
            <w:pPr>
              <w:ind w:left="5" w:firstLine="283"/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809C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26FC2D37" w14:textId="7716D941" w:rsidR="00024384" w:rsidRPr="00964FF2" w:rsidRDefault="009809C2" w:rsidP="00C452FE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A22DAC">
              <w:rPr>
                <w:rFonts w:ascii="GHEA Grapalat" w:eastAsia="Calibri" w:hAnsi="GHEA Grapalat"/>
                <w:lang w:val="hy-AM"/>
              </w:rPr>
              <w:t xml:space="preserve">Կրթության </w:t>
            </w:r>
            <w:r w:rsidRPr="00C42E45">
              <w:rPr>
                <w:rFonts w:ascii="GHEA Grapalat" w:eastAsia="Calibri" w:hAnsi="GHEA Grapalat"/>
                <w:lang w:val="hy-AM"/>
              </w:rPr>
              <w:t xml:space="preserve">գծով սոցիալական ծախսի </w:t>
            </w:r>
            <w:r w:rsidRPr="00F13DB5">
              <w:rPr>
                <w:rFonts w:ascii="GHEA Grapalat" w:eastAsia="Calibri" w:hAnsi="GHEA Grapalat"/>
                <w:lang w:val="hy-AM"/>
              </w:rPr>
              <w:t xml:space="preserve">առանձին </w:t>
            </w:r>
            <w:r>
              <w:rPr>
                <w:rFonts w:ascii="GHEA Grapalat" w:eastAsia="Calibri" w:hAnsi="GHEA Grapalat"/>
                <w:lang w:val="hy-AM"/>
              </w:rPr>
              <w:t>ուղղությունները</w:t>
            </w:r>
            <w:r w:rsidRPr="00F13DB5">
              <w:rPr>
                <w:rFonts w:ascii="GHEA Grapalat" w:eastAsia="Calibri" w:hAnsi="GHEA Grapalat"/>
                <w:lang w:val="hy-AM"/>
              </w:rPr>
              <w:t xml:space="preserve"> սահմանելիս</w:t>
            </w:r>
            <w:r w:rsidRPr="00A22DAC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CA33C9">
              <w:rPr>
                <w:rFonts w:ascii="GHEA Grapalat" w:eastAsia="Calibri" w:hAnsi="GHEA Grapalat"/>
                <w:lang w:val="hy-AM"/>
              </w:rPr>
              <w:t>հիմք են ընդուն</w:t>
            </w:r>
            <w:r>
              <w:rPr>
                <w:rFonts w:ascii="GHEA Grapalat" w:eastAsia="Calibri" w:hAnsi="GHEA Grapalat"/>
                <w:lang w:val="hy-AM"/>
              </w:rPr>
              <w:softHyphen/>
            </w:r>
            <w:r w:rsidRPr="00CA33C9">
              <w:rPr>
                <w:rFonts w:ascii="GHEA Grapalat" w:eastAsia="Calibri" w:hAnsi="GHEA Grapalat"/>
                <w:lang w:val="hy-AM"/>
              </w:rPr>
              <w:t xml:space="preserve">վել </w:t>
            </w:r>
            <w:r w:rsidRPr="009809C2">
              <w:rPr>
                <w:rFonts w:ascii="GHEA Grapalat" w:eastAsia="Calibri" w:hAnsi="GHEA Grapalat"/>
                <w:lang w:val="hy-AM"/>
              </w:rPr>
              <w:t>նաև</w:t>
            </w:r>
            <w:r w:rsidR="00C452FE" w:rsidRPr="00C452FE">
              <w:rPr>
                <w:rFonts w:ascii="GHEA Grapalat" w:eastAsia="Calibri" w:hAnsi="GHEA Grapalat"/>
                <w:lang w:val="hy-AM"/>
              </w:rPr>
              <w:t xml:space="preserve"> կրթության բոլոր մակարդակների մասով սոցիալական ծախսերից օգտվելու առումով հավասար հնարավորություններ ապահովելու նպատակադրումը: Ընդ որում, հարկ է նկատել, որ օրինակ՝ միջնակարգ կրթության պարագայում քաղաքացիների կողմից վճարովի կրթական </w:t>
            </w:r>
            <w:r w:rsidR="00C452FE" w:rsidRPr="00C452FE">
              <w:rPr>
                <w:rFonts w:ascii="GHEA Grapalat" w:eastAsia="Calibri" w:hAnsi="GHEA Grapalat"/>
                <w:lang w:val="hy-AM"/>
              </w:rPr>
              <w:lastRenderedPageBreak/>
              <w:t>ծառայություններից օգտվելու պարագայում պետական բյուջեից այդ գծով ծախսեր չեն իրականացվում</w:t>
            </w:r>
            <w:r w:rsidRPr="008631D4">
              <w:rPr>
                <w:rFonts w:ascii="GHEA Grapalat" w:eastAsia="Calibri" w:hAnsi="GHEA Grapalat"/>
                <w:lang w:val="hy-AM"/>
              </w:rPr>
              <w:t>:</w:t>
            </w:r>
            <w:r w:rsidR="00A85A87"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</w:p>
        </w:tc>
      </w:tr>
      <w:tr w:rsidR="00964FF2" w:rsidRPr="009221ED" w14:paraId="0739D2B0" w14:textId="77777777" w:rsidTr="00A63467">
        <w:tc>
          <w:tcPr>
            <w:tcW w:w="8363" w:type="dxa"/>
          </w:tcPr>
          <w:p w14:paraId="01F8A76F" w14:textId="57CDE2C2" w:rsidR="00024384" w:rsidRPr="00964FF2" w:rsidRDefault="00FD1C2D" w:rsidP="00C452FE">
            <w:pPr>
              <w:pStyle w:val="ListParagraph"/>
              <w:numPr>
                <w:ilvl w:val="0"/>
                <w:numId w:val="28"/>
              </w:numPr>
              <w:tabs>
                <w:tab w:val="left" w:pos="570"/>
              </w:tabs>
              <w:ind w:left="0" w:firstLine="288"/>
              <w:rPr>
                <w:rFonts w:ascii="GHEA Grapalat" w:hAnsi="GHEA Grapalat"/>
                <w:lang w:val="hy-AM" w:eastAsia="en-US"/>
              </w:rPr>
            </w:pPr>
            <w:r w:rsidRPr="00964FF2">
              <w:rPr>
                <w:rFonts w:ascii="GHEA Grapalat" w:hAnsi="GHEA Grapalat" w:cs="Sylfaen"/>
                <w:lang w:val="hy-AM" w:eastAsia="en-US"/>
              </w:rPr>
              <w:lastRenderedPageBreak/>
              <w:t>Նախագծի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Հավելվածի 6-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1-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ենթակետում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նշված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առողջապահության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սոցիալական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համար՝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տարեկան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առավելագույնը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50.000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ՀՀ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դրամ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իսկ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7-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նշված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բոլոր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ուղղություններով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սոցիալական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առավելագույն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չափը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կազմում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տարեկան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100.000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ՀՀ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դրամ</w:t>
            </w:r>
            <w:r w:rsidR="005B347A">
              <w:rPr>
                <w:rFonts w:ascii="GHEA Grapalat" w:hAnsi="GHEA Grapalat"/>
                <w:lang w:val="hy-AM" w:eastAsia="en-US"/>
              </w:rPr>
              <w:t>: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Հավելվածի 6-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1-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ենթակետով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7-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գումարների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առավելագույն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չափերի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միջև առկա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հակասություն</w:t>
            </w:r>
            <w:r w:rsidRPr="00964FF2">
              <w:rPr>
                <w:rFonts w:ascii="GHEA Grapalat" w:hAnsi="GHEA Grapalat" w:cs="Tahoma"/>
                <w:lang w:val="hy-AM" w:eastAsia="en-US"/>
              </w:rPr>
              <w:t xml:space="preserve">։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Միաժամանակ,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առաջարկվում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փոխհատուցման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գումարի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չափի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առավելագույն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չափ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սահմանել</w:t>
            </w:r>
            <w:r w:rsidRPr="00964FF2">
              <w:rPr>
                <w:rFonts w:ascii="GHEA Grapalat" w:hAnsi="GHEA Grapalat" w:cs="Calibri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տոկոսային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արտահայտությամբ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հաշվի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առնելով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ֆիզիկական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անձանց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կողմից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կատարվող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կարող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տարբեր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լինել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չափերով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փոխհատուցում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հատկացնելիս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դեպքում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կարող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ամբողջությամբ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փոխհատուցվի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մյուս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դեպքում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միայն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օրինակ՝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10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տոկոսը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ըստ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այդմ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այդ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դրույթների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կիրառումը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կառաջացնի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անհավասար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մոտեցում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շահառուների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դժգոհության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տեղիք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կտա</w:t>
            </w:r>
            <w:r w:rsidRPr="00964FF2">
              <w:rPr>
                <w:rFonts w:ascii="GHEA Grapalat" w:hAnsi="GHEA Grapalat"/>
                <w:lang w:val="hy-AM" w:eastAsia="en-US"/>
              </w:rPr>
              <w:t>:</w:t>
            </w:r>
          </w:p>
        </w:tc>
        <w:tc>
          <w:tcPr>
            <w:tcW w:w="6946" w:type="dxa"/>
          </w:tcPr>
          <w:p w14:paraId="5A7F5382" w14:textId="78E2AE5D" w:rsidR="00805EC4" w:rsidRPr="00964FF2" w:rsidRDefault="00805EC4" w:rsidP="00805EC4">
            <w:pPr>
              <w:ind w:left="5" w:firstLine="283"/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58FC793C" w14:textId="166A545C" w:rsidR="0017178B" w:rsidRPr="0017178B" w:rsidRDefault="0017178B" w:rsidP="00C452FE">
            <w:pPr>
              <w:ind w:left="5" w:firstLine="283"/>
              <w:rPr>
                <w:rFonts w:ascii="GHEA Grapalat" w:eastAsia="Calibri" w:hAnsi="GHEA Grapalat"/>
                <w:bCs/>
                <w:lang w:val="hy-AM" w:eastAsia="hy-AM"/>
              </w:rPr>
            </w:pPr>
            <w:r w:rsidRPr="0017178B">
              <w:rPr>
                <w:rFonts w:ascii="GHEA Grapalat" w:eastAsia="Calibri" w:hAnsi="GHEA Grapalat"/>
                <w:bCs/>
                <w:lang w:val="hy-AM" w:eastAsia="hy-AM"/>
              </w:rPr>
              <w:t>Նախ, հայտնում ենք, որ պարզ չէ, թե ինչ հակասության մասին է խոսքը, քանի որ նախագծով մի կողմից առաջարկվում է առողջապահության և կրթության գծով սոցիալական ծախսերի</w:t>
            </w:r>
            <w:r w:rsidR="0018219A">
              <w:rPr>
                <w:rFonts w:ascii="GHEA Grapalat" w:eastAsia="Calibri" w:hAnsi="GHEA Grapalat"/>
                <w:bCs/>
                <w:lang w:val="hy-AM" w:eastAsia="hy-AM"/>
              </w:rPr>
              <w:t>ց</w:t>
            </w:r>
            <w:r w:rsidRPr="0017178B">
              <w:rPr>
                <w:rFonts w:ascii="GHEA Grapalat" w:eastAsia="Calibri" w:hAnsi="GHEA Grapalat"/>
                <w:bCs/>
                <w:lang w:val="hy-AM" w:eastAsia="hy-AM"/>
              </w:rPr>
              <w:t xml:space="preserve"> յուրաքանչյուրի մասով առանձին սահմանել փոխհատուցման ենթակա առավելագույն չափ, իսկ մյուս կողմից</w:t>
            </w:r>
            <w:r w:rsidR="00704691">
              <w:rPr>
                <w:rFonts w:ascii="GHEA Grapalat" w:eastAsia="Calibri" w:hAnsi="GHEA Grapalat"/>
                <w:bCs/>
                <w:lang w:val="hy-AM" w:eastAsia="hy-AM"/>
              </w:rPr>
              <w:t>՝</w:t>
            </w:r>
            <w:r w:rsidRPr="0017178B">
              <w:rPr>
                <w:rFonts w:ascii="GHEA Grapalat" w:eastAsia="Calibri" w:hAnsi="GHEA Grapalat"/>
                <w:bCs/>
                <w:lang w:val="hy-AM" w:eastAsia="hy-AM"/>
              </w:rPr>
              <w:t xml:space="preserve"> առհասարակ սահմանել բոլոր </w:t>
            </w:r>
            <w:r w:rsidR="00F13AE1" w:rsidRPr="00F13AE1">
              <w:rPr>
                <w:rFonts w:ascii="GHEA Grapalat" w:eastAsia="Calibri" w:hAnsi="GHEA Grapalat"/>
                <w:bCs/>
                <w:lang w:val="hy-AM" w:eastAsia="hy-AM"/>
              </w:rPr>
              <w:t xml:space="preserve">ուղղություններով </w:t>
            </w:r>
            <w:r w:rsidRPr="0017178B">
              <w:rPr>
                <w:rFonts w:ascii="GHEA Grapalat" w:eastAsia="Calibri" w:hAnsi="GHEA Grapalat"/>
                <w:bCs/>
                <w:lang w:val="hy-AM" w:eastAsia="hy-AM"/>
              </w:rPr>
              <w:t>սոցիալական ծախսերի փոխհատուցման առավելագույն</w:t>
            </w:r>
            <w:r w:rsidR="00704691">
              <w:rPr>
                <w:rFonts w:ascii="GHEA Grapalat" w:eastAsia="Calibri" w:hAnsi="GHEA Grapalat"/>
                <w:bCs/>
                <w:lang w:val="hy-AM" w:eastAsia="hy-AM"/>
              </w:rPr>
              <w:t xml:space="preserve"> հանրագումարային</w:t>
            </w:r>
            <w:r w:rsidRPr="0017178B">
              <w:rPr>
                <w:rFonts w:ascii="GHEA Grapalat" w:eastAsia="Calibri" w:hAnsi="GHEA Grapalat"/>
                <w:bCs/>
                <w:lang w:val="hy-AM" w:eastAsia="hy-AM"/>
              </w:rPr>
              <w:t xml:space="preserve"> չափ:</w:t>
            </w:r>
          </w:p>
          <w:p w14:paraId="22131C44" w14:textId="08330E2A" w:rsidR="00C452FE" w:rsidRDefault="0017178B" w:rsidP="00C452FE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17178B">
              <w:rPr>
                <w:rFonts w:ascii="GHEA Grapalat" w:eastAsia="Calibri" w:hAnsi="GHEA Grapalat"/>
                <w:bCs/>
                <w:lang w:val="hy-AM" w:eastAsia="hy-AM"/>
              </w:rPr>
              <w:t xml:space="preserve">Բացի այդ, </w:t>
            </w:r>
            <w:r w:rsidR="00C452FE" w:rsidRPr="00C452FE">
              <w:rPr>
                <w:rFonts w:ascii="GHEA Grapalat" w:eastAsia="Calibri" w:hAnsi="GHEA Grapalat"/>
                <w:bCs/>
                <w:lang w:val="hy-AM" w:eastAsia="hy-AM"/>
              </w:rPr>
              <w:t xml:space="preserve">հայտնում ենք, որ </w:t>
            </w:r>
            <w:r w:rsidR="00C452FE" w:rsidRPr="00C04788">
              <w:rPr>
                <w:rFonts w:ascii="GHEA Grapalat" w:eastAsia="Calibri" w:hAnsi="GHEA Grapalat"/>
                <w:bCs/>
                <w:lang w:val="hy-AM" w:eastAsia="hy-AM"/>
              </w:rPr>
              <w:t xml:space="preserve">սոցիալական </w:t>
            </w:r>
            <w:r w:rsidR="00C452FE">
              <w:rPr>
                <w:rFonts w:ascii="GHEA Grapalat" w:eastAsia="Calibri" w:hAnsi="GHEA Grapalat"/>
                <w:bCs/>
                <w:lang w:val="hy-AM" w:eastAsia="hy-AM"/>
              </w:rPr>
              <w:t>ծախսերի</w:t>
            </w:r>
            <w:r w:rsidR="00C452FE" w:rsidRPr="00C04788">
              <w:rPr>
                <w:rFonts w:ascii="GHEA Grapalat" w:eastAsia="Calibri" w:hAnsi="GHEA Grapalat"/>
                <w:bCs/>
                <w:lang w:val="hy-AM" w:eastAsia="hy-AM"/>
              </w:rPr>
              <w:t xml:space="preserve"> փոխհատուցման առավելագույն </w:t>
            </w:r>
            <w:r w:rsidR="00C452FE">
              <w:rPr>
                <w:rFonts w:ascii="GHEA Grapalat" w:eastAsia="Calibri" w:hAnsi="GHEA Grapalat"/>
                <w:bCs/>
                <w:lang w:val="hy-AM" w:eastAsia="hy-AM"/>
              </w:rPr>
              <w:t>չափերը</w:t>
            </w:r>
            <w:r w:rsidR="00C452FE" w:rsidRPr="00C04788">
              <w:rPr>
                <w:rFonts w:ascii="GHEA Grapalat" w:eastAsia="Calibri" w:hAnsi="GHEA Grapalat"/>
                <w:bCs/>
                <w:lang w:val="hy-AM" w:eastAsia="hy-AM"/>
              </w:rPr>
              <w:t xml:space="preserve"> սահ</w:t>
            </w:r>
            <w:r w:rsidR="00C452FE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="00C452FE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</w:r>
            <w:r w:rsidR="00C452FE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>մա</w:t>
            </w:r>
            <w:r w:rsidR="00C452FE" w:rsidRPr="00C04788">
              <w:rPr>
                <w:rFonts w:ascii="GHEA Grapalat" w:eastAsia="Calibri" w:hAnsi="GHEA Grapalat"/>
                <w:bCs/>
                <w:lang w:val="hy-AM" w:eastAsia="hy-AM"/>
              </w:rPr>
              <w:softHyphen/>
              <w:t xml:space="preserve">նելիս </w:t>
            </w:r>
            <w:r w:rsidR="00C452FE" w:rsidRPr="00D440E1">
              <w:rPr>
                <w:rFonts w:ascii="GHEA Grapalat" w:eastAsia="Calibri" w:hAnsi="GHEA Grapalat"/>
                <w:bCs/>
                <w:lang w:val="hy-AM" w:eastAsia="hy-AM"/>
              </w:rPr>
              <w:t xml:space="preserve">հաշվի է առնվել նաև հայտարարատու անձանց լայն </w:t>
            </w:r>
            <w:r w:rsidR="00C452FE">
              <w:rPr>
                <w:rFonts w:ascii="GHEA Grapalat" w:eastAsia="Calibri" w:hAnsi="GHEA Grapalat"/>
                <w:bCs/>
                <w:lang w:val="hy-AM" w:eastAsia="hy-AM"/>
              </w:rPr>
              <w:t>շրջանակը,</w:t>
            </w:r>
            <w:r w:rsidR="00C452FE" w:rsidRPr="00D440E1">
              <w:rPr>
                <w:rFonts w:ascii="GHEA Grapalat" w:eastAsia="Calibri" w:hAnsi="GHEA Grapalat"/>
                <w:bCs/>
                <w:lang w:val="hy-AM" w:eastAsia="hy-AM"/>
              </w:rPr>
              <w:t xml:space="preserve"> հետևաբար նաև</w:t>
            </w:r>
            <w:r w:rsidR="00704691">
              <w:rPr>
                <w:rFonts w:ascii="GHEA Grapalat" w:eastAsia="Calibri" w:hAnsi="GHEA Grapalat"/>
                <w:bCs/>
                <w:lang w:val="hy-AM" w:eastAsia="hy-AM"/>
              </w:rPr>
              <w:t>՝</w:t>
            </w:r>
            <w:r w:rsidR="00C452FE" w:rsidRPr="00D440E1">
              <w:rPr>
                <w:rFonts w:ascii="GHEA Grapalat" w:eastAsia="Calibri" w:hAnsi="GHEA Grapalat"/>
                <w:bCs/>
                <w:lang w:val="hy-AM" w:eastAsia="hy-AM"/>
              </w:rPr>
              <w:t xml:space="preserve"> սոցիալական ծախսերի մասով պետական բյուջեի հնարավոր կորուստների չափը</w:t>
            </w:r>
            <w:r w:rsidR="00C452FE"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  <w:p w14:paraId="3B3BFBDB" w14:textId="770AFD7C" w:rsidR="00024384" w:rsidRPr="00F13AE1" w:rsidRDefault="0017178B" w:rsidP="00704691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17178B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Ինչ վերաբերում է սոցիալական ծախսերի փոխհատուցման առավերագույն չափը տոկոսային արտահայտությամբ սահմանելուն, ապա </w:t>
            </w:r>
            <w:r w:rsidR="0070469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գտնում ենք, որ հենց այդ մոտեցումն իր մեջ կպարունակի անհավասարության տարրեր, իսկ եկամտային հարկի համակարգը հարկման արդյունավետ դրույքաչափերի համադրման տեսանկյունից կդարձնի էլ ավելի ռեգրեսիվ:</w:t>
            </w:r>
            <w:r w:rsidR="00A85A87"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</w:p>
        </w:tc>
      </w:tr>
      <w:tr w:rsidR="00964FF2" w:rsidRPr="009221ED" w14:paraId="031486FF" w14:textId="77777777" w:rsidTr="00A63467">
        <w:tc>
          <w:tcPr>
            <w:tcW w:w="8363" w:type="dxa"/>
          </w:tcPr>
          <w:p w14:paraId="16203D97" w14:textId="14C605E9" w:rsidR="00FD1C2D" w:rsidRPr="00964FF2" w:rsidRDefault="00FD1C2D" w:rsidP="00F13AE1">
            <w:pPr>
              <w:pStyle w:val="ListParagraph"/>
              <w:numPr>
                <w:ilvl w:val="0"/>
                <w:numId w:val="28"/>
              </w:numPr>
              <w:tabs>
                <w:tab w:val="left" w:pos="570"/>
              </w:tabs>
              <w:ind w:left="0" w:firstLine="288"/>
              <w:rPr>
                <w:rFonts w:ascii="GHEA Grapalat" w:hAnsi="GHEA Grapalat"/>
                <w:lang w:val="hy-AM" w:eastAsia="en-US"/>
              </w:rPr>
            </w:pPr>
            <w:r w:rsidRPr="00964FF2">
              <w:rPr>
                <w:rFonts w:ascii="GHEA Grapalat" w:hAnsi="GHEA Grapalat" w:cs="Sylfaen"/>
                <w:lang w:val="hy-AM" w:eastAsia="en-US"/>
              </w:rPr>
              <w:t>Անհասկանալի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Նա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Հավելվածի 7-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հստակ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չէ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վերաբերում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ընտանիքին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անձին։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Ի՞նչ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սկզբունքով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կիրառվելու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այդ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դրույթը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եթե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նույն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ընտանիքում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Հավելվածի 2-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պահանջները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բավարարող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մեկից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ավելի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անձ</w:t>
            </w:r>
            <w:r w:rsidRPr="00964FF2">
              <w:rPr>
                <w:rFonts w:ascii="GHEA Grapalat" w:hAnsi="GHEA Grapalat" w:cs="Tahoma"/>
                <w:lang w:val="hy-AM" w:eastAsia="en-US"/>
              </w:rPr>
              <w:t>։</w:t>
            </w:r>
          </w:p>
          <w:p w14:paraId="7857D5C4" w14:textId="77777777" w:rsidR="00FD1C2D" w:rsidRPr="00964FF2" w:rsidRDefault="00FD1C2D" w:rsidP="00FD1C2D">
            <w:pPr>
              <w:ind w:firstLine="288"/>
              <w:rPr>
                <w:rFonts w:ascii="GHEA Grapalat" w:hAnsi="GHEA Grapalat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6946" w:type="dxa"/>
          </w:tcPr>
          <w:p w14:paraId="4F7659BE" w14:textId="161B60F9" w:rsidR="00EA20E9" w:rsidRPr="001E1721" w:rsidRDefault="00EA20E9" w:rsidP="00EA20E9">
            <w:pPr>
              <w:ind w:left="5" w:firstLine="283"/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 ի գիտություն</w:t>
            </w:r>
            <w:r w:rsidR="004428FE" w:rsidRPr="001E1721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6356D8DA" w14:textId="77777777" w:rsidR="00F13AE1" w:rsidRPr="00F865C5" w:rsidRDefault="00F13AE1" w:rsidP="006C3166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Օ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րենսգրքի</w:t>
            </w:r>
            <w:r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՝</w:t>
            </w:r>
          </w:p>
          <w:p w14:paraId="13F8D9FB" w14:textId="77777777" w:rsidR="00A56599" w:rsidRDefault="00F13AE1" w:rsidP="00F13AE1">
            <w:pPr>
              <w:pStyle w:val="ListParagraph"/>
              <w:numPr>
                <w:ilvl w:val="0"/>
                <w:numId w:val="31"/>
              </w:numPr>
              <w:tabs>
                <w:tab w:val="left" w:pos="624"/>
              </w:tabs>
              <w:ind w:left="0" w:firstLine="325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147.1-ին հոդվածի 1-ին մասի համաձայն՝ սոցիալական ծախսեր են համարվում հարկային տարվա ընթացքում </w:t>
            </w:r>
            <w:r w:rsidRPr="00A56599">
              <w:rPr>
                <w:rFonts w:ascii="GHEA Grapalat" w:eastAsiaTheme="minorHAnsi" w:hAnsi="GHEA Grapalat" w:cstheme="minorBidi"/>
                <w:bCs/>
                <w:i/>
                <w:shd w:val="clear" w:color="auto" w:fill="FFFFFF"/>
                <w:lang w:val="hy-AM"/>
              </w:rPr>
              <w:t>ֆիզիկական անձի՝ իր և իր ընտանիքի անդամների համար</w:t>
            </w:r>
            <w:r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՝ Օրենսգրքի 55-րդ հոդվածի 2-րդ մասի 1-4-րդ կետերով սահմանված հաշվարկային փաստաթղթերով հիմնավորված՝ առողջապահության, կրթության և բնակարանային ապահովության գծով ծախսերը</w:t>
            </w:r>
            <w:r w:rsidR="00A56599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,</w:t>
            </w:r>
          </w:p>
          <w:p w14:paraId="68CF3E0B" w14:textId="77B2820C" w:rsidR="00F13AE1" w:rsidRPr="00F13AE1" w:rsidRDefault="00F13AE1" w:rsidP="00F13AE1">
            <w:pPr>
              <w:pStyle w:val="ListParagraph"/>
              <w:numPr>
                <w:ilvl w:val="0"/>
                <w:numId w:val="31"/>
              </w:numPr>
              <w:tabs>
                <w:tab w:val="left" w:pos="624"/>
              </w:tabs>
              <w:ind w:left="0" w:firstLine="325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158-րդ հոդվածի 3-րդ մասի համաձայն՝ հարկային տարվա ընթացքում ֆիզիկական անձի՝ </w:t>
            </w:r>
            <w:r w:rsidR="00A56599" w:rsidRPr="00A56599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Օ</w:t>
            </w:r>
            <w:r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րենսգրքի 147.1-ին հոդվածով սահմանված սոցիալական ծախսերը Օրենսգրքի 143-րդ հոդվածով սահմանված հարկման բազայի նկատմամբ Օրենսգրքի 150-րդ հոդվածով սահմանված դրույքաչափերով հաշվարկված և (կամ) վճարված (այդ թվում՝ հարկային գործակալի կողմից) եկամտային հարկի գումարից փոխհատուցվում (վերադարձվում) են Կառավարության սահմանած կարգով:</w:t>
            </w:r>
          </w:p>
          <w:p w14:paraId="68287351" w14:textId="32129263" w:rsidR="00F13AE1" w:rsidRPr="00F13AE1" w:rsidRDefault="00F13AE1" w:rsidP="006C3166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Նախագծի 1-ին կետով սահմանվող հավելվածի 7-րդ կետի համաձայն՝ 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բ</w:t>
            </w:r>
            <w:r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ոլոր ուղղություններով սոցիալական ծախսերի առավելագույն չափը կազմում է տարե</w:t>
            </w:r>
            <w:r w:rsidRPr="00F13AE1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կան 100.000 ՀՀ դրամ:</w:t>
            </w:r>
          </w:p>
          <w:p w14:paraId="5CB0BB76" w14:textId="2BEDE615" w:rsidR="00EA20E9" w:rsidRPr="00964FF2" w:rsidRDefault="00F13AE1" w:rsidP="00A56599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A56599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Այսինքն, </w:t>
            </w:r>
            <w:r w:rsidR="00A56599" w:rsidRPr="00A56599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յուրաքանչյուր ֆիզիկական անձի կողմից իր և իր ընտանիքի համար կատարված բոլոր ուղղություններով սոցիալական ծախսերի փոխհատուցման առավելագույն չափը չի կարող գերազանցել 100.000 ՀՀ դրամը:</w:t>
            </w:r>
          </w:p>
        </w:tc>
      </w:tr>
      <w:tr w:rsidR="00964FF2" w:rsidRPr="009221ED" w14:paraId="012C00EC" w14:textId="77777777" w:rsidTr="00A63467">
        <w:tc>
          <w:tcPr>
            <w:tcW w:w="8363" w:type="dxa"/>
          </w:tcPr>
          <w:p w14:paraId="2A17FA81" w14:textId="054D223D" w:rsidR="00FD1C2D" w:rsidRPr="00F865C5" w:rsidRDefault="00FD1C2D" w:rsidP="00F865C5">
            <w:pPr>
              <w:pStyle w:val="ListParagraph"/>
              <w:numPr>
                <w:ilvl w:val="0"/>
                <w:numId w:val="28"/>
              </w:numPr>
              <w:tabs>
                <w:tab w:val="left" w:pos="570"/>
              </w:tabs>
              <w:ind w:left="0" w:firstLine="288"/>
              <w:rPr>
                <w:rFonts w:ascii="GHEA Grapalat" w:hAnsi="GHEA Grapalat"/>
                <w:lang w:val="hy-AM" w:eastAsia="en-US"/>
              </w:rPr>
            </w:pPr>
            <w:r w:rsidRPr="00964FF2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հիմնավորման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/>
                <w:i/>
                <w:lang w:val="hy-AM" w:eastAsia="en-US"/>
              </w:rPr>
              <w:t xml:space="preserve">«3. </w:t>
            </w:r>
            <w:r w:rsidRPr="00964FF2">
              <w:rPr>
                <w:rFonts w:ascii="GHEA Grapalat" w:hAnsi="GHEA Grapalat" w:cs="Sylfaen"/>
                <w:i/>
                <w:lang w:val="hy-AM" w:eastAsia="en-US"/>
              </w:rPr>
              <w:t>Առկա</w:t>
            </w:r>
            <w:r w:rsidRPr="00964FF2">
              <w:rPr>
                <w:rFonts w:ascii="GHEA Grapalat" w:hAnsi="GHEA Grapalat"/>
                <w:i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i/>
                <w:lang w:val="hy-AM" w:eastAsia="en-US"/>
              </w:rPr>
              <w:t>խնդիրների</w:t>
            </w:r>
            <w:r w:rsidRPr="00964FF2">
              <w:rPr>
                <w:rFonts w:ascii="GHEA Grapalat" w:hAnsi="GHEA Grapalat"/>
                <w:i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i/>
                <w:lang w:val="hy-AM" w:eastAsia="en-US"/>
              </w:rPr>
              <w:t>առաջարկվող</w:t>
            </w:r>
            <w:r w:rsidRPr="00964FF2">
              <w:rPr>
                <w:rFonts w:ascii="GHEA Grapalat" w:hAnsi="GHEA Grapalat"/>
                <w:i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i/>
                <w:lang w:val="hy-AM" w:eastAsia="en-US"/>
              </w:rPr>
              <w:t>լուծումները</w:t>
            </w:r>
            <w:r w:rsidRPr="00964FF2">
              <w:rPr>
                <w:rFonts w:ascii="GHEA Grapalat" w:hAnsi="GHEA Grapalat"/>
                <w:i/>
                <w:lang w:val="hy-AM" w:eastAsia="en-US"/>
              </w:rPr>
              <w:t>»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բաժնում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նշվում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«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Առողջապահության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սոցիալական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առանձին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ուղղությունը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սահմանելիս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դիտարկվել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ինչպես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ապահովագրության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կատարված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փոխհատուցելու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այնպես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էլ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ֆիզիկական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անձանց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կողմից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ուղղակի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կատարված՝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հետ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կապված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փոխհատուցելու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հնարավորությունները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նպատակահարմարությունը</w:t>
            </w:r>
            <w:r w:rsidRPr="00964FF2">
              <w:rPr>
                <w:rFonts w:ascii="GHEA Grapalat" w:hAnsi="GHEA Grapalat"/>
                <w:lang w:val="hy-AM" w:eastAsia="en-US"/>
              </w:rPr>
              <w:t>:»</w:t>
            </w:r>
            <w:r w:rsidRPr="00964FF2">
              <w:rPr>
                <w:rFonts w:ascii="GHEA Grapalat" w:hAnsi="GHEA Grapalat" w:cs="Tahoma"/>
                <w:lang w:val="hy-AM" w:eastAsia="en-US"/>
              </w:rPr>
              <w:t>։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Սակայն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հարկ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նկատել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Հավելվածի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4-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րդ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կետով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սահմանվում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է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առողջապահության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սոցիալական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համարվում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Հայաստանի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Հանրապետությունում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գործող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ապահովագրական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ընկերություններից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ապահովագրական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փաթեթի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ձեռքբերման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ծախսերը</w:t>
            </w:r>
            <w:r w:rsidRPr="00964FF2">
              <w:rPr>
                <w:rFonts w:ascii="GHEA Grapalat" w:hAnsi="GHEA Grapalat"/>
                <w:lang w:val="hy-AM" w:eastAsia="en-US"/>
              </w:rPr>
              <w:t>:</w:t>
            </w:r>
            <w:r w:rsidRPr="00964FF2">
              <w:rPr>
                <w:rFonts w:ascii="GHEA Grapalat" w:hAnsi="GHEA Grapalat" w:cs="Calibri"/>
                <w:lang w:val="hy-AM" w:eastAsia="en-US"/>
              </w:rPr>
              <w:t xml:space="preserve"> Հ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աշվի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առնելով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հիմնավորման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մեջ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նշված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տեսակետը՝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առաջարկում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ենք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Նախագծում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առողջապահության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գծով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սոցիալական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առանձին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ուղղությունում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դիտարկել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նաև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ֆիզիկական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անձանց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կողմից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ուղղակի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կատարված՝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առողջության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հետ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կապված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ծախսերը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փոխհատուցելու</w:t>
            </w:r>
            <w:r w:rsidRPr="00964FF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64FF2">
              <w:rPr>
                <w:rFonts w:ascii="GHEA Grapalat" w:hAnsi="GHEA Grapalat" w:cs="Sylfaen"/>
                <w:lang w:val="hy-AM" w:eastAsia="en-US"/>
              </w:rPr>
              <w:t>հնարավորությունը</w:t>
            </w:r>
            <w:r w:rsidRPr="00964FF2">
              <w:rPr>
                <w:rFonts w:ascii="GHEA Grapalat" w:hAnsi="GHEA Grapalat"/>
                <w:lang w:val="hy-AM" w:eastAsia="en-US"/>
              </w:rPr>
              <w:t>:</w:t>
            </w:r>
          </w:p>
        </w:tc>
        <w:tc>
          <w:tcPr>
            <w:tcW w:w="6946" w:type="dxa"/>
          </w:tcPr>
          <w:p w14:paraId="611B3E5C" w14:textId="7B271FBA" w:rsidR="00FD1C2D" w:rsidRPr="00F865C5" w:rsidRDefault="002C2A09" w:rsidP="002C2A09">
            <w:pPr>
              <w:ind w:left="5" w:firstLine="283"/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</w:t>
            </w:r>
            <w:r w:rsidR="00F865C5" w:rsidRPr="00F865C5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69C139BA" w14:textId="4689AF5D" w:rsidR="00F865C5" w:rsidRPr="00F865C5" w:rsidRDefault="002C2A09" w:rsidP="00F865C5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Նախագծի ընդունման հիմնավորման մեջ </w:t>
            </w:r>
            <w:r w:rsidR="00F865C5"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նշված է</w:t>
            </w:r>
            <w:r w:rsidR="00CC754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, թե</w:t>
            </w:r>
            <w:r w:rsidR="00F865C5"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առողջապահության գծով սոցիալական </w:t>
            </w:r>
            <w:r w:rsid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ծախսի ուղղությունը սահմանելիս ինչ հնարավոր տարբերակներ են դիտարկվել</w:t>
            </w:r>
            <w:r w:rsidR="00F865C5"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  <w:p w14:paraId="74F1F409" w14:textId="54E3E805" w:rsidR="002C2A09" w:rsidRPr="00964FF2" w:rsidRDefault="002C2A09" w:rsidP="00F865C5">
            <w:pPr>
              <w:ind w:left="5" w:firstLine="2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Այսինքն</w:t>
            </w:r>
            <w:r w:rsidR="00F865C5"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,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նախագծի քննարկման ընթացքում դիտարկվել են </w:t>
            </w:r>
            <w:r w:rsidR="00F865C5"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խնդրո առարկա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երկու ուղղությունները, սակայն </w:t>
            </w:r>
            <w:r w:rsidR="00F865C5" w:rsidRPr="00F865C5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նպատակահարմար է համարվել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որպես առող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ջա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պա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հության գծով սոցիալական ծախսի առանձին ուղղություն սահմանել առող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ջու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թյան ապահովագրության գծով կատարված ծախսերը՝ հաշվի առնելով այն, որ առողջապահության ոլորտի մասով ներկայումս իրականացվող քաղա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քա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կանությունն ուղղ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ված է առողջության ապահովագրության համընդհանուր համակարգ ներ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դնե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լուն:</w:t>
            </w:r>
          </w:p>
        </w:tc>
      </w:tr>
      <w:tr w:rsidR="00964FF2" w:rsidRPr="00964FF2" w14:paraId="26C9FB0C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</w:tcPr>
          <w:p w14:paraId="269801B4" w14:textId="6640059B" w:rsidR="000E7F14" w:rsidRPr="00724FE1" w:rsidRDefault="000E7F14" w:rsidP="00FD1C2D">
            <w:pPr>
              <w:ind w:firstLine="288"/>
              <w:jc w:val="center"/>
              <w:rPr>
                <w:rFonts w:ascii="GHEA Grapalat" w:hAnsi="GHEA Grapalat" w:cs="Sylfaen"/>
                <w:lang w:val="hy-AM"/>
              </w:rPr>
            </w:pPr>
            <w:r w:rsidRPr="00724FE1">
              <w:rPr>
                <w:rFonts w:ascii="GHEA Grapalat" w:hAnsi="GHEA Grapalat" w:cs="Sylfaen"/>
                <w:lang w:val="hy-AM"/>
              </w:rPr>
              <w:t>4. ՀՀ Կրթության, գիտության, մշակույթի և սպորտի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30862F1B" w14:textId="5EEC8896" w:rsidR="000E7F14" w:rsidRPr="00724FE1" w:rsidRDefault="00853ACE" w:rsidP="00AA3EA7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724FE1">
              <w:rPr>
                <w:rFonts w:ascii="GHEA Grapalat" w:hAnsi="GHEA Grapalat" w:cs="Sylfaen"/>
                <w:lang w:val="en-US"/>
              </w:rPr>
              <w:t>03</w:t>
            </w:r>
            <w:r w:rsidRPr="00724FE1">
              <w:rPr>
                <w:rFonts w:ascii="GHEA Grapalat" w:hAnsi="GHEA Grapalat" w:cs="Sylfaen"/>
                <w:lang w:val="hy-AM"/>
              </w:rPr>
              <w:t>.0</w:t>
            </w:r>
            <w:r w:rsidRPr="00724FE1">
              <w:rPr>
                <w:rFonts w:ascii="GHEA Grapalat" w:hAnsi="GHEA Grapalat" w:cs="Sylfaen"/>
                <w:lang w:val="en-US"/>
              </w:rPr>
              <w:t>4</w:t>
            </w:r>
            <w:r w:rsidR="00AA3EA7" w:rsidRPr="00724FE1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49E9521F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0E6FA174" w14:textId="77777777" w:rsidR="000E7F14" w:rsidRPr="00724FE1" w:rsidRDefault="000E7F14" w:rsidP="00FD1C2D">
            <w:pPr>
              <w:ind w:firstLine="288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6B918D5E" w14:textId="0AEF0890" w:rsidR="000E7F14" w:rsidRPr="00724FE1" w:rsidRDefault="000E7F14" w:rsidP="00B902B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724FE1">
              <w:rPr>
                <w:rFonts w:ascii="GHEA Grapalat" w:hAnsi="GHEA Grapalat" w:cs="Sylfaen"/>
                <w:lang w:val="hy-AM"/>
              </w:rPr>
              <w:t xml:space="preserve"> N </w:t>
            </w:r>
            <w:r w:rsidR="00853ACE" w:rsidRPr="00724FE1">
              <w:rPr>
                <w:rFonts w:ascii="GHEA Grapalat" w:hAnsi="GHEA Grapalat" w:cs="Sylfaen"/>
              </w:rPr>
              <w:t>01/23.2/7482-2023</w:t>
            </w:r>
          </w:p>
        </w:tc>
      </w:tr>
      <w:tr w:rsidR="00964FF2" w:rsidRPr="009221ED" w14:paraId="1ECE58E2" w14:textId="77777777" w:rsidTr="00A63467">
        <w:tc>
          <w:tcPr>
            <w:tcW w:w="8363" w:type="dxa"/>
          </w:tcPr>
          <w:p w14:paraId="15F4ADD8" w14:textId="2055BA5A" w:rsidR="000E7F14" w:rsidRPr="00964FF2" w:rsidRDefault="00853ACE" w:rsidP="000174E9">
            <w:pPr>
              <w:pStyle w:val="ListParagraph"/>
              <w:numPr>
                <w:ilvl w:val="0"/>
                <w:numId w:val="25"/>
              </w:numPr>
              <w:tabs>
                <w:tab w:val="left" w:pos="611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Առաջարկ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</w:rPr>
              <w:t>վում է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Նախագծում «բարձրագույն մասնագիտական և հետբուհական մասնագիտական» բառերը փոխարինել «բակալավրի կամ անընդհատ և ինտեգրացված» բառերով՝ հաշվի առնելով այն հանգամանքը, որ մագիստրատուրայում, ասպիրանտուրայում և կլինիկական օրդինատուրայում ՀՀ կառավարության կողմից սահմանված մասնագիտություններից որևէ մեկով առկա համակարգում սովորողների համար գործում է ուսման վարձավճարի փոխհատուցման նպատակով եկամտային հարկի վերադարձի մեխանիզմ: Գործող մեխանիզմն ավելի գրավիչ է (փոխհատուցումն իրականացվում է սովորողի կողմից վճարված եկամտային հարկի ամբողջ չափով) և նպաստում է պետության համար առաջնահերթություն և կարևորություն ներկայացնող մասնագիտություններով համապատասխան մասնագետների բացը լրացնելուն:</w:t>
            </w:r>
          </w:p>
        </w:tc>
        <w:tc>
          <w:tcPr>
            <w:tcW w:w="6946" w:type="dxa"/>
          </w:tcPr>
          <w:p w14:paraId="5243A165" w14:textId="6FFFC1DC" w:rsidR="001F1159" w:rsidRPr="00CC7548" w:rsidRDefault="003C71D2" w:rsidP="00CC7548">
            <w:pPr>
              <w:ind w:firstLine="325"/>
              <w:rPr>
                <w:rFonts w:ascii="GHEA Grapalat" w:hAnsi="GHEA Grapalat" w:cs="Sylfaen"/>
                <w:lang w:val="hy-AM"/>
              </w:rPr>
            </w:pPr>
            <w:r w:rsidRPr="003C71D2">
              <w:rPr>
                <w:rFonts w:ascii="GHEA Grapalat" w:hAnsi="GHEA Grapalat" w:cs="Sylfaen"/>
                <w:b/>
                <w:lang w:val="hy-AM"/>
              </w:rPr>
              <w:t>Չի ընդունվել:</w:t>
            </w:r>
            <w:r w:rsidR="00591C8B" w:rsidRPr="003C71D2">
              <w:rPr>
                <w:rFonts w:ascii="GHEA Grapalat" w:hAnsi="GHEA Grapalat" w:cs="Sylfaen"/>
                <w:lang w:val="hy-AM"/>
              </w:rPr>
              <w:br/>
            </w:r>
            <w:r w:rsidR="001F1159" w:rsidRPr="001F1159">
              <w:rPr>
                <w:rFonts w:ascii="GHEA Grapalat" w:hAnsi="GHEA Grapalat" w:cs="Sylfaen"/>
                <w:lang w:val="hy-AM"/>
              </w:rPr>
              <w:t>Նախ, հայտնում ենք, որ բարձրագույն մասնագիտական և հետբուհական մասնագիտական կրթական ծրագ</w:t>
            </w:r>
            <w:r w:rsidR="001F1159" w:rsidRPr="001F1159">
              <w:rPr>
                <w:rFonts w:ascii="GHEA Grapalat" w:hAnsi="GHEA Grapalat" w:cs="Sylfaen"/>
                <w:lang w:val="hy-AM"/>
              </w:rPr>
              <w:softHyphen/>
              <w:t>րերի մասով կատարված ուսման վճարները որպես կրթության գծով սոցիալական ծախսերի առանձին ուղղություն սահմանվել է ՀՀ կրթության, գիտության, մշակույթի և սպոր</w:t>
            </w:r>
            <w:r w:rsidR="001F1159">
              <w:rPr>
                <w:rFonts w:ascii="GHEA Grapalat" w:hAnsi="GHEA Grapalat" w:cs="Sylfaen"/>
                <w:lang w:val="hy-AM"/>
              </w:rPr>
              <w:t>տի նախարարության առաջարկությամբ</w:t>
            </w:r>
            <w:r w:rsidR="001F1159" w:rsidRPr="001F1159">
              <w:rPr>
                <w:rFonts w:ascii="GHEA Grapalat" w:hAnsi="GHEA Grapalat" w:cs="Sylfaen"/>
                <w:lang w:val="hy-AM"/>
              </w:rPr>
              <w:t>: Մասնավորապես, ՀՀ ֆինանսների նախարարո</w:t>
            </w:r>
            <w:r w:rsidR="001F1159">
              <w:rPr>
                <w:rFonts w:ascii="GHEA Grapalat" w:hAnsi="GHEA Grapalat" w:cs="Sylfaen"/>
                <w:lang w:val="hy-AM"/>
              </w:rPr>
              <w:t xml:space="preserve">ւթյունը </w:t>
            </w:r>
            <w:r w:rsidR="001F1159" w:rsidRPr="001F1159">
              <w:rPr>
                <w:rFonts w:ascii="GHEA Grapalat" w:hAnsi="GHEA Grapalat" w:cs="Sylfaen"/>
                <w:lang w:val="hy-AM"/>
              </w:rPr>
              <w:t>ս.թ. հունվարի 13-ի թիվ 01/2-3/534-2023 գրությամբ դիմել էր ՀՀ կրթության, գիտության, մշակույթի և սպոր</w:t>
            </w:r>
            <w:r w:rsidR="001F1159">
              <w:rPr>
                <w:rFonts w:ascii="GHEA Grapalat" w:hAnsi="GHEA Grapalat" w:cs="Sylfaen"/>
                <w:lang w:val="hy-AM"/>
              </w:rPr>
              <w:t xml:space="preserve">տի նախարարություն </w:t>
            </w:r>
            <w:r w:rsidR="001F1159">
              <w:rPr>
                <w:rFonts w:ascii="GHEA Grapalat" w:hAnsi="GHEA Grapalat"/>
                <w:noProof/>
                <w:lang w:val="hy-AM"/>
              </w:rPr>
              <w:t>կրթության մասով սոցիա</w:t>
            </w:r>
            <w:r w:rsidR="001F1159">
              <w:rPr>
                <w:rFonts w:ascii="GHEA Grapalat" w:hAnsi="GHEA Grapalat"/>
                <w:noProof/>
                <w:lang w:val="hy-AM"/>
              </w:rPr>
              <w:softHyphen/>
              <w:t>լական ծախսերի առան</w:t>
            </w:r>
            <w:r w:rsidR="001F1159">
              <w:rPr>
                <w:rFonts w:ascii="GHEA Grapalat" w:hAnsi="GHEA Grapalat"/>
                <w:noProof/>
                <w:lang w:val="hy-AM"/>
              </w:rPr>
              <w:softHyphen/>
              <w:t>ձին ուղղությո</w:t>
            </w:r>
            <w:r w:rsidR="00CC7548">
              <w:rPr>
                <w:rFonts w:ascii="GHEA Grapalat" w:hAnsi="GHEA Grapalat"/>
                <w:noProof/>
                <w:lang w:val="hy-AM"/>
              </w:rPr>
              <w:t>ւնների, ընտանիքի անդամների շրջա</w:t>
            </w:r>
            <w:r w:rsidR="001F1159">
              <w:rPr>
                <w:rFonts w:ascii="GHEA Grapalat" w:hAnsi="GHEA Grapalat"/>
                <w:noProof/>
                <w:lang w:val="hy-AM"/>
              </w:rPr>
              <w:t>նակի և փոխ</w:t>
            </w:r>
            <w:r w:rsidR="001F1159">
              <w:rPr>
                <w:rFonts w:ascii="GHEA Grapalat" w:hAnsi="GHEA Grapalat"/>
                <w:noProof/>
                <w:lang w:val="hy-AM"/>
              </w:rPr>
              <w:softHyphen/>
              <w:t xml:space="preserve">հատուցման առավելագույն չափերի վերաբերյալ </w:t>
            </w:r>
            <w:r w:rsidR="001F1159" w:rsidRPr="001F1159">
              <w:rPr>
                <w:rFonts w:ascii="GHEA Grapalat" w:hAnsi="GHEA Grapalat"/>
                <w:noProof/>
                <w:lang w:val="hy-AM"/>
              </w:rPr>
              <w:t xml:space="preserve">վերջինիս </w:t>
            </w:r>
            <w:r w:rsidR="001F1159">
              <w:rPr>
                <w:rFonts w:ascii="GHEA Grapalat" w:hAnsi="GHEA Grapalat"/>
                <w:noProof/>
                <w:lang w:val="hy-AM"/>
              </w:rPr>
              <w:t>առաջարկությունները</w:t>
            </w:r>
            <w:r w:rsidR="001F1159" w:rsidRPr="001F1159">
              <w:rPr>
                <w:rFonts w:ascii="GHEA Grapalat" w:hAnsi="GHEA Grapalat"/>
                <w:noProof/>
                <w:lang w:val="hy-AM"/>
              </w:rPr>
              <w:t xml:space="preserve"> ստանալու նպատակով: Արդյունքում,</w:t>
            </w:r>
            <w:r w:rsidR="001F115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1F1159" w:rsidRPr="001F1159">
              <w:rPr>
                <w:rFonts w:ascii="GHEA Grapalat" w:hAnsi="GHEA Grapalat"/>
                <w:noProof/>
                <w:lang w:val="hy-AM"/>
              </w:rPr>
              <w:t>ՀՀ կրթության, գիտության, մշակույթի և սպորտի նախարարություն</w:t>
            </w:r>
            <w:r w:rsidR="001F1159">
              <w:rPr>
                <w:rFonts w:ascii="GHEA Grapalat" w:hAnsi="GHEA Grapalat"/>
                <w:noProof/>
                <w:lang w:val="hy-AM"/>
              </w:rPr>
              <w:t xml:space="preserve">ը, մասնավորապես, առաջարկել է </w:t>
            </w:r>
            <w:r w:rsidR="001F1159" w:rsidRPr="001F1159">
              <w:rPr>
                <w:rFonts w:ascii="GHEA Grapalat" w:hAnsi="GHEA Grapalat"/>
                <w:noProof/>
                <w:lang w:val="hy-AM"/>
              </w:rPr>
              <w:t>կրթության գծով սոցիալական ծախսերի</w:t>
            </w:r>
            <w:r w:rsidR="001F1159">
              <w:rPr>
                <w:rFonts w:ascii="GHEA Grapalat" w:hAnsi="GHEA Grapalat"/>
                <w:noProof/>
                <w:lang w:val="hy-AM"/>
              </w:rPr>
              <w:t xml:space="preserve"> առանձին ուղղության մեջ ներառել </w:t>
            </w:r>
            <w:r w:rsidR="001F1159">
              <w:rPr>
                <w:rFonts w:ascii="GHEA Grapalat" w:hAnsi="GHEA Grapalat" w:cs="Sylfaen"/>
                <w:lang w:val="hy-AM"/>
              </w:rPr>
              <w:t>բարձրագույն և հետբուհական կրթական ծրագրեր իրականացնող հաստատություններում և կազմակերպություններում սովորող ուսանողների համար բարձրագույն և հետբուհական մասնագիտական կրթության համար վճարված ուսման վճարները:</w:t>
            </w:r>
          </w:p>
          <w:p w14:paraId="14C3E371" w14:textId="680E0BCC" w:rsidR="00495AB4" w:rsidRDefault="001F0725" w:rsidP="000174E9">
            <w:pPr>
              <w:ind w:firstLine="325"/>
              <w:rPr>
                <w:rFonts w:ascii="GHEA Grapalat" w:hAnsi="GHEA Grapalat" w:cs="Sylfaen"/>
                <w:lang w:val="hy-AM"/>
              </w:rPr>
            </w:pPr>
            <w:r w:rsidRPr="001F0725">
              <w:rPr>
                <w:rFonts w:ascii="GHEA Grapalat" w:hAnsi="GHEA Grapalat"/>
                <w:noProof/>
                <w:lang w:val="hy-AM"/>
              </w:rPr>
              <w:t xml:space="preserve">Միաժամանակ, հայտնում ենք, որ </w:t>
            </w:r>
            <w:r w:rsidR="001F1159" w:rsidRPr="001F1159">
              <w:rPr>
                <w:rFonts w:ascii="GHEA Grapalat" w:hAnsi="GHEA Grapalat" w:cs="Sylfaen"/>
                <w:lang w:val="hy-AM"/>
              </w:rPr>
              <w:t>կ</w:t>
            </w:r>
            <w:r w:rsidR="00495AB4" w:rsidRPr="00495AB4">
              <w:rPr>
                <w:rFonts w:ascii="GHEA Grapalat" w:hAnsi="GHEA Grapalat" w:cs="Sylfaen"/>
                <w:lang w:val="hy-AM"/>
              </w:rPr>
              <w:t>րթության գծով սոցիալական ծախսի առանձին ու</w:t>
            </w:r>
            <w:r w:rsidR="00CC7548">
              <w:rPr>
                <w:rFonts w:ascii="GHEA Grapalat" w:hAnsi="GHEA Grapalat" w:cs="Sylfaen"/>
                <w:lang w:val="hy-AM"/>
              </w:rPr>
              <w:t>ղղությունները սահմանելիս հիմք է</w:t>
            </w:r>
            <w:r w:rsidR="00495AB4" w:rsidRPr="00495AB4">
              <w:rPr>
                <w:rFonts w:ascii="GHEA Grapalat" w:hAnsi="GHEA Grapalat" w:cs="Sylfaen"/>
                <w:lang w:val="hy-AM"/>
              </w:rPr>
              <w:t xml:space="preserve"> ընդուն</w:t>
            </w:r>
            <w:r w:rsidR="00495AB4" w:rsidRPr="00495AB4">
              <w:rPr>
                <w:rFonts w:ascii="GHEA Grapalat" w:hAnsi="GHEA Grapalat" w:cs="Sylfaen"/>
                <w:lang w:val="hy-AM"/>
              </w:rPr>
              <w:softHyphen/>
              <w:t>վել նաև կրթության բոլոր մակարդակների մասով սոցիալական ծախսերից օգտվելու առումով հավասար հնարավորություններ ապահովելու նպատակադրումը:</w:t>
            </w:r>
          </w:p>
          <w:p w14:paraId="66BDEA31" w14:textId="1986A708" w:rsidR="00AA3EA7" w:rsidRPr="00447C79" w:rsidRDefault="001F0725" w:rsidP="001F0725">
            <w:pPr>
              <w:ind w:firstLine="325"/>
              <w:rPr>
                <w:rFonts w:ascii="GHEA Grapalat" w:hAnsi="GHEA Grapalat" w:cs="Sylfaen"/>
                <w:lang w:val="hy-AM"/>
              </w:rPr>
            </w:pPr>
            <w:r w:rsidRPr="001F0725">
              <w:rPr>
                <w:rFonts w:ascii="GHEA Grapalat" w:hAnsi="GHEA Grapalat" w:cs="Sylfaen"/>
                <w:lang w:val="hy-AM"/>
              </w:rPr>
              <w:t>Ինչ վերաբերում է Օրենսգրքի 160.1-րդ հոդվածով սահմանված՝ ուսման վճարի փոխհատուցման նպատակով եկամտային հարկի վերադարձման համակարգի առկ</w:t>
            </w:r>
            <w:r w:rsidR="00447C79">
              <w:rPr>
                <w:rFonts w:ascii="GHEA Grapalat" w:hAnsi="GHEA Grapalat" w:cs="Sylfaen"/>
                <w:lang w:val="hy-AM"/>
              </w:rPr>
              <w:t xml:space="preserve">այությանը, ապա հայտնում ենք, որ խնդրո առարկա երկու համակարգերի զուգահեռ կիրառությունը խնդրահարույց չէ, իսկ ապագայում </w:t>
            </w:r>
            <w:r w:rsidR="00447C79" w:rsidRPr="00447C79">
              <w:rPr>
                <w:rFonts w:ascii="GHEA Grapalat" w:hAnsi="GHEA Grapalat" w:cs="Sylfaen"/>
                <w:lang w:val="hy-AM"/>
              </w:rPr>
              <w:t>Օրենսգրքի 160.1-րդ հոդվածով սահմանված՝ եկամտային հարկի վերադարձման համակարգը պետք է միավորվի ֆիզիկական անձանց եկամուտների հայտարարագրման համակարգի շրջանակում սոցիալական ծախսերի համակարգին:</w:t>
            </w:r>
          </w:p>
        </w:tc>
      </w:tr>
      <w:tr w:rsidR="00964FF2" w:rsidRPr="009221ED" w14:paraId="642ECBE9" w14:textId="77777777" w:rsidTr="00A63467">
        <w:tc>
          <w:tcPr>
            <w:tcW w:w="8363" w:type="dxa"/>
          </w:tcPr>
          <w:p w14:paraId="039E3249" w14:textId="13075E20" w:rsidR="00853ACE" w:rsidRPr="00964FF2" w:rsidRDefault="00853ACE" w:rsidP="008E5094">
            <w:pPr>
              <w:pStyle w:val="ListParagraph"/>
              <w:numPr>
                <w:ilvl w:val="0"/>
                <w:numId w:val="25"/>
              </w:numPr>
              <w:tabs>
                <w:tab w:val="left" w:pos="611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447C79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ռաջարկ</w:t>
            </w:r>
            <w:r w:rsidRPr="00447C79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վում է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Նախագծի 6-րդ կետի 2-րդ ենթակետում և 7-րդ կետում «100.000» թիվը փոխարինել «150.000» թվով՝ հաշվի առնելով այն հանգամանքը, որ նախագծի հիմնավորման համաձայն՝ «Կրթության գծով սոցիալական ծախսի փոխհատուցման առավելագույն չափը սահմանելիս հաշվի է առնվել սովորողների, մասնավորապես, Հայաստանի Հանրապետությունում հավատարմագրված բարձրագույն և հետբուհական կրթական ծրագրերով վճարովի հիմունքներով սովորող ուսանողների քանակը (մոտ 71000) և դրա արդյունքում պետական բյուջեից կատարվող ծախսերի հնա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րավոր չափը», սակայն ներկայացվող առաջարկի արդյունքում միջոցառման շահառուների կազմում ընդգրկվում են միայն բակալավրի կամ անընդհատ և ինտեգրացված կրթական ծրագրերով վճարովի համակարգում սովորողները՝ մոտ 45000 ուսանող (71000 սովորող x 100000 դրամ / 45000 սովորող = 157800 դրամ</w:t>
            </w:r>
            <w:r w:rsidRPr="00447C79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):</w:t>
            </w:r>
          </w:p>
        </w:tc>
        <w:tc>
          <w:tcPr>
            <w:tcW w:w="6946" w:type="dxa"/>
          </w:tcPr>
          <w:p w14:paraId="3AEC8607" w14:textId="77777777" w:rsidR="00447C79" w:rsidRPr="008E5094" w:rsidRDefault="00447C79" w:rsidP="00447C79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5094">
              <w:rPr>
                <w:rFonts w:ascii="GHEA Grapalat" w:hAnsi="GHEA Grapalat" w:cs="Sylfaen"/>
                <w:b/>
                <w:lang w:val="hy-AM"/>
              </w:rPr>
              <w:t>Չի ընդունվել:</w:t>
            </w:r>
          </w:p>
          <w:p w14:paraId="5DA09265" w14:textId="25C9AFD7" w:rsidR="00447C79" w:rsidRPr="008E5094" w:rsidRDefault="00447C79" w:rsidP="00447C79">
            <w:pPr>
              <w:ind w:firstLine="325"/>
              <w:rPr>
                <w:rFonts w:ascii="GHEA Grapalat" w:hAnsi="GHEA Grapalat" w:cs="Sylfaen"/>
                <w:bCs/>
                <w:lang w:val="hy-AM"/>
              </w:rPr>
            </w:pPr>
            <w:r w:rsidRPr="008E5094">
              <w:rPr>
                <w:rFonts w:ascii="GHEA Grapalat" w:hAnsi="GHEA Grapalat" w:cs="Sylfaen"/>
                <w:bCs/>
                <w:lang w:val="hy-AM"/>
              </w:rPr>
              <w:t xml:space="preserve">Ինչ վերաբերում է նախագծի ընդունման հիմնավորման մեջ նշված դիտարկմանը, ապա հայտնում ենք, որ </w:t>
            </w:r>
            <w:r w:rsidR="008E5094" w:rsidRPr="008E5094">
              <w:rPr>
                <w:rFonts w:ascii="GHEA Grapalat" w:hAnsi="GHEA Grapalat" w:cs="Sylfaen"/>
                <w:bCs/>
                <w:lang w:val="hy-AM"/>
              </w:rPr>
              <w:t>այն մի շարք հանգամանքներից մեկն է, որոնք հաշվի են առնվել սոցիալական ծախսերի</w:t>
            </w:r>
            <w:r w:rsidR="008E5094" w:rsidRPr="00447C79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E5094">
              <w:rPr>
                <w:rFonts w:ascii="GHEA Grapalat" w:hAnsi="GHEA Grapalat" w:cs="Sylfaen"/>
                <w:bCs/>
                <w:lang w:val="hy-AM"/>
              </w:rPr>
              <w:t>փոխհատուցման առավելագույն չափերը</w:t>
            </w:r>
            <w:r w:rsidR="008E5094" w:rsidRPr="00447C79">
              <w:rPr>
                <w:rFonts w:ascii="GHEA Grapalat" w:hAnsi="GHEA Grapalat" w:cs="Sylfaen"/>
                <w:bCs/>
                <w:lang w:val="hy-AM"/>
              </w:rPr>
              <w:t xml:space="preserve"> սահ</w:t>
            </w:r>
            <w:r w:rsidR="008E5094" w:rsidRPr="00447C79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E5094" w:rsidRPr="00447C79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8E5094" w:rsidRPr="00447C79">
              <w:rPr>
                <w:rFonts w:ascii="GHEA Grapalat" w:hAnsi="GHEA Grapalat" w:cs="Sylfaen"/>
                <w:bCs/>
                <w:lang w:val="hy-AM"/>
              </w:rPr>
              <w:softHyphen/>
              <w:t>մա</w:t>
            </w:r>
            <w:r w:rsidR="008E5094" w:rsidRPr="00447C79">
              <w:rPr>
                <w:rFonts w:ascii="GHEA Grapalat" w:hAnsi="GHEA Grapalat" w:cs="Sylfaen"/>
                <w:bCs/>
                <w:lang w:val="hy-AM"/>
              </w:rPr>
              <w:softHyphen/>
              <w:t>նելիս</w:t>
            </w:r>
            <w:r w:rsidR="008E5094" w:rsidRPr="008E5094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456B7FB5" w14:textId="6C93B85F" w:rsidR="008E5094" w:rsidRPr="008E5094" w:rsidRDefault="008E5094" w:rsidP="008E5094">
            <w:pPr>
              <w:ind w:firstLine="325"/>
              <w:rPr>
                <w:rFonts w:ascii="GHEA Grapalat" w:hAnsi="GHEA Grapalat" w:cs="Sylfaen"/>
                <w:bCs/>
                <w:lang w:val="hy-AM"/>
              </w:rPr>
            </w:pPr>
            <w:r w:rsidRPr="008E5094">
              <w:rPr>
                <w:rFonts w:ascii="GHEA Grapalat" w:hAnsi="GHEA Grapalat" w:cs="Sylfaen"/>
                <w:bCs/>
                <w:lang w:val="hy-AM"/>
              </w:rPr>
              <w:t>Այս առումով, հայտնում ենք, որ սոցիալական ծախսերի փոխհատուցման առավելագույն չափերը սահ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  <w:t>մա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  <w:t>նելիս հաշվի է առնվել նաև հայտարարատու անձանց լայն շրջանակը, հետևաբար նաև</w:t>
            </w:r>
            <w:r w:rsidR="00CA3FC8">
              <w:rPr>
                <w:rFonts w:ascii="GHEA Grapalat" w:hAnsi="GHEA Grapalat" w:cs="Sylfaen"/>
                <w:bCs/>
                <w:lang w:val="hy-AM"/>
              </w:rPr>
              <w:t>՝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t xml:space="preserve"> սոցիալական ծախսերի մասով պետական բյուջեի հնարավոր կորուստների չափը:</w:t>
            </w:r>
          </w:p>
          <w:p w14:paraId="66FBC7D9" w14:textId="4F1C6DB3" w:rsidR="008E5094" w:rsidRPr="008E5094" w:rsidRDefault="008E5094" w:rsidP="008E5094">
            <w:pPr>
              <w:ind w:firstLine="325"/>
              <w:rPr>
                <w:rFonts w:ascii="GHEA Grapalat" w:hAnsi="GHEA Grapalat" w:cs="Sylfaen"/>
                <w:lang w:val="hy-AM"/>
              </w:rPr>
            </w:pPr>
            <w:r w:rsidRPr="008E5094">
              <w:rPr>
                <w:rFonts w:ascii="GHEA Grapalat" w:hAnsi="GHEA Grapalat" w:cs="Sylfaen"/>
                <w:lang w:val="hy-AM"/>
              </w:rPr>
              <w:t>Միաժամանակ, հարկ է նկատել, որ ՀՀ ֆինանսների նախարարո</w:t>
            </w:r>
            <w:r>
              <w:rPr>
                <w:rFonts w:ascii="GHEA Grapalat" w:hAnsi="GHEA Grapalat" w:cs="Sylfaen"/>
                <w:lang w:val="hy-AM"/>
              </w:rPr>
              <w:t>ւթյան</w:t>
            </w:r>
            <w:r w:rsidRPr="008E5094">
              <w:rPr>
                <w:rFonts w:ascii="GHEA Grapalat" w:hAnsi="GHEA Grapalat" w:cs="Sylfaen"/>
                <w:lang w:val="hy-AM"/>
              </w:rPr>
              <w:t xml:space="preserve"> ս.թ. հունվարի 13-ի թիվ </w:t>
            </w:r>
            <w:r>
              <w:rPr>
                <w:rFonts w:ascii="GHEA Grapalat" w:hAnsi="GHEA Grapalat" w:cs="Sylfaen"/>
                <w:lang w:val="hy-AM"/>
              </w:rPr>
              <w:t>01/2-3/534-2023 գրությանն ի պատասխան</w:t>
            </w:r>
            <w:r w:rsidRPr="008E5094">
              <w:rPr>
                <w:rFonts w:ascii="GHEA Grapalat" w:hAnsi="GHEA Grapalat" w:cs="Sylfaen"/>
                <w:lang w:val="hy-AM"/>
              </w:rPr>
              <w:t xml:space="preserve"> ՀՀ կրթության, գիտության, մշակույթի և սպորտի նախարարությունը հայտնել է, որ </w:t>
            </w:r>
            <w:r>
              <w:rPr>
                <w:rFonts w:ascii="GHEA Grapalat" w:hAnsi="GHEA Grapalat" w:cs="Sylfaen"/>
                <w:lang w:val="hy-AM"/>
              </w:rPr>
              <w:t>ՀՀ-ում բարձրագույն և հետբուհական մասնագիտական կրթական ծրագրերով սովորող ուսանողների քանակը կազմում է մոտ 82.000, որից վճարովի համակարգում՝ մոտ 71.000:</w:t>
            </w:r>
          </w:p>
        </w:tc>
      </w:tr>
      <w:tr w:rsidR="00964FF2" w:rsidRPr="00964FF2" w14:paraId="1CC1992B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418D5666" w14:textId="7D9A48E3" w:rsidR="000532F9" w:rsidRPr="00964FF2" w:rsidRDefault="000532F9" w:rsidP="000174E9">
            <w:pPr>
              <w:ind w:firstLine="288"/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5</w:t>
            </w:r>
            <w:r w:rsidRPr="00964FF2">
              <w:rPr>
                <w:rFonts w:ascii="GHEA Grapalat" w:hAnsi="GHEA Grapalat" w:cs="Sylfaen"/>
                <w:lang w:val="hy-AM"/>
              </w:rPr>
              <w:t>. ՀՀ</w:t>
            </w:r>
            <w:r w:rsidRPr="00964FF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964FF2">
              <w:rPr>
                <w:rFonts w:ascii="GHEA Grapalat" w:hAnsi="GHEA Grapalat" w:cs="Sylfaen"/>
                <w:lang w:val="en-US"/>
              </w:rPr>
              <w:t xml:space="preserve">ներքին գործերի </w:t>
            </w:r>
            <w:r w:rsidRPr="00964FF2">
              <w:rPr>
                <w:rFonts w:ascii="GHEA Grapalat" w:hAnsi="GHEA Grapalat" w:cs="Sylfaen"/>
                <w:lang w:val="hy-AM"/>
              </w:rPr>
              <w:t>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66386683" w14:textId="12724877" w:rsidR="000532F9" w:rsidRPr="00964FF2" w:rsidRDefault="000532F9" w:rsidP="00584DF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31</w:t>
            </w:r>
            <w:r w:rsidRPr="00964FF2">
              <w:rPr>
                <w:rFonts w:ascii="GHEA Grapalat" w:hAnsi="GHEA Grapalat" w:cs="Sylfaen"/>
                <w:lang w:val="hy-AM"/>
              </w:rPr>
              <w:t>.03.2023թ.</w:t>
            </w:r>
          </w:p>
        </w:tc>
      </w:tr>
      <w:tr w:rsidR="00964FF2" w:rsidRPr="00964FF2" w14:paraId="3B96A555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4A1DB779" w14:textId="77777777" w:rsidR="000532F9" w:rsidRPr="00964FF2" w:rsidRDefault="000532F9" w:rsidP="00FD1C2D">
            <w:pPr>
              <w:ind w:firstLine="288"/>
              <w:rPr>
                <w:rFonts w:ascii="GHEA Grapalat" w:eastAsiaTheme="minorHAnsi" w:hAnsi="GHEA Grapalat" w:cstheme="minorBidi"/>
                <w:highlight w:val="yellow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71148747" w14:textId="66BAE430" w:rsidR="000532F9" w:rsidRPr="00964FF2" w:rsidRDefault="000532F9" w:rsidP="000532F9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43/21/38658-23</w:t>
            </w:r>
          </w:p>
        </w:tc>
      </w:tr>
      <w:tr w:rsidR="00964FF2" w:rsidRPr="00964FF2" w14:paraId="3ABB764D" w14:textId="77777777" w:rsidTr="00A63467">
        <w:tc>
          <w:tcPr>
            <w:tcW w:w="8363" w:type="dxa"/>
          </w:tcPr>
          <w:p w14:paraId="4E757AB3" w14:textId="1279C204" w:rsidR="000532F9" w:rsidRPr="00964FF2" w:rsidRDefault="000532F9" w:rsidP="00FD1C2D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  <w:lang w:val="en-US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en-US"/>
              </w:rPr>
              <w:t>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ռարկություններ և առաջարկություններ չկան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en-US"/>
              </w:rPr>
              <w:t>:</w:t>
            </w:r>
          </w:p>
        </w:tc>
        <w:tc>
          <w:tcPr>
            <w:tcW w:w="6946" w:type="dxa"/>
          </w:tcPr>
          <w:p w14:paraId="0BF114E6" w14:textId="5CE0EABD" w:rsidR="000532F9" w:rsidRPr="00495AB4" w:rsidRDefault="000532F9" w:rsidP="00495AB4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en-US"/>
              </w:rPr>
              <w:t xml:space="preserve"> ի գիտություն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</w:tc>
      </w:tr>
      <w:tr w:rsidR="00964FF2" w:rsidRPr="00964FF2" w14:paraId="6CC378F4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4EF96F74" w14:textId="42541021" w:rsidR="000532F9" w:rsidRPr="00964FF2" w:rsidRDefault="000532F9" w:rsidP="00495AB4">
            <w:pPr>
              <w:ind w:firstLine="288"/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6</w:t>
            </w:r>
            <w:r w:rsidRPr="00964FF2">
              <w:rPr>
                <w:rFonts w:ascii="GHEA Grapalat" w:hAnsi="GHEA Grapalat" w:cs="Sylfaen"/>
                <w:lang w:val="hy-AM"/>
              </w:rPr>
              <w:t>. ՀՀ</w:t>
            </w:r>
            <w:r w:rsidRPr="00964FF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964FF2">
              <w:rPr>
                <w:rFonts w:ascii="GHEA Grapalat" w:hAnsi="GHEA Grapalat" w:cs="Sylfaen"/>
                <w:lang w:val="en-US"/>
              </w:rPr>
              <w:t>պաշտպանության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523595DF" w14:textId="3E60FFF3" w:rsidR="000532F9" w:rsidRPr="00964FF2" w:rsidRDefault="000532F9" w:rsidP="00584DF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03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11454C70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22042CE4" w14:textId="77777777" w:rsidR="000532F9" w:rsidRPr="00964FF2" w:rsidRDefault="000532F9" w:rsidP="00FD1C2D">
            <w:pPr>
              <w:ind w:firstLine="288"/>
              <w:rPr>
                <w:rFonts w:ascii="GHEA Grapalat" w:eastAsiaTheme="minorHAnsi" w:hAnsi="GHEA Grapalat" w:cstheme="minorBidi"/>
                <w:highlight w:val="yellow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153AF13C" w14:textId="2C7E78A3" w:rsidR="000532F9" w:rsidRPr="00964FF2" w:rsidRDefault="000532F9" w:rsidP="000532F9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ՊՆ/510/1684-2023</w:t>
            </w:r>
          </w:p>
        </w:tc>
      </w:tr>
      <w:tr w:rsidR="00964FF2" w:rsidRPr="00964FF2" w14:paraId="76695095" w14:textId="77777777" w:rsidTr="00A63467">
        <w:tc>
          <w:tcPr>
            <w:tcW w:w="8363" w:type="dxa"/>
          </w:tcPr>
          <w:p w14:paraId="2A921CA9" w14:textId="699056B4" w:rsidR="000532F9" w:rsidRPr="00964FF2" w:rsidRDefault="000532F9" w:rsidP="00495AB4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  <w:lang w:val="en-US"/>
              </w:rPr>
            </w:pPr>
            <w:r w:rsidRPr="00495AB4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Դիտողություններ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en-US"/>
              </w:rPr>
              <w:t xml:space="preserve"> և </w:t>
            </w:r>
            <w:r w:rsidRPr="00495AB4">
              <w:rPr>
                <w:rFonts w:ascii="GHEA Grapalat" w:hAnsi="GHEA Grapalat" w:cs="Sylfaen"/>
                <w:lang w:val="en-US"/>
              </w:rPr>
              <w:t>առաջարկություններ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en-US"/>
              </w:rPr>
              <w:t xml:space="preserve"> չկան: </w:t>
            </w:r>
          </w:p>
        </w:tc>
        <w:tc>
          <w:tcPr>
            <w:tcW w:w="6946" w:type="dxa"/>
          </w:tcPr>
          <w:p w14:paraId="5037594A" w14:textId="280A52BD" w:rsidR="000532F9" w:rsidRPr="00495AB4" w:rsidRDefault="000532F9" w:rsidP="00495AB4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en-US"/>
              </w:rPr>
              <w:t xml:space="preserve"> ի գիտություն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</w:tc>
      </w:tr>
      <w:tr w:rsidR="00964FF2" w:rsidRPr="00964FF2" w14:paraId="58C15617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597042FC" w14:textId="21115CDD" w:rsidR="00080DDB" w:rsidRPr="00964FF2" w:rsidRDefault="00080DDB" w:rsidP="00495AB4">
            <w:pPr>
              <w:ind w:firstLine="288"/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7</w:t>
            </w:r>
            <w:r w:rsidRPr="00964FF2">
              <w:rPr>
                <w:rFonts w:ascii="GHEA Grapalat" w:hAnsi="GHEA Grapalat" w:cs="Sylfaen"/>
                <w:lang w:val="hy-AM"/>
              </w:rPr>
              <w:t>. ՀՀ</w:t>
            </w:r>
            <w:r w:rsidRPr="00964FF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F00C59" w:rsidRPr="00964FF2">
              <w:rPr>
                <w:rFonts w:ascii="GHEA Grapalat" w:hAnsi="GHEA Grapalat" w:cs="Sylfaen"/>
                <w:lang w:val="en-US"/>
              </w:rPr>
              <w:t>արտաքին գործերի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42C69EA7" w14:textId="77777777" w:rsidR="00080DDB" w:rsidRPr="00964FF2" w:rsidRDefault="00080DDB" w:rsidP="00584DF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03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74305650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0C10A001" w14:textId="77777777" w:rsidR="00080DDB" w:rsidRPr="00964FF2" w:rsidRDefault="00080DDB" w:rsidP="00FD1C2D">
            <w:pPr>
              <w:ind w:firstLine="288"/>
              <w:rPr>
                <w:rFonts w:ascii="GHEA Grapalat" w:eastAsiaTheme="minorHAnsi" w:hAnsi="GHEA Grapalat" w:cstheme="minorBidi"/>
                <w:highlight w:val="yellow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74D6EC33" w14:textId="743B08A0" w:rsidR="00080DDB" w:rsidRPr="00964FF2" w:rsidRDefault="00080DDB" w:rsidP="00584DFA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</w:t>
            </w:r>
            <w:r w:rsidR="00F00C59" w:rsidRPr="00964FF2">
              <w:rPr>
                <w:rFonts w:ascii="GHEA Grapalat" w:hAnsi="GHEA Grapalat" w:cs="Sylfaen"/>
              </w:rPr>
              <w:t>1111/16557-23</w:t>
            </w:r>
          </w:p>
        </w:tc>
      </w:tr>
      <w:tr w:rsidR="00964FF2" w:rsidRPr="00964FF2" w14:paraId="4492DDD6" w14:textId="77777777" w:rsidTr="00A63467">
        <w:tc>
          <w:tcPr>
            <w:tcW w:w="8363" w:type="dxa"/>
          </w:tcPr>
          <w:p w14:paraId="7D6C2994" w14:textId="77777777" w:rsidR="00080DDB" w:rsidRPr="00964FF2" w:rsidRDefault="00080DDB" w:rsidP="00FD1C2D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  <w:lang w:val="en-US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en-US"/>
              </w:rPr>
              <w:t xml:space="preserve">Դիտողություններ և առաջարկություններ չկան: </w:t>
            </w:r>
          </w:p>
        </w:tc>
        <w:tc>
          <w:tcPr>
            <w:tcW w:w="6946" w:type="dxa"/>
          </w:tcPr>
          <w:p w14:paraId="1A658B04" w14:textId="4FB1FBA8" w:rsidR="00080DDB" w:rsidRPr="00495AB4" w:rsidRDefault="00080DDB" w:rsidP="00495AB4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en-US"/>
              </w:rPr>
              <w:t xml:space="preserve"> ի գիտություն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</w:tc>
      </w:tr>
      <w:tr w:rsidR="00724FE1" w:rsidRPr="00964FF2" w14:paraId="69AA22B2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6E486360" w14:textId="6D71B307" w:rsidR="00724FE1" w:rsidRPr="00964FF2" w:rsidRDefault="00724FE1" w:rsidP="00495AB4">
            <w:pPr>
              <w:ind w:firstLine="28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8</w:t>
            </w:r>
            <w:r w:rsidRPr="00964FF2">
              <w:rPr>
                <w:rFonts w:ascii="GHEA Grapalat" w:hAnsi="GHEA Grapalat" w:cs="Sylfaen"/>
                <w:lang w:val="hy-AM"/>
              </w:rPr>
              <w:t>. ՀՀ Շրջակա միջավայրի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6A195A4D" w14:textId="77777777" w:rsidR="00724FE1" w:rsidRPr="00964FF2" w:rsidRDefault="00724FE1" w:rsidP="00460BF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10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724FE1" w:rsidRPr="00964FF2" w14:paraId="39400B8A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3F0207FE" w14:textId="77777777" w:rsidR="00724FE1" w:rsidRPr="00964FF2" w:rsidRDefault="00724FE1" w:rsidP="00460BFB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4BF96261" w14:textId="77777777" w:rsidR="00724FE1" w:rsidRPr="00964FF2" w:rsidRDefault="00724FE1" w:rsidP="00460BFB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1/ԿԽ/5992-2023</w:t>
            </w:r>
          </w:p>
        </w:tc>
      </w:tr>
      <w:tr w:rsidR="00724FE1" w:rsidRPr="00964FF2" w14:paraId="2827563E" w14:textId="77777777" w:rsidTr="00A63467">
        <w:tc>
          <w:tcPr>
            <w:tcW w:w="8363" w:type="dxa"/>
          </w:tcPr>
          <w:p w14:paraId="690780FA" w14:textId="77777777" w:rsidR="00724FE1" w:rsidRPr="00964FF2" w:rsidRDefault="00724FE1" w:rsidP="00460BFB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</w:rPr>
              <w:t>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ռաջարկություններ և դիտողություններ չ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</w:rPr>
              <w:t>կան:</w:t>
            </w:r>
          </w:p>
        </w:tc>
        <w:tc>
          <w:tcPr>
            <w:tcW w:w="6946" w:type="dxa"/>
          </w:tcPr>
          <w:p w14:paraId="7629441F" w14:textId="5DB29DDE" w:rsidR="00724FE1" w:rsidRPr="00495AB4" w:rsidRDefault="00724FE1" w:rsidP="00495AB4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en-US"/>
              </w:rPr>
              <w:t xml:space="preserve"> ի գիտություն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</w:tc>
      </w:tr>
      <w:tr w:rsidR="00964FF2" w:rsidRPr="00964FF2" w14:paraId="22AA95C1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7109845A" w14:textId="27533D68" w:rsidR="00024384" w:rsidRPr="00964FF2" w:rsidRDefault="00024384" w:rsidP="00495AB4">
            <w:pPr>
              <w:ind w:firstLine="288"/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  <w:r w:rsidRPr="00724FE1">
              <w:rPr>
                <w:rFonts w:ascii="GHEA Grapalat" w:hAnsi="GHEA Grapalat" w:cs="Sylfaen"/>
                <w:lang w:val="hy-AM"/>
              </w:rPr>
              <w:t>9. ՀՀ</w:t>
            </w:r>
            <w:r w:rsidRPr="00724FE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24FE1">
              <w:rPr>
                <w:rFonts w:ascii="GHEA Grapalat" w:hAnsi="GHEA Grapalat" w:cs="Sylfaen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1527606B" w14:textId="3D0B0AEE" w:rsidR="00024384" w:rsidRPr="00964FF2" w:rsidRDefault="00024384" w:rsidP="00584DF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</w:rPr>
              <w:t>05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34C73F7F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053FDF63" w14:textId="77777777" w:rsidR="00024384" w:rsidRPr="00964FF2" w:rsidRDefault="00024384" w:rsidP="00FD1C2D">
            <w:pPr>
              <w:ind w:firstLine="288"/>
              <w:rPr>
                <w:rFonts w:ascii="GHEA Grapalat" w:eastAsiaTheme="minorHAnsi" w:hAnsi="GHEA Grapalat" w:cstheme="minorBidi"/>
                <w:highlight w:val="yellow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7E699D5F" w14:textId="59D83B8B" w:rsidR="00024384" w:rsidRPr="00964FF2" w:rsidRDefault="00024384" w:rsidP="00584DFA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</w:t>
            </w:r>
            <w:r w:rsidR="00127ED4" w:rsidRPr="00127ED4">
              <w:rPr>
                <w:rFonts w:ascii="GHEA Grapalat" w:hAnsi="GHEA Grapalat" w:cs="Sylfaen"/>
              </w:rPr>
              <w:t>01/17</w:t>
            </w:r>
            <w:r w:rsidR="00127ED4" w:rsidRPr="00127ED4">
              <w:rPr>
                <w:rFonts w:ascii="Cambria Math" w:hAnsi="Cambria Math" w:cs="Cambria Math"/>
              </w:rPr>
              <w:t>․</w:t>
            </w:r>
            <w:r w:rsidR="00127ED4" w:rsidRPr="00127ED4">
              <w:rPr>
                <w:rFonts w:ascii="GHEA Grapalat" w:hAnsi="GHEA Grapalat" w:cs="Sylfaen"/>
              </w:rPr>
              <w:t>2/3379-2023</w:t>
            </w:r>
          </w:p>
        </w:tc>
      </w:tr>
      <w:tr w:rsidR="00964FF2" w:rsidRPr="009221ED" w14:paraId="784B0678" w14:textId="77777777" w:rsidTr="00A63467">
        <w:tc>
          <w:tcPr>
            <w:tcW w:w="8363" w:type="dxa"/>
          </w:tcPr>
          <w:p w14:paraId="785E2D64" w14:textId="77777777" w:rsidR="00024384" w:rsidRPr="00964FF2" w:rsidRDefault="00024384" w:rsidP="00FD1C2D">
            <w:pPr>
              <w:tabs>
                <w:tab w:val="left" w:pos="810"/>
              </w:tabs>
              <w:ind w:firstLine="288"/>
              <w:contextualSpacing/>
              <w:rPr>
                <w:rFonts w:ascii="GHEA Grapalat" w:eastAsia="Calibri" w:hAnsi="GHEA Grapalat"/>
                <w:lang w:val="hy-AM" w:eastAsia="hy-AM"/>
              </w:rPr>
            </w:pPr>
            <w:r w:rsidRPr="00964FF2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Հայաստանի Հանրապետության հարկային օրենսգրքի (այսուհետ՝ Օրենսգիրք) 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t>156-րդ հոդվածի 4.1-ին մասով սահմանված է՝ «</w:t>
            </w:r>
            <w:r w:rsidRPr="00964FF2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Սույն հոդվածի 4-րդ մասի 2-րդ կետով սահմանված կարգով եկամտային հարկի տարեկան հաշվարկներ (հայտարարագրեր) չներկայացնող՝ Հայաստանի Հանրապետության ռեզիդենտ հանդիսացող Հայաստանի Հանրապետության քաղաքացիները (բացառությամբ հաշվետու տարվա դեկտեմբերի 31-ի դրությամբ անչափահաս համարվող ֆիզիկական անձանց) մինչև յուրաքանչյուր հաշվետու ժամանակաշրջանին </w:t>
            </w:r>
            <w:r w:rsidRPr="00964FF2">
              <w:rPr>
                <w:rFonts w:ascii="GHEA Grapalat" w:eastAsia="Calibri" w:hAnsi="GHEA Grapalat"/>
                <w:b/>
                <w:shd w:val="clear" w:color="auto" w:fill="FFFFFF"/>
                <w:lang w:val="hy-AM" w:eastAsia="en-US"/>
              </w:rPr>
              <w:t>հաջորդող հարկային տարվա մայիսի 1-ը</w:t>
            </w:r>
            <w:r w:rsidRPr="00964FF2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ներառյալ Օրենսգրքի 53-րդ հոդվածով սահմանված կարգով հարկային մարմին են ներկայացնում եկամտային հարկի տարեկան հաշվարկներ (հայտարարագրեր)։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t>»: Այսինքն նույն հոդվածով սահմանված է վերոնշյալ հայտարարագրերի ներկայացման ժամկետները:</w:t>
            </w:r>
          </w:p>
          <w:p w14:paraId="5000427F" w14:textId="77777777" w:rsidR="00024384" w:rsidRPr="00964FF2" w:rsidRDefault="00024384" w:rsidP="00FD1C2D">
            <w:pPr>
              <w:tabs>
                <w:tab w:val="left" w:pos="810"/>
              </w:tabs>
              <w:ind w:firstLine="288"/>
              <w:contextualSpacing/>
              <w:rPr>
                <w:rFonts w:ascii="GHEA Grapalat" w:eastAsia="Calibri" w:hAnsi="GHEA Grapalat"/>
                <w:lang w:val="hy-AM" w:eastAsia="hy-AM"/>
              </w:rPr>
            </w:pPr>
            <w:r w:rsidRPr="00964FF2">
              <w:rPr>
                <w:rFonts w:ascii="GHEA Grapalat" w:eastAsia="Calibri" w:hAnsi="GHEA Grapalat"/>
                <w:lang w:val="hy-AM" w:eastAsia="hy-AM"/>
              </w:rPr>
              <w:t xml:space="preserve">Հարկ ենք համարում նշել, որ </w:t>
            </w:r>
            <w:r w:rsidRPr="00964FF2">
              <w:rPr>
                <w:rFonts w:ascii="GHEA Grapalat" w:eastAsia="Calibri" w:hAnsi="GHEA Grapalat"/>
                <w:b/>
                <w:bCs/>
                <w:shd w:val="clear" w:color="auto" w:fill="FFFFFF"/>
                <w:lang w:val="hy-AM" w:eastAsia="en-US"/>
              </w:rPr>
              <w:t xml:space="preserve">Նախագծի հավելվածի 2-րդ կետի ձևակերպումից ստացվում է, որ 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t>հայտարարագիր ներկայացնելու պարտավորություն կրող ֆիզի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անձի` սոցիալական ծախսերի փոխ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հա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տուց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 իրավունքի ծագումը սահմանված է Օրենսգրքի                156-րդ հոդվածի 4.1-ին մասում, մինչդեռ վերոնշյալ իրավունքի ծագման վերաբերյալ կարգավորումը այդ հոդվածում բացակայում է և նախատեսվում է սահմանել Նախագծում:</w:t>
            </w:r>
          </w:p>
          <w:p w14:paraId="5ADBB9E3" w14:textId="154ED4D7" w:rsidR="00024384" w:rsidRPr="00964FF2" w:rsidRDefault="00024384" w:rsidP="00FD1C2D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="Calibri" w:hAnsi="GHEA Grapalat" w:cs="Sylfaen"/>
                <w:lang w:val="hy-AM" w:eastAsia="en-US"/>
              </w:rPr>
              <w:t>Հնարավոր տարընկալումներից խուսափելու նպատակով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t xml:space="preserve"> առաջարկում ենք նախագծի հավելվածի 2-րդ կետը շարադրել հետևյալ բովանդակությամբ՝ «Հար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կային օրենսգրքի այսուհետ՝ Օրենսգրքի 156-րդ հոդվածի 4.1-ին մասով սահմանված, տվյալ հաշվետու տարվա համար հայտարարագիր ներկայացնելու պարտավորություն կրող ֆիզի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անձի` սոցիալական ծախսերի փոխ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հա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տուց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 իրավունքը ծագում է, եթե ֆիզի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անձը հաշվետու հար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կային տարվա համար դրան հաջոր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դող հարկային տարվա ընթացքում Օրենս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գրքի 53-րդ հոդ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ծով սահ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մանված կարգով հար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յին մարմին է ներ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յաց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րել եկա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մտա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յին հարկի տարեկան հաշ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վարկ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ը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 xml:space="preserve"> (հայ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տա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րա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րագիրը):»:</w:t>
            </w:r>
          </w:p>
        </w:tc>
        <w:tc>
          <w:tcPr>
            <w:tcW w:w="6946" w:type="dxa"/>
          </w:tcPr>
          <w:p w14:paraId="238C1C93" w14:textId="77777777" w:rsidR="008C1D9F" w:rsidRPr="00127ED4" w:rsidRDefault="008C1D9F" w:rsidP="0002438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27ED4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14:paraId="1930FCD8" w14:textId="3B9B433A" w:rsidR="008C1D9F" w:rsidRPr="00964FF2" w:rsidRDefault="008C1D9F" w:rsidP="00383AB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hy-AM"/>
              </w:rPr>
              <w:t>Նախագծում կատարվ</w:t>
            </w:r>
            <w:r w:rsidR="00383AB1">
              <w:rPr>
                <w:rFonts w:ascii="GHEA Grapalat" w:hAnsi="GHEA Grapalat" w:cs="Sylfaen"/>
                <w:lang w:val="hy-AM"/>
              </w:rPr>
              <w:t>ել է համապատասխան փոփոխություն:</w:t>
            </w:r>
          </w:p>
          <w:p w14:paraId="38225A9E" w14:textId="77777777" w:rsidR="008C1D9F" w:rsidRPr="00964FF2" w:rsidRDefault="008C1D9F" w:rsidP="0002438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049F8F59" w14:textId="77777777" w:rsidR="008C1D9F" w:rsidRPr="00964FF2" w:rsidRDefault="008C1D9F" w:rsidP="0002438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64FF2" w:rsidRPr="00964FF2" w14:paraId="0FDD6E9C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</w:tcPr>
          <w:p w14:paraId="57489A35" w14:textId="3C3EE151" w:rsidR="00FD1C2D" w:rsidRPr="00964FF2" w:rsidRDefault="00FD1C2D" w:rsidP="00FD1C2D">
            <w:pPr>
              <w:ind w:firstLine="288"/>
              <w:jc w:val="center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  <w:r w:rsidRPr="00724FE1">
              <w:rPr>
                <w:rFonts w:ascii="GHEA Grapalat" w:hAnsi="GHEA Grapalat" w:cs="Sylfaen"/>
                <w:lang w:val="hy-AM"/>
              </w:rPr>
              <w:t>10. ՀՀ</w:t>
            </w:r>
            <w:r w:rsidRPr="00724FE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24FE1">
              <w:rPr>
                <w:rFonts w:ascii="GHEA Grapalat" w:hAnsi="GHEA Grapalat" w:cs="Sylfaen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1750BFDE" w14:textId="77777777" w:rsidR="00FD1C2D" w:rsidRPr="00964FF2" w:rsidRDefault="00FD1C2D" w:rsidP="00584DF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</w:rPr>
              <w:t>05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099277F3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3CE90AAC" w14:textId="77777777" w:rsidR="00FD1C2D" w:rsidRPr="00964FF2" w:rsidRDefault="00FD1C2D" w:rsidP="00FD1C2D">
            <w:pPr>
              <w:ind w:firstLine="288"/>
              <w:rPr>
                <w:rFonts w:ascii="GHEA Grapalat" w:eastAsiaTheme="minorHAnsi" w:hAnsi="GHEA Grapalat" w:cstheme="minorBidi"/>
                <w:highlight w:val="yellow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534B4492" w14:textId="7486154C" w:rsidR="00FD1C2D" w:rsidRPr="00964FF2" w:rsidRDefault="00FD1C2D" w:rsidP="00FD1C2D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ԳՍ/15.2/9842-2023</w:t>
            </w:r>
          </w:p>
        </w:tc>
      </w:tr>
      <w:tr w:rsidR="00964FF2" w:rsidRPr="009221ED" w14:paraId="54D7ACB5" w14:textId="77777777" w:rsidTr="00A63467">
        <w:trPr>
          <w:trHeight w:val="70"/>
        </w:trPr>
        <w:tc>
          <w:tcPr>
            <w:tcW w:w="8363" w:type="dxa"/>
          </w:tcPr>
          <w:p w14:paraId="01F44576" w14:textId="7A37C0A1" w:rsidR="00024384" w:rsidRPr="00964FF2" w:rsidRDefault="00FD1C2D" w:rsidP="000C675E">
            <w:pPr>
              <w:pStyle w:val="ListParagraph"/>
              <w:numPr>
                <w:ilvl w:val="0"/>
                <w:numId w:val="29"/>
              </w:numPr>
              <w:tabs>
                <w:tab w:val="left" w:pos="599"/>
              </w:tabs>
              <w:ind w:left="0"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Հարկային օրենսգրքի 147</w:t>
            </w:r>
            <w:r w:rsidR="004D7CCA" w:rsidRPr="00964FF2">
              <w:rPr>
                <w:rFonts w:ascii="MS Mincho" w:eastAsia="MS Mincho" w:hAnsi="MS Mincho" w:cs="MS Mincho" w:hint="eastAsia"/>
                <w:bCs/>
                <w:shd w:val="clear" w:color="auto" w:fill="FFFFFF"/>
              </w:rPr>
              <w:t>.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1-</w:t>
            </w:r>
            <w:r w:rsidR="004D7CCA"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ին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հոդվածի 1-ին մասի համաձայն՝ սոցիալական ծախսեր են համարվում առողջապահության, կրթության և բնակարանային ապահովության գծով ծախսերը: Նույն հոդվածի 2-րդ մասով</w:t>
            </w:r>
            <w:r w:rsidR="000C675E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 xml:space="preserve">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սահմանվում է</w:t>
            </w:r>
            <w:r w:rsidR="000C675E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 xml:space="preserve">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սոցիալական ծախսերի տեսակների առանձին ուղղությունները, ընտանիքի անդամների շրջանակը և փոխհատուցման առավելագույն չափերը։ Վերոնշյալ հոդվածի 2-րդ մասը հղում է տալիս ընդհանուր հոդվածին, որի մեջ նախատեսված է որպես սոցիալական ծախս ներառել նաև բնակարանային ապահովության գծով ծախսերը: Սակայն ներկայացված որոշման նախագծի մեջ բացակայում է բնակարանային ապահովության ծախսի հետ կապված ուղղության մատնանշումը, առաջարկում ենք կամ խմբագրել կամ հստակեցնել։</w:t>
            </w:r>
          </w:p>
        </w:tc>
        <w:tc>
          <w:tcPr>
            <w:tcW w:w="6946" w:type="dxa"/>
          </w:tcPr>
          <w:p w14:paraId="7D85FA01" w14:textId="141F155F" w:rsidR="000C675E" w:rsidRPr="00CA3FC8" w:rsidRDefault="00AB0EF5" w:rsidP="00CA3FC8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</w:t>
            </w:r>
          </w:p>
          <w:p w14:paraId="6641D88F" w14:textId="27623487" w:rsidR="000C675E" w:rsidRPr="00F865C5" w:rsidRDefault="000C675E" w:rsidP="000C675E">
            <w:pPr>
              <w:ind w:left="5" w:firstLine="283"/>
              <w:rPr>
                <w:rFonts w:ascii="GHEA Grapalat" w:eastAsia="Calibri" w:hAnsi="GHEA Grapalat"/>
                <w:lang w:val="hy-AM" w:eastAsia="en-US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ՀՀ հարկային օրենսգրքի </w:t>
            </w:r>
            <w:r>
              <w:rPr>
                <w:rFonts w:ascii="GHEA Grapalat" w:eastAsia="Calibri" w:hAnsi="GHEA Grapalat"/>
                <w:lang w:val="hy-AM" w:eastAsia="en-US"/>
              </w:rPr>
              <w:t>(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այսուհետ՝ Օրենսգիրք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)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147.1-ին հոդվածի 2-րդ մասի համաձայն՝ նույն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</w:t>
            </w:r>
          </w:p>
          <w:p w14:paraId="13198388" w14:textId="1FFC9111" w:rsidR="00024384" w:rsidRPr="00964FF2" w:rsidRDefault="000C675E" w:rsidP="00594D7F">
            <w:pPr>
              <w:ind w:firstLine="325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Այս առումով, նախագծով առաջարկվում է ներկա փուլում բնակարանային ապահովության գծով սոցիալական ծախսի առանձին ուղղություն չսահմանել, քանի որ գործող հարկային օրենսդրությամբ սահմանված են կարգավորումներ 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t>բնա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րան կամ անհատական բնակելի տուն ձեռք բերելու կամ անհա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կան բնակելի տուն կառուցելու նպա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 xml:space="preserve">տակով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եկամտային հարկի վերադարձման համակարգ: Խոսքը վերաբերում է Օրենսգրքի 160-րդ հոդվածով սահմանված եկամտային հարկի վերադարձման</w:t>
            </w:r>
            <w:r w:rsidR="00594D7F" w:rsidRPr="00594D7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94D7F"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համակարգին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:</w:t>
            </w:r>
          </w:p>
        </w:tc>
      </w:tr>
      <w:tr w:rsidR="00964FF2" w:rsidRPr="009221ED" w14:paraId="5B3AF1B0" w14:textId="77777777" w:rsidTr="00A63467">
        <w:trPr>
          <w:trHeight w:val="70"/>
        </w:trPr>
        <w:tc>
          <w:tcPr>
            <w:tcW w:w="8363" w:type="dxa"/>
          </w:tcPr>
          <w:p w14:paraId="6EBC9B4A" w14:textId="63BDC23F" w:rsidR="00FD1C2D" w:rsidRPr="00964FF2" w:rsidRDefault="00FD1C2D" w:rsidP="00383AB1">
            <w:pPr>
              <w:pStyle w:val="ListParagraph"/>
              <w:numPr>
                <w:ilvl w:val="0"/>
                <w:numId w:val="29"/>
              </w:numPr>
              <w:tabs>
                <w:tab w:val="left" w:pos="599"/>
              </w:tabs>
              <w:ind w:left="0"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Նախագծի հավելվածի 4-րդ կետով</w:t>
            </w:r>
            <w:r w:rsidR="004D7CCA"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 xml:space="preserve">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առողջապահության գծով սոցիալական ծախսեր են համարվում Հայաստանի Հանրապետությունում գործող ապահովագրական ընկերություններից առողջության ապա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հո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վա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գրա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կան փաթեթի ձեռքբերման ծախսերը: Առողջապահության գծով սոցիա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լա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կան ծախսի փոխ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հատուց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ման իրավունքից չեն կարող օգտվել հայտարարատու ֆիզիկական անձ հան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դի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սա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ցող՝ ՀՀ կառա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վարության 2012 թվա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կանի դեկտեմբերի 27-ի թիվ 1691-Ն որոշմամբ սահ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ման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ված՝ սոցիալական փաթեթի շահառուները: Անհրաժեշտ է հստակեցնել «հայտարարատու ֆիզիկական անձ» հասկացությունը, քանի որ ոչ Հարկային օրենսգրքում, ոչ Կառավարության 1691-Ն որոշման մեջ չի հիշատակվում նման հասկացություն։</w:t>
            </w:r>
          </w:p>
        </w:tc>
        <w:tc>
          <w:tcPr>
            <w:tcW w:w="6946" w:type="dxa"/>
          </w:tcPr>
          <w:p w14:paraId="46CA0865" w14:textId="5C01BFD6" w:rsidR="00FD1C2D" w:rsidRPr="00964FF2" w:rsidRDefault="000C675E" w:rsidP="000532F9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0C675E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</w:t>
            </w:r>
            <w:r w:rsidR="000466AD"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նդունվել</w:t>
            </w:r>
            <w:r w:rsidRPr="000C675E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 xml:space="preserve"> է</w:t>
            </w:r>
            <w:r w:rsidR="000466AD"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549E62A3" w14:textId="558DE730" w:rsidR="001B2678" w:rsidRPr="00964FF2" w:rsidRDefault="000C675E" w:rsidP="000C675E">
            <w:pPr>
              <w:ind w:firstLine="325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0C675E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</w:tc>
      </w:tr>
      <w:tr w:rsidR="00964FF2" w:rsidRPr="009221ED" w14:paraId="182BC7BA" w14:textId="77777777" w:rsidTr="00A63467">
        <w:trPr>
          <w:trHeight w:val="70"/>
        </w:trPr>
        <w:tc>
          <w:tcPr>
            <w:tcW w:w="8363" w:type="dxa"/>
          </w:tcPr>
          <w:p w14:paraId="03593DD4" w14:textId="346B26F3" w:rsidR="00FD1C2D" w:rsidRPr="00964FF2" w:rsidRDefault="00FD1C2D" w:rsidP="000C675E">
            <w:pPr>
              <w:pStyle w:val="ListParagraph"/>
              <w:numPr>
                <w:ilvl w:val="0"/>
                <w:numId w:val="29"/>
              </w:numPr>
              <w:tabs>
                <w:tab w:val="left" w:pos="599"/>
              </w:tabs>
              <w:ind w:left="0"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Պարզաբանման կարիք ունի Նախագծի հավելվածի 7-րդ կետում նախանշված կրթության և առողջապահության գծով սոցիալական ծախսերի միասնական փոխհատուցման ենթակա գումարների համար առավելագույն շեմի (100</w:t>
            </w:r>
            <w:r w:rsidR="004D7CCA"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.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000 դրամ) նախատեսման հանգամանքը, քանի որ վերջինս առնչությամբ Նախագծի հիմնավորման մեջ բացակայում են համապատասխան տեղեկությունները։</w:t>
            </w:r>
          </w:p>
        </w:tc>
        <w:tc>
          <w:tcPr>
            <w:tcW w:w="6946" w:type="dxa"/>
          </w:tcPr>
          <w:p w14:paraId="735EC158" w14:textId="77777777" w:rsidR="008A2DC9" w:rsidRPr="00964FF2" w:rsidRDefault="008A2DC9" w:rsidP="008A2DC9">
            <w:pPr>
              <w:ind w:left="5" w:firstLine="283"/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 xml:space="preserve">Ընդունվել է ի գիտություն: </w:t>
            </w:r>
          </w:p>
          <w:p w14:paraId="11A59402" w14:textId="7DD61094" w:rsidR="00FD1C2D" w:rsidRPr="00964FF2" w:rsidRDefault="00EF4D77" w:rsidP="00EF4D77">
            <w:pPr>
              <w:ind w:left="5" w:firstLine="283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EF4D77">
              <w:rPr>
                <w:rFonts w:ascii="GHEA Grapalat" w:hAnsi="GHEA Grapalat" w:cs="Sylfaen"/>
                <w:bCs/>
                <w:lang w:val="hy-AM"/>
              </w:rPr>
              <w:t>Ս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t>ոցիալական ծախսերի փոխհատուցման առավելագույն չափերը սահ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  <w:t>մա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  <w:t>նելիս հաշվի է առնվել նաև հայտարարատու անձանց լայն շրջանակը, հետևաբար նաև</w:t>
            </w:r>
            <w:r w:rsidR="00CA3FC8">
              <w:rPr>
                <w:rFonts w:ascii="GHEA Grapalat" w:hAnsi="GHEA Grapalat" w:cs="Sylfaen"/>
                <w:bCs/>
                <w:lang w:val="hy-AM"/>
              </w:rPr>
              <w:t>՝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t xml:space="preserve"> սոցիալական ծախսերի մասով պետական բյուջեի հնարավոր կորուստների չափը:</w:t>
            </w:r>
          </w:p>
        </w:tc>
      </w:tr>
      <w:tr w:rsidR="00964FF2" w:rsidRPr="009221ED" w14:paraId="2B2636EA" w14:textId="77777777" w:rsidTr="00A63467">
        <w:trPr>
          <w:trHeight w:val="70"/>
        </w:trPr>
        <w:tc>
          <w:tcPr>
            <w:tcW w:w="8363" w:type="dxa"/>
          </w:tcPr>
          <w:p w14:paraId="5BDF788D" w14:textId="5D82BAC9" w:rsidR="00FD1C2D" w:rsidRPr="00964FF2" w:rsidRDefault="00FD1C2D" w:rsidP="00EF4D77">
            <w:pPr>
              <w:pStyle w:val="ListParagraph"/>
              <w:numPr>
                <w:ilvl w:val="0"/>
                <w:numId w:val="29"/>
              </w:numPr>
              <w:tabs>
                <w:tab w:val="left" w:pos="599"/>
              </w:tabs>
              <w:ind w:left="0"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Առաջարկում ենք նաև նախագիծը համապատասխանեցնել «Նորմատիվ իրավական ակտերի մասին» օրենքի 11-րդ հոդվածի 1-ին մասի 6-րդ կետի պահանջին։</w:t>
            </w:r>
            <w:r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>  </w:t>
            </w:r>
          </w:p>
        </w:tc>
        <w:tc>
          <w:tcPr>
            <w:tcW w:w="6946" w:type="dxa"/>
          </w:tcPr>
          <w:p w14:paraId="7F163130" w14:textId="1D06617F" w:rsidR="00FD1C2D" w:rsidRPr="00964FF2" w:rsidRDefault="004D7CCA" w:rsidP="004D7CC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</w:t>
            </w:r>
            <w:r w:rsidR="00995C80"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նդունվել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 xml:space="preserve"> է</w:t>
            </w:r>
            <w:r w:rsidR="00995C80"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18D6F551" w14:textId="032D3BE6" w:rsidR="004D7CCA" w:rsidRPr="00964FF2" w:rsidRDefault="004D7CCA" w:rsidP="00254963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  <w:p w14:paraId="2720A9FE" w14:textId="5C715741" w:rsidR="00995C80" w:rsidRPr="00964FF2" w:rsidRDefault="00995C80" w:rsidP="004D7CC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</w:p>
        </w:tc>
      </w:tr>
      <w:tr w:rsidR="00964FF2" w:rsidRPr="009221ED" w14:paraId="2693567C" w14:textId="77777777" w:rsidTr="00A63467">
        <w:trPr>
          <w:trHeight w:val="699"/>
        </w:trPr>
        <w:tc>
          <w:tcPr>
            <w:tcW w:w="8363" w:type="dxa"/>
          </w:tcPr>
          <w:p w14:paraId="041E6121" w14:textId="116A06BC" w:rsidR="00FD1C2D" w:rsidRPr="00964FF2" w:rsidRDefault="00FD1C2D" w:rsidP="00EF4D77">
            <w:pPr>
              <w:pStyle w:val="ListParagraph"/>
              <w:numPr>
                <w:ilvl w:val="0"/>
                <w:numId w:val="29"/>
              </w:numPr>
              <w:tabs>
                <w:tab w:val="left" w:pos="599"/>
              </w:tabs>
              <w:ind w:left="0" w:firstLine="288"/>
              <w:rPr>
                <w:rFonts w:ascii="GHEA Grapalat" w:eastAsia="Calibri" w:hAnsi="GHEA Grapalat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="Calibri" w:hAnsi="GHEA Grapalat" w:cs="Sylfaen"/>
                <w:b/>
                <w:bCs/>
                <w:shd w:val="clear" w:color="auto" w:fill="FFFFFF"/>
                <w:lang w:val="hy-AM"/>
              </w:rPr>
              <w:t>ՀՀ</w:t>
            </w:r>
            <w:r w:rsidRPr="00964FF2">
              <w:rPr>
                <w:rFonts w:ascii="GHEA Grapalat" w:eastAsia="Calibri" w:hAnsi="GHEA Grapalat"/>
                <w:b/>
                <w:bCs/>
                <w:shd w:val="clear" w:color="auto" w:fill="FFFFFF"/>
                <w:lang w:val="hy-AM"/>
              </w:rPr>
              <w:t xml:space="preserve"> Լոռու մարզպետի աշխատակազմ</w:t>
            </w:r>
          </w:p>
          <w:p w14:paraId="1C80E743" w14:textId="77777777" w:rsidR="00FD1C2D" w:rsidRPr="00964FF2" w:rsidRDefault="00FD1C2D" w:rsidP="00FD1C2D">
            <w:pPr>
              <w:tabs>
                <w:tab w:val="left" w:pos="450"/>
              </w:tabs>
              <w:ind w:firstLine="288"/>
              <w:contextualSpacing/>
              <w:rPr>
                <w:rFonts w:ascii="GHEA Grapalat" w:eastAsia="Calibri" w:hAnsi="GHEA Grapalat"/>
                <w:lang w:val="hy-AM" w:eastAsia="hy-AM"/>
              </w:rPr>
            </w:pPr>
            <w:r w:rsidRPr="00964FF2">
              <w:rPr>
                <w:rFonts w:ascii="GHEA Grapalat" w:eastAsia="Calibri" w:hAnsi="GHEA Grapalat"/>
                <w:lang w:val="hy-AM" w:eastAsia="hy-AM"/>
              </w:rPr>
              <w:t>Նախագծի հավելվածի 4-րդ կետով նշված է «Առողջապահության գծով սոցիալական ծախսեր են համարվում Հայաստանի Հան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րա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պե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տու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թյունում գործող ապահովագրական ընկերություններից առողջության ապա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հո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գրա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փաթեթի ձեռքբերման ծախսերը: Առողջապահության գծով սոցիա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լա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ծախսի փոխ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հատուց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 իրավունքից չեն կարող օգտվել հայտարարատու ֆիզիկական անձ հան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դի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սա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ցող՝ ՀՀ կառա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վարության 2012 թվա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կանի դեկտեմբերի 27-ի թիվ 1691-Ն որոշմամբ սահ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 xml:space="preserve">ված՝ սոցիալական փաթեթի շահառուները»: </w:t>
            </w:r>
          </w:p>
          <w:p w14:paraId="7C28E643" w14:textId="65D4C762" w:rsidR="00FD1C2D" w:rsidRPr="00EF4D77" w:rsidRDefault="00FD1C2D" w:rsidP="00EF4D77">
            <w:pPr>
              <w:tabs>
                <w:tab w:val="left" w:pos="430"/>
              </w:tabs>
              <w:ind w:firstLine="288"/>
              <w:contextualSpacing/>
              <w:rPr>
                <w:rFonts w:ascii="GHEA Grapalat" w:eastAsia="Calibri" w:hAnsi="GHEA Grapalat"/>
                <w:lang w:val="hy-AM" w:eastAsia="hy-AM"/>
              </w:rPr>
            </w:pPr>
            <w:r w:rsidRPr="00964FF2">
              <w:rPr>
                <w:rFonts w:ascii="GHEA Grapalat" w:eastAsia="Calibri" w:hAnsi="GHEA Grapalat"/>
                <w:lang w:val="hy-AM" w:eastAsia="hy-AM"/>
              </w:rPr>
              <w:t>Եթե առողջապահության գծով սոցիալական ծախսեր են համարվում նաև ընտանիքի անդամների Հայաստանի Հան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րա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պե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տու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թյունում գործող ապահովագրական ընկերություններից առողջության ապահովա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գրա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փաթեթի ձեռքբերման ծախսերը, ապա հաշվի առնելով այն հանգամանքը, որ ՀՀ կառա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վարության 2012 թվա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կանի դեկտեմբերի 27-ի թիվ 1691-Ն որոշմամբ սահ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ված սոցիալական փաթեթի շահառուների ընտանիքի անդամները փաթեթի շրջանակներում չեն օգտվում առողջապահական փաթեթից, ապա առաջարկում ենք «Առողջապահության գծով սոցիա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լա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ծախսի փոխ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հատուց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 իրավունքից չեն կարող օգտվել հայտարարատու ֆիզիկական անձ հան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դի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սա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ցող՝ ՀՀ կառա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վարության 2012 թվա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կանի դեկտեմբերի 27-ի թիվ 1691-Ն որոշմամբ սահ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ված՝ սոցիալական փաթեթի շահառուները» նախադասությունը շարադրել հետևյալ կերպ՝ «Հայտարարատու ֆիզիկական անձ հան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դի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սա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ցող՝ ՀՀ կառա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վարության 2012 թվա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կանի դեկտեմբերի 27-ի թիվ 1691-Ն որոշմամբ սահ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ված սոցիալական փաթեթի շահառուները առողջապահության գծով սոցիա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լա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ծախսի փոխ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հատուց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ման իրավունքից կարող են օգտվել միայն ընտանիքի անդամների ապա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հո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վա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գրա</w:t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964FF2">
              <w:rPr>
                <w:rFonts w:ascii="GHEA Grapalat" w:eastAsia="Calibri" w:hAnsi="GHEA Grapalat"/>
                <w:lang w:val="hy-AM" w:eastAsia="hy-AM"/>
              </w:rPr>
              <w:softHyphen/>
              <w:t>կան փաթեթի ձեռքբերման ծախսերի համար»:</w:t>
            </w:r>
          </w:p>
        </w:tc>
        <w:tc>
          <w:tcPr>
            <w:tcW w:w="6946" w:type="dxa"/>
          </w:tcPr>
          <w:p w14:paraId="5728ADFA" w14:textId="77777777" w:rsidR="00FD1C2D" w:rsidRPr="00964FF2" w:rsidRDefault="00BE6AFA" w:rsidP="000532F9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48169D0A" w14:textId="66F8B91C" w:rsidR="00BE6AFA" w:rsidRPr="00964FF2" w:rsidRDefault="00BE6AFA" w:rsidP="00254963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Նախագծում կատարվել է </w:t>
            </w:r>
            <w:r w:rsidR="00254963" w:rsidRPr="00254963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համապատասխան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լրացում: </w:t>
            </w:r>
          </w:p>
        </w:tc>
      </w:tr>
      <w:tr w:rsidR="00964FF2" w:rsidRPr="00964FF2" w14:paraId="1ADC2F44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</w:tcPr>
          <w:p w14:paraId="4685F736" w14:textId="4EA72C0E" w:rsidR="00584DFA" w:rsidRPr="00964FF2" w:rsidRDefault="00584DFA" w:rsidP="00584DFA">
            <w:pPr>
              <w:ind w:firstLine="288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11</w:t>
            </w:r>
            <w:r w:rsidRPr="00964FF2">
              <w:rPr>
                <w:rFonts w:ascii="GHEA Grapalat" w:hAnsi="GHEA Grapalat" w:cs="Sylfaen"/>
                <w:lang w:val="hy-AM"/>
              </w:rPr>
              <w:t>. ՀՀ Քաղաքաշինության կոմիտե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1C699DEC" w14:textId="52265475" w:rsidR="00584DFA" w:rsidRPr="00964FF2" w:rsidRDefault="00584DFA" w:rsidP="00584DF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05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1239F7A3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0C0E16F4" w14:textId="77777777" w:rsidR="00584DFA" w:rsidRPr="00964FF2" w:rsidRDefault="00584DFA" w:rsidP="00584DFA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13933A8D" w14:textId="6BB8E62D" w:rsidR="00584DFA" w:rsidRPr="00964FF2" w:rsidRDefault="00584DFA" w:rsidP="00584DFA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01/16.2/4155-2023</w:t>
            </w:r>
          </w:p>
        </w:tc>
      </w:tr>
      <w:tr w:rsidR="00964FF2" w:rsidRPr="00964FF2" w14:paraId="1F49CD3B" w14:textId="77777777" w:rsidTr="00A63467">
        <w:tc>
          <w:tcPr>
            <w:tcW w:w="8363" w:type="dxa"/>
          </w:tcPr>
          <w:p w14:paraId="54DDD578" w14:textId="5B2E3ECD" w:rsidR="00584DFA" w:rsidRPr="00964FF2" w:rsidRDefault="00584DFA" w:rsidP="00584DFA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</w:rPr>
              <w:t>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ռաջարկություններ և դիտողություններ չ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</w:rPr>
              <w:t>կան:</w:t>
            </w:r>
          </w:p>
        </w:tc>
        <w:tc>
          <w:tcPr>
            <w:tcW w:w="6946" w:type="dxa"/>
          </w:tcPr>
          <w:p w14:paraId="5D5351B5" w14:textId="77777777" w:rsidR="00584DFA" w:rsidRPr="00964FF2" w:rsidRDefault="00584DFA" w:rsidP="00584DF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en-US"/>
              </w:rPr>
              <w:t xml:space="preserve"> ի գիտություն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607262EB" w14:textId="77777777" w:rsidR="00584DFA" w:rsidRPr="00964FF2" w:rsidRDefault="00584DFA" w:rsidP="00584DF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64FF2" w:rsidRPr="00964FF2" w14:paraId="2D89EE59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</w:tcPr>
          <w:p w14:paraId="1A2796E7" w14:textId="7C4B0619" w:rsidR="002374C9" w:rsidRPr="00127ED4" w:rsidRDefault="002374C9" w:rsidP="00127ED4">
            <w:pPr>
              <w:ind w:firstLine="28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12</w:t>
            </w:r>
            <w:r w:rsidRPr="00964FF2">
              <w:rPr>
                <w:rFonts w:ascii="GHEA Grapalat" w:hAnsi="GHEA Grapalat" w:cs="Sylfaen"/>
                <w:lang w:val="hy-AM"/>
              </w:rPr>
              <w:t xml:space="preserve">. ՀՀ </w:t>
            </w:r>
            <w:r w:rsidRPr="00964FF2">
              <w:rPr>
                <w:rFonts w:ascii="GHEA Grapalat" w:hAnsi="GHEA Grapalat" w:cs="Sylfaen"/>
              </w:rPr>
              <w:t xml:space="preserve">ազգային անվտանգության </w:t>
            </w:r>
            <w:r w:rsidR="00127ED4">
              <w:rPr>
                <w:rFonts w:ascii="GHEA Grapalat" w:hAnsi="GHEA Grapalat" w:cs="Sylfaen"/>
                <w:lang w:val="hy-AM"/>
              </w:rPr>
              <w:t>ծառայություն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7BD4CB58" w14:textId="77777777" w:rsidR="002374C9" w:rsidRPr="00964FF2" w:rsidRDefault="002374C9" w:rsidP="000466A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05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09B5D53C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1F899E15" w14:textId="77777777" w:rsidR="002374C9" w:rsidRPr="00964FF2" w:rsidRDefault="002374C9" w:rsidP="000466AD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7D82459F" w14:textId="107967EE" w:rsidR="002374C9" w:rsidRPr="00964FF2" w:rsidRDefault="002374C9" w:rsidP="002374C9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11/533</w:t>
            </w:r>
          </w:p>
        </w:tc>
      </w:tr>
      <w:tr w:rsidR="00964FF2" w:rsidRPr="00964FF2" w14:paraId="19D61F93" w14:textId="77777777" w:rsidTr="00A63467">
        <w:trPr>
          <w:trHeight w:val="437"/>
        </w:trPr>
        <w:tc>
          <w:tcPr>
            <w:tcW w:w="8363" w:type="dxa"/>
          </w:tcPr>
          <w:p w14:paraId="4DF49DCB" w14:textId="77777777" w:rsidR="00584DFA" w:rsidRPr="00964FF2" w:rsidRDefault="002374C9" w:rsidP="00584DFA">
            <w:pPr>
              <w:pStyle w:val="ListParagraph"/>
              <w:ind w:left="288"/>
              <w:rPr>
                <w:rFonts w:ascii="GHEA Grapalat" w:eastAsia="Calibri" w:hAnsi="GHEA Grapalat" w:cs="Sylfaen"/>
                <w:bCs/>
                <w:shd w:val="clear" w:color="auto" w:fill="FFFFFF"/>
              </w:rPr>
            </w:pPr>
            <w:r w:rsidRPr="00964FF2">
              <w:rPr>
                <w:rFonts w:ascii="GHEA Grapalat" w:eastAsia="Calibri" w:hAnsi="GHEA Grapalat" w:cs="Sylfaen"/>
                <w:bCs/>
                <w:shd w:val="clear" w:color="auto" w:fill="FFFFFF"/>
              </w:rPr>
              <w:t xml:space="preserve">Առաջարկություններ չկան: </w:t>
            </w:r>
          </w:p>
          <w:p w14:paraId="25B8E69E" w14:textId="6AAB1E97" w:rsidR="000D572A" w:rsidRPr="00964FF2" w:rsidRDefault="000D572A" w:rsidP="00584DFA">
            <w:pPr>
              <w:pStyle w:val="ListParagraph"/>
              <w:ind w:left="288"/>
              <w:rPr>
                <w:rFonts w:ascii="GHEA Grapalat" w:eastAsia="Calibri" w:hAnsi="GHEA Grapalat" w:cs="Sylfaen"/>
                <w:bCs/>
                <w:shd w:val="clear" w:color="auto" w:fill="FFFFFF"/>
              </w:rPr>
            </w:pPr>
          </w:p>
        </w:tc>
        <w:tc>
          <w:tcPr>
            <w:tcW w:w="6946" w:type="dxa"/>
          </w:tcPr>
          <w:p w14:paraId="4173FDA3" w14:textId="41C1753A" w:rsidR="00584DFA" w:rsidRPr="00964FF2" w:rsidRDefault="002374C9" w:rsidP="000532F9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</w:rPr>
              <w:t xml:space="preserve">Ընդունվել է ի գիտություն: </w:t>
            </w:r>
          </w:p>
        </w:tc>
      </w:tr>
      <w:tr w:rsidR="00724FE1" w:rsidRPr="00964FF2" w14:paraId="314D6969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</w:tcPr>
          <w:p w14:paraId="5BE6A33A" w14:textId="4AC0AB35" w:rsidR="00724FE1" w:rsidRPr="00964FF2" w:rsidRDefault="00724FE1" w:rsidP="00460BFB">
            <w:pPr>
              <w:ind w:firstLine="288"/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  <w:r>
              <w:rPr>
                <w:rFonts w:ascii="GHEA Grapalat" w:hAnsi="GHEA Grapalat" w:cs="Sylfaen"/>
                <w:lang w:val="en-US"/>
              </w:rPr>
              <w:t>13</w:t>
            </w:r>
            <w:r w:rsidRPr="00724FE1">
              <w:rPr>
                <w:rFonts w:ascii="GHEA Grapalat" w:hAnsi="GHEA Grapalat" w:cs="Sylfaen"/>
                <w:lang w:val="hy-AM"/>
              </w:rPr>
              <w:t>. ՀՀ</w:t>
            </w:r>
            <w:r w:rsidRPr="00724FE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24FE1">
              <w:rPr>
                <w:rFonts w:ascii="GHEA Grapalat" w:hAnsi="GHEA Grapalat" w:cs="Sylfaen"/>
                <w:lang w:val="en-US"/>
              </w:rPr>
              <w:t>Կոռուպցիայի կանխարգելման հանձնաժողով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3A10CB20" w14:textId="77777777" w:rsidR="00724FE1" w:rsidRPr="00964FF2" w:rsidRDefault="00724FE1" w:rsidP="00460BF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03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724FE1" w:rsidRPr="00964FF2" w14:paraId="7EEED74E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01D1B25F" w14:textId="77777777" w:rsidR="00724FE1" w:rsidRPr="00964FF2" w:rsidRDefault="00724FE1" w:rsidP="00460BFB">
            <w:pPr>
              <w:ind w:firstLine="288"/>
              <w:rPr>
                <w:rFonts w:ascii="GHEA Grapalat" w:eastAsiaTheme="minorHAnsi" w:hAnsi="GHEA Grapalat" w:cstheme="minorBidi"/>
                <w:highlight w:val="yellow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64B49617" w14:textId="77777777" w:rsidR="00724FE1" w:rsidRPr="00964FF2" w:rsidRDefault="00724FE1" w:rsidP="00460BFB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964FF2">
              <w:rPr>
                <w:rFonts w:ascii="GHEA Grapalat" w:hAnsi="GHEA Grapalat" w:cs="Sylfaen"/>
              </w:rPr>
              <w:t xml:space="preserve"> N 01/758-2023</w:t>
            </w:r>
          </w:p>
        </w:tc>
      </w:tr>
      <w:tr w:rsidR="00724FE1" w:rsidRPr="009221ED" w14:paraId="2F9E7FE9" w14:textId="77777777" w:rsidTr="00A63467">
        <w:tc>
          <w:tcPr>
            <w:tcW w:w="8363" w:type="dxa"/>
          </w:tcPr>
          <w:p w14:paraId="2BC6D235" w14:textId="77777777" w:rsidR="00724FE1" w:rsidRPr="00964FF2" w:rsidRDefault="00724FE1" w:rsidP="00EF4D77">
            <w:pPr>
              <w:pStyle w:val="ListParagraph"/>
              <w:numPr>
                <w:ilvl w:val="0"/>
                <w:numId w:val="24"/>
              </w:numPr>
              <w:tabs>
                <w:tab w:val="left" w:pos="599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«Հայաս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տանի Հան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րապետության հարկային օրենսգրքում փոփոխություններ և լրացումներ կատարելու մասին» ՀՕ-593-Ն օրենքի 2-րդ հոդվածի համաձայն՝ Հայաս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տանի Հան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րապետության հարկային օրենսգիրքը լրացվել է նոր՝ 147</w:t>
            </w:r>
            <w:r w:rsidRPr="00964FF2">
              <w:rPr>
                <w:rFonts w:ascii="MS Gothic" w:eastAsia="MS Gothic" w:hAnsi="MS Gothic" w:cs="MS Gothic" w:hint="eastAsia"/>
                <w:shd w:val="clear" w:color="auto" w:fill="FFFFFF"/>
                <w:lang w:val="hy-AM"/>
              </w:rPr>
              <w:t>․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1-ին հոդվածով, որի 1-ին և 2-րդ մասերի համաձայն.</w:t>
            </w:r>
          </w:p>
          <w:p w14:paraId="057B134C" w14:textId="77777777" w:rsidR="00724FE1" w:rsidRPr="00964FF2" w:rsidRDefault="00724FE1" w:rsidP="00460BFB">
            <w:pPr>
              <w:tabs>
                <w:tab w:val="left" w:pos="430"/>
              </w:tabs>
              <w:ind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«1. Սոցիալական ծախսեր են համարվում հարկային տարվա ընթացքում ֆիզիկական անձի՝ իր և իր ընտանիքի անդամների համար՝ Օրենսգրքի 55-րդ հոդվածի 2-րդ մասի 1-4-րդ կետերով սահմանված հաշվարկային փաստաթղթերով հիմնավորված՝ առողջապահության, կրթության և բնակարանային ապահովության գծով ծախսերը:</w:t>
            </w:r>
          </w:p>
          <w:p w14:paraId="5DA00E7E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2. Սույն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Կառավարությունը:»։</w:t>
            </w:r>
          </w:p>
          <w:p w14:paraId="6058E757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Նշված նորմերի բովանդակությունից հետևում է, որ Հայաս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տանի Հան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 xml:space="preserve">րապետության հարկային օրենսգրքի իմաստով սոցիալական ծախսերի համակարգը ներառում է առողջապահության, կրթության և բնակարանային ապահովության գծով ծախսերը, իսկ նշված ծախսերի տեսակների առանձին ուղղությունները, ընտանիքի անդամների շրջանակը և փոխհատուցման առավելագույն չափերը սահմանում է Կառավարությունը: </w:t>
            </w:r>
          </w:p>
          <w:p w14:paraId="4DAFE034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Նախագծի հիմնավորմամբ նշված է, որ ՀՀ Ազգային Ժողովի կողմից 2022 թվականի դեկտեմբերի 23-ին ընդունված՝ «Հայաս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տանի Հան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րապետության հարկային օրենսգրքում փոփոխություններ և լրացումներ կատարելու մասին» ՀՕ-593-Ն օրենքով ս.թ. հունվարի 1-ից երեք փուլերով ներդրվել է ռեզիդենտ հանդիսացող ՀՀ քաղաքացիների բացառությամբ անչա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փահասների եկամուտների հայտարարագրման և դրան զուգահեռ` «սոցիալական ծախ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սերի» համակարգ, որի շրջանակներում հայտարարատուները հնա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վո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րու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թյուն են ստանալու իրենց վճարած եկամտային հարկի գումարներից հետ ստանալ տարվա ընթացքում իրենց (կամ իրենց ընտա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նիքի անդամների) համար կատարված ու փաստաթղթերով հիմնավորված, մաս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նա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վո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րապես, առող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ջա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պա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հու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թյան և կրթության ծառայությունների գծով ծախ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սերի մի մասը:</w:t>
            </w:r>
          </w:p>
          <w:p w14:paraId="6F38FE6F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Ընդ որում, օրենքով սահմանվել է, որ սոցիալական ծախսերի տեսակների առանձին ուղղու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թյուն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ները, ընտանիքի անդամների շրջանակը և փոխհատուցման առավելագույն չափերը սահ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մա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նում է Կառավարությունը:</w:t>
            </w:r>
          </w:p>
          <w:p w14:paraId="7885D677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Նշված հիմնավորմանը համապատասխան, Նախագծով կարգավորվում են միայն առողջապահության գծով և կրթության գծով սոցիալական ծախսերի փոխհատուցման հետ կապված հարաբերությունները: </w:t>
            </w:r>
          </w:p>
          <w:p w14:paraId="41819408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ՀՀ Սահմանադրության 5-րդ հոդվածի 2-րդ մասի համաձայն՝ ենթաօրենսդրական նորմատիվ իրավական ակտերը պետք է համապատասխան սահմանադրական օրենքներին և օրենքներին: </w:t>
            </w:r>
          </w:p>
          <w:p w14:paraId="2318DA0A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14:paraId="0B717107" w14:textId="77777777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Տվյալ դեպքում Հայաս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տանի Հան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րապետության հարկային օրենսգրքի 147</w:t>
            </w:r>
            <w:r w:rsidRPr="00964FF2">
              <w:rPr>
                <w:rFonts w:ascii="MS Gothic" w:eastAsia="MS Gothic" w:hAnsi="MS Gothic" w:cs="MS Gothic" w:hint="eastAsia"/>
                <w:shd w:val="clear" w:color="auto" w:fill="FFFFFF"/>
                <w:lang w:val="hy-AM"/>
              </w:rPr>
              <w:t>․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1-ին հոդվածը, որը հանդիսանում է Նախագծի ընդունման համար լիազորող նորմ, համապատասխանում է իրավական որոշակիության սկզբունքին, կարգավորման շրջանակը հստակ է: Մասնավորապես, 1-ին մասով հստակ սահմանված են սոցիալական ծախսերի տեսակները, այնուհետև, 2-րդ մասով սահմանվել է սոցիալական ծախսերի տեսակների առանձին ուղղությունները, ընտանիքի անդամների շրջանակը և փոխհատուցման առավելագույն չափերը սահմանելու Կառավարության լիազորությունը:</w:t>
            </w:r>
          </w:p>
          <w:p w14:paraId="1A09C049" w14:textId="76410B9B" w:rsidR="00724FE1" w:rsidRPr="00964FF2" w:rsidRDefault="00724FE1" w:rsidP="00460BFB">
            <w:pPr>
              <w:pStyle w:val="ListParagraph"/>
              <w:tabs>
                <w:tab w:val="left" w:pos="430"/>
              </w:tabs>
              <w:ind w:left="0" w:firstLine="28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Մինչդեռ, Նախագծով նախատեսված կարգավորումներում բացակայում են բնակարանային ապահովության գծով ծախսերի առանձին ուղղու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թյուն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ների և փոխհատուցման առավելագույն չափերի վերաբերյալ կարգավորումները, ինչը չի համապատասխանում ավելի բարձր իրավաբանական ուժ ունեցող նորմատիվ իրավական ակտի՝ Հայաս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տանի Հան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softHyphen/>
              <w:t>րապետության հարկային օրենսգրքի 147</w:t>
            </w:r>
            <w:r w:rsidR="00254963" w:rsidRPr="00254963">
              <w:rPr>
                <w:rFonts w:ascii="GHEA Grapalat" w:eastAsiaTheme="minorHAnsi" w:hAnsi="GHEA Grapalat" w:cstheme="minorBidi" w:hint="eastAsia"/>
                <w:shd w:val="clear" w:color="auto" w:fill="FFFFFF"/>
                <w:lang w:val="hy-AM"/>
              </w:rPr>
              <w:t>.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1-ին հոդվածի պահանջներին: </w:t>
            </w:r>
          </w:p>
        </w:tc>
        <w:tc>
          <w:tcPr>
            <w:tcW w:w="6946" w:type="dxa"/>
          </w:tcPr>
          <w:p w14:paraId="0322607A" w14:textId="77777777" w:rsidR="00724FE1" w:rsidRPr="00964FF2" w:rsidRDefault="00724FE1" w:rsidP="00460BFB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64FF2">
              <w:rPr>
                <w:rFonts w:ascii="GHEA Grapalat" w:hAnsi="GHEA Grapalat" w:cs="Sylfaen"/>
                <w:b/>
                <w:lang w:val="hy-AM"/>
              </w:rPr>
              <w:t xml:space="preserve">Չի ընդունվել </w:t>
            </w:r>
          </w:p>
          <w:p w14:paraId="0A3934BE" w14:textId="22F95B0A" w:rsidR="00254963" w:rsidRPr="00F865C5" w:rsidRDefault="00254963" w:rsidP="00254963">
            <w:pPr>
              <w:ind w:left="5" w:firstLine="283"/>
              <w:rPr>
                <w:rFonts w:ascii="GHEA Grapalat" w:eastAsia="Calibri" w:hAnsi="GHEA Grapalat"/>
                <w:lang w:val="hy-AM" w:eastAsia="en-US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ՀՀ հարկային օրենսգրքի </w:t>
            </w:r>
            <w:r>
              <w:rPr>
                <w:rFonts w:ascii="GHEA Grapalat" w:eastAsia="Calibri" w:hAnsi="GHEA Grapalat"/>
                <w:lang w:val="hy-AM" w:eastAsia="en-US"/>
              </w:rPr>
              <w:t>(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այսուհետ՝ Օրենսգիրք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)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147.1-ին հոդվածի 2-րդ մասի համաձայն՝ նույն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</w:t>
            </w:r>
          </w:p>
          <w:p w14:paraId="58DBE563" w14:textId="6FC40B07" w:rsidR="00724FE1" w:rsidRPr="00964FF2" w:rsidRDefault="00254963" w:rsidP="005C47E3">
            <w:pPr>
              <w:ind w:firstLine="325"/>
              <w:rPr>
                <w:rFonts w:ascii="GHEA Grapalat" w:hAnsi="GHEA Grapalat" w:cs="Sylfaen"/>
                <w:lang w:val="hy-AM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Այս առումով, նախագծով առաջարկվում է ներկա փուլում բնակարանային ապահովության գծով սոցիալական ծախսի առանձին ուղղություն չսահմանել, քանի որ գործող հարկային օրենսդրությամբ սահմանված են կարգավորումներ 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t>բնա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րան կամ անհատական բնակելի տուն ձեռք բերելու կամ անհա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կան բնակելի տուն կառուցելու նպա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 xml:space="preserve">տակով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եկամտային հարկի վերադարձման համակարգ: Խոսքը վերաբերում է</w:t>
            </w:r>
            <w:r w:rsidR="00594D7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Օրենսգրքի 160-րդ հոդվածով սահմանված եկամտային հարկի վերադարձման</w:t>
            </w:r>
            <w:r w:rsidR="00594D7F" w:rsidRPr="00594D7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94D7F"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համակարգին</w:t>
            </w:r>
            <w:r w:rsidR="00CA3FC8">
              <w:rPr>
                <w:rFonts w:ascii="GHEA Grapalat" w:eastAsia="Calibri" w:hAnsi="GHEA Grapalat"/>
                <w:lang w:val="hy-AM" w:eastAsia="en-US"/>
              </w:rPr>
              <w:t>:</w:t>
            </w:r>
          </w:p>
          <w:p w14:paraId="06FBE23C" w14:textId="77777777" w:rsidR="00724FE1" w:rsidRPr="00964FF2" w:rsidRDefault="00724FE1" w:rsidP="00460BF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0822C50F" w14:textId="77777777" w:rsidR="00724FE1" w:rsidRPr="00964FF2" w:rsidRDefault="00724FE1" w:rsidP="00460BF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38EE78D6" w14:textId="77777777" w:rsidR="00724FE1" w:rsidRPr="00964FF2" w:rsidRDefault="00724FE1" w:rsidP="00460BF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24FE1" w:rsidRPr="009221ED" w14:paraId="7E376863" w14:textId="77777777" w:rsidTr="00A63467">
        <w:trPr>
          <w:trHeight w:val="70"/>
        </w:trPr>
        <w:tc>
          <w:tcPr>
            <w:tcW w:w="8363" w:type="dxa"/>
          </w:tcPr>
          <w:p w14:paraId="6E9DE323" w14:textId="77777777" w:rsidR="00724FE1" w:rsidRPr="00964FF2" w:rsidRDefault="00724FE1" w:rsidP="00254963">
            <w:pPr>
              <w:pStyle w:val="ListParagraph"/>
              <w:numPr>
                <w:ilvl w:val="0"/>
                <w:numId w:val="24"/>
              </w:numPr>
              <w:tabs>
                <w:tab w:val="left" w:pos="599"/>
              </w:tabs>
              <w:ind w:left="0"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Նախագծի Հավելվածի 2-րդ կետի համաձայն՝</w:t>
            </w:r>
          </w:p>
          <w:p w14:paraId="3A1F9938" w14:textId="3A704770" w:rsidR="00724FE1" w:rsidRPr="00964FF2" w:rsidRDefault="00724FE1" w:rsidP="00460BFB">
            <w:pPr>
              <w:ind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«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t>2. Հար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կային օրենսգրքի այսուհետ՝ Օրենսգրքի 156-րդ հոդվածի 4.1-ին մասի համաձայն՝ տվյալ հաշվետու տարվա համար հայտարարագիր ներկայացնելու պարտավորություն կրող ֆիզի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կան անձի` սոցիալական ծախսերի փոխ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հա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տուց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ման իրավունքը ծագում է, եթե ֆիզի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կան անձը հաշվետու հար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կային տարվա համար դրան հաջոր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դող հարկային տարվա ընթացքում Օրենս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գրքի 53-րդ հոդ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վա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ծով սահ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մանված կարգով հար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յին մարմին է ներ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կա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յաց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րել եկա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մտա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յին հարկի տարեկան հաշ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վարկ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ը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 xml:space="preserve"> (հայ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տա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րա</w:t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i/>
                <w:iCs/>
                <w:shd w:val="clear" w:color="auto" w:fill="FFFFFF"/>
                <w:lang w:val="hy-AM"/>
              </w:rPr>
              <w:softHyphen/>
              <w:t>րագիրը)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»: </w:t>
            </w:r>
          </w:p>
          <w:p w14:paraId="6945DB93" w14:textId="4413AF0C" w:rsidR="00724FE1" w:rsidRPr="00964FF2" w:rsidRDefault="00724FE1" w:rsidP="00127ED4">
            <w:pPr>
              <w:ind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Հավելվածի 2-րդ կետի բովանդակությունն ըստ էության մեջբերում է Հարկային օրենսգրքի 156-րդ հոդվածի 4.1-ին մասը:</w:t>
            </w:r>
            <w:r w:rsidR="00127ED4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Մինչդեռ, գործող Հայաս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տանի</w:t>
            </w:r>
            <w:r w:rsidR="00127ED4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Հան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րապետության հարկային օրենսգրքի 156-րդ հոդվածի 4.1-ին մասը էապես տարբերվում է վերը նշված դրույթի բովանդակությունից և սոցիալական ծախսերի</w:t>
            </w:r>
            <w:r w:rsidR="00127ED4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փոխ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հա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տուց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 xml:space="preserve">ման իրավունքը ծագման վերաբերյալ ուղղակի կարգավորում չի պարունակում: </w:t>
            </w:r>
          </w:p>
          <w:p w14:paraId="38057543" w14:textId="77777777" w:rsidR="00724FE1" w:rsidRPr="00964FF2" w:rsidRDefault="00724FE1" w:rsidP="00460BFB">
            <w:pPr>
              <w:ind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Եթե անգամ դիտարկենք, որ մշակող մարմինը Նախագծի Հավելվածի 2-րդ կետով նպատակ է հետապնդել կարգավորել, թե ֆիզիկական անձանց որ խմբի համար է ծագում Հարկային օրենսգրքի 147.1-ին հոդվածով սահմանված սոցիալական ծախսերի փոխհատուցման իրավունքը, ապա տվյալ դեպքում առաջանում է մեկ այլ հարց: Մասնավորապես, Հարկային օրենսգրքի 147.1-ին հոդվածի 1-ին մասի համաձայն՝ սոցիալական ծախսեր են համարվում</w:t>
            </w:r>
            <w:r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հարկային</w:t>
            </w:r>
            <w:r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տարվա ընթացքում 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ֆիզիկական անձի՝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իր և իր ընտանիքի անդամների համար՝ Օրենսգրքի 55-րդ հոդվածի 2-րդ մասի 1-4-րդ կետերով սահմանված հաշվարկային փաստաթղթերով հիմնավորված՝ առողջապահության, կրթության և բնակարանային ապահովության գծով ծախսերը: </w:t>
            </w:r>
          </w:p>
          <w:p w14:paraId="44706388" w14:textId="4D792E1D" w:rsidR="00724FE1" w:rsidRPr="00964FF2" w:rsidRDefault="00724FE1" w:rsidP="00460BFB">
            <w:pPr>
              <w:ind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Նախագծի Հավելվածի 2-րդ կետի կարգավորման համաձայն՝ սոցիալական ծախսերի փոխ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հա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տուց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 xml:space="preserve">ման իրավունքը ծագում է Հարկային օրենսգրքի 156-րդ հոդվածի 4.1-ին մասով թվարկված հայտարարագիր ներկայացնելու պարտավորություն կրող ֆիզիկական անձանց խմբերի համար: Հարկային օրենսգրքի 156-րդ հոդվածի 4.1-ին մասի առաջին պարբերության համաձայն՝ 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 xml:space="preserve">սույն հոդվածի 4-րդ մասի 2-րդ կետով սահմանված կարգով եկամտային հարկի տարեկան հաշվարկներ (հայտարարագրեր) չներկայացնող՝ Հայաստանի Հանրապետության ռեզիդենտ հանդիսացող Հայաստանի Հանրապետության քաղաքացիները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(բացառությամբ հաշվետու տարվա դեկտեմբերի 31-ի դրությամբ անչափահաս համարվող ֆիզիկական անձանց) մինչև յուրաքանչյուր հաշվետու ժամանակաշրջանին հաջորդող</w:t>
            </w:r>
            <w:r w:rsidR="00254963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 xml:space="preserve"> 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հարկային</w:t>
            </w:r>
            <w:r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տարվա մայիսի 1-ը ներառյալ 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Օրենսգրքի 53-րդ հոդվածով սահմանված կարգով</w:t>
            </w:r>
            <w:r w:rsidRPr="00964FF2">
              <w:rPr>
                <w:rFonts w:ascii="Courier New" w:eastAsiaTheme="minorHAnsi" w:hAnsi="Courier New" w:cs="Courier New"/>
                <w:b/>
                <w:bCs/>
                <w:i/>
                <w:i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հարկային</w:t>
            </w:r>
            <w:r w:rsidRPr="00964FF2">
              <w:rPr>
                <w:rFonts w:ascii="Courier New" w:eastAsiaTheme="minorHAnsi" w:hAnsi="Courier New" w:cs="Courier New"/>
                <w:b/>
                <w:bCs/>
                <w:i/>
                <w:i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մարմին են ներկայացնում եկամտային հարկի տարեկան հաշվարկներ (հայտարարագրեր)։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Հարկային օրենսգրքի 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156-րդ հոդվածի 4-րդ մասի 2-րդ կետի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կարգավորումների համաձայն՝ 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ֆիզիկական անձինք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(անչափահաս ֆիզիկական անձանց դեպքում՝ ծնողը կամ խնամակալը կամ հոգաբարձուն)՝ մինչև յուրաքանչյուր հաշվետու ժամանակաշրջանին հաջորդող</w:t>
            </w:r>
            <w:r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հարկային</w:t>
            </w:r>
            <w:r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տարվա մայիսի 1-ը ներառյալ Օրենսգրքի              53-րդ հոդվածով սահմանված կարգով</w:t>
            </w:r>
            <w:r w:rsidRPr="00964FF2">
              <w:rPr>
                <w:rFonts w:ascii="Courier New" w:eastAsiaTheme="minorHAnsi" w:hAnsi="Courier New" w:cs="Courier New"/>
                <w:b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հարկային</w:t>
            </w:r>
            <w:r w:rsidRPr="00964FF2">
              <w:rPr>
                <w:rFonts w:ascii="Courier New" w:eastAsiaTheme="minorHAnsi" w:hAnsi="Courier New" w:cs="Courier New"/>
                <w:b/>
                <w:bCs/>
                <w:i/>
                <w:iCs/>
                <w:shd w:val="clear" w:color="auto" w:fill="FFFFFF"/>
                <w:lang w:val="hy-AM"/>
              </w:rPr>
              <w:t> 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i/>
                <w:iCs/>
                <w:shd w:val="clear" w:color="auto" w:fill="FFFFFF"/>
                <w:lang w:val="hy-AM"/>
              </w:rPr>
              <w:t>մարմին են ներկայացնում Օրենսգրքի 151-րդ հոդվածի 3-րդ մասով սահմանված եկամուտների մասով եկամտային հարկի տարեկան հաշվարկներ (հայտարարագրեր)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  <w:p w14:paraId="26A72A3B" w14:textId="77777777" w:rsidR="00724FE1" w:rsidRPr="00964FF2" w:rsidRDefault="00724FE1" w:rsidP="00460BFB">
            <w:pPr>
              <w:ind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Վկայակոչված նորմերի համակարգային վերլուծության արդյունքում Հարկային օրենսգրքի 156-րդ հոդվածի 4-րդ մասի 2-րդ կետում և 4.1-ին մասում նշված հայտարարագրեր ներկայացնող սուբյեկտները (հայտարարագրեր ներկայացնող ֆիզիկական անձինք) նույնական չեն: Նկատենք նաև, որ Հարկային օրենսգրքի՝ սոցիալական ծախսերի փոխհատուցման ծախսերը սահմանող 147.1-ին հոդվածով տարանջատված չեն հարկային մարմին հայտարարագիր ներկայացնող ֆիզիկական անձանց խմբերը:</w:t>
            </w:r>
          </w:p>
          <w:p w14:paraId="3FC6410A" w14:textId="22F91E3A" w:rsidR="00724FE1" w:rsidRPr="00964FF2" w:rsidRDefault="00724FE1" w:rsidP="00254963">
            <w:pPr>
              <w:ind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Ելնելով վերոգրյալից, կարծում ենք, հիմնավորված չի ենթաօրենսդրական նորմատիվ իրավական ակտով սահմանված կարգավորմամբ սոցիալական ծախսերի փոխ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հա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տուց</w:t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</w:r>
            <w:r w:rsidRPr="00964FF2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softHyphen/>
              <w:t>ման իրավունքը վերապահել միայն Հարկային օրենսգրքի 156-րդ հոդվածի 4.1-ին մասով թվարկված հայտարարագիր ներկայացնելու պարտավորություն կրող ֆիզիկական անձանց խմբերի համար</w:t>
            </w:r>
            <w:r w:rsidR="00254963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</w:tc>
        <w:tc>
          <w:tcPr>
            <w:tcW w:w="6946" w:type="dxa"/>
          </w:tcPr>
          <w:p w14:paraId="1CB2C447" w14:textId="77777777" w:rsidR="00724FE1" w:rsidRPr="006D50B8" w:rsidRDefault="00914801" w:rsidP="00460BFB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25338A92" w14:textId="77777777" w:rsidR="0015078A" w:rsidRPr="006D50B8" w:rsidRDefault="0015078A" w:rsidP="0015078A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Հայտնում ենք, որ սոցիալական ծախսերի համակարգի ներդրումը ուղղակիորեն կապված է ֆիզիկական անձանց եկամուտների համընդհանուր հայտարարագրման համակարգի ներդրման հետ:</w:t>
            </w:r>
          </w:p>
          <w:p w14:paraId="5340F098" w14:textId="0BD5C6AB" w:rsidR="0015078A" w:rsidRPr="006D50B8" w:rsidRDefault="0015078A" w:rsidP="0015078A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Մյուս կողմից, Օրենսգրքի 156-րդ հոդվածի 4.1-ին մասի համաձայն՝ համընդհանուր հայտարարագրման համակարգը ներդրվում է երեք տարիների ընթացքում</w:t>
            </w:r>
            <w:r w:rsidR="00CA3FC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՝</w:t>
            </w: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ըստ ֆիզիկական անձանց խմբերի:</w:t>
            </w:r>
          </w:p>
          <w:p w14:paraId="33B9E949" w14:textId="23EE7FC0" w:rsidR="00914801" w:rsidRPr="006D50B8" w:rsidRDefault="0015078A" w:rsidP="00CA3FC8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Այս առումով, սոցիալական ծախսերից օգտվելու իրավունքը նախագծով պայմանավորվել է հայտարարատու ֆիզիկական անձ</w:t>
            </w:r>
            <w:r w:rsidR="00CA3FC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լինելու հանգամանքի</w:t>
            </w: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հետ:</w:t>
            </w:r>
          </w:p>
        </w:tc>
      </w:tr>
      <w:tr w:rsidR="00964FF2" w:rsidRPr="00964FF2" w14:paraId="2A5F0788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373382B1" w14:textId="7F4CC856" w:rsidR="00061D2E" w:rsidRPr="00964FF2" w:rsidRDefault="00724FE1" w:rsidP="0015078A">
            <w:pPr>
              <w:ind w:firstLine="28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14</w:t>
            </w:r>
            <w:r w:rsidR="00061D2E" w:rsidRPr="00964FF2">
              <w:rPr>
                <w:rFonts w:ascii="GHEA Grapalat" w:hAnsi="GHEA Grapalat" w:cs="Sylfaen"/>
                <w:lang w:val="hy-AM"/>
              </w:rPr>
              <w:t>. ՀՀ կենտրոնական բանկ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4E29884E" w14:textId="77777777" w:rsidR="00061D2E" w:rsidRPr="00964FF2" w:rsidRDefault="00061D2E" w:rsidP="004D261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10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964FF2" w:rsidRPr="00964FF2" w14:paraId="3A476845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1AB0B52A" w14:textId="77777777" w:rsidR="00061D2E" w:rsidRPr="00964FF2" w:rsidRDefault="00061D2E" w:rsidP="004D2611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0822CE0C" w14:textId="75250FBF" w:rsidR="00061D2E" w:rsidRPr="00964FF2" w:rsidRDefault="00061D2E" w:rsidP="00061D2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64FF2">
              <w:rPr>
                <w:rFonts w:ascii="GHEA Grapalat" w:hAnsi="GHEA Grapalat" w:cs="Sylfaen"/>
              </w:rPr>
              <w:t xml:space="preserve"> N 15.1-07/302-23</w:t>
            </w:r>
          </w:p>
        </w:tc>
      </w:tr>
      <w:tr w:rsidR="00964FF2" w:rsidRPr="00964FF2" w14:paraId="7C697154" w14:textId="77777777" w:rsidTr="00A63467">
        <w:tc>
          <w:tcPr>
            <w:tcW w:w="8363" w:type="dxa"/>
          </w:tcPr>
          <w:p w14:paraId="6077E499" w14:textId="77777777" w:rsidR="00061D2E" w:rsidRPr="00964FF2" w:rsidRDefault="00061D2E" w:rsidP="004D2611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  <w:r w:rsidRPr="00964FF2">
              <w:rPr>
                <w:rFonts w:ascii="GHEA Grapalat" w:eastAsiaTheme="minorHAnsi" w:hAnsi="GHEA Grapalat" w:cstheme="minorBidi"/>
                <w:shd w:val="clear" w:color="auto" w:fill="FFFFFF"/>
              </w:rPr>
              <w:t>Ա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ռաջարկություններ և դիտողություններ չ</w:t>
            </w:r>
            <w:r w:rsidRPr="00964FF2">
              <w:rPr>
                <w:rFonts w:ascii="GHEA Grapalat" w:eastAsiaTheme="minorHAnsi" w:hAnsi="GHEA Grapalat" w:cstheme="minorBidi"/>
                <w:shd w:val="clear" w:color="auto" w:fill="FFFFFF"/>
              </w:rPr>
              <w:t>կան:</w:t>
            </w:r>
          </w:p>
        </w:tc>
        <w:tc>
          <w:tcPr>
            <w:tcW w:w="6946" w:type="dxa"/>
          </w:tcPr>
          <w:p w14:paraId="7289B0FF" w14:textId="77777777" w:rsidR="00061D2E" w:rsidRPr="00964FF2" w:rsidRDefault="00061D2E" w:rsidP="004D2611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en-US"/>
              </w:rPr>
              <w:t xml:space="preserve"> ի գիտություն</w:t>
            </w: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27582AAA" w14:textId="77777777" w:rsidR="00061D2E" w:rsidRPr="00964FF2" w:rsidRDefault="00061D2E" w:rsidP="004D261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15078A" w:rsidRPr="00964FF2" w14:paraId="5AA292EF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31DC7B7E" w14:textId="50EDE35D" w:rsidR="0015078A" w:rsidRPr="00964FF2" w:rsidRDefault="0015078A" w:rsidP="0015078A">
            <w:pPr>
              <w:ind w:firstLine="288"/>
              <w:jc w:val="center"/>
              <w:rPr>
                <w:rFonts w:ascii="GHEA Grapalat" w:eastAsiaTheme="minorHAnsi" w:hAnsi="GHEA Grapalat" w:cstheme="minorBidi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15</w:t>
            </w:r>
            <w:r>
              <w:rPr>
                <w:rFonts w:ascii="GHEA Grapalat" w:hAnsi="GHEA Grapalat" w:cs="Sylfaen"/>
                <w:lang w:val="hy-AM"/>
              </w:rPr>
              <w:t>. ՀՀ պետական եկամուտների կոմիտե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727A5883" w14:textId="27B21B90" w:rsidR="0015078A" w:rsidRPr="00964FF2" w:rsidRDefault="0015078A" w:rsidP="0015078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hAnsi="GHEA Grapalat" w:cs="Sylfaen"/>
                <w:lang w:val="en-US"/>
              </w:rPr>
              <w:t>10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 w:rsidRPr="00964FF2">
              <w:rPr>
                <w:rFonts w:ascii="GHEA Grapalat" w:hAnsi="GHEA Grapalat" w:cs="Sylfaen"/>
                <w:lang w:val="en-US"/>
              </w:rPr>
              <w:t>4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15078A" w:rsidRPr="00964FF2" w14:paraId="6492EBAE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332E5EF5" w14:textId="77777777" w:rsidR="0015078A" w:rsidRPr="00964FF2" w:rsidRDefault="0015078A" w:rsidP="0015078A">
            <w:pPr>
              <w:ind w:firstLine="288"/>
              <w:rPr>
                <w:rFonts w:ascii="GHEA Grapalat" w:eastAsiaTheme="minorHAnsi" w:hAnsi="GHEA Grapalat" w:cstheme="minorBidi"/>
                <w:shd w:val="clear" w:color="auto" w:fill="FFFFFF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14FDB845" w14:textId="76D8191C" w:rsidR="0015078A" w:rsidRPr="00964FF2" w:rsidRDefault="0015078A" w:rsidP="0015078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hAnsi="GHEA Grapalat" w:cs="Sylfaen"/>
              </w:rPr>
              <w:t xml:space="preserve"> N 15.1-07/302-23</w:t>
            </w:r>
          </w:p>
        </w:tc>
      </w:tr>
      <w:tr w:rsidR="0015078A" w:rsidRPr="009221ED" w14:paraId="231FD051" w14:textId="77777777" w:rsidTr="00A63467">
        <w:tc>
          <w:tcPr>
            <w:tcW w:w="8363" w:type="dxa"/>
          </w:tcPr>
          <w:p w14:paraId="20F213B4" w14:textId="262E6484" w:rsidR="0015078A" w:rsidRPr="005C47E3" w:rsidRDefault="005C47E3" w:rsidP="005C47E3">
            <w:pPr>
              <w:pStyle w:val="ListParagraph"/>
              <w:numPr>
                <w:ilvl w:val="0"/>
                <w:numId w:val="32"/>
              </w:numPr>
              <w:tabs>
                <w:tab w:val="left" w:pos="611"/>
              </w:tabs>
              <w:ind w:left="0" w:firstLine="315"/>
              <w:rPr>
                <w:rFonts w:ascii="GHEA Grapalat" w:eastAsiaTheme="minorHAnsi" w:hAnsi="GHEA Grapalat" w:cstheme="minorBidi"/>
                <w:shd w:val="clear" w:color="auto" w:fill="FFFFFF"/>
              </w:rPr>
            </w:pPr>
            <w:r w:rsidRPr="005C47E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Հաշվի առնելով այն հանգամանքը, որ Նախագիծը սահմանում է նաև սոցիալական ծախսերի տեսակների առանձին ուղղությունները, գտնում ենք, որ Նախագծում բնակարանային ապահովության գծով ծախսերի վերաբերյալ կարգավորումների բացակայությունը չի բխում ՀՀ հարկային օրենսգրքի 147</w:t>
            </w:r>
            <w:r w:rsidRPr="005C47E3">
              <w:rPr>
                <w:rFonts w:ascii="Cambria Math" w:hAnsi="Cambria Math" w:cs="Cambria Math"/>
                <w:bCs/>
                <w:iCs/>
                <w:color w:val="000000"/>
                <w:shd w:val="clear" w:color="auto" w:fill="FFFFFF"/>
                <w:lang w:val="hy-AM"/>
              </w:rPr>
              <w:t>․</w:t>
            </w:r>
            <w:r w:rsidRPr="005C47E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1-ին հոդվածի 1-ին մասի պահանջներից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</w:rPr>
              <w:t>:</w:t>
            </w:r>
          </w:p>
        </w:tc>
        <w:tc>
          <w:tcPr>
            <w:tcW w:w="6946" w:type="dxa"/>
          </w:tcPr>
          <w:p w14:paraId="66FEAC80" w14:textId="38F97F44" w:rsidR="0015078A" w:rsidRDefault="005C47E3" w:rsidP="0015078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</w:rPr>
              <w:t>Չի ընդունվել</w:t>
            </w:r>
            <w:r w:rsidR="0015078A"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0C119147" w14:textId="77777777" w:rsidR="005C47E3" w:rsidRPr="00F865C5" w:rsidRDefault="005C47E3" w:rsidP="005C47E3">
            <w:pPr>
              <w:ind w:left="5" w:firstLine="283"/>
              <w:rPr>
                <w:rFonts w:ascii="GHEA Grapalat" w:eastAsia="Calibri" w:hAnsi="GHEA Grapalat"/>
                <w:lang w:val="hy-AM" w:eastAsia="en-US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ՀՀ հարկային օրենսգրքի </w:t>
            </w:r>
            <w:r>
              <w:rPr>
                <w:rFonts w:ascii="GHEA Grapalat" w:eastAsia="Calibri" w:hAnsi="GHEA Grapalat"/>
                <w:lang w:val="hy-AM" w:eastAsia="en-US"/>
              </w:rPr>
              <w:t>(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այսուհետ՝ Օրենսգիրք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)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147.1-ին հոդվածի 2-րդ մասի համաձայն՝ նույն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</w:t>
            </w:r>
          </w:p>
          <w:p w14:paraId="01EAADF2" w14:textId="0DAA2534" w:rsidR="0015078A" w:rsidRPr="005C47E3" w:rsidRDefault="005C47E3" w:rsidP="00594D7F">
            <w:pPr>
              <w:ind w:firstLine="325"/>
              <w:rPr>
                <w:rFonts w:ascii="GHEA Grapalat" w:hAnsi="GHEA Grapalat" w:cs="Sylfaen"/>
                <w:lang w:val="hy-AM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Այս առումով, նախագծով առաջարկվում է ներկա փուլում բնակարանային ապահովության գծով սոցիալական ծախսի առանձին ուղղություն չսահմանել, քանի որ գործող հարկային օրենսդրությամբ սահմանված են կարգավորումներ 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t>բնա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րան կամ անհատական բնակելի տուն ձեռք բերելու կամ անհա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կան բնակելի տուն կառուցելու նպա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 xml:space="preserve">տակով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եկամտային հարկի վերադարձման համակարգ: Խոսքը վերաբերում է Օրենսգրքի 160-րդ հոդվածով սահմանված եկամտային հարկի վերադարձման</w:t>
            </w:r>
            <w:r w:rsidR="00594D7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594D7F"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համակարգին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:</w:t>
            </w:r>
          </w:p>
        </w:tc>
      </w:tr>
      <w:tr w:rsidR="005C47E3" w:rsidRPr="009221ED" w14:paraId="5AFD1B58" w14:textId="77777777" w:rsidTr="00A63467">
        <w:tc>
          <w:tcPr>
            <w:tcW w:w="8363" w:type="dxa"/>
          </w:tcPr>
          <w:p w14:paraId="0B93FE1E" w14:textId="37C3FBC9" w:rsidR="005C47E3" w:rsidRPr="005C47E3" w:rsidRDefault="007D7C2D" w:rsidP="005C47E3">
            <w:pPr>
              <w:pStyle w:val="ListParagraph"/>
              <w:numPr>
                <w:ilvl w:val="0"/>
                <w:numId w:val="32"/>
              </w:numPr>
              <w:tabs>
                <w:tab w:val="left" w:pos="611"/>
              </w:tabs>
              <w:ind w:left="0" w:firstLine="315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1E125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ՀՀ հարկային օրենսգրքի 147</w:t>
            </w:r>
            <w:r w:rsidRPr="001E1259">
              <w:rPr>
                <w:rFonts w:ascii="Cambria Math" w:hAnsi="Cambria Math" w:cs="Cambria Math"/>
                <w:bCs/>
                <w:iCs/>
                <w:color w:val="000000"/>
                <w:shd w:val="clear" w:color="auto" w:fill="FFFFFF"/>
                <w:lang w:val="hy-AM"/>
              </w:rPr>
              <w:t>․</w:t>
            </w:r>
            <w:r w:rsidRPr="001E125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1-</w:t>
            </w:r>
            <w:r w:rsidRPr="001E1259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ին</w:t>
            </w:r>
            <w:r w:rsidRPr="001E125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1E1259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հոդվածին</w:t>
            </w:r>
            <w:r w:rsidRPr="001E125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1E1259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համապատասխան՝</w:t>
            </w:r>
            <w:r w:rsidRPr="001E125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Նախագծի հավելվածի 3-րդ կետով սահմանվում է ֆիզիկական անձի ընտանիքի անդամների շրջանակը։ Կարծում ենք, որ Նախագծով անհրաժեշտ է սահմանել նաև հայտարարագիր ներկայացնող ֆիզիկական անձի կողմից՝ իր ընտանիքի անդամ լինելը հիմնավորող համապատասխան փաստաթղթերը</w:t>
            </w:r>
            <w:r w:rsidRPr="007D7C2D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946" w:type="dxa"/>
          </w:tcPr>
          <w:p w14:paraId="69FE5070" w14:textId="77777777" w:rsidR="005C47E3" w:rsidRPr="006D50B8" w:rsidRDefault="00DE0F81" w:rsidP="0015078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47888257" w14:textId="40D37AF2" w:rsidR="00DE0F81" w:rsidRPr="006D50B8" w:rsidRDefault="00DE0F81" w:rsidP="00AF5900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5C47E3" w:rsidRPr="009221ED" w14:paraId="059C9E2B" w14:textId="77777777" w:rsidTr="00A63467">
        <w:tc>
          <w:tcPr>
            <w:tcW w:w="8363" w:type="dxa"/>
          </w:tcPr>
          <w:p w14:paraId="1CBD1927" w14:textId="5A051A2D" w:rsidR="005C47E3" w:rsidRPr="005C47E3" w:rsidRDefault="00DE0F81" w:rsidP="005C47E3">
            <w:pPr>
              <w:pStyle w:val="ListParagraph"/>
              <w:numPr>
                <w:ilvl w:val="0"/>
                <w:numId w:val="32"/>
              </w:numPr>
              <w:tabs>
                <w:tab w:val="left" w:pos="611"/>
              </w:tabs>
              <w:ind w:left="0" w:firstLine="315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Առաջարկում ենք Նախագծի հավելվածի 4-րդ կետը խմբագրել՝ սահմանելով, որ</w:t>
            </w:r>
            <w:r w:rsidRPr="00C366DA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հայտարարատու ֆիզիկական անձ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ինք ա</w:t>
            </w:r>
            <w:r w:rsidRPr="00C366DA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ռողջապահության գծով սոցիալական ծախսի փոխհատուցման իրավունքից չեն կարող օգտվել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՝</w:t>
            </w:r>
            <w:r w:rsidRPr="00C366DA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ՀՀ կառավարության 2012 թվականի դեկտեմբերի 27-ի թիվ 1691-Ն որոշմամբ սահմանված՝ սոցիալական փաթեթի 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շրջանակ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ներում</w:t>
            </w:r>
            <w:r w:rsidRPr="00C366DA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կատարված ապահովագրավճարների մասով, ինչպես նաև գործատուի կողմից </w:t>
            </w:r>
            <w:r w:rsidRPr="00CE34F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առողջության ապահովագրության համար կատարվող ապահովագրավճարներ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ի մասով</w:t>
            </w:r>
            <w:r w:rsidRPr="00DE0F81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946" w:type="dxa"/>
          </w:tcPr>
          <w:p w14:paraId="194ABDDD" w14:textId="77777777" w:rsidR="005C47E3" w:rsidRPr="006D50B8" w:rsidRDefault="00AF5900" w:rsidP="0015078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1D7AA870" w14:textId="6E1C0103" w:rsidR="00AF5900" w:rsidRPr="006D50B8" w:rsidRDefault="00AF5900" w:rsidP="00AF5900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Առաջարկությունը լրացուցիչ քննարկման կարիք ունի, քանի որ պարզ չէ, թե ինչպես է առաջարկվող սահմանափակումը գործնականում կիրառվելու: Բացի այդ, եթե նախատեսվում է</w:t>
            </w:r>
            <w:r w:rsidR="00F400CE"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, որ գործատուների կողմից վճարված գումարները պետք է նվազեցվեն ապահովագրության գծով սոցիալական ծախսերի նախագծով առաջարկվող գումարից, ապա նման մոտեցումը գործնականում կարող է հանգեցնել այն իրավիճակին, որ գործատուները կսկսեն աշխատողների համար առողջության ապահովագրության վճարներ չկատարել:</w:t>
            </w:r>
          </w:p>
        </w:tc>
      </w:tr>
      <w:tr w:rsidR="005C47E3" w:rsidRPr="009221ED" w14:paraId="2179D86D" w14:textId="77777777" w:rsidTr="00A63467">
        <w:tc>
          <w:tcPr>
            <w:tcW w:w="8363" w:type="dxa"/>
          </w:tcPr>
          <w:p w14:paraId="188B56C8" w14:textId="66B45C15" w:rsidR="005C47E3" w:rsidRPr="005C47E3" w:rsidRDefault="00592212" w:rsidP="005C47E3">
            <w:pPr>
              <w:pStyle w:val="ListParagraph"/>
              <w:numPr>
                <w:ilvl w:val="0"/>
                <w:numId w:val="32"/>
              </w:numPr>
              <w:tabs>
                <w:tab w:val="left" w:pos="611"/>
              </w:tabs>
              <w:ind w:left="0" w:firstLine="315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ՀՀ հարկային օրենսգրքի 147</w:t>
            </w:r>
            <w:r>
              <w:rPr>
                <w:rFonts w:ascii="Cambria Math" w:hAnsi="Cambria Math" w:cs="Cambria Math"/>
                <w:bCs/>
                <w:iCs/>
                <w:color w:val="000000"/>
                <w:shd w:val="clear" w:color="auto" w:fill="FFFFFF"/>
                <w:lang w:val="hy-AM"/>
              </w:rPr>
              <w:t>․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1-</w:t>
            </w:r>
            <w:r w:rsidRPr="00E64344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ին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E64344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հոդվածի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1-</w:t>
            </w:r>
            <w:r w:rsidRPr="00E64344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ին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E64344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մասին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E64344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համապատաս</w:t>
            </w:r>
            <w:r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64344">
              <w:rPr>
                <w:rFonts w:ascii="GHEA Grapalat" w:hAnsi="GHEA Grapalat" w:cs="GHEA Grapalat"/>
                <w:bCs/>
                <w:iCs/>
                <w:color w:val="000000"/>
                <w:shd w:val="clear" w:color="auto" w:fill="FFFFFF"/>
                <w:lang w:val="hy-AM"/>
              </w:rPr>
              <w:t>խան՝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E64344">
              <w:rPr>
                <w:rFonts w:ascii="Calibri" w:hAnsi="Calibri" w:cs="Calibri"/>
                <w:bCs/>
                <w:iCs/>
                <w:color w:val="000000"/>
                <w:shd w:val="clear" w:color="auto" w:fill="FFFFFF"/>
                <w:lang w:val="hy-AM"/>
              </w:rPr>
              <w:t> 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սոցիալական ծախսերը պետք է հիմնավորված լինեն Օրենսգրքի 55-րդ հոդվածի 2-րդ մասի 1-4-րդ կետերով սահմանված հաշվարկային փաստաթղթերով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։</w:t>
            </w:r>
            <w:r w:rsidRPr="00E64344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Ըստ այդմ, կարծում ենք, որ </w:t>
            </w:r>
            <w:r w:rsidRPr="002112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սոցիալական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2112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ծախսերի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2112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հիմնավորման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2112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նպատակով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, Նախագծով անհրաժեշտ է հստակեցնել՝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նախագծով սահմանված՝ ֆիզիկական անձի ընտանիքի անդամների առող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ջա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պահության և կրթության ծառայություններից օգտվելու դեպքում դուրս գրված հաշ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վար</w:t>
            </w:r>
            <w:r w:rsidRPr="00D1396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 xml:space="preserve">կային փաստաթղթերը </w:t>
            </w:r>
            <w:r w:rsidRPr="00856601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դուրս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են</w:t>
            </w:r>
            <w:r w:rsidRPr="00856601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գրվելու հայտարարագիր ներկայացնող ֆիզիկական 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անձի, թե նրա ընտանիքի անդամների անունով</w:t>
            </w:r>
            <w:r w:rsidRPr="0059221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946" w:type="dxa"/>
          </w:tcPr>
          <w:p w14:paraId="77BC5526" w14:textId="3C553287" w:rsidR="005C47E3" w:rsidRPr="00BD2E80" w:rsidRDefault="00E444B4" w:rsidP="0015078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2B80403B" w14:textId="48A83B8C" w:rsidR="00E444B4" w:rsidRPr="00BD2E80" w:rsidRDefault="00E444B4" w:rsidP="00E444B4">
            <w:pPr>
              <w:ind w:firstLine="322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Գտնում ենք, որ առավել նպատակահարմար է որպեսզի խնդրո առարկա հարցը կարգավորվի սոցիալական ծախսերի</w:t>
            </w:r>
            <w:r w:rsidR="00CA3FC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՝</w:t>
            </w:r>
            <w:r w:rsidRPr="00BD2E8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եկամտային հարկի գումարից փոխհատուցման կարգը սահմանող ՀՀ կառավարության որոշմամբ:</w:t>
            </w:r>
          </w:p>
          <w:p w14:paraId="348D0808" w14:textId="38217CC5" w:rsidR="00E444B4" w:rsidRPr="00BD2E80" w:rsidRDefault="00E444B4" w:rsidP="00E444B4">
            <w:pPr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</w:p>
        </w:tc>
      </w:tr>
      <w:tr w:rsidR="005C47E3" w:rsidRPr="009221ED" w14:paraId="5CD30331" w14:textId="77777777" w:rsidTr="00A63467">
        <w:tc>
          <w:tcPr>
            <w:tcW w:w="8363" w:type="dxa"/>
          </w:tcPr>
          <w:p w14:paraId="1382CEB0" w14:textId="299417B2" w:rsidR="005C47E3" w:rsidRPr="005C47E3" w:rsidRDefault="00592212" w:rsidP="005C47E3">
            <w:pPr>
              <w:pStyle w:val="ListParagraph"/>
              <w:numPr>
                <w:ilvl w:val="0"/>
                <w:numId w:val="32"/>
              </w:numPr>
              <w:tabs>
                <w:tab w:val="left" w:pos="611"/>
              </w:tabs>
              <w:ind w:left="0" w:firstLine="315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856601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Կրթության մասով սոցիալական ծախսերի հետ կապված, կարծում ենք,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անհրաժեշտ է նախատեսել, որ հաշվետու ժամանակահատվածում ուսման վարձի չափով եկամտային հարկի վերադարձման իրավունքից օգտված հայտարարատու ֆիզիկական անձինք չեն կարող օգտվել ուսման վճարների փոխհատուցման իրավունքից</w:t>
            </w:r>
            <w:r w:rsidRPr="00592212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946" w:type="dxa"/>
          </w:tcPr>
          <w:p w14:paraId="3CE86504" w14:textId="77777777" w:rsidR="005C47E3" w:rsidRPr="00BD2E80" w:rsidRDefault="000C4F25" w:rsidP="0015078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1C3FF627" w14:textId="0A9C132D" w:rsidR="000C4F25" w:rsidRPr="00BD2E80" w:rsidRDefault="000C4F25" w:rsidP="00836084">
            <w:pPr>
              <w:ind w:firstLine="180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E54127" w:rsidRPr="00E54127" w14:paraId="1260B8AE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4B1D91D3" w14:textId="56263ACE" w:rsidR="00E54127" w:rsidRPr="00E54127" w:rsidRDefault="00E54127" w:rsidP="00E54127">
            <w:pPr>
              <w:ind w:firstLine="288"/>
              <w:jc w:val="center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16</w:t>
            </w:r>
            <w:r>
              <w:rPr>
                <w:rFonts w:ascii="GHEA Grapalat" w:hAnsi="GHEA Grapalat" w:cs="Sylfaen"/>
                <w:lang w:val="hy-AM"/>
              </w:rPr>
              <w:t>. ՀՀ պետական եկամուտների կոմիտե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48702C4F" w14:textId="3FB180F4" w:rsidR="00E54127" w:rsidRPr="00BD2E80" w:rsidRDefault="00E54127" w:rsidP="00E54127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15</w:t>
            </w:r>
            <w:r w:rsidRPr="00964FF2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5</w:t>
            </w:r>
            <w:r w:rsidRPr="00964FF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E54127" w:rsidRPr="00E54127" w14:paraId="00135FAF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7CE52B24" w14:textId="77777777" w:rsidR="00E54127" w:rsidRPr="00E54127" w:rsidRDefault="00E54127" w:rsidP="00E54127">
            <w:pPr>
              <w:tabs>
                <w:tab w:val="left" w:pos="611"/>
              </w:tabs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7EB4FB23" w14:textId="7496FECB" w:rsidR="00E54127" w:rsidRPr="00BD2E80" w:rsidRDefault="00E54127" w:rsidP="00E54127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hAnsi="GHEA Grapalat" w:cs="Sylfaen"/>
              </w:rPr>
              <w:t xml:space="preserve"> N </w:t>
            </w:r>
            <w:r w:rsidRPr="00E54127">
              <w:rPr>
                <w:rFonts w:ascii="GHEA Grapalat" w:hAnsi="GHEA Grapalat" w:cs="Sylfaen"/>
              </w:rPr>
              <w:t>01/3-3/28753-2023</w:t>
            </w:r>
          </w:p>
        </w:tc>
      </w:tr>
      <w:tr w:rsidR="00E54127" w:rsidRPr="009221ED" w14:paraId="612C650E" w14:textId="77777777" w:rsidTr="00A63467">
        <w:tc>
          <w:tcPr>
            <w:tcW w:w="8363" w:type="dxa"/>
          </w:tcPr>
          <w:p w14:paraId="2EAC21DA" w14:textId="77777777" w:rsidR="00E54127" w:rsidRPr="00E54127" w:rsidRDefault="00E54127" w:rsidP="00E54127">
            <w:pPr>
              <w:tabs>
                <w:tab w:val="left" w:pos="611"/>
              </w:tabs>
              <w:ind w:firstLine="319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Առաջարկում ենք վերոնշյալ որոշման նախագիծը լրացնել նոր կետով հետևյալ բովանդակությամբ</w:t>
            </w:r>
            <w:r w:rsidRPr="00E54127">
              <w:rPr>
                <w:rFonts w:ascii="Cambria Math" w:hAnsi="Cambria Math" w:cs="Cambria Math"/>
                <w:bCs/>
                <w:iCs/>
                <w:color w:val="000000"/>
                <w:shd w:val="clear" w:color="auto" w:fill="FFFFFF"/>
                <w:lang w:val="hy-AM"/>
              </w:rPr>
              <w:t>․</w:t>
            </w:r>
          </w:p>
          <w:p w14:paraId="1C9B7599" w14:textId="77777777" w:rsidR="00E54127" w:rsidRPr="00E54127" w:rsidRDefault="00E54127" w:rsidP="00FD0934">
            <w:pPr>
              <w:tabs>
                <w:tab w:val="left" w:pos="611"/>
              </w:tabs>
              <w:ind w:firstLine="319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«Ֆիզիկական անձի կողմից կատարված սոցիալական ծախսերի հիմնավորման նպատակով դուրս գրված հաշվարկային փաստաթղթերում ֆիզիկական անձի հանրային ծառայությունների համարանիշի կամ հանրային ծառայությունների համարանիշ չունենալու մասին տեղեկանքի համարի (այսուհետ՝ ՀԾՀ) առկայությունը պարտադիր է։ </w:t>
            </w:r>
          </w:p>
          <w:p w14:paraId="1CC1EA37" w14:textId="12FB3A6A" w:rsidR="00E54127" w:rsidRPr="00E54127" w:rsidRDefault="00E54127" w:rsidP="00E54127">
            <w:pPr>
              <w:tabs>
                <w:tab w:val="left" w:pos="611"/>
              </w:tabs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Սոցիալական ծախսերի փոխհատուցման նպատակով հաշվարկային փաստաթղթում բացի ծառայություն ստացող ֆիզիկական անձի կամ իր ընտանիքի անդամի տվյալներից, այդ թվում՝ ՀԾՀ-ից, պետք է ներառվի նաև սոցիալական ծախսը կատարած ֆիզիկական անձի անձնական տվյալները, այդ թվում՝ ՀԾՀ-ն։»։</w:t>
            </w:r>
          </w:p>
        </w:tc>
        <w:tc>
          <w:tcPr>
            <w:tcW w:w="6946" w:type="dxa"/>
          </w:tcPr>
          <w:p w14:paraId="3058B69B" w14:textId="77777777" w:rsidR="00FD0934" w:rsidRPr="00BD2E80" w:rsidRDefault="00FD0934" w:rsidP="00FD0934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5642F135" w14:textId="56621AC5" w:rsidR="00E54127" w:rsidRPr="00BD2E80" w:rsidRDefault="00FD0934" w:rsidP="00FD0934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E54127" w:rsidRPr="00E54127" w14:paraId="1B75D6FF" w14:textId="77777777" w:rsidTr="00A6346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6AFEC7FD" w14:textId="400BA041" w:rsidR="00E54127" w:rsidRPr="00E54127" w:rsidRDefault="00E54127" w:rsidP="00E54127">
            <w:pPr>
              <w:ind w:firstLine="288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16</w:t>
            </w:r>
            <w:r w:rsidRPr="00E54127">
              <w:rPr>
                <w:rFonts w:ascii="GHEA Grapalat" w:hAnsi="GHEA Grapalat" w:cs="Sylfaen"/>
                <w:lang w:val="en-US"/>
              </w:rPr>
              <w:t xml:space="preserve">. ՀՀ </w:t>
            </w:r>
            <w:r>
              <w:rPr>
                <w:rFonts w:ascii="GHEA Grapalat" w:hAnsi="GHEA Grapalat" w:cs="Sylfaen"/>
                <w:lang w:val="en-US"/>
              </w:rPr>
              <w:t>արդարադատության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</w:tcPr>
          <w:p w14:paraId="4B4B1BC9" w14:textId="306D1886" w:rsidR="00E54127" w:rsidRPr="00E54127" w:rsidRDefault="00D829F8" w:rsidP="00E54127">
            <w:pPr>
              <w:ind w:firstLine="288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="00E54127" w:rsidRPr="00E54127">
              <w:rPr>
                <w:rFonts w:ascii="GHEA Grapalat" w:hAnsi="GHEA Grapalat" w:cs="Sylfaen"/>
                <w:lang w:val="en-US"/>
              </w:rPr>
              <w:t>.0</w:t>
            </w:r>
            <w:r w:rsidR="00E54127">
              <w:rPr>
                <w:rFonts w:ascii="GHEA Grapalat" w:hAnsi="GHEA Grapalat" w:cs="Sylfaen"/>
                <w:lang w:val="en-US"/>
              </w:rPr>
              <w:t>5</w:t>
            </w:r>
            <w:r w:rsidR="00E54127" w:rsidRPr="00E54127">
              <w:rPr>
                <w:rFonts w:ascii="GHEA Grapalat" w:hAnsi="GHEA Grapalat" w:cs="Sylfaen"/>
                <w:lang w:val="en-US"/>
              </w:rPr>
              <w:t>.2023թ.</w:t>
            </w:r>
          </w:p>
        </w:tc>
      </w:tr>
      <w:tr w:rsidR="00E54127" w:rsidRPr="00E54127" w14:paraId="73ED46B6" w14:textId="77777777" w:rsidTr="00A63467">
        <w:tc>
          <w:tcPr>
            <w:tcW w:w="8363" w:type="dxa"/>
            <w:vMerge/>
            <w:shd w:val="clear" w:color="auto" w:fill="C4BC96" w:themeFill="background2" w:themeFillShade="BF"/>
          </w:tcPr>
          <w:p w14:paraId="4490449E" w14:textId="77777777" w:rsidR="00E54127" w:rsidRPr="00E54127" w:rsidRDefault="00E54127" w:rsidP="00E54127">
            <w:pPr>
              <w:ind w:firstLine="288"/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</w:tcPr>
          <w:p w14:paraId="6DA5279B" w14:textId="655B2F26" w:rsidR="00E54127" w:rsidRPr="00E54127" w:rsidRDefault="00E54127" w:rsidP="00E54127">
            <w:pPr>
              <w:ind w:firstLine="288"/>
              <w:jc w:val="center"/>
              <w:rPr>
                <w:rFonts w:ascii="GHEA Grapalat" w:hAnsi="GHEA Grapalat" w:cs="Sylfaen"/>
                <w:lang w:val="en-US"/>
              </w:rPr>
            </w:pPr>
            <w:r w:rsidRPr="00E54127">
              <w:rPr>
                <w:rFonts w:ascii="GHEA Grapalat" w:hAnsi="GHEA Grapalat" w:cs="Sylfaen"/>
                <w:lang w:val="en-US"/>
              </w:rPr>
              <w:t xml:space="preserve"> N </w:t>
            </w:r>
            <w:r w:rsidR="00D829F8" w:rsidRPr="00D829F8">
              <w:rPr>
                <w:rFonts w:ascii="GHEA Grapalat" w:hAnsi="GHEA Grapalat" w:cs="Sylfaen"/>
                <w:lang w:val="en-US"/>
              </w:rPr>
              <w:t>01/27.2/25206-2023</w:t>
            </w:r>
          </w:p>
        </w:tc>
      </w:tr>
      <w:tr w:rsidR="005E1EB7" w:rsidRPr="009221ED" w14:paraId="7E1E72D3" w14:textId="77777777" w:rsidTr="00A63467">
        <w:tc>
          <w:tcPr>
            <w:tcW w:w="8363" w:type="dxa"/>
          </w:tcPr>
          <w:p w14:paraId="6C1D9534" w14:textId="77777777" w:rsidR="005E1EB7" w:rsidRPr="00E54127" w:rsidRDefault="005E1EB7" w:rsidP="005E1EB7">
            <w:pPr>
              <w:pStyle w:val="ListParagraph"/>
              <w:numPr>
                <w:ilvl w:val="0"/>
                <w:numId w:val="33"/>
              </w:numPr>
              <w:tabs>
                <w:tab w:val="left" w:pos="611"/>
              </w:tabs>
              <w:ind w:left="0" w:firstLine="319"/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«Սոցիալական ծախսերի տեսակների առանձին ուղղությունները, ընտանիքի անդամների շրջանակը և սոցիալական ծախսերի փոխհատուցման առավելագույն չափերը սահմանելու մասին» Հայաստանի Հանրապետության կառավարության որոշման նախագծով (այսուհետ՝ Նախագիծ) հաստատվող հավելվածի (այսուհետ՝ Հավելված) 2-րդ կետով նախատեսվում է, որ 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Հար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կային օրենսգրքի այսուհետ՝ Օրենսգրքի 156-րդ հոդվածի 4.1-ին մասով սահ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ման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 xml:space="preserve">ված ժամանակացույցի համաձայն՝ տվյալ հաշվետու տարվա համար 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հայտարարագիր ներկա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յաց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նելու պարտավորություն կրող ֆիզի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կան անձի` սոցիալական ծախսերի փոխ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հա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տուց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 xml:space="preserve">ման իրավունքը ծագում 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է, եթե ֆիզի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կան անձը հաշվետու հար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կային տարվա համար դրան հաջոր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դող հարկային տարվա ընթացքում Օրենս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գրքի 53-րդ հոդ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վա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ծով սահ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մանված կարգով հար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յին մարմին է ներ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յաց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րել եկա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մտա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յին հարկի տարեկան հաշ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վարկ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ը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 xml:space="preserve"> (հայ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տա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րա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րագիրը):</w:t>
            </w:r>
          </w:p>
          <w:p w14:paraId="45F1CFEC" w14:textId="77777777" w:rsidR="005E1EB7" w:rsidRPr="00E54127" w:rsidRDefault="005E1EB7" w:rsidP="005E1EB7">
            <w:pPr>
              <w:tabs>
                <w:tab w:val="left" w:pos="611"/>
              </w:tabs>
              <w:ind w:firstLine="319"/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Այս առումով հարկ ենք համարում անդրադառնալ ՀՀ հարկային օրենսգրքի 147.1-ին հոդվածին, որի համաձայն՝ </w:t>
            </w:r>
            <w:r w:rsidRPr="00E5412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սոցիալական ծախսեր են համարվում հարկային տարվա ընթացքում ֆիզիկական անձի՝ իր և իր ընտանիքի անդամների համար</w:t>
            </w: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՝ Օրենսգրքի 55-րդ հոդվածի 2-րդ մասի 1-4-րդ կետերով սահմանված հաշվարկային փաստաթղթերով հիմնավորված՝ առողջապահության, կրթության և բնակարանային ապահովության գծով ծախսերը:</w:t>
            </w:r>
          </w:p>
          <w:p w14:paraId="68C262A1" w14:textId="77777777" w:rsidR="005E1EB7" w:rsidRPr="00E54127" w:rsidRDefault="005E1EB7" w:rsidP="005E1EB7">
            <w:pPr>
              <w:tabs>
                <w:tab w:val="left" w:pos="611"/>
              </w:tabs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Սույն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</w:t>
            </w:r>
          </w:p>
          <w:p w14:paraId="044EA8C9" w14:textId="77777777" w:rsidR="005E1EB7" w:rsidRPr="00E54127" w:rsidRDefault="005E1EB7" w:rsidP="005E1EB7">
            <w:pPr>
              <w:tabs>
                <w:tab w:val="left" w:pos="611"/>
              </w:tabs>
              <w:ind w:firstLine="319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Վերոգրյալ իրավական կարգավորման բովանդակային վերլուծությունից բխում է, որ օրենսդիրը սոցիալական ծախսերի փոխհատուցման իրավունք է ամրագրել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t xml:space="preserve"> ֆիզիկական անձանց համար՝ չսահմանափակելով նրանց շրջանակը միայն հայտարարագիր ներկա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յաց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նելու պարտավորություն կրող ֆիզի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կան անձանցով և կառավարությանը լիազորել սահմանելու միայն սոցիալական ծախսերի տեսակների առանձին ուղղությունները, ընտանիքի անդամների շրջանակը և փոխհատուցման առավելագույն չափերը, այլ ոչ թե այդ իրավունքից օգտվող ֆիզիկական անձանց շրջանակը</w:t>
            </w: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, մինչդեռ Հավելվածի 2-րդ կետով նախատեսվում է նեղացնել տվյալ իրավունքից օգտվող սուբյեկտների շրջանակը՝ 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t>այն վերապահելով միայն հայտարարագիր ներկա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յաց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նելու պարտավորություն կրող ֆիզի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softHyphen/>
              <w:t>կան անձանց</w:t>
            </w: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,</w:t>
            </w:r>
            <w:r w:rsidRPr="00E54127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ինչը հակասում է վերոնշյալ օրենսդրական կարգավորմանը:</w:t>
            </w:r>
          </w:p>
          <w:p w14:paraId="1495ABC5" w14:textId="58ADE8E1" w:rsidR="005E1EB7" w:rsidRPr="00E54127" w:rsidRDefault="005E1EB7" w:rsidP="005E1EB7">
            <w:pPr>
              <w:tabs>
                <w:tab w:val="left" w:pos="611"/>
              </w:tabs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E5412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Ուստի, հաշվի առնելով վերոգրյալը, Հավելվածի 2-րդ կետն անհրաժեշտ է վարանայել և համապատասխանեցնել ՀՀ հարկային օրենսգրքի 147.1-ին հոդվածով նախատեսված կարգավորմանը:</w:t>
            </w:r>
          </w:p>
        </w:tc>
        <w:tc>
          <w:tcPr>
            <w:tcW w:w="6946" w:type="dxa"/>
          </w:tcPr>
          <w:p w14:paraId="68250647" w14:textId="77777777" w:rsidR="005E1EB7" w:rsidRPr="006D50B8" w:rsidRDefault="005E1EB7" w:rsidP="005E1EB7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6F6EB90B" w14:textId="77777777" w:rsidR="005E1EB7" w:rsidRPr="006D50B8" w:rsidRDefault="005E1EB7" w:rsidP="005E1EB7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Հայտնում ենք, որ սոցիալական ծախսերի համակարգի ներդրումը ուղղակիորեն կապված է ֆիզիկական անձանց եկամուտների համընդհանուր հայտարարագրման համակարգի ներդրման հետ:</w:t>
            </w:r>
          </w:p>
          <w:p w14:paraId="05BDC061" w14:textId="77777777" w:rsidR="005E1EB7" w:rsidRPr="006D50B8" w:rsidRDefault="005E1EB7" w:rsidP="005E1EB7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Մյուս կողմից, Օրենսգրքի 156-րդ հոդվածի 4.1-ին մասի համաձայն՝ համընդհանուր հայտարարագրման համակարգը ներդրվում է երեք տարիների ընթացքում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՝</w:t>
            </w: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ըստ ֆիզիկական անձանց խմբերի:</w:t>
            </w:r>
          </w:p>
          <w:p w14:paraId="4CEB68C0" w14:textId="5B89F392" w:rsidR="005E1EB7" w:rsidRPr="00952A8C" w:rsidRDefault="005E1EB7" w:rsidP="005E1EB7">
            <w:pPr>
              <w:ind w:firstLine="330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Այս առումով, սոցիալական ծախսերից օգտվելու իրավունքը նախագծով պայմանավորվել է հայտարարատու ֆիզիկական անձ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լինելու հանգամանքի</w:t>
            </w: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հետ:</w:t>
            </w:r>
          </w:p>
        </w:tc>
      </w:tr>
      <w:tr w:rsidR="005E1EB7" w:rsidRPr="009221ED" w14:paraId="0D685DCF" w14:textId="77777777" w:rsidTr="00A63467">
        <w:tc>
          <w:tcPr>
            <w:tcW w:w="8363" w:type="dxa"/>
          </w:tcPr>
          <w:p w14:paraId="531CBCED" w14:textId="77777777" w:rsidR="005E1EB7" w:rsidRPr="00AE2C49" w:rsidRDefault="005E1EB7" w:rsidP="005E1EB7">
            <w:pPr>
              <w:pStyle w:val="ListParagraph"/>
              <w:numPr>
                <w:ilvl w:val="0"/>
                <w:numId w:val="33"/>
              </w:numPr>
              <w:tabs>
                <w:tab w:val="left" w:pos="611"/>
              </w:tabs>
              <w:ind w:left="0" w:firstLine="319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AE2C4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Հավելվածի 7-րդ կետի համաձայն՝ </w:t>
            </w:r>
            <w:r w:rsidRPr="00AE2C49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բոլոր ուղղություններով սոցիալական ծախսերի առավելագույն չափը կազմում է տարե</w:t>
            </w:r>
            <w:r w:rsidRPr="00AE2C49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softHyphen/>
              <w:t>կան 100.000 ՀՀ դրամ</w:t>
            </w:r>
            <w:r w:rsidRPr="00AE2C4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  <w:p w14:paraId="1088A96A" w14:textId="77777777" w:rsidR="005E1EB7" w:rsidRPr="00AE2C49" w:rsidRDefault="005E1EB7" w:rsidP="005E1EB7">
            <w:pPr>
              <w:tabs>
                <w:tab w:val="left" w:pos="611"/>
              </w:tabs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AE2C4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Այս առումով հարկ ենք համարում նշել, որ, վերոնշյալ կարգավորումը հասկանալի չէ՝ արդյոք </w:t>
            </w:r>
            <w:r w:rsidRPr="00AE2C49">
              <w:rPr>
                <w:rFonts w:ascii="GHEA Grapalat" w:hAnsi="GHEA Grapalat"/>
                <w:b/>
                <w:bCs/>
                <w:iCs/>
                <w:color w:val="000000"/>
                <w:shd w:val="clear" w:color="auto" w:fill="FFFFFF"/>
                <w:lang w:val="hy-AM"/>
              </w:rPr>
              <w:t>այն վերաբերում է ամբողջ ընտանիքին, թե միայն Հավելվածի 2-րդ կետի պահանջները բավարարող անձին</w:t>
            </w:r>
            <w:r w:rsidRPr="00AE2C4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, մասնավորապես, եթե նույն ընտանիքում կա Հավելվածի 2-րդ կետի պահանջները բավարարող մեկից ավելի անձ, արդյոք այս դրույթը վերաբերելու է նրանցից յուրաքանչյուրին։ </w:t>
            </w:r>
          </w:p>
          <w:p w14:paraId="65D80EC3" w14:textId="77777777" w:rsidR="005E1EB7" w:rsidRPr="00AE2C49" w:rsidRDefault="005E1EB7" w:rsidP="005E1EB7">
            <w:pPr>
              <w:tabs>
                <w:tab w:val="left" w:pos="611"/>
              </w:tabs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AE2C4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Հաշվի առնելով վերոգրյալը Հավելվածի 7-րդ կետով նախատեսվող կարգավորումն անհրաժեշտ է վերանայել և հստակեցնել՝ տարընկալումներից և տարաբնույթ մեկնաբանություններից խուսափելու համար, ինչպես նաև նկատի ունենալով իրավական որոշակիության սկզբունքի պահանջները, որոնց անդրադառնալով Սահմանադրական դատարանը իր մի շարք որոշումներում ամրագրել է հետևյալը՝ </w:t>
            </w:r>
            <w:r w:rsidRPr="00AE2C49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«.… Սահմանադրական դատարանը գտնում է, որ իրավական որոշակիության սկզբունքը ենթադրում է ինչպես հնարավորինս հստակ իրավակարգավորման առկայություն, այնպես էլ դրա կանխատեսելիության ապահովում:</w:t>
            </w:r>
            <w:r w:rsidRPr="00AE2C49">
              <w:rPr>
                <w:rFonts w:ascii="Calibri" w:hAnsi="Calibri" w:cs="Calibri"/>
                <w:bCs/>
                <w:i/>
                <w:iCs/>
                <w:color w:val="000000"/>
                <w:shd w:val="clear" w:color="auto" w:fill="FFFFFF"/>
                <w:lang w:val="hy-AM"/>
              </w:rPr>
              <w:t> </w:t>
            </w:r>
          </w:p>
          <w:p w14:paraId="2CBB4514" w14:textId="77777777" w:rsidR="005E1EB7" w:rsidRPr="00AE2C49" w:rsidRDefault="005E1EB7" w:rsidP="005E1EB7">
            <w:pPr>
              <w:tabs>
                <w:tab w:val="left" w:pos="611"/>
              </w:tabs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</w:pPr>
            <w:r w:rsidRPr="00AE2C49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...  որոշակիության սկզբունքն իր արտացոլումն է ստացել ոչ միայն Սահմանադրության 79-րդ հոդվածում` որպես հիմնական իրավունքների և ազատությունների սահմանափակող օրենքներին ներկայացվող բովանդակային պահանջ, այլև՝ որպես օրինականության սկզբունքի հիմնարար բաղադրիչ, ըստ որի` ենթաօրենսդրական նորմատիվ իրավական ակտեր ընդունելուն լիազորող նորմերը պետք է համապատասխանեն իրավական որոշակիության պահանջներին (Սահմանադրության 6-րդ հոդվածի 2-րդ մասի երկրորդ նախադասություն) ... » (15.11.2019-ՍԴՈ-1488):</w:t>
            </w:r>
          </w:p>
          <w:p w14:paraId="71DF3809" w14:textId="2755DBDF" w:rsidR="005E1EB7" w:rsidRPr="00E54127" w:rsidRDefault="005E1EB7" w:rsidP="005E1EB7">
            <w:pPr>
              <w:tabs>
                <w:tab w:val="left" w:pos="611"/>
              </w:tabs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AE2C49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Բացի դրանից, իրավական որոշակիության սկզբունքը, լինելով իրավական պետության հիմնարար սկզբունքներից մեկը, ենթադրում է նաև, որ իրավահարաբերությունների բոլոր սուբյեկտների, այդ թվում՝ իշխանության կրողի գործողությունները պետք է լինեն կանխատեսելի ու իրավաչափ» (ՍԴՈ-1475):</w:t>
            </w:r>
          </w:p>
        </w:tc>
        <w:tc>
          <w:tcPr>
            <w:tcW w:w="6946" w:type="dxa"/>
          </w:tcPr>
          <w:p w14:paraId="436287D8" w14:textId="77777777" w:rsidR="005E1EB7" w:rsidRPr="00BD2E80" w:rsidRDefault="005E1EB7" w:rsidP="005E1EB7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1B75B333" w14:textId="209064F6" w:rsidR="005E1EB7" w:rsidRPr="00BD2E80" w:rsidRDefault="005E1EB7" w:rsidP="005E1EB7">
            <w:pPr>
              <w:ind w:firstLine="313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BD2E8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Pr="00A63467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փոփոխություն</w:t>
            </w:r>
            <w:r w:rsidRPr="00BD2E80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</w:tc>
      </w:tr>
      <w:tr w:rsidR="005E1EB7" w:rsidRPr="009221ED" w14:paraId="2853C031" w14:textId="77777777" w:rsidTr="00D829F8">
        <w:tc>
          <w:tcPr>
            <w:tcW w:w="8363" w:type="dxa"/>
            <w:tcBorders>
              <w:bottom w:val="single" w:sz="4" w:space="0" w:color="auto"/>
            </w:tcBorders>
          </w:tcPr>
          <w:p w14:paraId="5179096F" w14:textId="77777777" w:rsidR="005E1EB7" w:rsidRPr="00A63467" w:rsidRDefault="005E1EB7" w:rsidP="005E1EB7">
            <w:pPr>
              <w:pStyle w:val="ListParagraph"/>
              <w:numPr>
                <w:ilvl w:val="0"/>
                <w:numId w:val="33"/>
              </w:numPr>
              <w:tabs>
                <w:tab w:val="left" w:pos="611"/>
              </w:tabs>
              <w:ind w:left="0" w:firstLine="319"/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</w:pP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Նախագծով նախատեսվող կարգավորումների համատեքստում հարկ ենք համարում անդրադառնալ ՀՀ հարկային օրենսգրքի 147.1-ին հոդվածով ամրագրված սոցիալական ծախսերի բովանդակությանը, այն է՝</w:t>
            </w:r>
            <w:r w:rsidRPr="00A6346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 սոցիալական ծախսեր են համարվում </w:t>
            </w:r>
            <w:r w:rsidRPr="00A6346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հարկային տարվա ընթացքում ֆիզիկական անձի՝ իր և իր ընտանիքի անդամների համար՝ Օրենսգրքի 55-րդ հոդվածի 2-րդ մասի 1-4-րդ կետերով սահմանված հաշվարկային փաստաթղթերով հիմնավորված՝ </w:t>
            </w:r>
            <w:r w:rsidRPr="00A6346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առողջապահության, կրթության և բնակարանային ապահովության գծով ծախսերը:</w:t>
            </w:r>
          </w:p>
          <w:p w14:paraId="5A5B6B4B" w14:textId="0F777F47" w:rsidR="005E1EB7" w:rsidRDefault="005E1EB7" w:rsidP="005E1EB7">
            <w:pPr>
              <w:tabs>
                <w:tab w:val="left" w:pos="611"/>
              </w:tabs>
              <w:ind w:firstLine="319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Վերոնշյալ կարգավորման բովանդակությունից պարզ է դառնում, որ սոցիալական ծախսերի մեջ ներառված են նաև բնակարանային ապահովության գծով ծախսերը, ինչը նախատեսված չէ Նախագծով, ինչը Նախագծին կից առկա ամփոփաթերթում փաստարկված է այն հանգամանքով, որ Նախագծով առաջարկվում է ներկա փուլում բնակարանային ապահովության գծով սոցիալական ծախսի առանձին ուղղություն չսահմանել, քանի որ գործող հարկային օրենսդրությամբ սահմանված են կարգավորումներ բնա</w:t>
            </w: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րան կամ անհատական բնակելի տուն ձեռք բերելու կամ անհա</w:t>
            </w: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տա</w:t>
            </w: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կան բնակելի տուն կառուցելու նպա</w:t>
            </w: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տակով եկամտային հարկի վերադարձման համակարգ: Խոսքը վերաբերում է Օրենսգրքի 160-րդ հոդվածով սահմանված եկամտային հարկի վերադարձման համակարգին:</w:t>
            </w:r>
          </w:p>
          <w:p w14:paraId="487DDB73" w14:textId="7F9A37CB" w:rsidR="005E1EB7" w:rsidRPr="00A63467" w:rsidRDefault="005E1EB7" w:rsidP="005E1EB7">
            <w:pPr>
              <w:tabs>
                <w:tab w:val="left" w:pos="611"/>
              </w:tabs>
              <w:ind w:firstLine="319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Ուստի, տարընկալումներից խուսափելու համար առաջարկում ենք, Նախագծին կից հիմնավորումը լրամշակել՝ դրանում նախատեսելով նաև բնակարանային ապահովության գծով ծախսերի մասով ամփոփաթերթում տեղ գտած փաստարկումները՝ նկատի ունենալով «Նորմատիվ իրավական ակտերի մասին» օրենքի 6-րդ հոդվածի 5-րդ մասի կարգավորումը, որի համաձայն՝ </w:t>
            </w:r>
            <w:r w:rsidRPr="00A63467">
              <w:rPr>
                <w:rFonts w:ascii="Calibri" w:hAnsi="Calibri" w:cs="Calibri"/>
                <w:bCs/>
                <w:iCs/>
                <w:color w:val="000000"/>
                <w:shd w:val="clear" w:color="auto" w:fill="FFFFFF"/>
                <w:lang w:val="hy-AM"/>
              </w:rPr>
              <w:t> </w:t>
            </w:r>
            <w:r w:rsidRPr="00A63467">
              <w:rPr>
                <w:rFonts w:ascii="GHEA Grapalat" w:hAnsi="GHEA Grapalat"/>
                <w:bCs/>
                <w:i/>
                <w:iCs/>
                <w:color w:val="000000"/>
                <w:shd w:val="clear" w:color="auto" w:fill="FFFFFF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3BE872B6" w14:textId="77777777" w:rsidR="005E1EB7" w:rsidRPr="00952A8C" w:rsidRDefault="005E1EB7" w:rsidP="005E1EB7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52A8C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1F58AF8F" w14:textId="7E410EE0" w:rsidR="005E1EB7" w:rsidRPr="00952A8C" w:rsidRDefault="005E1EB7" w:rsidP="005E1EB7">
            <w:pPr>
              <w:ind w:firstLine="31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52A8C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Նախագծի ընդունման հիմնավորման մեջ կատարվել է համապատասխան լրացում:</w:t>
            </w:r>
          </w:p>
        </w:tc>
      </w:tr>
      <w:tr w:rsidR="00D829F8" w:rsidRPr="00D829F8" w14:paraId="6E196EC0" w14:textId="77777777" w:rsidTr="004647B7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2A7A1D84" w14:textId="4E30340E" w:rsidR="00D829F8" w:rsidRPr="004647B7" w:rsidRDefault="00D829F8" w:rsidP="004647B7">
            <w:pPr>
              <w:ind w:firstLine="288"/>
              <w:jc w:val="center"/>
              <w:rPr>
                <w:rFonts w:ascii="GHEA Grapalat" w:hAnsi="GHEA Grapalat" w:cs="Sylfaen"/>
                <w:lang w:val="en-US"/>
              </w:rPr>
            </w:pPr>
            <w:r w:rsidRPr="00D829F8">
              <w:rPr>
                <w:rFonts w:ascii="GHEA Grapalat" w:hAnsi="GHEA Grapalat" w:cs="Sylfaen"/>
                <w:lang w:val="en-US"/>
              </w:rPr>
              <w:t>17.</w:t>
            </w:r>
            <w:r w:rsidRPr="004647B7">
              <w:rPr>
                <w:rFonts w:ascii="GHEA Grapalat" w:hAnsi="GHEA Grapalat" w:cs="Sylfaen"/>
                <w:lang w:val="en-US"/>
              </w:rPr>
              <w:t>ՀՀ էկոնոմիկայի նախարարություն</w:t>
            </w:r>
          </w:p>
        </w:tc>
        <w:tc>
          <w:tcPr>
            <w:tcW w:w="6946" w:type="dxa"/>
            <w:shd w:val="clear" w:color="auto" w:fill="C4BC96" w:themeFill="background2" w:themeFillShade="BF"/>
            <w:vAlign w:val="center"/>
          </w:tcPr>
          <w:p w14:paraId="29CB0F5F" w14:textId="37C4C267" w:rsidR="00D829F8" w:rsidRPr="004647B7" w:rsidRDefault="00176230" w:rsidP="004647B7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176230">
              <w:rPr>
                <w:rFonts w:ascii="GHEA Grapalat" w:hAnsi="GHEA Grapalat" w:cs="Sylfaen"/>
                <w:lang w:val="en-US"/>
              </w:rPr>
              <w:t>29.05.2023թ.</w:t>
            </w:r>
          </w:p>
        </w:tc>
      </w:tr>
      <w:tr w:rsidR="00D829F8" w:rsidRPr="00D829F8" w14:paraId="5E8D7D7B" w14:textId="77777777" w:rsidTr="004647B7">
        <w:trPr>
          <w:trHeight w:val="337"/>
        </w:trPr>
        <w:tc>
          <w:tcPr>
            <w:tcW w:w="8363" w:type="dxa"/>
            <w:vMerge/>
            <w:shd w:val="clear" w:color="auto" w:fill="C4BC96" w:themeFill="background2" w:themeFillShade="BF"/>
          </w:tcPr>
          <w:p w14:paraId="4A58E23F" w14:textId="77777777" w:rsidR="00D829F8" w:rsidRPr="004647B7" w:rsidRDefault="00D829F8" w:rsidP="004647B7">
            <w:pPr>
              <w:ind w:firstLine="288"/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  <w:vAlign w:val="center"/>
          </w:tcPr>
          <w:p w14:paraId="4EEC6939" w14:textId="004B6595" w:rsidR="00D829F8" w:rsidRPr="004647B7" w:rsidRDefault="00176230" w:rsidP="004647B7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176230">
              <w:rPr>
                <w:rFonts w:ascii="GHEA Grapalat" w:hAnsi="GHEA Grapalat" w:cs="Sylfaen"/>
                <w:lang w:val="en-US"/>
              </w:rPr>
              <w:t>N</w:t>
            </w:r>
            <w:r w:rsidRPr="004647B7">
              <w:rPr>
                <w:rFonts w:ascii="GHEA Grapalat" w:hAnsi="GHEA Grapalat" w:cs="Sylfaen"/>
                <w:lang w:val="en-US"/>
              </w:rPr>
              <w:t xml:space="preserve"> 01/7801-2023</w:t>
            </w:r>
          </w:p>
        </w:tc>
      </w:tr>
      <w:tr w:rsidR="00176230" w:rsidRPr="009221ED" w14:paraId="66DA2C4A" w14:textId="77777777" w:rsidTr="00176230">
        <w:tc>
          <w:tcPr>
            <w:tcW w:w="8363" w:type="dxa"/>
            <w:tcBorders>
              <w:bottom w:val="single" w:sz="4" w:space="0" w:color="auto"/>
            </w:tcBorders>
            <w:shd w:val="clear" w:color="auto" w:fill="auto"/>
          </w:tcPr>
          <w:p w14:paraId="176CA514" w14:textId="1B953F41" w:rsidR="00176230" w:rsidRPr="006D3503" w:rsidRDefault="00176230" w:rsidP="004647B7">
            <w:pPr>
              <w:ind w:firstLine="319"/>
              <w:rPr>
                <w:rFonts w:ascii="GHEA Grapalat" w:hAnsi="GHEA Grapalat"/>
                <w:color w:val="191919"/>
                <w:lang w:val="hy-AM" w:eastAsia="en-US"/>
              </w:rPr>
            </w:pPr>
            <w:r w:rsidRPr="006D350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Սկզբունքորեն ողջունելի ենք համարում նախագծով առաջարկվող կարգավորումները, և առաջարկում 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ենք </w:t>
            </w:r>
            <w:r w:rsidRPr="006D350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հստակեցնել նախագծի մի շարք դրույթներ։ Մասնավորապես</w:t>
            </w:r>
            <w:r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՝</w:t>
            </w:r>
            <w:r w:rsidRPr="006D3503">
              <w:rPr>
                <w:rFonts w:ascii="GHEA Grapalat" w:hAnsi="GHEA Grapalat" w:cs="Cambria Math"/>
                <w:bCs/>
                <w:iCs/>
                <w:color w:val="000000"/>
                <w:shd w:val="clear" w:color="auto" w:fill="FFFFFF"/>
                <w:lang w:val="hy-AM"/>
              </w:rPr>
              <w:t xml:space="preserve"> 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ախագծով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սահմանվում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են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եկամտային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հարկի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 xml:space="preserve">գումարներից 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>սոցիալական ծախսերի փոխհատուցման առավելագույն չափերը, համաձայն որի՝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առողջապահության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գծով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սոցիալական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ծախսի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համար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սահմանվում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է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տարեկան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առավելագույնը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50.000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ՀՀ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դրամ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>,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ի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>սկ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կրթության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գծով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սոցիալական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ծախսի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համար՝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տարեկան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առավելագույնը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100.000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ՀՀ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դրամ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: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Ընդ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որում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,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բոլոր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ուղղություններով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սոցիալական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ծախսերի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առավելագույն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չափը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կազմում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է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տարեկան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100.000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ՀՀ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դրամ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>: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Այս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առնչությամբ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գտնում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ենք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,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որ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ներկայացված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չեն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բավարար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վերլուծությ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>ուններ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՝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փոխհատուցման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ենթակա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ծախսերի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առավելագույն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չափերը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որոշելու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համար</w:t>
            </w:r>
            <w:r w:rsidRPr="00A001BC">
              <w:rPr>
                <w:rFonts w:ascii="GHEA Grapalat" w:hAnsi="GHEA Grapalat" w:cs="GHEA Grapalat"/>
                <w:color w:val="191919"/>
                <w:lang w:val="hy-AM" w:eastAsia="en-US"/>
              </w:rPr>
              <w:t xml:space="preserve">, </w:t>
            </w:r>
            <w:r>
              <w:rPr>
                <w:rFonts w:ascii="GHEA Grapalat" w:hAnsi="GHEA Grapalat" w:cs="GHEA Grapalat"/>
                <w:color w:val="191919"/>
                <w:lang w:val="hy-AM" w:eastAsia="en-US"/>
              </w:rPr>
              <w:t>առաջարկում ենք փոխհատուցման չափը վերանայել՝ այն մոտեցնել հիփոթեքային վարկերի համար եկամտային հարկի փոխհատուցման չափին։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Ավելին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,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հիշյալ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չափերի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հիմնավորման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վերաբերյալ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ներկայացված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փաստարկները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կրում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են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ընդհանրական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բնույթ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և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ունեն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լրացուցիչ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հիմնավորման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անհրաժեշտություն։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Այս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համատեսք</w:t>
            </w:r>
            <w:r>
              <w:rPr>
                <w:rFonts w:ascii="GHEA Grapalat" w:hAnsi="GHEA Grapalat" w:cs="GHEA Grapalat"/>
                <w:color w:val="191919"/>
                <w:lang w:val="hy-AM" w:eastAsia="en-US"/>
              </w:rPr>
              <w:t>ս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տում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առաջարկում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ենք</w:t>
            </w:r>
            <w:r>
              <w:rPr>
                <w:rFonts w:ascii="Calibri" w:hAnsi="Calibri" w:cs="Calibri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 w:cs="GHEA Grapalat"/>
                <w:color w:val="191919"/>
                <w:lang w:val="hy-AM" w:eastAsia="en-US"/>
              </w:rPr>
              <w:t>նախագծ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>ի հիշյալ դրույթներով սահմանված փոխհատուցման ենթակա ծախսերի առավելագույն չափերը վերանայել, միաժամանակ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,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նկատի ունենալով նախագծի սոցիալական ուղղվածությունը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՝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 xml:space="preserve"> գտնում ենք, որ լրացուցիչ հստակեցման կարիք ունեն սոցիալական ծախսերի փոխհատուցման չափանիշների և սկզբունքների, հաշվարկման մեխանիզմների վերաբերյալ դրույթները։ Այդ առումով առաջարկում ենք հիմնավորման մեջ ներկայացնել նաև այլ երկրների փորձը,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6D3503">
              <w:rPr>
                <w:rFonts w:ascii="GHEA Grapalat" w:hAnsi="GHEA Grapalat"/>
                <w:color w:val="191919"/>
                <w:lang w:val="hy-AM" w:eastAsia="en-US"/>
              </w:rPr>
              <w:t>կարգավորման մեխանիզմների առանձնահատկությունները։</w:t>
            </w:r>
          </w:p>
          <w:p w14:paraId="197C9DC5" w14:textId="20267DF2" w:rsidR="00176230" w:rsidRPr="004647B7" w:rsidRDefault="00176230" w:rsidP="004647B7">
            <w:pPr>
              <w:ind w:firstLine="321"/>
              <w:rPr>
                <w:rFonts w:ascii="GHEA Grapalat" w:hAnsi="GHEA Grapalat"/>
                <w:color w:val="191919"/>
                <w:lang w:val="hy-AM" w:eastAsia="en-US"/>
              </w:rPr>
            </w:pPr>
            <w:r w:rsidRPr="0031774B">
              <w:rPr>
                <w:rFonts w:ascii="GHEA Grapalat" w:hAnsi="GHEA Grapalat"/>
                <w:color w:val="191919"/>
                <w:lang w:val="hy-AM" w:eastAsia="en-US"/>
              </w:rPr>
              <w:t>Հստակեցման կարիք ունեն նաև փոխհատուցման տրամադրման մեխանիզմները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։</w:t>
            </w:r>
            <w:r w:rsidRPr="0031774B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Մ</w:t>
            </w:r>
            <w:r w:rsidRPr="0031774B">
              <w:rPr>
                <w:rFonts w:ascii="GHEA Grapalat" w:hAnsi="GHEA Grapalat"/>
                <w:color w:val="191919"/>
                <w:lang w:val="hy-AM" w:eastAsia="en-US"/>
              </w:rPr>
              <w:t>իաժամանակ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,</w:t>
            </w:r>
            <w:r w:rsidRPr="0031774B">
              <w:rPr>
                <w:rFonts w:ascii="GHEA Grapalat" w:hAnsi="GHEA Grapalat"/>
                <w:color w:val="191919"/>
                <w:lang w:val="hy-AM" w:eastAsia="en-US"/>
              </w:rPr>
              <w:t xml:space="preserve"> առաջարկվում է նախագծի իրականացման ընթացքում առողջապահության սոցիալական ծախսերի մեջ ներառել նաև դեղորայքի գնման ծախսերը։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3618403F" w14:textId="77777777" w:rsidR="00625FC4" w:rsidRPr="004647B7" w:rsidRDefault="00625FC4" w:rsidP="00625FC4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4647B7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Չի ընդունվել:</w:t>
            </w:r>
          </w:p>
          <w:p w14:paraId="14397B85" w14:textId="274B7A72" w:rsidR="004647B7" w:rsidRPr="004647B7" w:rsidRDefault="004647B7" w:rsidP="004647B7">
            <w:pPr>
              <w:ind w:firstLine="320"/>
              <w:rPr>
                <w:rFonts w:ascii="GHEA Grapalat" w:hAnsi="GHEA Grapalat" w:cs="Sylfaen"/>
                <w:lang w:val="hy-AM"/>
              </w:rPr>
            </w:pPr>
            <w:r w:rsidRPr="004647B7">
              <w:rPr>
                <w:rFonts w:ascii="GHEA Grapalat" w:hAnsi="GHEA Grapalat" w:cs="Sylfaen"/>
                <w:lang w:val="hy-AM"/>
              </w:rPr>
              <w:t>Նախագծի ընդունման հիմնավորման մեջ ներկայացված է, թե ինչ սկզբունքների և ուսումնասիրու</w:t>
            </w:r>
            <w:r w:rsidR="00754721">
              <w:rPr>
                <w:rFonts w:ascii="GHEA Grapalat" w:hAnsi="GHEA Grapalat" w:cs="Sylfaen"/>
                <w:lang w:val="hy-AM"/>
              </w:rPr>
              <w:t>թյունների հիման վրա են սահմանվել</w:t>
            </w:r>
            <w:r w:rsidRPr="004647B7">
              <w:rPr>
                <w:rFonts w:ascii="GHEA Grapalat" w:hAnsi="GHEA Grapalat" w:cs="Sylfaen"/>
                <w:lang w:val="hy-AM"/>
              </w:rPr>
              <w:t xml:space="preserve"> սոցիալական ծախսերի յուրաքանչյուր ուղղության չափը:</w:t>
            </w:r>
            <w:r>
              <w:rPr>
                <w:rFonts w:ascii="GHEA Grapalat" w:hAnsi="GHEA Grapalat" w:cs="Sylfaen"/>
                <w:lang w:val="hy-AM"/>
              </w:rPr>
              <w:t xml:space="preserve"> Մասնավորապես՝</w:t>
            </w:r>
          </w:p>
          <w:p w14:paraId="5825500D" w14:textId="1BB6BCC6" w:rsidR="004647B7" w:rsidRPr="004647B7" w:rsidRDefault="004647B7" w:rsidP="004647B7">
            <w:pPr>
              <w:pStyle w:val="ListParagraph"/>
              <w:numPr>
                <w:ilvl w:val="0"/>
                <w:numId w:val="36"/>
              </w:numPr>
              <w:tabs>
                <w:tab w:val="left" w:pos="577"/>
              </w:tabs>
              <w:ind w:left="0" w:firstLine="320"/>
              <w:rPr>
                <w:rFonts w:ascii="GHEA Grapalat" w:hAnsi="GHEA Grapalat" w:cs="Sylfaen"/>
                <w:bCs/>
                <w:lang w:val="hy-AM"/>
              </w:rPr>
            </w:pPr>
            <w:r w:rsidRPr="004647B7">
              <w:rPr>
                <w:rFonts w:ascii="GHEA Grapalat" w:hAnsi="GHEA Grapalat" w:cs="Sylfaen"/>
                <w:bCs/>
                <w:lang w:val="hy-AM"/>
              </w:rPr>
              <w:t>առողջապահության գծով սոցիալական ծախսի փոխհատուցման առավելագույն չափը սահ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մա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նելիս ուսումնասիրվել են Հայաստանի Հանրապետությունում գործող առողջության ապա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հո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վագ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րության ծառայություններ մատուցող բոլոր ընկե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րու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թյուն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նե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րի կողմից առաջարկվող առող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ջու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թյան ապահովագրության փաթեթները` ներառյալ դրանց ապահովագրական վճար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ները, ծած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կույթը և հատուցման առավելագույն չափերը: Մասնավորապես, ապահովագրական ընկե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րու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թյուն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նե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րի կողմից առաջարկվող առողջության ապա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հո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վա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գրա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կան փաթեթների գները սկսվում են 10.000 դրա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մից և, օրինակ՝ 50.000 դրամ գումարի սահմաններում առաջարկվող փաթեթ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ները համարվում են միջին ծածկույթով ստանդարտ առողջության ապա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հո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վա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գրա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կան փաթեթ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ներ:</w:t>
            </w:r>
          </w:p>
          <w:p w14:paraId="1645AA14" w14:textId="09C14FAF" w:rsidR="004647B7" w:rsidRDefault="004647B7" w:rsidP="004647B7">
            <w:pPr>
              <w:ind w:firstLine="320"/>
              <w:rPr>
                <w:rFonts w:ascii="GHEA Grapalat" w:hAnsi="GHEA Grapalat" w:cs="Sylfaen"/>
                <w:bCs/>
                <w:lang w:val="hy-AM"/>
              </w:rPr>
            </w:pPr>
            <w:r w:rsidRPr="004647B7">
              <w:rPr>
                <w:rFonts w:ascii="GHEA Grapalat" w:hAnsi="GHEA Grapalat" w:cs="Sylfaen"/>
                <w:bCs/>
                <w:lang w:val="hy-AM"/>
              </w:rPr>
              <w:t>Մյուս կողմից, առողջապահության գծով սոցիալական ծախսի փոխհատուցման առավելագույն չափը սահ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մա</w:t>
            </w:r>
            <w:r w:rsidRPr="004647B7">
              <w:rPr>
                <w:rFonts w:ascii="GHEA Grapalat" w:hAnsi="GHEA Grapalat" w:cs="Sylfaen"/>
                <w:bCs/>
                <w:lang w:val="hy-AM"/>
              </w:rPr>
              <w:softHyphen/>
              <w:t>նելիս հաշվի է առնվել նաև հայտարարատու անձանց լայն շրջանակը, հետևաբար նաև՝ սոցիալական ծախսերի մասով պետական բյուջեի հնարավոր ծախսերի չափը</w:t>
            </w:r>
            <w:r w:rsidR="00754721">
              <w:rPr>
                <w:rFonts w:ascii="GHEA Grapalat" w:hAnsi="GHEA Grapalat" w:cs="Sylfaen"/>
                <w:bCs/>
                <w:lang w:val="hy-AM"/>
              </w:rPr>
              <w:t>,</w:t>
            </w:r>
          </w:p>
          <w:p w14:paraId="6B909CF1" w14:textId="77777777" w:rsidR="00754721" w:rsidRPr="00754721" w:rsidRDefault="00754721" w:rsidP="00754721">
            <w:pPr>
              <w:pStyle w:val="ListParagraph"/>
              <w:numPr>
                <w:ilvl w:val="0"/>
                <w:numId w:val="36"/>
              </w:numPr>
              <w:tabs>
                <w:tab w:val="left" w:pos="577"/>
              </w:tabs>
              <w:ind w:left="0" w:firstLine="320"/>
              <w:rPr>
                <w:rFonts w:ascii="GHEA Grapalat" w:hAnsi="GHEA Grapalat" w:cs="Sylfaen"/>
                <w:lang w:val="hy-AM"/>
              </w:rPr>
            </w:pPr>
            <w:r w:rsidRPr="00754721">
              <w:rPr>
                <w:rFonts w:ascii="GHEA Grapalat" w:hAnsi="GHEA Grapalat" w:cs="Sylfaen"/>
                <w:lang w:val="hy-AM"/>
              </w:rPr>
              <w:t>Կրթության գծով սոցիալական ծախսի առանձին ուղղությունները սահմանելիս հիմք են ընդուն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վել կրթության ոլորտում իրականացվող քաղաքականության մոտեցումները:</w:t>
            </w:r>
          </w:p>
          <w:p w14:paraId="581A93B0" w14:textId="25E1B11B" w:rsidR="00754721" w:rsidRPr="004647B7" w:rsidRDefault="00754721" w:rsidP="00754721">
            <w:pPr>
              <w:ind w:firstLine="320"/>
              <w:rPr>
                <w:rFonts w:ascii="GHEA Grapalat" w:hAnsi="GHEA Grapalat" w:cs="Sylfaen"/>
                <w:lang w:val="hy-AM"/>
              </w:rPr>
            </w:pPr>
            <w:r w:rsidRPr="00754721">
              <w:rPr>
                <w:rFonts w:ascii="GHEA Grapalat" w:hAnsi="GHEA Grapalat" w:cs="Sylfaen"/>
                <w:lang w:val="hy-AM"/>
              </w:rPr>
              <w:t>Կրթության գծով սոցիալական ծախսի փոխհատուցման առավելագույն չափը սահ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նելիս հաշվի է առնվել սովորողների, մասնավորապես, Հայաստանի Հան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պե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տու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թյունում հավա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տար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մագր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ված բարձրագույն և հետբու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հա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կան կրթական ծրա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գրե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րով վճա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րովի հիմունք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ներով սովո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րող ուսանողների քանակը (մոտ 71.000) և դրա արդյունքում պետական բյուջեից կատար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վող ծախսերի հնա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754721">
              <w:rPr>
                <w:rFonts w:ascii="GHEA Grapalat" w:hAnsi="GHEA Grapalat" w:cs="Sylfaen"/>
                <w:lang w:val="hy-AM"/>
              </w:rPr>
              <w:softHyphen/>
              <w:t>վոր չափը:</w:t>
            </w:r>
          </w:p>
          <w:p w14:paraId="5CBD57B2" w14:textId="0399E734" w:rsidR="00176230" w:rsidRPr="004647B7" w:rsidRDefault="00754721" w:rsidP="00BE2562">
            <w:pPr>
              <w:ind w:firstLine="320"/>
              <w:rPr>
                <w:rFonts w:ascii="GHEA Grapalat" w:hAnsi="GHEA Grapalat" w:cs="Sylfaen"/>
                <w:lang w:val="hy-AM"/>
              </w:rPr>
            </w:pPr>
            <w:r w:rsidRPr="00754721">
              <w:rPr>
                <w:rFonts w:ascii="GHEA Grapalat" w:hAnsi="GHEA Grapalat" w:cs="Sylfaen"/>
                <w:lang w:val="hy-AM"/>
              </w:rPr>
              <w:t xml:space="preserve">Ինչ վերաբերում է միջազգային փորձին, ապա հայտնում ենք, որ </w:t>
            </w:r>
            <w:r w:rsidR="002363BB" w:rsidRPr="004647B7">
              <w:rPr>
                <w:rFonts w:ascii="GHEA Grapalat" w:hAnsi="GHEA Grapalat" w:cs="Sylfaen"/>
                <w:lang w:val="hy-AM"/>
              </w:rPr>
              <w:t xml:space="preserve">ուսումնասիրվել է ավելի քան 50 երկրների փորձ, </w:t>
            </w:r>
            <w:r w:rsidRPr="00754721">
              <w:rPr>
                <w:rFonts w:ascii="GHEA Grapalat" w:hAnsi="GHEA Grapalat" w:cs="Sylfaen"/>
                <w:lang w:val="hy-AM"/>
              </w:rPr>
              <w:t xml:space="preserve">սակայն հարկ </w:t>
            </w:r>
            <w:r w:rsidR="00BE2562">
              <w:rPr>
                <w:rFonts w:ascii="GHEA Grapalat" w:hAnsi="GHEA Grapalat" w:cs="Sylfaen"/>
                <w:lang w:val="hy-AM"/>
              </w:rPr>
              <w:t>է նկատել, որ յուրաքանչյուր երկրում սոցիալական ծախսերի ուղղությունները և դրանց չափերը սահմանվել են հաշվի առնելով այդ երկրների</w:t>
            </w:r>
            <w:r w:rsidRPr="00754721">
              <w:rPr>
                <w:rFonts w:ascii="GHEA Grapalat" w:hAnsi="GHEA Grapalat" w:cs="Sylfaen"/>
                <w:lang w:val="hy-AM"/>
              </w:rPr>
              <w:t xml:space="preserve"> </w:t>
            </w:r>
            <w:r w:rsidR="00BE2562">
              <w:rPr>
                <w:rFonts w:ascii="GHEA Grapalat" w:hAnsi="GHEA Grapalat" w:cs="Sylfaen"/>
                <w:lang w:val="hy-AM"/>
              </w:rPr>
              <w:t>առաջնահերթությունները</w:t>
            </w:r>
            <w:r w:rsidR="00BE2562" w:rsidRPr="00BE2562">
              <w:rPr>
                <w:rFonts w:ascii="GHEA Grapalat" w:hAnsi="GHEA Grapalat" w:cs="Sylfaen"/>
                <w:lang w:val="hy-AM"/>
              </w:rPr>
              <w:t xml:space="preserve"> և բյուջետային հնարավորությունները</w:t>
            </w:r>
            <w:r w:rsidR="002363BB" w:rsidRPr="004647B7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64617A" w:rsidRPr="00DB6CD8" w14:paraId="68A37F27" w14:textId="77777777" w:rsidTr="00556262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20DE1F60" w14:textId="3FBB9239" w:rsidR="0064617A" w:rsidRPr="00780158" w:rsidRDefault="0064617A" w:rsidP="0064617A">
            <w:pPr>
              <w:ind w:firstLine="288"/>
              <w:jc w:val="center"/>
              <w:rPr>
                <w:rFonts w:ascii="GHEA Grapalat" w:hAnsi="GHEA Grapalat" w:cs="Sylfaen"/>
                <w:lang w:val="hy-AM"/>
              </w:rPr>
            </w:pPr>
            <w:r w:rsidRPr="00780158">
              <w:rPr>
                <w:rFonts w:ascii="GHEA Grapalat" w:hAnsi="GHEA Grapalat" w:cs="Sylfaen"/>
                <w:lang w:val="hy-AM"/>
              </w:rPr>
              <w:t>18.</w:t>
            </w:r>
            <w:r w:rsidRPr="00530508">
              <w:rPr>
                <w:rFonts w:ascii="GHEA Grapalat" w:hAnsi="GHEA Grapalat"/>
                <w:lang w:val="hy-AM"/>
              </w:rPr>
              <w:t xml:space="preserve"> ՀՀ</w:t>
            </w:r>
            <w:r>
              <w:rPr>
                <w:rFonts w:ascii="GHEA Grapalat" w:hAnsi="GHEA Grapalat" w:cs="Sylfaen"/>
                <w:lang w:val="hy-AM"/>
              </w:rPr>
              <w:t xml:space="preserve"> վարչապետ</w:t>
            </w:r>
            <w:r w:rsidR="009221ED">
              <w:rPr>
                <w:rFonts w:ascii="GHEA Grapalat" w:hAnsi="GHEA Grapalat" w:cs="Sylfaen"/>
                <w:lang w:val="hy-AM"/>
              </w:rPr>
              <w:t>ի</w:t>
            </w:r>
            <w:r w:rsidRPr="009F0862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աշխատակազմի իրավաբանական </w:t>
            </w:r>
            <w:r w:rsidRPr="009F0862"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04666E56" w14:textId="7CCB5246" w:rsidR="0064617A" w:rsidRPr="00780158" w:rsidRDefault="0064617A" w:rsidP="0064617A">
            <w:pPr>
              <w:ind w:firstLine="28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05.06</w:t>
            </w:r>
            <w:r w:rsidRPr="00176230">
              <w:rPr>
                <w:rFonts w:ascii="GHEA Grapalat" w:hAnsi="GHEA Grapalat" w:cs="Sylfaen"/>
                <w:lang w:val="en-US"/>
              </w:rPr>
              <w:t>.2023թ.</w:t>
            </w:r>
          </w:p>
        </w:tc>
      </w:tr>
      <w:tr w:rsidR="0064617A" w:rsidRPr="00DB6CD8" w14:paraId="166256A5" w14:textId="77777777" w:rsidTr="00556262">
        <w:tc>
          <w:tcPr>
            <w:tcW w:w="8363" w:type="dxa"/>
            <w:vMerge/>
            <w:shd w:val="clear" w:color="auto" w:fill="C4BC96" w:themeFill="background2" w:themeFillShade="BF"/>
          </w:tcPr>
          <w:p w14:paraId="7DDED679" w14:textId="77777777" w:rsidR="0064617A" w:rsidRPr="00780158" w:rsidRDefault="0064617A" w:rsidP="0064617A">
            <w:pPr>
              <w:ind w:firstLine="288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  <w:vAlign w:val="center"/>
          </w:tcPr>
          <w:p w14:paraId="68D6E028" w14:textId="304D8BF3" w:rsidR="0064617A" w:rsidRPr="00780158" w:rsidRDefault="0064617A" w:rsidP="0064617A">
            <w:pPr>
              <w:ind w:firstLine="288"/>
              <w:jc w:val="center"/>
              <w:rPr>
                <w:rFonts w:ascii="GHEA Grapalat" w:hAnsi="GHEA Grapalat" w:cs="Sylfaen"/>
                <w:lang w:val="hy-AM"/>
              </w:rPr>
            </w:pPr>
            <w:r w:rsidRPr="00176230">
              <w:rPr>
                <w:rFonts w:ascii="GHEA Grapalat" w:hAnsi="GHEA Grapalat" w:cs="Sylfaen"/>
                <w:lang w:val="en-US"/>
              </w:rPr>
              <w:t>N</w:t>
            </w:r>
            <w:r w:rsidRPr="004647B7">
              <w:rPr>
                <w:rFonts w:ascii="GHEA Grapalat" w:hAnsi="GHEA Grapalat" w:cs="Sylfaen"/>
                <w:lang w:val="en-US"/>
              </w:rPr>
              <w:t xml:space="preserve"> </w:t>
            </w:r>
            <w:r w:rsidRPr="0064617A">
              <w:rPr>
                <w:rFonts w:ascii="GHEA Grapalat" w:hAnsi="GHEA Grapalat" w:cs="Sylfaen"/>
              </w:rPr>
              <w:t>02/11.8/19007-2023</w:t>
            </w:r>
          </w:p>
        </w:tc>
      </w:tr>
      <w:tr w:rsidR="0064617A" w:rsidRPr="009221ED" w14:paraId="3A7570EE" w14:textId="77777777" w:rsidTr="003E471D">
        <w:tc>
          <w:tcPr>
            <w:tcW w:w="8363" w:type="dxa"/>
            <w:shd w:val="clear" w:color="auto" w:fill="FFFFFF" w:themeFill="background1"/>
          </w:tcPr>
          <w:p w14:paraId="68FB4B84" w14:textId="24BC830F" w:rsidR="0064617A" w:rsidRPr="00BE2562" w:rsidRDefault="0064617A" w:rsidP="0064617A">
            <w:pPr>
              <w:ind w:firstLine="312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E74A7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Հարկային օրենսգրքի 147.1-ին հոդվածի (Սոցիալական ծախսերը) համաձայն՝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DE74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ոցիալական ծախսեր են համարվում</w:t>
            </w:r>
            <w:r w:rsidRPr="00DE74A7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DE74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հարկային</w:t>
            </w:r>
            <w:r w:rsidRPr="00DE74A7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DE74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տարվա ընթացքում ֆիզիկական անձի՝ իր և իր ընտանիքի անդամների համար՝</w:t>
            </w:r>
            <w:r w:rsidRPr="00DE74A7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DE74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Օրենսգրքի 55-րդ հոդվածի 2-րդ մասի 1-4-րդ կետերով սահմանված հաշվարկային փաստաթղթերով հիմնավորված՝ </w:t>
            </w:r>
            <w:r w:rsidRPr="002E721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առողջապա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2E721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հության, կրթության և</w:t>
            </w:r>
            <w:r w:rsidRPr="00F163E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բնակարանային</w:t>
            </w:r>
            <w:r w:rsidRPr="00DE74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ապահովության գծով ծախսերը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այսինքն՝ օրենսդիրը երեք տեսակի սոցիալական ծախս է նախատեսում, այն դեպքում, երբ նախագծում սահմանված են համապատասխան կանոնակարգումներ միայն </w:t>
            </w:r>
            <w:r w:rsidRPr="00342E83">
              <w:rPr>
                <w:rFonts w:ascii="GHEA Grapalat" w:eastAsia="Calibri" w:hAnsi="GHEA Grapalat"/>
                <w:lang w:val="hy-AM" w:eastAsia="hy-AM"/>
              </w:rPr>
              <w:t>առողջա</w:t>
            </w:r>
            <w:r w:rsidRPr="00342E83">
              <w:rPr>
                <w:rFonts w:ascii="GHEA Grapalat" w:eastAsia="Calibri" w:hAnsi="GHEA Grapalat"/>
                <w:lang w:val="hy-AM" w:eastAsia="hy-AM"/>
              </w:rPr>
              <w:softHyphen/>
              <w:t>պահության</w:t>
            </w:r>
            <w:r w:rsidRPr="00B10CB8">
              <w:rPr>
                <w:rFonts w:ascii="GHEA Grapalat" w:eastAsia="Calibri" w:hAnsi="GHEA Grapalat"/>
                <w:lang w:val="hy-AM" w:eastAsia="hy-AM"/>
              </w:rPr>
              <w:t xml:space="preserve"> և</w:t>
            </w:r>
            <w:r w:rsidRPr="00342E83">
              <w:rPr>
                <w:rFonts w:ascii="GHEA Grapalat" w:eastAsia="Calibri" w:hAnsi="GHEA Grapalat"/>
                <w:lang w:val="hy-AM" w:eastAsia="hy-AM"/>
              </w:rPr>
              <w:t xml:space="preserve"> կրթու</w:t>
            </w:r>
            <w:r>
              <w:rPr>
                <w:rFonts w:ascii="GHEA Grapalat" w:eastAsia="Calibri" w:hAnsi="GHEA Grapalat"/>
                <w:lang w:val="hy-AM" w:eastAsia="hy-AM"/>
              </w:rPr>
              <w:softHyphen/>
            </w:r>
            <w:r>
              <w:rPr>
                <w:rFonts w:ascii="GHEA Grapalat" w:eastAsia="Calibri" w:hAnsi="GHEA Grapalat"/>
                <w:lang w:val="hy-AM" w:eastAsia="hy-AM"/>
              </w:rPr>
              <w:softHyphen/>
            </w:r>
            <w:r w:rsidRPr="00342E83">
              <w:rPr>
                <w:rFonts w:ascii="GHEA Grapalat" w:eastAsia="Calibri" w:hAnsi="GHEA Grapalat"/>
                <w:lang w:val="hy-AM" w:eastAsia="hy-AM"/>
              </w:rPr>
              <w:t>թյան ծառա</w:t>
            </w:r>
            <w:r w:rsidRPr="00342E83">
              <w:rPr>
                <w:rFonts w:ascii="GHEA Grapalat" w:eastAsia="Calibri" w:hAnsi="GHEA Grapalat"/>
                <w:lang w:val="hy-AM" w:eastAsia="hy-AM"/>
              </w:rPr>
              <w:softHyphen/>
              <w:t>յու</w:t>
            </w:r>
            <w:r w:rsidRPr="00342E83">
              <w:rPr>
                <w:rFonts w:ascii="GHEA Grapalat" w:eastAsia="Calibri" w:hAnsi="GHEA Grapalat"/>
                <w:lang w:val="hy-AM" w:eastAsia="hy-AM"/>
              </w:rPr>
              <w:softHyphen/>
              <w:t>թյուն</w:t>
            </w:r>
            <w:r w:rsidRPr="00342E83">
              <w:rPr>
                <w:rFonts w:ascii="GHEA Grapalat" w:eastAsia="Calibri" w:hAnsi="GHEA Grapalat"/>
                <w:lang w:val="hy-AM" w:eastAsia="hy-AM"/>
              </w:rPr>
              <w:softHyphen/>
              <w:t>ների գծով կատար</w:t>
            </w:r>
            <w:r w:rsidRPr="00342E83">
              <w:rPr>
                <w:rFonts w:ascii="GHEA Grapalat" w:eastAsia="Calibri" w:hAnsi="GHEA Grapalat"/>
                <w:lang w:val="hy-AM" w:eastAsia="hy-AM"/>
              </w:rPr>
              <w:softHyphen/>
              <w:t>ված ծախսերի մասով</w:t>
            </w:r>
            <w:r>
              <w:rPr>
                <w:rFonts w:ascii="GHEA Grapalat" w:eastAsia="Calibri" w:hAnsi="GHEA Grapalat"/>
                <w:lang w:val="hy-AM" w:eastAsia="hy-AM"/>
              </w:rPr>
              <w:t>, ինչը պարզաբանման անհրաժեշտություն ունի</w:t>
            </w:r>
            <w:r w:rsidRPr="00DE74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946" w:type="dxa"/>
            <w:shd w:val="clear" w:color="auto" w:fill="FFFFFF" w:themeFill="background1"/>
          </w:tcPr>
          <w:p w14:paraId="46A07745" w14:textId="7EC9930D" w:rsidR="0064617A" w:rsidRPr="001E1721" w:rsidRDefault="0064617A" w:rsidP="0064617A">
            <w:pPr>
              <w:ind w:left="5" w:hanging="5"/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 ի գիտություն</w:t>
            </w:r>
            <w:r w:rsidRPr="001E1721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2CEDDD0F" w14:textId="48A4223B" w:rsidR="0064617A" w:rsidRPr="00F865C5" w:rsidRDefault="0064617A" w:rsidP="0064617A">
            <w:pPr>
              <w:ind w:left="5" w:firstLine="283"/>
              <w:rPr>
                <w:rFonts w:ascii="GHEA Grapalat" w:eastAsia="Calibri" w:hAnsi="GHEA Grapalat"/>
                <w:lang w:val="hy-AM" w:eastAsia="en-US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ՀՀ հարկային օրենսգրքի </w:t>
            </w:r>
            <w:r>
              <w:rPr>
                <w:rFonts w:ascii="GHEA Grapalat" w:eastAsia="Calibri" w:hAnsi="GHEA Grapalat"/>
                <w:lang w:val="hy-AM" w:eastAsia="en-US"/>
              </w:rPr>
              <w:t>(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այսուհետ՝ Օրենսգիրք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)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147.1-ին հոդվածի 2-րդ մասի համաձայն՝ նույն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</w:t>
            </w:r>
          </w:p>
          <w:p w14:paraId="0B8CFA92" w14:textId="467C7DA1" w:rsidR="0064617A" w:rsidRPr="00780158" w:rsidRDefault="0064617A" w:rsidP="009221ED">
            <w:pPr>
              <w:ind w:firstLine="288"/>
              <w:rPr>
                <w:rFonts w:ascii="GHEA Grapalat" w:hAnsi="GHEA Grapalat" w:cs="Sylfaen"/>
                <w:lang w:val="hy-AM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Այս առումով, նախագծով առաջարկվում է ներկա փուլում բնակարանային ապահովության գծով սոցիալական ծախսի առանձին ուղղություն չսահմանել, քանի որ գործող հարկային օրենսդրությամբ </w:t>
            </w:r>
            <w:r w:rsidR="009221ED">
              <w:rPr>
                <w:rFonts w:ascii="GHEA Grapalat" w:eastAsia="Calibri" w:hAnsi="GHEA Grapalat"/>
                <w:lang w:val="hy-AM" w:eastAsia="en-US"/>
              </w:rPr>
              <w:t>ներդրված է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 կարգավորումներ 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t>բնա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րան կամ անհատական բնակելի տուն ձեռք բերելու կամ անհա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կան բնակելի տուն կառուցելու նպա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 xml:space="preserve">տակով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եկամտային հարկի վերադարձման համակարգ: Խոսքը վերաբերում է Օրենսգրքի 160-րդ հոդվածով սահմանված եկամտային հարկի վերադարձման </w:t>
            </w: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համակարգին</w:t>
            </w:r>
            <w:r>
              <w:rPr>
                <w:rFonts w:ascii="GHEA Grapalat" w:eastAsia="Calibri" w:hAnsi="GHEA Grapalat"/>
                <w:lang w:val="hy-AM" w:eastAsia="en-US"/>
              </w:rPr>
              <w:t>:</w:t>
            </w:r>
          </w:p>
        </w:tc>
      </w:tr>
      <w:tr w:rsidR="0064617A" w:rsidRPr="00DB6CD8" w14:paraId="0524EA73" w14:textId="77777777" w:rsidTr="0064617A">
        <w:tc>
          <w:tcPr>
            <w:tcW w:w="8363" w:type="dxa"/>
            <w:vMerge w:val="restart"/>
            <w:shd w:val="clear" w:color="auto" w:fill="C4BC96" w:themeFill="background2" w:themeFillShade="BF"/>
            <w:vAlign w:val="center"/>
          </w:tcPr>
          <w:p w14:paraId="1004CC11" w14:textId="30EC529F" w:rsidR="0064617A" w:rsidRPr="00DE74A7" w:rsidRDefault="0064617A" w:rsidP="0064617A">
            <w:pPr>
              <w:tabs>
                <w:tab w:val="left" w:pos="180"/>
                <w:tab w:val="left" w:pos="270"/>
              </w:tabs>
              <w:spacing w:line="276" w:lineRule="auto"/>
              <w:ind w:firstLine="450"/>
              <w:jc w:val="center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19.</w:t>
            </w:r>
            <w:r w:rsidRPr="00530508">
              <w:rPr>
                <w:rFonts w:ascii="GHEA Grapalat" w:hAnsi="GHEA Grapalat"/>
                <w:lang w:val="hy-AM"/>
              </w:rPr>
              <w:t xml:space="preserve"> ՀՀ</w:t>
            </w:r>
            <w:r>
              <w:rPr>
                <w:rFonts w:ascii="GHEA Grapalat" w:hAnsi="GHEA Grapalat" w:cs="Sylfaen"/>
                <w:lang w:val="hy-AM"/>
              </w:rPr>
              <w:t xml:space="preserve"> վարչապետ</w:t>
            </w:r>
            <w:r w:rsidR="009221ED">
              <w:rPr>
                <w:rFonts w:ascii="GHEA Grapalat" w:hAnsi="GHEA Grapalat" w:cs="Sylfaen"/>
                <w:lang w:val="hy-AM"/>
              </w:rPr>
              <w:t>ի</w:t>
            </w:r>
            <w:bookmarkStart w:id="0" w:name="_GoBack"/>
            <w:bookmarkEnd w:id="0"/>
            <w:r w:rsidRPr="009F0862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աշխատակազմի </w:t>
            </w:r>
            <w:r w:rsidRPr="00D3038D">
              <w:rPr>
                <w:rFonts w:ascii="GHEA Grapalat" w:hAnsi="GHEA Grapalat" w:cs="Sylfaen"/>
                <w:lang w:val="hy-AM"/>
              </w:rPr>
              <w:t>սոցիալական հարցերի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F0862"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  <w:tc>
          <w:tcPr>
            <w:tcW w:w="6946" w:type="dxa"/>
            <w:shd w:val="clear" w:color="auto" w:fill="C4BC96" w:themeFill="background2" w:themeFillShade="BF"/>
            <w:vAlign w:val="center"/>
          </w:tcPr>
          <w:p w14:paraId="231559DB" w14:textId="7027E924" w:rsidR="0064617A" w:rsidRPr="0064617A" w:rsidRDefault="0064617A" w:rsidP="0064617A">
            <w:pPr>
              <w:ind w:firstLine="288"/>
              <w:jc w:val="center"/>
              <w:rPr>
                <w:rFonts w:ascii="GHEA Grapalat" w:hAnsi="GHEA Grapalat" w:cs="Sylfaen"/>
                <w:lang w:val="hy-AM"/>
              </w:rPr>
            </w:pPr>
            <w:r w:rsidRPr="0064617A">
              <w:rPr>
                <w:rFonts w:ascii="GHEA Grapalat" w:hAnsi="GHEA Grapalat"/>
              </w:rPr>
              <w:t>05.06.2023թ.</w:t>
            </w:r>
          </w:p>
        </w:tc>
      </w:tr>
      <w:tr w:rsidR="0064617A" w:rsidRPr="00DB6CD8" w14:paraId="679D3F64" w14:textId="77777777" w:rsidTr="0064617A">
        <w:tc>
          <w:tcPr>
            <w:tcW w:w="8363" w:type="dxa"/>
            <w:vMerge/>
            <w:shd w:val="clear" w:color="auto" w:fill="C4BC96" w:themeFill="background2" w:themeFillShade="BF"/>
          </w:tcPr>
          <w:p w14:paraId="6C0F7BB2" w14:textId="77777777" w:rsidR="0064617A" w:rsidRPr="00DE74A7" w:rsidRDefault="0064617A" w:rsidP="0064617A">
            <w:pPr>
              <w:tabs>
                <w:tab w:val="left" w:pos="180"/>
                <w:tab w:val="left" w:pos="270"/>
              </w:tabs>
              <w:spacing w:line="276" w:lineRule="auto"/>
              <w:ind w:firstLine="450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6946" w:type="dxa"/>
            <w:shd w:val="clear" w:color="auto" w:fill="C4BC96" w:themeFill="background2" w:themeFillShade="BF"/>
            <w:vAlign w:val="center"/>
          </w:tcPr>
          <w:p w14:paraId="29095F64" w14:textId="4627F6B9" w:rsidR="0064617A" w:rsidRPr="0064617A" w:rsidRDefault="0064617A" w:rsidP="0064617A">
            <w:pPr>
              <w:ind w:firstLine="288"/>
              <w:jc w:val="center"/>
              <w:rPr>
                <w:rFonts w:ascii="GHEA Grapalat" w:hAnsi="GHEA Grapalat" w:cs="Sylfaen"/>
                <w:lang w:val="hy-AM"/>
              </w:rPr>
            </w:pPr>
            <w:r w:rsidRPr="0064617A">
              <w:rPr>
                <w:rFonts w:ascii="GHEA Grapalat" w:hAnsi="GHEA Grapalat"/>
              </w:rPr>
              <w:t>N 02/11.8/19007-2023</w:t>
            </w:r>
          </w:p>
        </w:tc>
      </w:tr>
      <w:tr w:rsidR="0064617A" w:rsidRPr="009221ED" w14:paraId="1B31A7DA" w14:textId="77777777" w:rsidTr="00A76C2A">
        <w:tc>
          <w:tcPr>
            <w:tcW w:w="8363" w:type="dxa"/>
            <w:shd w:val="clear" w:color="auto" w:fill="FFFFFF" w:themeFill="background1"/>
          </w:tcPr>
          <w:p w14:paraId="28117812" w14:textId="3A03B2B7" w:rsidR="0064617A" w:rsidRPr="00F435BD" w:rsidRDefault="0064617A" w:rsidP="0064617A">
            <w:pPr>
              <w:pStyle w:val="ListParagraph"/>
              <w:numPr>
                <w:ilvl w:val="0"/>
                <w:numId w:val="35"/>
              </w:numPr>
              <w:tabs>
                <w:tab w:val="left" w:pos="577"/>
              </w:tabs>
              <w:ind w:left="0" w:firstLine="321"/>
              <w:rPr>
                <w:rFonts w:ascii="GHEA Grapalat" w:eastAsia="Calibri" w:hAnsi="GHEA Grapalat"/>
                <w:lang w:val="hy-AM" w:eastAsia="hy-AM"/>
              </w:rPr>
            </w:pPr>
            <w:r w:rsidRPr="00F435BD">
              <w:rPr>
                <w:rFonts w:ascii="GHEA Grapalat" w:hAnsi="GHEA Grapalat"/>
                <w:lang w:val="hy-AM"/>
              </w:rPr>
              <w:t xml:space="preserve">Նախագծի հավելվածի (այսուհետ՝ հավելված) 2-րդ կետի համաձայն՝ </w:t>
            </w:r>
            <w:r w:rsidRPr="00F435BD">
              <w:rPr>
                <w:rFonts w:ascii="GHEA Grapalat" w:eastAsia="Calibri" w:hAnsi="GHEA Grapalat"/>
                <w:lang w:val="hy-AM" w:eastAsia="hy-AM"/>
              </w:rPr>
              <w:t>Հարկային օրենսգրքի այսուհետ՝ Օրենսգրքի 156-րդ հոդվածի 4.1-ին մասով սահմանված ժամանակացույցի համաձայն՝ տվյալ հաշվետու տարվա համար հայտարարագիր ներկայացնելու պարտավորություն կրող ֆիզիկական անձի` սոցիալական ծախսերի փոխհատուցման իրավունքը ծագում է, եթե ֆիզիկական անձը հաշվետու հարկային տարվա համար դրան հաջորդող հարկային տարվա ընթացքում Օրենսգրքի 53-րդ հոդվածով սահմանված կարգով հարկային մարմին է ներկայացրել եկամտային հարկի տարեկան հաշվարկը (հայտարարագիրը): Հաշվի առնելով այն, որ Օրենսգրքում սոցիալական ծախսերի վերաբերյալ դրույթում հայտարարագիր ներկայացնելու պահանջի վերաբերյալ դրույթներ առկա չեն՝ հայտարարագիր ներկայացնելու պարտավորությունը սոցիալական ծախսերի փոխհատուցման իրավունքի ծագելու հետ փոխկապակցելը լրացուցիչ պարզաբանման կարիք ունի:</w:t>
            </w:r>
          </w:p>
          <w:p w14:paraId="413803EF" w14:textId="77777777" w:rsidR="0064617A" w:rsidRPr="006D40B0" w:rsidRDefault="0064617A" w:rsidP="0064617A">
            <w:pPr>
              <w:tabs>
                <w:tab w:val="left" w:pos="810"/>
              </w:tabs>
              <w:ind w:firstLine="382"/>
              <w:contextualSpacing/>
              <w:rPr>
                <w:rFonts w:ascii="GHEA Grapalat" w:eastAsia="Calibri" w:hAnsi="GHEA Grapalat"/>
                <w:lang w:val="hy-AM" w:eastAsia="hy-AM"/>
              </w:rPr>
            </w:pPr>
            <w:r w:rsidRPr="006D40B0">
              <w:rPr>
                <w:rFonts w:ascii="GHEA Grapalat" w:eastAsia="Calibri" w:hAnsi="GHEA Grapalat"/>
                <w:lang w:val="hy-AM" w:eastAsia="hy-AM"/>
              </w:rPr>
              <w:t xml:space="preserve">Նմանատիպ պարզաբանման անհրաժեշտություն կա նաև հավելվածի 5-րդ կետի վերաբերյալ, որտեղ Օրենսգրքի 156-րդ հոդվածի 4.1-ին մասով սահմանված՝ տվյալ հաշվետու տարվա համար հայտարարագիր ներկայացնելու պարտավորություն կրող ֆիզիկական </w:t>
            </w:r>
            <w:r w:rsidRPr="006D40B0">
              <w:rPr>
                <w:rFonts w:ascii="GHEA Grapalat" w:eastAsia="Calibri" w:hAnsi="GHEA Grapalat"/>
                <w:bCs/>
                <w:lang w:val="hy-AM" w:eastAsia="hy-AM"/>
              </w:rPr>
              <w:t xml:space="preserve">անձ </w:t>
            </w:r>
            <w:r w:rsidRPr="006D40B0">
              <w:rPr>
                <w:rFonts w:ascii="GHEA Grapalat" w:eastAsia="Calibri" w:hAnsi="GHEA Grapalat"/>
                <w:lang w:val="hy-AM" w:eastAsia="hy-AM"/>
              </w:rPr>
              <w:t xml:space="preserve">հանդիսանալը փոխկապակցված է Կառավարության 2012 թվականի դեկտեմբերի 27-ի </w:t>
            </w:r>
            <w:r w:rsidRPr="004469B3">
              <w:rPr>
                <w:rFonts w:ascii="GHEA Grapalat" w:eastAsia="Calibri" w:hAnsi="GHEA Grapalat"/>
                <w:lang w:val="hy-AM" w:eastAsia="hy-AM"/>
              </w:rPr>
              <w:t>N</w:t>
            </w:r>
            <w:r w:rsidRPr="006D40B0">
              <w:rPr>
                <w:rFonts w:ascii="GHEA Grapalat" w:eastAsia="Calibri" w:hAnsi="GHEA Grapalat"/>
                <w:lang w:val="hy-AM" w:eastAsia="hy-AM"/>
              </w:rPr>
              <w:t xml:space="preserve"> 1691-Ն որոշմամբ սահմանված սոցիալական փաթեթի շահառուների առողջապահության գծով սոցիալական ծախսի փոխհատուցման իրավունքի հետ:</w:t>
            </w:r>
          </w:p>
          <w:p w14:paraId="2DF0222F" w14:textId="2D2B17E1" w:rsidR="0064617A" w:rsidRPr="00D3038D" w:rsidRDefault="0064617A" w:rsidP="0064617A">
            <w:pPr>
              <w:tabs>
                <w:tab w:val="left" w:pos="180"/>
                <w:tab w:val="left" w:pos="270"/>
              </w:tabs>
              <w:ind w:firstLine="382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6D40B0">
              <w:rPr>
                <w:rFonts w:ascii="GHEA Grapalat" w:eastAsia="Calibri" w:hAnsi="GHEA Grapalat"/>
                <w:lang w:val="hy-AM" w:eastAsia="hy-AM"/>
              </w:rPr>
              <w:t>Հավելվածի 4-րդ կետի 2-րդ ենթակետի համաձայն՝ ընտանիքի անդամ հանդիսանալը հիմնավորվում է հայտարարատուի ծննդյան վկայականով, ինչը ևս ընդգծում է դիմողի հայտարարատու լինելու պահանջը</w:t>
            </w:r>
            <w:r w:rsidRPr="00D3038D">
              <w:rPr>
                <w:rFonts w:ascii="GHEA Grapalat" w:eastAsia="Calibri" w:hAnsi="GHEA Grapalat"/>
                <w:lang w:val="hy-AM" w:eastAsia="hy-AM"/>
              </w:rPr>
              <w:t>:</w:t>
            </w:r>
          </w:p>
        </w:tc>
        <w:tc>
          <w:tcPr>
            <w:tcW w:w="6946" w:type="dxa"/>
            <w:shd w:val="clear" w:color="auto" w:fill="FFFFFF" w:themeFill="background1"/>
          </w:tcPr>
          <w:p w14:paraId="019A022F" w14:textId="0C527914" w:rsidR="0064617A" w:rsidRDefault="0064617A" w:rsidP="0064617A">
            <w:pPr>
              <w:jc w:val="center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 ի գիտություն</w:t>
            </w:r>
            <w:r w:rsidRPr="001E1721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0A649A56" w14:textId="1962E28D" w:rsidR="0064617A" w:rsidRPr="006D50B8" w:rsidRDefault="0064617A" w:rsidP="0064617A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Հայտնում ենք, որ սոցիալական ծախսերի համակարգի ներդրումը ուղղակիորեն կապված է ֆիզիկական անձանց եկամուտների համընդհանուր հայտարարագրման համակարգի ներդրման հետ:</w:t>
            </w:r>
          </w:p>
          <w:p w14:paraId="508182DF" w14:textId="77777777" w:rsidR="0064617A" w:rsidRPr="006D50B8" w:rsidRDefault="0064617A" w:rsidP="0064617A">
            <w:pPr>
              <w:ind w:firstLine="183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Մյուս կողմից, Օրենսգրքի 156-րդ հոդվածի 4.1-ին մասի համաձայն՝ համընդհանուր հայտարարագրման համակարգը ներդրվում է երեք տարիների ընթացքում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՝</w:t>
            </w: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ըստ ֆիզիկական անձանց խմբերի:</w:t>
            </w:r>
          </w:p>
          <w:p w14:paraId="69EC3760" w14:textId="77777777" w:rsidR="0064617A" w:rsidRDefault="0064617A" w:rsidP="0064617A">
            <w:pPr>
              <w:ind w:firstLine="288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Այս առումով, սոցիալական ծախսերից օգտվելու իրավունքը նախագծով պայմանավորվել է հայտարարատու ֆիզիկական անձ</w:t>
            </w: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լինելու հանգամանքի</w:t>
            </w:r>
            <w:r w:rsidRPr="006D50B8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 xml:space="preserve"> հետ:</w:t>
            </w:r>
          </w:p>
          <w:p w14:paraId="705C2CDA" w14:textId="1B444C86" w:rsidR="0064617A" w:rsidRPr="00780158" w:rsidRDefault="0064617A" w:rsidP="0064617A">
            <w:pPr>
              <w:ind w:firstLine="288"/>
              <w:rPr>
                <w:rFonts w:ascii="GHEA Grapalat" w:hAnsi="GHEA Grapalat" w:cs="Sylfaen"/>
                <w:lang w:val="hy-AM"/>
              </w:rPr>
            </w:pPr>
            <w:r w:rsidRPr="00AA2E01">
              <w:rPr>
                <w:rFonts w:ascii="GHEA Grapalat" w:hAnsi="GHEA Grapalat" w:cs="Sylfaen"/>
                <w:bCs/>
                <w:lang w:val="hy-AM"/>
              </w:rPr>
              <w:t xml:space="preserve">Ինչ վերաբերում է Կառավարության 2012 թվականի դեկտեմբերի 27-ի N 1691-Ն որոշմամբ սահմանված սոցիալական փաթեթի շահառուներին առողջապահության գծով սոցիալական ծախսի փոխհատուցման իրավունք ունեցող անձանց շրջանակից բացառություն կատարելուն, ապա հայտնում ենք, որ </w:t>
            </w:r>
            <w:r w:rsidRPr="00C6715C">
              <w:rPr>
                <w:rFonts w:ascii="GHEA Grapalat" w:hAnsi="GHEA Grapalat" w:cs="Sylfaen"/>
                <w:bCs/>
                <w:lang w:val="hy-AM"/>
              </w:rPr>
              <w:t>սոցիալական փաթեթի գումարները տրամադրվում են պետական բյուջեից</w:t>
            </w:r>
            <w:r w:rsidRPr="00AA2E01">
              <w:rPr>
                <w:rFonts w:ascii="GHEA Grapalat" w:hAnsi="GHEA Grapalat" w:cs="Sylfaen"/>
                <w:bCs/>
                <w:lang w:val="hy-AM"/>
              </w:rPr>
              <w:t xml:space="preserve"> և այս առումով </w:t>
            </w:r>
            <w:r w:rsidRPr="00C6715C">
              <w:rPr>
                <w:rFonts w:ascii="GHEA Grapalat" w:hAnsi="GHEA Grapalat" w:cs="Sylfaen"/>
                <w:bCs/>
                <w:lang w:val="hy-AM"/>
              </w:rPr>
              <w:t>նույն գումարները եկամտային հարկի պարտավորություններից նվազեցնելը կամ հետ վերադարձնելը նպատակահարմար չէ:</w:t>
            </w:r>
          </w:p>
        </w:tc>
      </w:tr>
      <w:tr w:rsidR="0064617A" w:rsidRPr="009221ED" w14:paraId="63D0604C" w14:textId="77777777" w:rsidTr="00A76C2A">
        <w:tc>
          <w:tcPr>
            <w:tcW w:w="8363" w:type="dxa"/>
            <w:shd w:val="clear" w:color="auto" w:fill="FFFFFF" w:themeFill="background1"/>
          </w:tcPr>
          <w:p w14:paraId="7A3B6152" w14:textId="73BA86D4" w:rsidR="0064617A" w:rsidRPr="00F056FB" w:rsidRDefault="0064617A" w:rsidP="0064617A">
            <w:pPr>
              <w:pStyle w:val="ListParagraph"/>
              <w:numPr>
                <w:ilvl w:val="0"/>
                <w:numId w:val="35"/>
              </w:numPr>
              <w:tabs>
                <w:tab w:val="left" w:pos="577"/>
              </w:tabs>
              <w:ind w:left="0" w:firstLine="321"/>
              <w:rPr>
                <w:rFonts w:ascii="GHEA Grapalat" w:eastAsia="Calibri" w:hAnsi="GHEA Grapalat"/>
                <w:lang w:val="hy-AM" w:eastAsia="hy-AM"/>
              </w:rPr>
            </w:pPr>
            <w:r w:rsidRPr="006D40B0">
              <w:rPr>
                <w:rFonts w:ascii="GHEA Grapalat" w:eastAsia="Calibri" w:hAnsi="GHEA Grapalat"/>
                <w:lang w:val="hy-AM" w:eastAsia="hy-AM"/>
              </w:rPr>
              <w:t xml:space="preserve">Հավելվածի 8-րդ կետի համաձայն՝ ֆիզիկական անձի՝ իր և իր ընտանիքի անդամների համար կատարված բոլոր ուղղություններով սոցիալական ծախսերի առավելագույն չափը կազմում է տարեկան 100.000 ՀՀ դրամ, մինչդեռ նման առավելագույն չափի սահմանումը լրացուցիչ հիմնավորման կարիք ունի, քանի որ Օրենսգրքի 147.1 հոդվածի 2-րդ մասի համաձայն՝ Կառավարությունը սահմանում է </w:t>
            </w:r>
            <w:r w:rsidRPr="006D40B0">
              <w:rPr>
                <w:rFonts w:ascii="GHEA Grapalat" w:hAnsi="GHEA Grapalat" w:cs="Arial"/>
                <w:lang w:val="hy-AM"/>
              </w:rPr>
              <w:t>սոցիալական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ծախսերի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տեսակների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առանձին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ուղղությունները</w:t>
            </w:r>
            <w:r w:rsidRPr="006D40B0">
              <w:rPr>
                <w:rFonts w:ascii="GHEA Grapalat" w:hAnsi="GHEA Grapalat"/>
                <w:lang w:val="hy-AM"/>
              </w:rPr>
              <w:t xml:space="preserve">, </w:t>
            </w:r>
            <w:r w:rsidRPr="006D40B0">
              <w:rPr>
                <w:rFonts w:ascii="GHEA Grapalat" w:hAnsi="GHEA Grapalat" w:cs="Arial"/>
                <w:lang w:val="hy-AM"/>
              </w:rPr>
              <w:t>ընտանիքի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անդամների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շրջանակը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և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փոխհատուցման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առավելագույն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չափերը</w:t>
            </w:r>
            <w:r w:rsidRPr="006D40B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946" w:type="dxa"/>
            <w:shd w:val="clear" w:color="auto" w:fill="FFFFFF" w:themeFill="background1"/>
          </w:tcPr>
          <w:p w14:paraId="466B2200" w14:textId="17043A49" w:rsidR="0064617A" w:rsidRDefault="0064617A" w:rsidP="0064617A">
            <w:pPr>
              <w:ind w:firstLine="288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 ի գիտություն</w:t>
            </w:r>
            <w:r w:rsidRPr="004428FE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5311900F" w14:textId="64067C1B" w:rsidR="0064617A" w:rsidRPr="00780158" w:rsidRDefault="0064617A" w:rsidP="0064617A">
            <w:pPr>
              <w:ind w:firstLine="288"/>
              <w:rPr>
                <w:rFonts w:ascii="GHEA Grapalat" w:hAnsi="GHEA Grapalat" w:cs="Sylfaen"/>
                <w:lang w:val="hy-AM"/>
              </w:rPr>
            </w:pPr>
            <w:r w:rsidRPr="00EF4D77">
              <w:rPr>
                <w:rFonts w:ascii="GHEA Grapalat" w:hAnsi="GHEA Grapalat" w:cs="Sylfaen"/>
                <w:bCs/>
                <w:lang w:val="hy-AM"/>
              </w:rPr>
              <w:t>Ս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t>ոցիալական ծախսերի փոխհատուցման առավելագույն չափերը սահ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  <w:t>մա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softHyphen/>
              <w:t>նելիս հաշվի է առնվել նաև հայտարարատու անձանց լայն շրջանակը, հետևաբար նաև</w:t>
            </w:r>
            <w:r>
              <w:rPr>
                <w:rFonts w:ascii="GHEA Grapalat" w:hAnsi="GHEA Grapalat" w:cs="Sylfaen"/>
                <w:bCs/>
                <w:lang w:val="hy-AM"/>
              </w:rPr>
              <w:t>՝</w:t>
            </w:r>
            <w:r w:rsidRPr="008E5094">
              <w:rPr>
                <w:rFonts w:ascii="GHEA Grapalat" w:hAnsi="GHEA Grapalat" w:cs="Sylfaen"/>
                <w:bCs/>
                <w:lang w:val="hy-AM"/>
              </w:rPr>
              <w:t xml:space="preserve"> սոցիալական ծախսերի մասով պետական բյուջեի հնարավոր կորուստների չափը:</w:t>
            </w:r>
          </w:p>
        </w:tc>
      </w:tr>
      <w:tr w:rsidR="0064617A" w:rsidRPr="009221ED" w14:paraId="3CFC69BD" w14:textId="77777777" w:rsidTr="006749E4">
        <w:tc>
          <w:tcPr>
            <w:tcW w:w="8363" w:type="dxa"/>
            <w:shd w:val="clear" w:color="auto" w:fill="FFFFFF" w:themeFill="background1"/>
          </w:tcPr>
          <w:p w14:paraId="4FB981B6" w14:textId="2463249D" w:rsidR="0064617A" w:rsidRPr="006749E4" w:rsidRDefault="0064617A" w:rsidP="0064617A">
            <w:pPr>
              <w:pStyle w:val="ListParagraph"/>
              <w:numPr>
                <w:ilvl w:val="0"/>
                <w:numId w:val="35"/>
              </w:numPr>
              <w:tabs>
                <w:tab w:val="left" w:pos="577"/>
              </w:tabs>
              <w:ind w:left="0" w:firstLine="321"/>
              <w:rPr>
                <w:rFonts w:ascii="GHEA Grapalat" w:eastAsia="Calibri" w:hAnsi="GHEA Grapalat"/>
                <w:lang w:val="hy-AM" w:eastAsia="hy-AM"/>
              </w:rPr>
            </w:pPr>
            <w:r w:rsidRPr="006D40B0">
              <w:rPr>
                <w:rFonts w:ascii="GHEA Grapalat" w:eastAsia="Calibri" w:hAnsi="GHEA Grapalat"/>
                <w:lang w:val="hy-AM" w:eastAsia="hy-AM"/>
              </w:rPr>
              <w:t xml:space="preserve">Օրենսգրքի 147.1 հոդվածի համաձայն՝ </w:t>
            </w:r>
            <w:r w:rsidRPr="006D40B0">
              <w:rPr>
                <w:rFonts w:ascii="GHEA Grapalat" w:hAnsi="GHEA Grapalat" w:cs="Arial"/>
                <w:lang w:val="hy-AM"/>
              </w:rPr>
              <w:t>սոցիալական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ծախսեր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են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համարվում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հարկային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տարվա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ընթացքում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ֆիզիկական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անձի՝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իր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և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իր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ընտանիքի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անդամների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համար՝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Օրենսգրքի</w:t>
            </w:r>
            <w:r w:rsidRPr="006D40B0">
              <w:rPr>
                <w:rFonts w:ascii="GHEA Grapalat" w:hAnsi="GHEA Grapalat"/>
                <w:lang w:val="hy-AM"/>
              </w:rPr>
              <w:t xml:space="preserve"> 55-</w:t>
            </w:r>
            <w:r w:rsidRPr="006D40B0">
              <w:rPr>
                <w:rFonts w:ascii="GHEA Grapalat" w:hAnsi="GHEA Grapalat" w:cs="Arial"/>
                <w:lang w:val="hy-AM"/>
              </w:rPr>
              <w:t>րդ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հոդվածի</w:t>
            </w:r>
            <w:r w:rsidRPr="006D40B0">
              <w:rPr>
                <w:rFonts w:ascii="GHEA Grapalat" w:hAnsi="GHEA Grapalat"/>
                <w:lang w:val="hy-AM"/>
              </w:rPr>
              <w:t xml:space="preserve"> 2-</w:t>
            </w:r>
            <w:r w:rsidRPr="006D40B0">
              <w:rPr>
                <w:rFonts w:ascii="GHEA Grapalat" w:hAnsi="GHEA Grapalat" w:cs="Arial"/>
                <w:lang w:val="hy-AM"/>
              </w:rPr>
              <w:t>րդ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մասի</w:t>
            </w:r>
            <w:r w:rsidRPr="006D40B0">
              <w:rPr>
                <w:rFonts w:ascii="GHEA Grapalat" w:hAnsi="GHEA Grapalat"/>
                <w:lang w:val="hy-AM"/>
              </w:rPr>
              <w:t xml:space="preserve"> 1-4-</w:t>
            </w:r>
            <w:r w:rsidRPr="006D40B0">
              <w:rPr>
                <w:rFonts w:ascii="GHEA Grapalat" w:hAnsi="GHEA Grapalat" w:cs="Arial"/>
                <w:lang w:val="hy-AM"/>
              </w:rPr>
              <w:t>րդ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կետերով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սահմանված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հաշվարկային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փաստաթղթերով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հիմնավորված՝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առողջապահության</w:t>
            </w:r>
            <w:r w:rsidRPr="006D40B0">
              <w:rPr>
                <w:rFonts w:ascii="GHEA Grapalat" w:hAnsi="GHEA Grapalat"/>
                <w:lang w:val="hy-AM"/>
              </w:rPr>
              <w:t xml:space="preserve">, </w:t>
            </w:r>
            <w:r w:rsidRPr="006D40B0">
              <w:rPr>
                <w:rFonts w:ascii="GHEA Grapalat" w:hAnsi="GHEA Grapalat" w:cs="Arial"/>
                <w:lang w:val="hy-AM"/>
              </w:rPr>
              <w:t>կրթության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և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բնակարանային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ապահովության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գծով</w:t>
            </w:r>
            <w:r w:rsidRPr="006D40B0">
              <w:rPr>
                <w:rFonts w:ascii="GHEA Grapalat" w:hAnsi="GHEA Grapalat"/>
                <w:lang w:val="hy-AM"/>
              </w:rPr>
              <w:t xml:space="preserve"> </w:t>
            </w:r>
            <w:r w:rsidRPr="006D40B0">
              <w:rPr>
                <w:rFonts w:ascii="GHEA Grapalat" w:hAnsi="GHEA Grapalat" w:cs="Arial"/>
                <w:lang w:val="hy-AM"/>
              </w:rPr>
              <w:t>ծախսերը</w:t>
            </w:r>
            <w:r w:rsidRPr="006D40B0">
              <w:rPr>
                <w:rFonts w:ascii="GHEA Grapalat" w:hAnsi="GHEA Grapalat"/>
                <w:lang w:val="hy-AM"/>
              </w:rPr>
              <w:t xml:space="preserve">, մինչդեռ նախագծում բացակայում են բնակարանային ապահովության գծով ծախսերի վերաբերյալ դրույթները: Ամփոփաթերթում, ի պատասխան նմանատիպ դիտարկմանը, նշված է, որ </w:t>
            </w:r>
            <w:r w:rsidRPr="006D40B0">
              <w:rPr>
                <w:rFonts w:ascii="GHEA Grapalat" w:eastAsia="Calibri" w:hAnsi="GHEA Grapalat"/>
                <w:lang w:val="hy-AM"/>
              </w:rPr>
              <w:t>առաջարկվում է ներկա փուլում բնակարանային ապահովության գծով սոցիալական ծախսի առանձին ուղղություն չսահմանել, ինչը, գտնում ենք, խնդրահարույց է, քանի որ օրենքով արդեն իսկ սահմանված է նման սոցիալական ծախսի տեսակ:</w:t>
            </w:r>
          </w:p>
        </w:tc>
        <w:tc>
          <w:tcPr>
            <w:tcW w:w="6946" w:type="dxa"/>
            <w:shd w:val="clear" w:color="auto" w:fill="FFFFFF" w:themeFill="background1"/>
          </w:tcPr>
          <w:p w14:paraId="359D4610" w14:textId="77777777" w:rsidR="0064617A" w:rsidRDefault="0064617A" w:rsidP="0064617A">
            <w:pPr>
              <w:ind w:firstLine="288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64FF2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 ի գիտություն</w:t>
            </w:r>
            <w:r w:rsidRPr="004428FE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:</w:t>
            </w:r>
          </w:p>
          <w:p w14:paraId="536F3CD7" w14:textId="11117A94" w:rsidR="0064617A" w:rsidRDefault="0064617A" w:rsidP="0064617A">
            <w:pPr>
              <w:ind w:left="5" w:firstLine="283"/>
              <w:rPr>
                <w:rFonts w:ascii="GHEA Grapalat" w:eastAsia="Calibri" w:hAnsi="GHEA Grapalat"/>
                <w:lang w:val="hy-AM" w:eastAsia="en-US"/>
              </w:rPr>
            </w:pP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ՀՀ հարկային օրենսգրքի </w:t>
            </w:r>
            <w:r>
              <w:rPr>
                <w:rFonts w:ascii="GHEA Grapalat" w:eastAsia="Calibri" w:hAnsi="GHEA Grapalat"/>
                <w:lang w:val="hy-AM" w:eastAsia="en-US"/>
              </w:rPr>
              <w:t>(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այսուհետ՝ Օրենսգիրք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)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147.1-ին հոդվածի 2-րդ մասի համաձայն՝ նույն հոդվածով սահմանված սոցիալական ծախսերի տեսակների առանձին ուղղությունները, ընտանիքի անդամների շրջանակը և փոխհատուցման առավելագույն չափերը սահմանում է Կառավարությունը:</w:t>
            </w:r>
          </w:p>
          <w:p w14:paraId="66984C91" w14:textId="3407EBEF" w:rsidR="0064617A" w:rsidRPr="00C2451D" w:rsidRDefault="0064617A" w:rsidP="0064617A">
            <w:pPr>
              <w:ind w:left="5" w:firstLine="283"/>
              <w:rPr>
                <w:rFonts w:ascii="GHEA Grapalat" w:eastAsia="Calibri" w:hAnsi="GHEA Grapalat"/>
                <w:lang w:val="hy-AM" w:eastAsia="en-US"/>
              </w:rPr>
            </w:pPr>
            <w:r w:rsidRPr="00C2451D">
              <w:rPr>
                <w:rFonts w:ascii="GHEA Grapalat" w:eastAsia="Calibri" w:hAnsi="GHEA Grapalat"/>
                <w:lang w:val="hy-AM" w:eastAsia="en-US"/>
              </w:rPr>
              <w:t>Այս առումով, հայտնում ենք, որ Կառավարությանը վերապահված է սահմանելու սոցիալական ծախսերի տեսակների առանձին ուղղությունները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և</w:t>
            </w:r>
            <w:r w:rsidRPr="00C2451D">
              <w:rPr>
                <w:rFonts w:ascii="GHEA Grapalat" w:eastAsia="Calibri" w:hAnsi="GHEA Grapalat"/>
                <w:lang w:val="hy-AM" w:eastAsia="en-US"/>
              </w:rPr>
              <w:t xml:space="preserve"> փոխհատուցման առավելագույն չափերը:</w:t>
            </w:r>
          </w:p>
          <w:p w14:paraId="1AB215D6" w14:textId="14E6C219" w:rsidR="0064617A" w:rsidRPr="00C2451D" w:rsidRDefault="0064617A" w:rsidP="0064617A">
            <w:pPr>
              <w:ind w:firstLine="288"/>
              <w:rPr>
                <w:rFonts w:ascii="GHEA Grapalat" w:hAnsi="GHEA Grapalat" w:cs="Sylfaen"/>
                <w:lang w:val="hy-AM"/>
              </w:rPr>
            </w:pPr>
            <w:r w:rsidRPr="00C2451D">
              <w:rPr>
                <w:rFonts w:ascii="GHEA Grapalat" w:eastAsia="Calibri" w:hAnsi="GHEA Grapalat"/>
                <w:lang w:val="hy-AM" w:eastAsia="en-US"/>
              </w:rPr>
              <w:t xml:space="preserve">Հետևաբար՝ հաշվի առնելով այն, որ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գործող հարկային օրենսդրությամբ սահմանված են կարգավորումներ 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t>բնակարան կամ անհատական բնակելի տուն ձեռք բերելու կամ անհա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>կան բնակելի տուն կառուցելու նպա</w:t>
            </w:r>
            <w:r w:rsidRPr="00964FF2">
              <w:rPr>
                <w:rFonts w:ascii="GHEA Grapalat" w:eastAsia="Calibri" w:hAnsi="GHEA Grapalat"/>
                <w:lang w:val="hy-AM" w:eastAsia="en-US"/>
              </w:rPr>
              <w:softHyphen/>
              <w:t xml:space="preserve">տակով 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>եկամտային հարկի վերադարձման համակարգ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(</w:t>
            </w:r>
            <w:r w:rsidRPr="00C2451D">
              <w:rPr>
                <w:rFonts w:ascii="GHEA Grapalat" w:eastAsia="Calibri" w:hAnsi="GHEA Grapalat"/>
                <w:lang w:val="hy-AM" w:eastAsia="en-US"/>
              </w:rPr>
              <w:t>խ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ոսքը վերաբերում է </w:t>
            </w:r>
            <w:r w:rsidRPr="00594D7F">
              <w:rPr>
                <w:rFonts w:ascii="GHEA Grapalat" w:eastAsia="Calibri" w:hAnsi="GHEA Grapalat"/>
                <w:lang w:val="hy-AM" w:eastAsia="en-US"/>
              </w:rPr>
              <w:t>Օ</w:t>
            </w:r>
            <w:r w:rsidRPr="00F865C5">
              <w:rPr>
                <w:rFonts w:ascii="GHEA Grapalat" w:eastAsia="Calibri" w:hAnsi="GHEA Grapalat"/>
                <w:lang w:val="hy-AM" w:eastAsia="en-US"/>
              </w:rPr>
              <w:t xml:space="preserve">րենսգրքի 160-րդ հոդվածով սահմանված եկամտային հարկի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վերադարձման </w:t>
            </w:r>
            <w:r w:rsidRPr="00A63467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համակարգին</w:t>
            </w:r>
            <w:r w:rsidRPr="00C2451D">
              <w:rPr>
                <w:rFonts w:ascii="GHEA Grapalat" w:eastAsia="Calibri" w:hAnsi="GHEA Grapalat"/>
                <w:lang w:val="hy-AM" w:eastAsia="en-US"/>
              </w:rPr>
              <w:t>)՝ նախագծով առաջարկվում է ներկա փուլում բնակարանային ապահովության գծով սոցիալական ծախսի առանձին ուղղություն չսահմանել:</w:t>
            </w:r>
          </w:p>
        </w:tc>
      </w:tr>
      <w:tr w:rsidR="0064617A" w:rsidRPr="009221ED" w14:paraId="7E960476" w14:textId="77777777" w:rsidTr="003E471D">
        <w:tc>
          <w:tcPr>
            <w:tcW w:w="836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94D0127" w14:textId="04D85544" w:rsidR="0064617A" w:rsidRPr="006D40B0" w:rsidRDefault="0064617A" w:rsidP="0064617A">
            <w:pPr>
              <w:pStyle w:val="ListParagraph"/>
              <w:numPr>
                <w:ilvl w:val="0"/>
                <w:numId w:val="35"/>
              </w:numPr>
              <w:tabs>
                <w:tab w:val="left" w:pos="577"/>
              </w:tabs>
              <w:ind w:left="0" w:firstLine="321"/>
              <w:rPr>
                <w:rFonts w:ascii="GHEA Grapalat" w:eastAsia="Calibri" w:hAnsi="GHEA Grapalat"/>
                <w:lang w:val="hy-AM" w:eastAsia="hy-AM"/>
              </w:rPr>
            </w:pPr>
            <w:r>
              <w:rPr>
                <w:rFonts w:ascii="GHEA Grapalat" w:eastAsia="Calibri" w:hAnsi="GHEA Grapalat"/>
                <w:lang w:val="hy-AM" w:eastAsia="hy-AM"/>
              </w:rPr>
              <w:t>Ա</w:t>
            </w:r>
            <w:r w:rsidRPr="006D40B0">
              <w:rPr>
                <w:rFonts w:ascii="GHEA Grapalat" w:eastAsia="Calibri" w:hAnsi="GHEA Grapalat"/>
                <w:lang w:val="hy-AM" w:eastAsia="hy-AM"/>
              </w:rPr>
              <w:t>ռկա են նաև տեխնիկական վրիպակներ: Մասնավորապես՝ հավելվածի 6-րդ կետում նշված է, որ հաշվետու տարվա ընթացքում Օրենսգրքի 160.1-ին հոդվածով սահմանված՝ ուսման վճարների փոխհատուցման նպատակով եկամտային հարկի գումարների վերադարձման համակարգից օգտված ֆիզիկական անձինք չեն կարող օգտվել նույն հաշվետու տարվա մասով կատարված կրթության գծով սոցիալական ծախսից, մինչդեռ անձինք պետք է օգտվեն ոչ թե ծախսից, այլ ծախսերի փոխհատուցումից</w:t>
            </w:r>
            <w:r>
              <w:rPr>
                <w:rFonts w:ascii="GHEA Grapalat" w:eastAsia="Calibri" w:hAnsi="GHEA Grapalat"/>
                <w:lang w:val="hy-AM" w:eastAsia="hy-AM"/>
              </w:rPr>
              <w:t>: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0227DD9" w14:textId="77777777" w:rsidR="0064617A" w:rsidRPr="00952A8C" w:rsidRDefault="0064617A" w:rsidP="0064617A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 w:rsidRPr="00952A8C"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4A321680" w14:textId="33FB23A1" w:rsidR="0064617A" w:rsidRPr="00780158" w:rsidRDefault="001E1721" w:rsidP="0064617A">
            <w:pPr>
              <w:ind w:firstLine="28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Լրացուցիչ քննարկումների արդյունքում նշյալ դրույթը հանվել է նախագծից</w:t>
            </w:r>
            <w:r w:rsidR="0064617A"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  <w:t>:</w:t>
            </w:r>
          </w:p>
        </w:tc>
      </w:tr>
    </w:tbl>
    <w:p w14:paraId="7CB36721" w14:textId="7EAA88C5" w:rsidR="00591440" w:rsidRPr="00964FF2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964FF2" w:rsidSect="00C447DE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BF5D5" w14:textId="77777777" w:rsidR="00CC0E90" w:rsidRDefault="00CC0E90" w:rsidP="000C577F">
      <w:r>
        <w:separator/>
      </w:r>
    </w:p>
  </w:endnote>
  <w:endnote w:type="continuationSeparator" w:id="0">
    <w:p w14:paraId="611FB516" w14:textId="77777777" w:rsidR="00CC0E90" w:rsidRDefault="00CC0E90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AF4DE" w14:textId="77777777" w:rsidR="00CC0E90" w:rsidRDefault="00CC0E90" w:rsidP="000C577F">
      <w:r>
        <w:separator/>
      </w:r>
    </w:p>
  </w:footnote>
  <w:footnote w:type="continuationSeparator" w:id="0">
    <w:p w14:paraId="78F8AF06" w14:textId="77777777" w:rsidR="00CC0E90" w:rsidRDefault="00CC0E90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504A8A"/>
    <w:multiLevelType w:val="hybridMultilevel"/>
    <w:tmpl w:val="6C346172"/>
    <w:lvl w:ilvl="0" w:tplc="B8648A4A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27E175D"/>
    <w:multiLevelType w:val="hybridMultilevel"/>
    <w:tmpl w:val="2C6ED2A0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C905DF"/>
    <w:multiLevelType w:val="hybridMultilevel"/>
    <w:tmpl w:val="D32E4BCA"/>
    <w:lvl w:ilvl="0" w:tplc="040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6" w15:restartNumberingAfterBreak="0">
    <w:nsid w:val="15D07CBA"/>
    <w:multiLevelType w:val="hybridMultilevel"/>
    <w:tmpl w:val="A0C677B8"/>
    <w:lvl w:ilvl="0" w:tplc="0409000F">
      <w:start w:val="1"/>
      <w:numFmt w:val="decimal"/>
      <w:lvlText w:val="%1."/>
      <w:lvlJc w:val="left"/>
      <w:pPr>
        <w:ind w:left="1363" w:hanging="360"/>
      </w:p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7" w15:restartNumberingAfterBreak="0">
    <w:nsid w:val="1C5E0B80"/>
    <w:multiLevelType w:val="hybridMultilevel"/>
    <w:tmpl w:val="DB6A350A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3" w15:restartNumberingAfterBreak="0">
    <w:nsid w:val="3AEB071C"/>
    <w:multiLevelType w:val="hybridMultilevel"/>
    <w:tmpl w:val="A0C677B8"/>
    <w:lvl w:ilvl="0" w:tplc="0409000F">
      <w:start w:val="1"/>
      <w:numFmt w:val="decimal"/>
      <w:lvlText w:val="%1."/>
      <w:lvlJc w:val="left"/>
      <w:pPr>
        <w:ind w:left="2912" w:hanging="360"/>
      </w:p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4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AC1610"/>
    <w:multiLevelType w:val="hybridMultilevel"/>
    <w:tmpl w:val="115EC24E"/>
    <w:lvl w:ilvl="0" w:tplc="0DB8997E">
      <w:start w:val="1"/>
      <w:numFmt w:val="decimal"/>
      <w:lvlText w:val="%1."/>
      <w:lvlJc w:val="left"/>
      <w:pPr>
        <w:ind w:left="1080" w:hanging="360"/>
      </w:pPr>
      <w:rPr>
        <w:rFonts w:eastAsia="Calibri" w:cs="Sylfaen"/>
        <w:color w:val="auto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CB5109"/>
    <w:multiLevelType w:val="hybridMultilevel"/>
    <w:tmpl w:val="53681EC8"/>
    <w:lvl w:ilvl="0" w:tplc="0409000F">
      <w:start w:val="1"/>
      <w:numFmt w:val="decimal"/>
      <w:lvlText w:val="%1."/>
      <w:lvlJc w:val="left"/>
      <w:pPr>
        <w:ind w:left="1363" w:hanging="360"/>
      </w:p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8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9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48937B21"/>
    <w:multiLevelType w:val="hybridMultilevel"/>
    <w:tmpl w:val="603C46A4"/>
    <w:lvl w:ilvl="0" w:tplc="D5A00B0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1" w15:restartNumberingAfterBreak="0">
    <w:nsid w:val="4945310B"/>
    <w:multiLevelType w:val="hybridMultilevel"/>
    <w:tmpl w:val="9C4EFC50"/>
    <w:lvl w:ilvl="0" w:tplc="0A20CF7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F27E4"/>
    <w:multiLevelType w:val="hybridMultilevel"/>
    <w:tmpl w:val="CC8E0AE2"/>
    <w:lvl w:ilvl="0" w:tplc="EDA8DA22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F67D26"/>
    <w:multiLevelType w:val="hybridMultilevel"/>
    <w:tmpl w:val="FCAC19B4"/>
    <w:lvl w:ilvl="0" w:tplc="0409000F">
      <w:start w:val="1"/>
      <w:numFmt w:val="decimal"/>
      <w:lvlText w:val="%1."/>
      <w:lvlJc w:val="left"/>
      <w:pPr>
        <w:ind w:left="1039" w:hanging="360"/>
      </w:pPr>
    </w:lvl>
    <w:lvl w:ilvl="1" w:tplc="04190019" w:tentative="1">
      <w:start w:val="1"/>
      <w:numFmt w:val="lowerLetter"/>
      <w:lvlText w:val="%2."/>
      <w:lvlJc w:val="left"/>
      <w:pPr>
        <w:ind w:left="1759" w:hanging="360"/>
      </w:pPr>
    </w:lvl>
    <w:lvl w:ilvl="2" w:tplc="0419001B" w:tentative="1">
      <w:start w:val="1"/>
      <w:numFmt w:val="lowerRoman"/>
      <w:lvlText w:val="%3."/>
      <w:lvlJc w:val="right"/>
      <w:pPr>
        <w:ind w:left="2479" w:hanging="180"/>
      </w:pPr>
    </w:lvl>
    <w:lvl w:ilvl="3" w:tplc="0419000F" w:tentative="1">
      <w:start w:val="1"/>
      <w:numFmt w:val="decimal"/>
      <w:lvlText w:val="%4."/>
      <w:lvlJc w:val="left"/>
      <w:pPr>
        <w:ind w:left="3199" w:hanging="360"/>
      </w:pPr>
    </w:lvl>
    <w:lvl w:ilvl="4" w:tplc="04190019" w:tentative="1">
      <w:start w:val="1"/>
      <w:numFmt w:val="lowerLetter"/>
      <w:lvlText w:val="%5."/>
      <w:lvlJc w:val="left"/>
      <w:pPr>
        <w:ind w:left="3919" w:hanging="360"/>
      </w:pPr>
    </w:lvl>
    <w:lvl w:ilvl="5" w:tplc="0419001B" w:tentative="1">
      <w:start w:val="1"/>
      <w:numFmt w:val="lowerRoman"/>
      <w:lvlText w:val="%6."/>
      <w:lvlJc w:val="right"/>
      <w:pPr>
        <w:ind w:left="4639" w:hanging="180"/>
      </w:pPr>
    </w:lvl>
    <w:lvl w:ilvl="6" w:tplc="0419000F" w:tentative="1">
      <w:start w:val="1"/>
      <w:numFmt w:val="decimal"/>
      <w:lvlText w:val="%7."/>
      <w:lvlJc w:val="left"/>
      <w:pPr>
        <w:ind w:left="5359" w:hanging="360"/>
      </w:pPr>
    </w:lvl>
    <w:lvl w:ilvl="7" w:tplc="04190019" w:tentative="1">
      <w:start w:val="1"/>
      <w:numFmt w:val="lowerLetter"/>
      <w:lvlText w:val="%8."/>
      <w:lvlJc w:val="left"/>
      <w:pPr>
        <w:ind w:left="6079" w:hanging="360"/>
      </w:pPr>
    </w:lvl>
    <w:lvl w:ilvl="8" w:tplc="041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24" w15:restartNumberingAfterBreak="0">
    <w:nsid w:val="56942C94"/>
    <w:multiLevelType w:val="hybridMultilevel"/>
    <w:tmpl w:val="42AC27D8"/>
    <w:lvl w:ilvl="0" w:tplc="0409000F">
      <w:start w:val="1"/>
      <w:numFmt w:val="decimal"/>
      <w:lvlText w:val="%1."/>
      <w:lvlJc w:val="left"/>
      <w:pPr>
        <w:ind w:left="1363" w:hanging="360"/>
      </w:p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5" w15:restartNumberingAfterBreak="0">
    <w:nsid w:val="58D646E1"/>
    <w:multiLevelType w:val="hybridMultilevel"/>
    <w:tmpl w:val="B5CE2E60"/>
    <w:lvl w:ilvl="0" w:tplc="04190011">
      <w:start w:val="1"/>
      <w:numFmt w:val="decimal"/>
      <w:lvlText w:val="%1)"/>
      <w:lvlJc w:val="left"/>
      <w:pPr>
        <w:ind w:left="1110" w:hanging="360"/>
      </w:p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 w15:restartNumberingAfterBreak="0">
    <w:nsid w:val="5B6E4E7B"/>
    <w:multiLevelType w:val="hybridMultilevel"/>
    <w:tmpl w:val="1E366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4106E2"/>
    <w:multiLevelType w:val="hybridMultilevel"/>
    <w:tmpl w:val="DB6A350A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>
      <w:start w:val="1"/>
      <w:numFmt w:val="lowerLetter"/>
      <w:lvlText w:val="%2."/>
      <w:lvlJc w:val="left"/>
      <w:pPr>
        <w:ind w:left="2120" w:hanging="360"/>
      </w:pPr>
    </w:lvl>
    <w:lvl w:ilvl="2" w:tplc="042B001B">
      <w:start w:val="1"/>
      <w:numFmt w:val="lowerRoman"/>
      <w:lvlText w:val="%3."/>
      <w:lvlJc w:val="right"/>
      <w:pPr>
        <w:ind w:left="2840" w:hanging="180"/>
      </w:pPr>
    </w:lvl>
    <w:lvl w:ilvl="3" w:tplc="042B000F">
      <w:start w:val="1"/>
      <w:numFmt w:val="decimal"/>
      <w:lvlText w:val="%4."/>
      <w:lvlJc w:val="left"/>
      <w:pPr>
        <w:ind w:left="3560" w:hanging="360"/>
      </w:pPr>
    </w:lvl>
    <w:lvl w:ilvl="4" w:tplc="042B0019">
      <w:start w:val="1"/>
      <w:numFmt w:val="lowerLetter"/>
      <w:lvlText w:val="%5."/>
      <w:lvlJc w:val="left"/>
      <w:pPr>
        <w:ind w:left="4280" w:hanging="360"/>
      </w:pPr>
    </w:lvl>
    <w:lvl w:ilvl="5" w:tplc="042B001B">
      <w:start w:val="1"/>
      <w:numFmt w:val="lowerRoman"/>
      <w:lvlText w:val="%6."/>
      <w:lvlJc w:val="right"/>
      <w:pPr>
        <w:ind w:left="5000" w:hanging="180"/>
      </w:pPr>
    </w:lvl>
    <w:lvl w:ilvl="6" w:tplc="042B000F">
      <w:start w:val="1"/>
      <w:numFmt w:val="decimal"/>
      <w:lvlText w:val="%7."/>
      <w:lvlJc w:val="left"/>
      <w:pPr>
        <w:ind w:left="5720" w:hanging="360"/>
      </w:pPr>
    </w:lvl>
    <w:lvl w:ilvl="7" w:tplc="042B0019">
      <w:start w:val="1"/>
      <w:numFmt w:val="lowerLetter"/>
      <w:lvlText w:val="%8."/>
      <w:lvlJc w:val="left"/>
      <w:pPr>
        <w:ind w:left="6440" w:hanging="360"/>
      </w:pPr>
    </w:lvl>
    <w:lvl w:ilvl="8" w:tplc="042B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81365F5"/>
    <w:multiLevelType w:val="hybridMultilevel"/>
    <w:tmpl w:val="579A2A3E"/>
    <w:lvl w:ilvl="0" w:tplc="040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0" w15:restartNumberingAfterBreak="0">
    <w:nsid w:val="6B416AF6"/>
    <w:multiLevelType w:val="hybridMultilevel"/>
    <w:tmpl w:val="52DC1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466F0B"/>
    <w:multiLevelType w:val="hybridMultilevel"/>
    <w:tmpl w:val="95AEBDB2"/>
    <w:lvl w:ilvl="0" w:tplc="04190011">
      <w:start w:val="1"/>
      <w:numFmt w:val="decimal"/>
      <w:lvlText w:val="%1)"/>
      <w:lvlJc w:val="left"/>
      <w:pPr>
        <w:ind w:left="1039" w:hanging="360"/>
      </w:pPr>
    </w:lvl>
    <w:lvl w:ilvl="1" w:tplc="04190019" w:tentative="1">
      <w:start w:val="1"/>
      <w:numFmt w:val="lowerLetter"/>
      <w:lvlText w:val="%2."/>
      <w:lvlJc w:val="left"/>
      <w:pPr>
        <w:ind w:left="1759" w:hanging="360"/>
      </w:pPr>
    </w:lvl>
    <w:lvl w:ilvl="2" w:tplc="0419001B" w:tentative="1">
      <w:start w:val="1"/>
      <w:numFmt w:val="lowerRoman"/>
      <w:lvlText w:val="%3."/>
      <w:lvlJc w:val="right"/>
      <w:pPr>
        <w:ind w:left="2479" w:hanging="180"/>
      </w:pPr>
    </w:lvl>
    <w:lvl w:ilvl="3" w:tplc="0419000F" w:tentative="1">
      <w:start w:val="1"/>
      <w:numFmt w:val="decimal"/>
      <w:lvlText w:val="%4."/>
      <w:lvlJc w:val="left"/>
      <w:pPr>
        <w:ind w:left="3199" w:hanging="360"/>
      </w:pPr>
    </w:lvl>
    <w:lvl w:ilvl="4" w:tplc="04190019" w:tentative="1">
      <w:start w:val="1"/>
      <w:numFmt w:val="lowerLetter"/>
      <w:lvlText w:val="%5."/>
      <w:lvlJc w:val="left"/>
      <w:pPr>
        <w:ind w:left="3919" w:hanging="360"/>
      </w:pPr>
    </w:lvl>
    <w:lvl w:ilvl="5" w:tplc="0419001B" w:tentative="1">
      <w:start w:val="1"/>
      <w:numFmt w:val="lowerRoman"/>
      <w:lvlText w:val="%6."/>
      <w:lvlJc w:val="right"/>
      <w:pPr>
        <w:ind w:left="4639" w:hanging="180"/>
      </w:pPr>
    </w:lvl>
    <w:lvl w:ilvl="6" w:tplc="0419000F" w:tentative="1">
      <w:start w:val="1"/>
      <w:numFmt w:val="decimal"/>
      <w:lvlText w:val="%7."/>
      <w:lvlJc w:val="left"/>
      <w:pPr>
        <w:ind w:left="5359" w:hanging="360"/>
      </w:pPr>
    </w:lvl>
    <w:lvl w:ilvl="7" w:tplc="04190019" w:tentative="1">
      <w:start w:val="1"/>
      <w:numFmt w:val="lowerLetter"/>
      <w:lvlText w:val="%8."/>
      <w:lvlJc w:val="left"/>
      <w:pPr>
        <w:ind w:left="6079" w:hanging="360"/>
      </w:pPr>
    </w:lvl>
    <w:lvl w:ilvl="8" w:tplc="041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2" w15:restartNumberingAfterBreak="0">
    <w:nsid w:val="734E368B"/>
    <w:multiLevelType w:val="hybridMultilevel"/>
    <w:tmpl w:val="2430B94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64507A1"/>
    <w:multiLevelType w:val="hybridMultilevel"/>
    <w:tmpl w:val="B664BED2"/>
    <w:lvl w:ilvl="0" w:tplc="0632E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686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CE8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5AD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C2A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7ADA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0CE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12A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4227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8"/>
  </w:num>
  <w:num w:numId="8">
    <w:abstractNumId w:val="4"/>
  </w:num>
  <w:num w:numId="9">
    <w:abstractNumId w:val="10"/>
  </w:num>
  <w:num w:numId="10">
    <w:abstractNumId w:val="19"/>
  </w:num>
  <w:num w:numId="11">
    <w:abstractNumId w:val="12"/>
  </w:num>
  <w:num w:numId="12">
    <w:abstractNumId w:val="9"/>
  </w:num>
  <w:num w:numId="13">
    <w:abstractNumId w:val="11"/>
  </w:num>
  <w:num w:numId="14">
    <w:abstractNumId w:val="34"/>
  </w:num>
  <w:num w:numId="15">
    <w:abstractNumId w:val="21"/>
  </w:num>
  <w:num w:numId="16">
    <w:abstractNumId w:val="7"/>
  </w:num>
  <w:num w:numId="17">
    <w:abstractNumId w:val="20"/>
  </w:num>
  <w:num w:numId="18">
    <w:abstractNumId w:val="27"/>
  </w:num>
  <w:num w:numId="19">
    <w:abstractNumId w:val="3"/>
  </w:num>
  <w:num w:numId="20">
    <w:abstractNumId w:val="26"/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3"/>
  </w:num>
  <w:num w:numId="26">
    <w:abstractNumId w:val="31"/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17"/>
  </w:num>
  <w:num w:numId="30">
    <w:abstractNumId w:val="33"/>
  </w:num>
  <w:num w:numId="31">
    <w:abstractNumId w:val="5"/>
  </w:num>
  <w:num w:numId="32">
    <w:abstractNumId w:val="6"/>
  </w:num>
  <w:num w:numId="33">
    <w:abstractNumId w:val="1"/>
  </w:num>
  <w:num w:numId="34">
    <w:abstractNumId w:val="22"/>
  </w:num>
  <w:num w:numId="35">
    <w:abstractNumId w:val="13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4BE5"/>
    <w:rsid w:val="00013E57"/>
    <w:rsid w:val="000174E9"/>
    <w:rsid w:val="00020349"/>
    <w:rsid w:val="00021DD4"/>
    <w:rsid w:val="00024384"/>
    <w:rsid w:val="00030F9B"/>
    <w:rsid w:val="00031D0D"/>
    <w:rsid w:val="00036E2D"/>
    <w:rsid w:val="0004024F"/>
    <w:rsid w:val="000416FA"/>
    <w:rsid w:val="00042B3A"/>
    <w:rsid w:val="00042E4A"/>
    <w:rsid w:val="000433A8"/>
    <w:rsid w:val="0004356D"/>
    <w:rsid w:val="00045085"/>
    <w:rsid w:val="00046091"/>
    <w:rsid w:val="000466AD"/>
    <w:rsid w:val="00047F2A"/>
    <w:rsid w:val="00051C86"/>
    <w:rsid w:val="00053132"/>
    <w:rsid w:val="000532F9"/>
    <w:rsid w:val="00061A29"/>
    <w:rsid w:val="00061BC0"/>
    <w:rsid w:val="00061D2E"/>
    <w:rsid w:val="000621A8"/>
    <w:rsid w:val="0006661A"/>
    <w:rsid w:val="00074BEE"/>
    <w:rsid w:val="00080DDB"/>
    <w:rsid w:val="00081644"/>
    <w:rsid w:val="00081D72"/>
    <w:rsid w:val="0008683A"/>
    <w:rsid w:val="00086D8C"/>
    <w:rsid w:val="00090F24"/>
    <w:rsid w:val="00096A62"/>
    <w:rsid w:val="00097A58"/>
    <w:rsid w:val="000A21B0"/>
    <w:rsid w:val="000A682D"/>
    <w:rsid w:val="000B1105"/>
    <w:rsid w:val="000B689A"/>
    <w:rsid w:val="000C4F25"/>
    <w:rsid w:val="000C577F"/>
    <w:rsid w:val="000C675E"/>
    <w:rsid w:val="000C7742"/>
    <w:rsid w:val="000D256D"/>
    <w:rsid w:val="000D572A"/>
    <w:rsid w:val="000E047C"/>
    <w:rsid w:val="000E051C"/>
    <w:rsid w:val="000E63D1"/>
    <w:rsid w:val="000E7F14"/>
    <w:rsid w:val="000F1378"/>
    <w:rsid w:val="000F27F7"/>
    <w:rsid w:val="000F3738"/>
    <w:rsid w:val="000F3D03"/>
    <w:rsid w:val="000F6570"/>
    <w:rsid w:val="000F6988"/>
    <w:rsid w:val="001238CD"/>
    <w:rsid w:val="00125414"/>
    <w:rsid w:val="00127ED4"/>
    <w:rsid w:val="00142661"/>
    <w:rsid w:val="00144C54"/>
    <w:rsid w:val="0014775F"/>
    <w:rsid w:val="0015078A"/>
    <w:rsid w:val="00152A0F"/>
    <w:rsid w:val="001536B6"/>
    <w:rsid w:val="0015689C"/>
    <w:rsid w:val="00161027"/>
    <w:rsid w:val="00165F5A"/>
    <w:rsid w:val="0017178B"/>
    <w:rsid w:val="00174891"/>
    <w:rsid w:val="00176230"/>
    <w:rsid w:val="00180397"/>
    <w:rsid w:val="0018219A"/>
    <w:rsid w:val="00186E7A"/>
    <w:rsid w:val="00190986"/>
    <w:rsid w:val="00196928"/>
    <w:rsid w:val="001A0FAA"/>
    <w:rsid w:val="001A2F48"/>
    <w:rsid w:val="001B184E"/>
    <w:rsid w:val="001B2678"/>
    <w:rsid w:val="001B61B7"/>
    <w:rsid w:val="001D47FC"/>
    <w:rsid w:val="001D7DB9"/>
    <w:rsid w:val="001E1721"/>
    <w:rsid w:val="001E72D6"/>
    <w:rsid w:val="001F0725"/>
    <w:rsid w:val="001F1159"/>
    <w:rsid w:val="001F3829"/>
    <w:rsid w:val="00201A5D"/>
    <w:rsid w:val="00201E40"/>
    <w:rsid w:val="00203A46"/>
    <w:rsid w:val="00203EAC"/>
    <w:rsid w:val="00210752"/>
    <w:rsid w:val="002174C0"/>
    <w:rsid w:val="0022580A"/>
    <w:rsid w:val="00225A1A"/>
    <w:rsid w:val="0023275C"/>
    <w:rsid w:val="002363BB"/>
    <w:rsid w:val="002374C9"/>
    <w:rsid w:val="002503F6"/>
    <w:rsid w:val="002521BA"/>
    <w:rsid w:val="0025283A"/>
    <w:rsid w:val="00254963"/>
    <w:rsid w:val="0025602D"/>
    <w:rsid w:val="0026490B"/>
    <w:rsid w:val="00276BC2"/>
    <w:rsid w:val="00280350"/>
    <w:rsid w:val="00280946"/>
    <w:rsid w:val="00282C7F"/>
    <w:rsid w:val="0029608C"/>
    <w:rsid w:val="002A3991"/>
    <w:rsid w:val="002A3FF5"/>
    <w:rsid w:val="002A48CB"/>
    <w:rsid w:val="002B2D40"/>
    <w:rsid w:val="002B41AC"/>
    <w:rsid w:val="002B5EE3"/>
    <w:rsid w:val="002B701E"/>
    <w:rsid w:val="002C2A09"/>
    <w:rsid w:val="002C55F3"/>
    <w:rsid w:val="002D3D59"/>
    <w:rsid w:val="002D5CCD"/>
    <w:rsid w:val="002E3339"/>
    <w:rsid w:val="002F0E8C"/>
    <w:rsid w:val="002F5622"/>
    <w:rsid w:val="0030065C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83AB1"/>
    <w:rsid w:val="0039246B"/>
    <w:rsid w:val="00397923"/>
    <w:rsid w:val="003A4474"/>
    <w:rsid w:val="003A593B"/>
    <w:rsid w:val="003B18B2"/>
    <w:rsid w:val="003B63D8"/>
    <w:rsid w:val="003C71D2"/>
    <w:rsid w:val="003D03D8"/>
    <w:rsid w:val="003D09E5"/>
    <w:rsid w:val="003D3861"/>
    <w:rsid w:val="003D4F0E"/>
    <w:rsid w:val="003E471D"/>
    <w:rsid w:val="003F091C"/>
    <w:rsid w:val="003F58DD"/>
    <w:rsid w:val="003F7781"/>
    <w:rsid w:val="00403236"/>
    <w:rsid w:val="0041411A"/>
    <w:rsid w:val="00421556"/>
    <w:rsid w:val="00421BC0"/>
    <w:rsid w:val="00423CA1"/>
    <w:rsid w:val="00425547"/>
    <w:rsid w:val="00425E3C"/>
    <w:rsid w:val="0042696B"/>
    <w:rsid w:val="0042719F"/>
    <w:rsid w:val="00431449"/>
    <w:rsid w:val="004428FE"/>
    <w:rsid w:val="00444A0B"/>
    <w:rsid w:val="00447C79"/>
    <w:rsid w:val="004500FF"/>
    <w:rsid w:val="00451F92"/>
    <w:rsid w:val="00460263"/>
    <w:rsid w:val="004613FC"/>
    <w:rsid w:val="00461BAA"/>
    <w:rsid w:val="004647B7"/>
    <w:rsid w:val="00472B1F"/>
    <w:rsid w:val="004806BC"/>
    <w:rsid w:val="00482BB5"/>
    <w:rsid w:val="004830E0"/>
    <w:rsid w:val="00486FB2"/>
    <w:rsid w:val="004870F3"/>
    <w:rsid w:val="00495AB4"/>
    <w:rsid w:val="004A0A12"/>
    <w:rsid w:val="004A23AA"/>
    <w:rsid w:val="004A29D7"/>
    <w:rsid w:val="004B1D2F"/>
    <w:rsid w:val="004B1F10"/>
    <w:rsid w:val="004B6D83"/>
    <w:rsid w:val="004C0291"/>
    <w:rsid w:val="004C0A11"/>
    <w:rsid w:val="004D2F0E"/>
    <w:rsid w:val="004D3CC7"/>
    <w:rsid w:val="004D7CCA"/>
    <w:rsid w:val="004E2DFB"/>
    <w:rsid w:val="004E3286"/>
    <w:rsid w:val="004E3FCE"/>
    <w:rsid w:val="004E6324"/>
    <w:rsid w:val="004F0D39"/>
    <w:rsid w:val="004F2540"/>
    <w:rsid w:val="005012CF"/>
    <w:rsid w:val="00503E84"/>
    <w:rsid w:val="005047B9"/>
    <w:rsid w:val="00504D27"/>
    <w:rsid w:val="00506D6B"/>
    <w:rsid w:val="00510D91"/>
    <w:rsid w:val="00514FA7"/>
    <w:rsid w:val="00516240"/>
    <w:rsid w:val="00516F09"/>
    <w:rsid w:val="00531534"/>
    <w:rsid w:val="005357A3"/>
    <w:rsid w:val="005375C5"/>
    <w:rsid w:val="005478BE"/>
    <w:rsid w:val="005526A1"/>
    <w:rsid w:val="00553E1B"/>
    <w:rsid w:val="0055645E"/>
    <w:rsid w:val="0056781B"/>
    <w:rsid w:val="00584DFA"/>
    <w:rsid w:val="00585FD1"/>
    <w:rsid w:val="00590302"/>
    <w:rsid w:val="00591440"/>
    <w:rsid w:val="00591C8B"/>
    <w:rsid w:val="00591F72"/>
    <w:rsid w:val="00592212"/>
    <w:rsid w:val="005946DB"/>
    <w:rsid w:val="00594D7F"/>
    <w:rsid w:val="005A4B42"/>
    <w:rsid w:val="005B248C"/>
    <w:rsid w:val="005B347A"/>
    <w:rsid w:val="005B7B99"/>
    <w:rsid w:val="005C2C95"/>
    <w:rsid w:val="005C47E3"/>
    <w:rsid w:val="005D2E65"/>
    <w:rsid w:val="005D47CD"/>
    <w:rsid w:val="005E1EB7"/>
    <w:rsid w:val="005E33A9"/>
    <w:rsid w:val="005E69C1"/>
    <w:rsid w:val="005E6CD5"/>
    <w:rsid w:val="005E79AD"/>
    <w:rsid w:val="005F22D6"/>
    <w:rsid w:val="005F3A26"/>
    <w:rsid w:val="005F7B29"/>
    <w:rsid w:val="0060261F"/>
    <w:rsid w:val="00603B6A"/>
    <w:rsid w:val="006060E4"/>
    <w:rsid w:val="00620DA6"/>
    <w:rsid w:val="00624045"/>
    <w:rsid w:val="00625181"/>
    <w:rsid w:val="00625FC4"/>
    <w:rsid w:val="006356B9"/>
    <w:rsid w:val="00642594"/>
    <w:rsid w:val="0064617A"/>
    <w:rsid w:val="006657AC"/>
    <w:rsid w:val="006749E4"/>
    <w:rsid w:val="0067750C"/>
    <w:rsid w:val="006A0E1A"/>
    <w:rsid w:val="006A20BB"/>
    <w:rsid w:val="006B48B5"/>
    <w:rsid w:val="006C3166"/>
    <w:rsid w:val="006D36C1"/>
    <w:rsid w:val="006D50B8"/>
    <w:rsid w:val="006D569C"/>
    <w:rsid w:val="006D7CFA"/>
    <w:rsid w:val="006E3C62"/>
    <w:rsid w:val="006F7479"/>
    <w:rsid w:val="006F7643"/>
    <w:rsid w:val="00704691"/>
    <w:rsid w:val="00704ECB"/>
    <w:rsid w:val="007054C8"/>
    <w:rsid w:val="0070616F"/>
    <w:rsid w:val="0070678B"/>
    <w:rsid w:val="00706B11"/>
    <w:rsid w:val="007075E0"/>
    <w:rsid w:val="00707A48"/>
    <w:rsid w:val="00713C8B"/>
    <w:rsid w:val="007149DF"/>
    <w:rsid w:val="00724FE1"/>
    <w:rsid w:val="00730A5F"/>
    <w:rsid w:val="00742325"/>
    <w:rsid w:val="00747C2C"/>
    <w:rsid w:val="00747E7B"/>
    <w:rsid w:val="00754721"/>
    <w:rsid w:val="00760C01"/>
    <w:rsid w:val="007665D6"/>
    <w:rsid w:val="0076756D"/>
    <w:rsid w:val="00767ACD"/>
    <w:rsid w:val="00770725"/>
    <w:rsid w:val="00775BCC"/>
    <w:rsid w:val="00780158"/>
    <w:rsid w:val="0078059B"/>
    <w:rsid w:val="00787480"/>
    <w:rsid w:val="007B7AAC"/>
    <w:rsid w:val="007C32D5"/>
    <w:rsid w:val="007C47D0"/>
    <w:rsid w:val="007D33D1"/>
    <w:rsid w:val="007D7C2D"/>
    <w:rsid w:val="007E7BB6"/>
    <w:rsid w:val="007F0E5E"/>
    <w:rsid w:val="007F2BB7"/>
    <w:rsid w:val="007F30CD"/>
    <w:rsid w:val="007F5066"/>
    <w:rsid w:val="0080247D"/>
    <w:rsid w:val="00804817"/>
    <w:rsid w:val="00805EC4"/>
    <w:rsid w:val="00816A9E"/>
    <w:rsid w:val="00820933"/>
    <w:rsid w:val="00827D72"/>
    <w:rsid w:val="00836084"/>
    <w:rsid w:val="00844A73"/>
    <w:rsid w:val="00846744"/>
    <w:rsid w:val="008474A9"/>
    <w:rsid w:val="00853ACE"/>
    <w:rsid w:val="00854B82"/>
    <w:rsid w:val="00863086"/>
    <w:rsid w:val="00863D80"/>
    <w:rsid w:val="0087175A"/>
    <w:rsid w:val="00871A1D"/>
    <w:rsid w:val="0087313C"/>
    <w:rsid w:val="00885D71"/>
    <w:rsid w:val="008956BF"/>
    <w:rsid w:val="008966C7"/>
    <w:rsid w:val="00896713"/>
    <w:rsid w:val="008A01A2"/>
    <w:rsid w:val="008A2DC9"/>
    <w:rsid w:val="008A5594"/>
    <w:rsid w:val="008B21A4"/>
    <w:rsid w:val="008B34CE"/>
    <w:rsid w:val="008B4794"/>
    <w:rsid w:val="008B7B1C"/>
    <w:rsid w:val="008C1CDD"/>
    <w:rsid w:val="008C1D9F"/>
    <w:rsid w:val="008C4816"/>
    <w:rsid w:val="008D0CF5"/>
    <w:rsid w:val="008D6913"/>
    <w:rsid w:val="008E05AD"/>
    <w:rsid w:val="008E5094"/>
    <w:rsid w:val="008E7744"/>
    <w:rsid w:val="008F7D7F"/>
    <w:rsid w:val="0090231F"/>
    <w:rsid w:val="00913CCD"/>
    <w:rsid w:val="00914801"/>
    <w:rsid w:val="00921562"/>
    <w:rsid w:val="009221ED"/>
    <w:rsid w:val="0092331D"/>
    <w:rsid w:val="009244FA"/>
    <w:rsid w:val="0092659D"/>
    <w:rsid w:val="00931BEC"/>
    <w:rsid w:val="00931D0B"/>
    <w:rsid w:val="009344CD"/>
    <w:rsid w:val="009350F8"/>
    <w:rsid w:val="0093678B"/>
    <w:rsid w:val="00940B09"/>
    <w:rsid w:val="00943101"/>
    <w:rsid w:val="009500C6"/>
    <w:rsid w:val="00950FB4"/>
    <w:rsid w:val="00952A8C"/>
    <w:rsid w:val="00956547"/>
    <w:rsid w:val="00964FF2"/>
    <w:rsid w:val="009809C2"/>
    <w:rsid w:val="00995C80"/>
    <w:rsid w:val="009A1457"/>
    <w:rsid w:val="009A1603"/>
    <w:rsid w:val="009A63EF"/>
    <w:rsid w:val="009A647F"/>
    <w:rsid w:val="009B3508"/>
    <w:rsid w:val="009B4F11"/>
    <w:rsid w:val="009D052A"/>
    <w:rsid w:val="009D0863"/>
    <w:rsid w:val="009D3483"/>
    <w:rsid w:val="009D3A19"/>
    <w:rsid w:val="009D4523"/>
    <w:rsid w:val="009D5455"/>
    <w:rsid w:val="009E2841"/>
    <w:rsid w:val="009E5A64"/>
    <w:rsid w:val="009F6C1F"/>
    <w:rsid w:val="009F7411"/>
    <w:rsid w:val="00A10844"/>
    <w:rsid w:val="00A1138E"/>
    <w:rsid w:val="00A1282D"/>
    <w:rsid w:val="00A1534B"/>
    <w:rsid w:val="00A22377"/>
    <w:rsid w:val="00A24863"/>
    <w:rsid w:val="00A30941"/>
    <w:rsid w:val="00A30A17"/>
    <w:rsid w:val="00A31507"/>
    <w:rsid w:val="00A35A34"/>
    <w:rsid w:val="00A3794B"/>
    <w:rsid w:val="00A420E5"/>
    <w:rsid w:val="00A4453D"/>
    <w:rsid w:val="00A4559A"/>
    <w:rsid w:val="00A56599"/>
    <w:rsid w:val="00A60E35"/>
    <w:rsid w:val="00A63467"/>
    <w:rsid w:val="00A64109"/>
    <w:rsid w:val="00A64A3D"/>
    <w:rsid w:val="00A735D2"/>
    <w:rsid w:val="00A75B80"/>
    <w:rsid w:val="00A76C2A"/>
    <w:rsid w:val="00A83FC4"/>
    <w:rsid w:val="00A85A87"/>
    <w:rsid w:val="00A86C0B"/>
    <w:rsid w:val="00A92A8E"/>
    <w:rsid w:val="00A92C00"/>
    <w:rsid w:val="00A96756"/>
    <w:rsid w:val="00A97518"/>
    <w:rsid w:val="00AA1A4D"/>
    <w:rsid w:val="00AA2E01"/>
    <w:rsid w:val="00AA3EA7"/>
    <w:rsid w:val="00AA5D20"/>
    <w:rsid w:val="00AA77D7"/>
    <w:rsid w:val="00AB0EF5"/>
    <w:rsid w:val="00AC4736"/>
    <w:rsid w:val="00AD1BBB"/>
    <w:rsid w:val="00AD41AD"/>
    <w:rsid w:val="00AD425B"/>
    <w:rsid w:val="00AE08DE"/>
    <w:rsid w:val="00AE1C26"/>
    <w:rsid w:val="00AE2C49"/>
    <w:rsid w:val="00AE3FA9"/>
    <w:rsid w:val="00AE772E"/>
    <w:rsid w:val="00AF0F12"/>
    <w:rsid w:val="00AF3146"/>
    <w:rsid w:val="00AF4669"/>
    <w:rsid w:val="00AF5900"/>
    <w:rsid w:val="00B02930"/>
    <w:rsid w:val="00B02BB2"/>
    <w:rsid w:val="00B10606"/>
    <w:rsid w:val="00B1320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38A9"/>
    <w:rsid w:val="00B33C34"/>
    <w:rsid w:val="00B36DD1"/>
    <w:rsid w:val="00B54989"/>
    <w:rsid w:val="00B55843"/>
    <w:rsid w:val="00B55BE1"/>
    <w:rsid w:val="00B5669D"/>
    <w:rsid w:val="00B57A64"/>
    <w:rsid w:val="00B57EAE"/>
    <w:rsid w:val="00B61922"/>
    <w:rsid w:val="00B7338B"/>
    <w:rsid w:val="00B84CA3"/>
    <w:rsid w:val="00B8601F"/>
    <w:rsid w:val="00B902B9"/>
    <w:rsid w:val="00B9103E"/>
    <w:rsid w:val="00B979C9"/>
    <w:rsid w:val="00BA1FC9"/>
    <w:rsid w:val="00BA5F69"/>
    <w:rsid w:val="00BB1A50"/>
    <w:rsid w:val="00BB67EE"/>
    <w:rsid w:val="00BC205B"/>
    <w:rsid w:val="00BC3504"/>
    <w:rsid w:val="00BC4BC8"/>
    <w:rsid w:val="00BD2E80"/>
    <w:rsid w:val="00BE2562"/>
    <w:rsid w:val="00BE2F88"/>
    <w:rsid w:val="00BE5EA5"/>
    <w:rsid w:val="00BE6AFA"/>
    <w:rsid w:val="00BF4B15"/>
    <w:rsid w:val="00BF5F84"/>
    <w:rsid w:val="00C02390"/>
    <w:rsid w:val="00C025E0"/>
    <w:rsid w:val="00C04788"/>
    <w:rsid w:val="00C0488B"/>
    <w:rsid w:val="00C05DB3"/>
    <w:rsid w:val="00C1463A"/>
    <w:rsid w:val="00C14DD3"/>
    <w:rsid w:val="00C17138"/>
    <w:rsid w:val="00C203B7"/>
    <w:rsid w:val="00C22C66"/>
    <w:rsid w:val="00C230D3"/>
    <w:rsid w:val="00C231BF"/>
    <w:rsid w:val="00C231C0"/>
    <w:rsid w:val="00C2451D"/>
    <w:rsid w:val="00C25A57"/>
    <w:rsid w:val="00C2786C"/>
    <w:rsid w:val="00C27928"/>
    <w:rsid w:val="00C338D3"/>
    <w:rsid w:val="00C41B95"/>
    <w:rsid w:val="00C447DE"/>
    <w:rsid w:val="00C452FE"/>
    <w:rsid w:val="00C459AB"/>
    <w:rsid w:val="00C46B6E"/>
    <w:rsid w:val="00C607A0"/>
    <w:rsid w:val="00C608F9"/>
    <w:rsid w:val="00C617D1"/>
    <w:rsid w:val="00C652EC"/>
    <w:rsid w:val="00C6715C"/>
    <w:rsid w:val="00C73958"/>
    <w:rsid w:val="00C867F0"/>
    <w:rsid w:val="00C87E75"/>
    <w:rsid w:val="00C909CE"/>
    <w:rsid w:val="00C90F60"/>
    <w:rsid w:val="00C9610B"/>
    <w:rsid w:val="00CA0EFF"/>
    <w:rsid w:val="00CA25A8"/>
    <w:rsid w:val="00CA3FC8"/>
    <w:rsid w:val="00CA5C81"/>
    <w:rsid w:val="00CB0FBF"/>
    <w:rsid w:val="00CB2AF3"/>
    <w:rsid w:val="00CB2DCF"/>
    <w:rsid w:val="00CB4677"/>
    <w:rsid w:val="00CB7397"/>
    <w:rsid w:val="00CB7D2E"/>
    <w:rsid w:val="00CC0E90"/>
    <w:rsid w:val="00CC1F45"/>
    <w:rsid w:val="00CC4CFF"/>
    <w:rsid w:val="00CC710E"/>
    <w:rsid w:val="00CC7548"/>
    <w:rsid w:val="00CD4C36"/>
    <w:rsid w:val="00CD704F"/>
    <w:rsid w:val="00CE2F2C"/>
    <w:rsid w:val="00CE768C"/>
    <w:rsid w:val="00CF1280"/>
    <w:rsid w:val="00CF7069"/>
    <w:rsid w:val="00D0146C"/>
    <w:rsid w:val="00D0366C"/>
    <w:rsid w:val="00D03C1C"/>
    <w:rsid w:val="00D156EC"/>
    <w:rsid w:val="00D17810"/>
    <w:rsid w:val="00D2001D"/>
    <w:rsid w:val="00D21578"/>
    <w:rsid w:val="00D21979"/>
    <w:rsid w:val="00D24C79"/>
    <w:rsid w:val="00D273C1"/>
    <w:rsid w:val="00D3038D"/>
    <w:rsid w:val="00D43868"/>
    <w:rsid w:val="00D440E1"/>
    <w:rsid w:val="00D539CC"/>
    <w:rsid w:val="00D55D34"/>
    <w:rsid w:val="00D56DDD"/>
    <w:rsid w:val="00D73AA0"/>
    <w:rsid w:val="00D74F35"/>
    <w:rsid w:val="00D76E9E"/>
    <w:rsid w:val="00D829F8"/>
    <w:rsid w:val="00D9036B"/>
    <w:rsid w:val="00D912CA"/>
    <w:rsid w:val="00D96A41"/>
    <w:rsid w:val="00D97EFA"/>
    <w:rsid w:val="00DA11FD"/>
    <w:rsid w:val="00DA1A19"/>
    <w:rsid w:val="00DA3BF7"/>
    <w:rsid w:val="00DA6B8F"/>
    <w:rsid w:val="00DB1848"/>
    <w:rsid w:val="00DB63F3"/>
    <w:rsid w:val="00DB66ED"/>
    <w:rsid w:val="00DB6CD8"/>
    <w:rsid w:val="00DC0863"/>
    <w:rsid w:val="00DE0F81"/>
    <w:rsid w:val="00DE2594"/>
    <w:rsid w:val="00DE6B94"/>
    <w:rsid w:val="00DF6972"/>
    <w:rsid w:val="00E02DA4"/>
    <w:rsid w:val="00E10E80"/>
    <w:rsid w:val="00E11293"/>
    <w:rsid w:val="00E122C3"/>
    <w:rsid w:val="00E13888"/>
    <w:rsid w:val="00E14CA1"/>
    <w:rsid w:val="00E17547"/>
    <w:rsid w:val="00E266DF"/>
    <w:rsid w:val="00E32E5B"/>
    <w:rsid w:val="00E35C8C"/>
    <w:rsid w:val="00E41EBE"/>
    <w:rsid w:val="00E43BC1"/>
    <w:rsid w:val="00E444B4"/>
    <w:rsid w:val="00E536D1"/>
    <w:rsid w:val="00E53D39"/>
    <w:rsid w:val="00E54127"/>
    <w:rsid w:val="00E56B78"/>
    <w:rsid w:val="00E57A5A"/>
    <w:rsid w:val="00E64FB3"/>
    <w:rsid w:val="00E73C09"/>
    <w:rsid w:val="00E75060"/>
    <w:rsid w:val="00E800C7"/>
    <w:rsid w:val="00E823F9"/>
    <w:rsid w:val="00E90921"/>
    <w:rsid w:val="00E9730D"/>
    <w:rsid w:val="00EA20E9"/>
    <w:rsid w:val="00EB0AF5"/>
    <w:rsid w:val="00EB1B20"/>
    <w:rsid w:val="00EB7BC0"/>
    <w:rsid w:val="00EC4D13"/>
    <w:rsid w:val="00EC7087"/>
    <w:rsid w:val="00ED00A9"/>
    <w:rsid w:val="00EF33BF"/>
    <w:rsid w:val="00EF4D77"/>
    <w:rsid w:val="00EF54A3"/>
    <w:rsid w:val="00F00C59"/>
    <w:rsid w:val="00F0260E"/>
    <w:rsid w:val="00F02BC8"/>
    <w:rsid w:val="00F0513A"/>
    <w:rsid w:val="00F056FB"/>
    <w:rsid w:val="00F0720A"/>
    <w:rsid w:val="00F108E5"/>
    <w:rsid w:val="00F12D6E"/>
    <w:rsid w:val="00F13AE1"/>
    <w:rsid w:val="00F160F8"/>
    <w:rsid w:val="00F21B92"/>
    <w:rsid w:val="00F21D58"/>
    <w:rsid w:val="00F2306F"/>
    <w:rsid w:val="00F3508B"/>
    <w:rsid w:val="00F36164"/>
    <w:rsid w:val="00F36B16"/>
    <w:rsid w:val="00F400CE"/>
    <w:rsid w:val="00F42BE7"/>
    <w:rsid w:val="00F432E0"/>
    <w:rsid w:val="00F46D39"/>
    <w:rsid w:val="00F50ABA"/>
    <w:rsid w:val="00F510F9"/>
    <w:rsid w:val="00F5150C"/>
    <w:rsid w:val="00F54A5B"/>
    <w:rsid w:val="00F609C0"/>
    <w:rsid w:val="00F62475"/>
    <w:rsid w:val="00F629FD"/>
    <w:rsid w:val="00F774C3"/>
    <w:rsid w:val="00F815B6"/>
    <w:rsid w:val="00F82891"/>
    <w:rsid w:val="00F82AB0"/>
    <w:rsid w:val="00F83A5E"/>
    <w:rsid w:val="00F865C5"/>
    <w:rsid w:val="00F95B94"/>
    <w:rsid w:val="00FA164D"/>
    <w:rsid w:val="00FA1CFB"/>
    <w:rsid w:val="00FB195E"/>
    <w:rsid w:val="00FC1909"/>
    <w:rsid w:val="00FC3E1B"/>
    <w:rsid w:val="00FC5150"/>
    <w:rsid w:val="00FD0934"/>
    <w:rsid w:val="00FD0FE4"/>
    <w:rsid w:val="00FD1C2D"/>
    <w:rsid w:val="00FE0DDE"/>
    <w:rsid w:val="00FE4564"/>
    <w:rsid w:val="00FE4B62"/>
    <w:rsid w:val="00FE5649"/>
    <w:rsid w:val="00FE7966"/>
    <w:rsid w:val="00FF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BC081EF2-8429-4C7A-9521-DC9652AA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DC9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65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5A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5A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D156EC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F11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29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1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3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FB620-116B-4616-86A7-E1298B1C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25</Pages>
  <Words>5869</Words>
  <Characters>43956</Characters>
  <Application>Microsoft Office Word</Application>
  <DocSecurity>0</DocSecurity>
  <Lines>1113</Lines>
  <Paragraphs>245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https://mul2-minfin.gov.am/tasks/646664/oneclick/3Ampopatert_SocCaxser.docx?token=1a5ae2ad698581543441df6195ac93a7</cp:keywords>
  <cp:lastModifiedBy>Arman Poghosyan</cp:lastModifiedBy>
  <cp:revision>15</cp:revision>
  <cp:lastPrinted>2019-07-09T07:00:00Z</cp:lastPrinted>
  <dcterms:created xsi:type="dcterms:W3CDTF">2023-06-13T14:51:00Z</dcterms:created>
  <dcterms:modified xsi:type="dcterms:W3CDTF">2023-06-14T16:14:00Z</dcterms:modified>
</cp:coreProperties>
</file>