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CC0E8" w14:textId="00440424" w:rsidR="00A93862" w:rsidRDefault="00255D63" w:rsidP="007E1079">
      <w:pPr>
        <w:pStyle w:val="NoSpacing"/>
        <w:spacing w:line="360" w:lineRule="auto"/>
        <w:jc w:val="center"/>
        <w:rPr>
          <w:bCs/>
          <w:sz w:val="24"/>
          <w:szCs w:val="24"/>
        </w:rPr>
      </w:pPr>
      <w:r w:rsidRPr="00C17B31">
        <w:rPr>
          <w:sz w:val="24"/>
          <w:szCs w:val="24"/>
        </w:rPr>
        <w:t>ԱՄՓՈՓԱԹԵՐԹ</w:t>
      </w:r>
      <w:r w:rsidR="0002441A">
        <w:rPr>
          <w:sz w:val="24"/>
          <w:szCs w:val="24"/>
        </w:rPr>
        <w:t xml:space="preserve"> </w:t>
      </w:r>
    </w:p>
    <w:p w14:paraId="50EA750A" w14:textId="789A8D46" w:rsidR="008A7418" w:rsidRPr="007E1079" w:rsidRDefault="007E1079" w:rsidP="007E1079">
      <w:pPr>
        <w:pStyle w:val="NormalWeb"/>
        <w:shd w:val="clear" w:color="auto" w:fill="FFFFFF"/>
        <w:spacing w:before="0" w:beforeAutospacing="0" w:after="0" w:afterAutospacing="0" w:line="360" w:lineRule="auto"/>
        <w:ind w:firstLine="375"/>
        <w:jc w:val="center"/>
        <w:rPr>
          <w:rFonts w:ascii="GHEA Grapalat" w:hAnsi="GHEA Grapalat"/>
          <w:lang w:val="hy-AM"/>
        </w:rPr>
      </w:pPr>
      <w:r w:rsidRPr="00652199">
        <w:rPr>
          <w:rFonts w:ascii="GHEA Grapalat" w:hAnsi="GHEA Grapalat"/>
          <w:lang w:val="hy-AM"/>
        </w:rPr>
        <w:t>«ՀԱՅԱՍՏԱՆԻ ՀԱՆՐԱՊԵՏՈՒԹՅԱՆ 2023 ԹՎԱԿԱՆԻ ՊԵՏԱԿԱՆ ԲՅՈՒՋԵԻ ՄԱՍԻՆ» ՕՐԵՆՔՈՒՄ</w:t>
      </w:r>
      <w:r>
        <w:rPr>
          <w:rFonts w:ascii="GHEA Grapalat" w:hAnsi="GHEA Grapalat"/>
          <w:lang w:val="hy-AM"/>
        </w:rPr>
        <w:t xml:space="preserve"> ԵՎ</w:t>
      </w:r>
      <w:r w:rsidRPr="00652199">
        <w:rPr>
          <w:rFonts w:ascii="GHEA Grapalat" w:hAnsi="GHEA Grapalat"/>
          <w:lang w:val="hy-AM"/>
        </w:rPr>
        <w:t xml:space="preserve"> ՀԱՅԱՍՏԱՆԻ ՀԱՆՐԱՊԵՏՈՒԹՅԱՆ ԿԱՌԱՎԱՐՈՒԹՅԱՆ 2022 ԹՎԱԿԱՆԻ ԴԵԿՏԵՄԲԵՐԻ 29-Ի N 2111-Ն ՈՐՈՇՄԱՆ ՄԵՋ ՓՈՓՈԽՈՒԹՅՈՒՆՆԵՐ ՈՒ ԼՐԱՑՈՒՄՆԵՐ</w:t>
      </w:r>
      <w:r>
        <w:rPr>
          <w:rFonts w:ascii="GHEA Grapalat" w:hAnsi="GHEA Grapalat"/>
          <w:lang w:val="hy-AM"/>
        </w:rPr>
        <w:t xml:space="preserve"> </w:t>
      </w:r>
      <w:r w:rsidRPr="00E55947">
        <w:rPr>
          <w:rFonts w:ascii="GHEA Grapalat" w:hAnsi="GHEA Grapalat"/>
          <w:lang w:val="hy-AM"/>
        </w:rPr>
        <w:t>ԿԱՏԱՐԵԼՈՒ</w:t>
      </w:r>
      <w:r>
        <w:rPr>
          <w:rFonts w:ascii="GHEA Grapalat" w:hAnsi="GHEA Grapalat"/>
          <w:lang w:val="hy-AM"/>
        </w:rPr>
        <w:t xml:space="preserve"> ԵՎ </w:t>
      </w:r>
      <w:r w:rsidRPr="00E55947">
        <w:rPr>
          <w:rFonts w:ascii="GHEA Grapalat" w:hAnsi="GHEA Grapalat"/>
          <w:lang w:val="hy-AM"/>
        </w:rPr>
        <w:t xml:space="preserve">ԳՆՄԱՆ ԳՈՐԾԸՆԹԱՑ ԿԱԶՄԱԿԵՐՊԵԼՈՒ </w:t>
      </w:r>
      <w:r w:rsidRPr="00E25E06">
        <w:rPr>
          <w:rFonts w:ascii="GHEA Grapalat" w:hAnsi="GHEA Grapalat"/>
          <w:lang w:val="hy-AM"/>
        </w:rPr>
        <w:t>ՄԱՍԻՆ</w:t>
      </w:r>
      <w:r w:rsidR="00A93862" w:rsidRPr="00025ED5">
        <w:rPr>
          <w:rFonts w:ascii="GHEA Grapalat" w:hAnsi="GHEA Grapalat"/>
          <w:lang w:val="hy-AM"/>
        </w:rPr>
        <w:t xml:space="preserve">» ՀԱՅԱՍՏԱՆԻ ՀԱՆՐԱՊԵՏՈՒԹՅԱՆ </w:t>
      </w:r>
      <w:r w:rsidR="00025ED5" w:rsidRPr="00025ED5">
        <w:rPr>
          <w:rFonts w:ascii="GHEA Grapalat" w:hAnsi="GHEA Grapalat"/>
          <w:lang w:val="hy-AM"/>
        </w:rPr>
        <w:t>ԿԱՌԱՎԱՐՈՒԹՅԱՆ ՈՐՈՇՄԱՆ ՆԱԽԱԳԾԻ</w:t>
      </w:r>
    </w:p>
    <w:p w14:paraId="15ED6FE6" w14:textId="77777777" w:rsidR="008A7418" w:rsidRPr="008A7418" w:rsidRDefault="008A7418" w:rsidP="007E1079">
      <w:pPr>
        <w:pStyle w:val="NormalWeb"/>
        <w:shd w:val="clear" w:color="auto" w:fill="FFFFFF"/>
        <w:spacing w:before="0" w:beforeAutospacing="0" w:after="0" w:afterAutospacing="0" w:line="360" w:lineRule="auto"/>
        <w:rPr>
          <w:rFonts w:ascii="GHEA Grapalat" w:hAnsi="GHEA Grapalat"/>
          <w:lang w:val="en-US"/>
        </w:rPr>
      </w:pPr>
      <w:bookmarkStart w:id="0" w:name="_GoBack"/>
      <w:bookmarkEnd w:id="0"/>
    </w:p>
    <w:tbl>
      <w:tblPr>
        <w:tblStyle w:val="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10173"/>
        <w:gridCol w:w="3969"/>
      </w:tblGrid>
      <w:tr w:rsidR="00682F43" w:rsidRPr="009B1983" w14:paraId="6CDE5FF8" w14:textId="77777777" w:rsidTr="00682F43">
        <w:trPr>
          <w:trHeight w:val="199"/>
        </w:trPr>
        <w:tc>
          <w:tcPr>
            <w:tcW w:w="10173" w:type="dxa"/>
            <w:vMerge w:val="restart"/>
            <w:shd w:val="clear" w:color="auto" w:fill="808080" w:themeFill="background1" w:themeFillShade="80"/>
          </w:tcPr>
          <w:p w14:paraId="2A140621" w14:textId="77777777" w:rsidR="00682F43" w:rsidRPr="004024CF" w:rsidRDefault="00682F43" w:rsidP="00682F43">
            <w:pPr>
              <w:pStyle w:val="ListParagraph"/>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5D3BE166" w14:textId="77777777" w:rsidR="00682F43" w:rsidRPr="009B1983" w:rsidRDefault="00682F43" w:rsidP="00682F43">
            <w:pPr>
              <w:spacing w:line="360"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5D42F5D9" w14:textId="2E38CCFD" w:rsidR="00682F43" w:rsidRPr="009B1983" w:rsidRDefault="00682F43" w:rsidP="00B75FCB">
            <w:pPr>
              <w:spacing w:line="360" w:lineRule="auto"/>
              <w:rPr>
                <w:rFonts w:ascii="GHEA Grapalat" w:hAnsi="GHEA Grapalat" w:cs="Arial"/>
                <w:b/>
                <w:sz w:val="24"/>
                <w:szCs w:val="24"/>
              </w:rPr>
            </w:pPr>
            <w:r>
              <w:rPr>
                <w:rFonts w:ascii="GHEA Grapalat" w:hAnsi="GHEA Grapalat" w:cs="Arial"/>
                <w:b/>
                <w:sz w:val="24"/>
                <w:szCs w:val="24"/>
              </w:rPr>
              <w:t>0</w:t>
            </w:r>
            <w:r w:rsidR="007E1079">
              <w:rPr>
                <w:rFonts w:ascii="GHEA Grapalat" w:hAnsi="GHEA Grapalat" w:cs="Arial"/>
                <w:b/>
                <w:sz w:val="24"/>
                <w:szCs w:val="24"/>
                <w:lang w:val="hy-AM"/>
              </w:rPr>
              <w:t>9</w:t>
            </w:r>
            <w:r w:rsidRPr="009B1983">
              <w:rPr>
                <w:rFonts w:ascii="GHEA Grapalat" w:hAnsi="GHEA Grapalat" w:cs="Arial"/>
                <w:b/>
                <w:sz w:val="24"/>
                <w:szCs w:val="24"/>
              </w:rPr>
              <w:t>.</w:t>
            </w:r>
            <w:r>
              <w:rPr>
                <w:rFonts w:ascii="GHEA Grapalat" w:hAnsi="GHEA Grapalat" w:cs="Arial"/>
                <w:b/>
                <w:sz w:val="24"/>
                <w:szCs w:val="24"/>
              </w:rPr>
              <w:t>0</w:t>
            </w:r>
            <w:r w:rsidR="007E1079">
              <w:rPr>
                <w:rFonts w:ascii="GHEA Grapalat" w:hAnsi="GHEA Grapalat" w:cs="Arial"/>
                <w:b/>
                <w:sz w:val="24"/>
                <w:szCs w:val="24"/>
                <w:lang w:val="hy-AM"/>
              </w:rPr>
              <w:t>6</w:t>
            </w:r>
            <w:r>
              <w:rPr>
                <w:rFonts w:ascii="GHEA Grapalat" w:hAnsi="GHEA Grapalat" w:cs="Arial"/>
                <w:b/>
                <w:sz w:val="24"/>
                <w:szCs w:val="24"/>
              </w:rPr>
              <w:t>.2023</w:t>
            </w:r>
            <w:r w:rsidRPr="009B1983">
              <w:rPr>
                <w:rFonts w:ascii="GHEA Grapalat" w:hAnsi="GHEA Grapalat" w:cs="Arial"/>
                <w:b/>
                <w:sz w:val="24"/>
                <w:szCs w:val="24"/>
              </w:rPr>
              <w:t>թ.</w:t>
            </w:r>
          </w:p>
        </w:tc>
      </w:tr>
      <w:tr w:rsidR="00682F43" w:rsidRPr="009B1983" w14:paraId="2938BAC6" w14:textId="77777777" w:rsidTr="007E1079">
        <w:trPr>
          <w:trHeight w:val="92"/>
        </w:trPr>
        <w:tc>
          <w:tcPr>
            <w:tcW w:w="10173" w:type="dxa"/>
            <w:vMerge/>
            <w:tcBorders>
              <w:bottom w:val="single" w:sz="4" w:space="0" w:color="auto"/>
            </w:tcBorders>
            <w:shd w:val="clear" w:color="auto" w:fill="808080" w:themeFill="background1" w:themeFillShade="80"/>
          </w:tcPr>
          <w:p w14:paraId="2A149AA4" w14:textId="77777777" w:rsidR="00682F43" w:rsidRPr="009B1983" w:rsidRDefault="00682F43" w:rsidP="00682F43">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737D4E7B" w14:textId="39B8B22B" w:rsidR="00682F43" w:rsidRPr="009B1983" w:rsidRDefault="00682F43" w:rsidP="00682F43">
            <w:pPr>
              <w:spacing w:line="360" w:lineRule="auto"/>
              <w:rPr>
                <w:rFonts w:ascii="GHEA Grapalat" w:hAnsi="GHEA Grapalat" w:cs="Arial"/>
                <w:b/>
                <w:sz w:val="24"/>
                <w:szCs w:val="24"/>
              </w:rPr>
            </w:pPr>
            <w:r w:rsidRPr="009B1983">
              <w:rPr>
                <w:rFonts w:ascii="GHEA Grapalat" w:hAnsi="GHEA Grapalat" w:cs="Arial"/>
                <w:b/>
                <w:sz w:val="24"/>
                <w:szCs w:val="24"/>
              </w:rPr>
              <w:t>N</w:t>
            </w:r>
            <w:r w:rsidR="0002441A">
              <w:rPr>
                <w:rFonts w:ascii="GHEA Grapalat" w:hAnsi="GHEA Grapalat" w:cs="Arial"/>
                <w:b/>
                <w:sz w:val="24"/>
                <w:szCs w:val="24"/>
              </w:rPr>
              <w:t xml:space="preserve"> </w:t>
            </w:r>
            <w:r w:rsidR="007E1079" w:rsidRPr="007E1079">
              <w:rPr>
                <w:rFonts w:ascii="GHEA Grapalat" w:hAnsi="GHEA Grapalat" w:cs="Arial"/>
                <w:b/>
                <w:sz w:val="24"/>
                <w:szCs w:val="24"/>
              </w:rPr>
              <w:t>01/9-1/11454-2023</w:t>
            </w:r>
          </w:p>
        </w:tc>
      </w:tr>
      <w:tr w:rsidR="00682F43" w:rsidRPr="00A87DA9" w14:paraId="2BF520AA" w14:textId="77777777" w:rsidTr="007E1079">
        <w:trPr>
          <w:trHeight w:val="983"/>
        </w:trPr>
        <w:tc>
          <w:tcPr>
            <w:tcW w:w="10173" w:type="dxa"/>
            <w:tcBorders>
              <w:top w:val="single" w:sz="4" w:space="0" w:color="auto"/>
              <w:left w:val="single" w:sz="4" w:space="0" w:color="auto"/>
              <w:bottom w:val="single" w:sz="4" w:space="0" w:color="auto"/>
              <w:right w:val="single" w:sz="4" w:space="0" w:color="auto"/>
            </w:tcBorders>
            <w:shd w:val="clear" w:color="auto" w:fill="FFFFFF" w:themeFill="background1"/>
          </w:tcPr>
          <w:p w14:paraId="5AE52267" w14:textId="77777777" w:rsidR="007E1079" w:rsidRPr="000A108E" w:rsidRDefault="007E1079" w:rsidP="007E1079">
            <w:pPr>
              <w:pStyle w:val="NormalWeb"/>
              <w:shd w:val="clear" w:color="auto" w:fill="FFFFFF"/>
              <w:spacing w:before="0" w:beforeAutospacing="0" w:after="0" w:afterAutospacing="0" w:line="360" w:lineRule="auto"/>
              <w:ind w:firstLine="567"/>
              <w:jc w:val="both"/>
              <w:rPr>
                <w:rFonts w:ascii="GHEA Grapalat" w:hAnsi="GHEA Grapalat" w:cs="Arial"/>
                <w:lang w:val="hy-AM"/>
              </w:rPr>
            </w:pPr>
            <w:r w:rsidRPr="000A108E">
              <w:rPr>
                <w:rFonts w:ascii="GHEA Grapalat" w:hAnsi="GHEA Grapalat" w:cs="GHEA Grapalat"/>
                <w:lang w:val="de-LU"/>
              </w:rPr>
              <w:t xml:space="preserve">Ձեր </w:t>
            </w:r>
            <w:r w:rsidRPr="000A108E">
              <w:rPr>
                <w:rFonts w:ascii="GHEA Grapalat" w:hAnsi="GHEA Grapalat" w:cs="GHEA Grapalat"/>
                <w:lang w:val="hy-AM"/>
              </w:rPr>
              <w:t>30.</w:t>
            </w:r>
            <w:r w:rsidRPr="000A108E">
              <w:rPr>
                <w:rFonts w:ascii="GHEA Grapalat" w:hAnsi="GHEA Grapalat" w:cs="GHEA Grapalat"/>
                <w:lang w:val="de-LU"/>
              </w:rPr>
              <w:t xml:space="preserve">05.2023թ. N ԳՍ/23.1/15576-2023 գրությամբ ներկայացված ««Հայաստանի Հանրապետության 2023 թվականի պետական բյուջեի մասին» օրենքում </w:t>
            </w:r>
            <w:r w:rsidRPr="000A108E">
              <w:rPr>
                <w:rFonts w:ascii="GHEA Grapalat" w:hAnsi="GHEA Grapalat" w:cs="GHEA Grapalat"/>
                <w:lang w:val="hy-AM"/>
              </w:rPr>
              <w:t>և</w:t>
            </w:r>
            <w:r w:rsidRPr="000A108E">
              <w:rPr>
                <w:rFonts w:ascii="GHEA Grapalat" w:hAnsi="GHEA Grapalat" w:cs="GHEA Grapalat"/>
                <w:lang w:val="de-LU"/>
              </w:rPr>
              <w:t xml:space="preserve"> Հայաստանի Հանրապետության կառավարության 2022 թվականի դեկտեմբերի 29-ի N 2111-Ն որոշման մեջ փոփոխություններ</w:t>
            </w:r>
            <w:r w:rsidRPr="000A108E">
              <w:rPr>
                <w:rFonts w:ascii="GHEA Grapalat" w:hAnsi="GHEA Grapalat" w:cs="Sylfaen"/>
                <w:bCs/>
                <w:iCs/>
                <w:lang w:val="hy-AM"/>
              </w:rPr>
              <w:t xml:space="preserve"> ու լրացումներ կատարելու և գնման </w:t>
            </w:r>
            <w:r w:rsidRPr="000A108E">
              <w:rPr>
                <w:rFonts w:ascii="GHEA Grapalat" w:hAnsi="GHEA Grapalat"/>
                <w:lang w:val="hy-AM"/>
              </w:rPr>
              <w:t xml:space="preserve">գործընթաց կազմակերպելու </w:t>
            </w:r>
            <w:r w:rsidRPr="000A108E">
              <w:rPr>
                <w:rFonts w:ascii="GHEA Grapalat" w:hAnsi="GHEA Grapalat" w:cs="Sylfaen"/>
                <w:bCs/>
                <w:iCs/>
                <w:lang w:val="hy-AM"/>
              </w:rPr>
              <w:t xml:space="preserve">մասին» ՀՀ կառավարության որոշման նախագծի վերաբերյալ, որով </w:t>
            </w:r>
            <w:r w:rsidRPr="000A108E">
              <w:rPr>
                <w:rFonts w:ascii="GHEA Grapalat" w:hAnsi="GHEA Grapalat" w:cs="Arial"/>
                <w:lang w:val="hy-AM"/>
              </w:rPr>
              <w:t>առաջարկվում է</w:t>
            </w:r>
            <w:r w:rsidRPr="000A108E">
              <w:rPr>
                <w:rFonts w:ascii="GHEA Grapalat" w:hAnsi="GHEA Grapalat" w:cs="Sylfaen"/>
                <w:bCs/>
                <w:iCs/>
                <w:lang w:val="hy-AM"/>
              </w:rPr>
              <w:t xml:space="preserve"> </w:t>
            </w:r>
            <w:r w:rsidRPr="000A108E">
              <w:rPr>
                <w:rFonts w:ascii="GHEA Grapalat" w:hAnsi="GHEA Grapalat" w:cs="GHEA Grapalat"/>
                <w:lang w:val="hy-AM"/>
              </w:rPr>
              <w:t>ՀՀ կառավարության պատվիրատվությամբ նախատեսված «1049. Ճանապարհային ցանցի բարելավում» ծրագրի «21001. Պետական նշանակության ավտոճանապարհների հիմնանորոգում» միջոցառման գծով չբաշխված միջոցնե</w:t>
            </w:r>
            <w:r w:rsidRPr="000A108E">
              <w:rPr>
                <w:rFonts w:ascii="GHEA Grapalat" w:hAnsi="GHEA Grapalat" w:cs="GHEA Grapalat"/>
                <w:lang w:val="hy-AM"/>
              </w:rPr>
              <w:softHyphen/>
              <w:t xml:space="preserve">րից 913,168.2 հազար դրամը </w:t>
            </w:r>
            <w:r w:rsidRPr="000A108E">
              <w:rPr>
                <w:rFonts w:ascii="GHEA Grapalat" w:hAnsi="GHEA Grapalat" w:cs="Sylfaen"/>
                <w:bCs/>
                <w:iCs/>
                <w:lang w:val="hy-AM"/>
              </w:rPr>
              <w:t>վերաբաշխել</w:t>
            </w:r>
            <w:r w:rsidRPr="000A108E">
              <w:rPr>
                <w:rFonts w:ascii="GHEA Grapalat" w:hAnsi="GHEA Grapalat" w:cs="GHEA Grapalat"/>
                <w:lang w:val="hy-AM"/>
              </w:rPr>
              <w:t xml:space="preserve"> և գումարն ուղղել 1 ճանապարհահատվածի հիմնանորոգմանը</w:t>
            </w:r>
            <w:r w:rsidRPr="000A108E">
              <w:rPr>
                <w:rFonts w:ascii="GHEA Grapalat" w:hAnsi="GHEA Grapalat" w:cs="Arial"/>
                <w:lang w:val="hy-AM"/>
              </w:rPr>
              <w:t>, առարկությունն</w:t>
            </w:r>
            <w:r>
              <w:rPr>
                <w:rFonts w:ascii="GHEA Grapalat" w:hAnsi="GHEA Grapalat" w:cs="Arial"/>
                <w:lang w:val="hy-AM"/>
              </w:rPr>
              <w:t>ե</w:t>
            </w:r>
            <w:r w:rsidRPr="000A108E">
              <w:rPr>
                <w:rFonts w:ascii="GHEA Grapalat" w:hAnsi="GHEA Grapalat" w:cs="Arial"/>
                <w:lang w:val="hy-AM"/>
              </w:rPr>
              <w:t>ր չունենք։</w:t>
            </w:r>
          </w:p>
          <w:p w14:paraId="0061FB9A" w14:textId="10D842C0" w:rsidR="00682F43" w:rsidRPr="007E1079" w:rsidRDefault="007E1079" w:rsidP="007E1079">
            <w:pPr>
              <w:tabs>
                <w:tab w:val="left" w:pos="709"/>
                <w:tab w:val="left" w:pos="851"/>
              </w:tabs>
              <w:spacing w:line="348" w:lineRule="auto"/>
              <w:ind w:firstLine="567"/>
              <w:jc w:val="both"/>
              <w:rPr>
                <w:rFonts w:ascii="GHEA Grapalat" w:hAnsi="GHEA Grapalat" w:cs="GHEA Grapalat"/>
                <w:color w:val="000000"/>
                <w:sz w:val="24"/>
                <w:szCs w:val="24"/>
                <w:lang w:val="hy-AM"/>
              </w:rPr>
            </w:pPr>
            <w:r w:rsidRPr="000A108E">
              <w:rPr>
                <w:rFonts w:ascii="GHEA Grapalat" w:hAnsi="GHEA Grapalat" w:cs="Arial"/>
                <w:sz w:val="24"/>
                <w:szCs w:val="24"/>
                <w:lang w:val="hy-AM"/>
              </w:rPr>
              <w:lastRenderedPageBreak/>
              <w:t xml:space="preserve">Միաժամանակ առաջարկում ենք </w:t>
            </w:r>
            <w:r w:rsidRPr="000A108E">
              <w:rPr>
                <w:rFonts w:ascii="GHEA Grapalat" w:hAnsi="GHEA Grapalat" w:cs="GHEA Grapalat"/>
                <w:color w:val="000000"/>
                <w:sz w:val="24"/>
                <w:szCs w:val="24"/>
                <w:lang w:val="hy-AM"/>
              </w:rPr>
              <w:t xml:space="preserve">նախագծի </w:t>
            </w:r>
            <w:r w:rsidRPr="000A108E">
              <w:rPr>
                <w:rFonts w:ascii="GHEA Grapalat" w:hAnsi="GHEA Grapalat" w:cs="GHEA Grapalat"/>
                <w:sz w:val="24"/>
                <w:szCs w:val="24"/>
                <w:lang w:val="de-LU"/>
              </w:rPr>
              <w:t>N</w:t>
            </w:r>
            <w:r w:rsidRPr="000A108E">
              <w:rPr>
                <w:rFonts w:ascii="GHEA Grapalat" w:hAnsi="GHEA Grapalat" w:cs="GHEA Grapalat"/>
                <w:sz w:val="24"/>
                <w:szCs w:val="24"/>
                <w:lang w:val="hy-AM"/>
              </w:rPr>
              <w:t xml:space="preserve"> 5 և </w:t>
            </w:r>
            <w:r w:rsidRPr="000A108E">
              <w:rPr>
                <w:rFonts w:ascii="GHEA Grapalat" w:hAnsi="GHEA Grapalat" w:cs="GHEA Grapalat"/>
                <w:sz w:val="24"/>
                <w:szCs w:val="24"/>
                <w:lang w:val="de-LU"/>
              </w:rPr>
              <w:t>NN</w:t>
            </w:r>
            <w:r w:rsidRPr="000A108E">
              <w:rPr>
                <w:rFonts w:ascii="GHEA Grapalat" w:hAnsi="GHEA Grapalat" w:cs="GHEA Grapalat"/>
                <w:sz w:val="24"/>
                <w:szCs w:val="24"/>
                <w:lang w:val="hy-AM"/>
              </w:rPr>
              <w:t xml:space="preserve"> 1-4 հավելվածներում </w:t>
            </w:r>
            <w:r>
              <w:rPr>
                <w:rFonts w:ascii="GHEA Grapalat" w:hAnsi="GHEA Grapalat" w:cs="GHEA Grapalat"/>
                <w:sz w:val="24"/>
                <w:szCs w:val="24"/>
                <w:lang w:val="hy-AM"/>
              </w:rPr>
              <w:t xml:space="preserve">վերը նշված միջոցառման գծով </w:t>
            </w:r>
            <w:r w:rsidRPr="000A108E">
              <w:rPr>
                <w:rFonts w:ascii="GHEA Grapalat" w:hAnsi="GHEA Grapalat" w:cs="GHEA Grapalat"/>
                <w:sz w:val="24"/>
                <w:szCs w:val="24"/>
                <w:lang w:val="hy-AM"/>
              </w:rPr>
              <w:t>ֆի</w:t>
            </w:r>
            <w:r w:rsidRPr="000A108E">
              <w:rPr>
                <w:rFonts w:ascii="GHEA Grapalat" w:hAnsi="GHEA Grapalat" w:cs="Arial"/>
                <w:sz w:val="24"/>
                <w:szCs w:val="24"/>
                <w:lang w:val="hy-AM"/>
              </w:rPr>
              <w:t>նանսական գնահատականները</w:t>
            </w:r>
            <w:r w:rsidRPr="000A108E">
              <w:rPr>
                <w:rFonts w:ascii="GHEA Grapalat" w:hAnsi="GHEA Grapalat" w:cs="GHEA Grapalat"/>
                <w:color w:val="000000"/>
                <w:sz w:val="24"/>
                <w:szCs w:val="24"/>
                <w:lang w:val="hy-AM"/>
              </w:rPr>
              <w:t xml:space="preserve"> համապատասխանեցնել միմ</w:t>
            </w:r>
            <w:r>
              <w:rPr>
                <w:rFonts w:ascii="GHEA Grapalat" w:hAnsi="GHEA Grapalat" w:cs="GHEA Grapalat"/>
                <w:color w:val="000000"/>
                <w:sz w:val="24"/>
                <w:szCs w:val="24"/>
                <w:lang w:val="hy-AM"/>
              </w:rPr>
              <w:t>յ</w:t>
            </w:r>
            <w:r w:rsidRPr="000A108E">
              <w:rPr>
                <w:rFonts w:ascii="GHEA Grapalat" w:hAnsi="GHEA Grapalat" w:cs="GHEA Grapalat"/>
                <w:color w:val="000000"/>
                <w:sz w:val="24"/>
                <w:szCs w:val="24"/>
                <w:lang w:val="hy-AM"/>
              </w:rPr>
              <w:t>անց։</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435AE" w14:textId="083AF76F" w:rsidR="0002441A" w:rsidRDefault="0002441A" w:rsidP="006C3B04">
            <w:pPr>
              <w:tabs>
                <w:tab w:val="left" w:pos="175"/>
              </w:tabs>
              <w:spacing w:line="360" w:lineRule="auto"/>
              <w:jc w:val="center"/>
              <w:rPr>
                <w:rFonts w:ascii="GHEA Grapalat" w:hAnsi="GHEA Grapalat" w:cs="Sylfaen"/>
                <w:sz w:val="24"/>
                <w:szCs w:val="24"/>
                <w:lang w:val="hy-AM"/>
              </w:rPr>
            </w:pPr>
          </w:p>
          <w:p w14:paraId="593305EF" w14:textId="15778CE6" w:rsidR="007E1079" w:rsidRDefault="007E1079" w:rsidP="006C3B04">
            <w:pPr>
              <w:tabs>
                <w:tab w:val="left" w:pos="175"/>
              </w:tabs>
              <w:spacing w:line="360" w:lineRule="auto"/>
              <w:jc w:val="center"/>
              <w:rPr>
                <w:rFonts w:ascii="GHEA Grapalat" w:hAnsi="GHEA Grapalat" w:cs="Sylfaen"/>
                <w:sz w:val="24"/>
                <w:szCs w:val="24"/>
                <w:lang w:val="hy-AM"/>
              </w:rPr>
            </w:pPr>
          </w:p>
          <w:p w14:paraId="7B21DDE2" w14:textId="6863295B" w:rsidR="0002441A" w:rsidRDefault="0002441A" w:rsidP="006C3B04">
            <w:pPr>
              <w:tabs>
                <w:tab w:val="left" w:pos="175"/>
              </w:tabs>
              <w:spacing w:line="360" w:lineRule="auto"/>
              <w:jc w:val="center"/>
              <w:rPr>
                <w:rFonts w:ascii="GHEA Grapalat" w:hAnsi="GHEA Grapalat" w:cs="Sylfaen"/>
                <w:sz w:val="24"/>
                <w:szCs w:val="24"/>
                <w:lang w:val="hy-AM"/>
              </w:rPr>
            </w:pPr>
          </w:p>
          <w:p w14:paraId="42F26364" w14:textId="77777777" w:rsidR="00416B7B" w:rsidRPr="007E1079" w:rsidRDefault="00416B7B" w:rsidP="006C3B04">
            <w:pPr>
              <w:tabs>
                <w:tab w:val="left" w:pos="175"/>
              </w:tabs>
              <w:spacing w:line="360" w:lineRule="auto"/>
              <w:jc w:val="center"/>
              <w:rPr>
                <w:rFonts w:ascii="GHEA Grapalat" w:hAnsi="GHEA Grapalat" w:cs="Sylfaen"/>
                <w:sz w:val="24"/>
                <w:szCs w:val="24"/>
                <w:lang w:val="hy-AM"/>
              </w:rPr>
            </w:pPr>
          </w:p>
          <w:p w14:paraId="66599430" w14:textId="53857A45" w:rsidR="007A4EB8" w:rsidRDefault="0002441A" w:rsidP="0002441A">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r w:rsidR="007E1079" w:rsidRPr="007E1079">
              <w:rPr>
                <w:rFonts w:ascii="GHEA Grapalat" w:hAnsi="GHEA Grapalat" w:cs="Sylfaen"/>
                <w:sz w:val="24"/>
                <w:szCs w:val="24"/>
                <w:lang w:val="hy-AM"/>
              </w:rPr>
              <w:t xml:space="preserve"> </w:t>
            </w:r>
            <w:r w:rsidRPr="007E1079">
              <w:rPr>
                <w:rFonts w:ascii="GHEA Grapalat" w:hAnsi="GHEA Grapalat" w:cs="Sylfaen"/>
                <w:sz w:val="24"/>
                <w:szCs w:val="24"/>
                <w:lang w:val="hy-AM"/>
              </w:rPr>
              <w:t xml:space="preserve">ի </w:t>
            </w:r>
            <w:r w:rsidR="007E1079">
              <w:rPr>
                <w:rFonts w:ascii="GHEA Grapalat" w:hAnsi="GHEA Grapalat" w:cs="Sylfaen"/>
                <w:sz w:val="24"/>
                <w:szCs w:val="24"/>
                <w:lang w:val="hy-AM"/>
              </w:rPr>
              <w:t>գիտություն</w:t>
            </w:r>
            <w:r>
              <w:rPr>
                <w:rFonts w:ascii="GHEA Grapalat" w:hAnsi="GHEA Grapalat" w:cs="Sylfaen"/>
                <w:sz w:val="24"/>
                <w:szCs w:val="24"/>
                <w:lang w:val="hy-AM"/>
              </w:rPr>
              <w:t>:</w:t>
            </w:r>
          </w:p>
          <w:p w14:paraId="42B07D96" w14:textId="07CEB924" w:rsidR="007E1079" w:rsidRDefault="007E1079" w:rsidP="0002441A">
            <w:pPr>
              <w:tabs>
                <w:tab w:val="left" w:pos="175"/>
              </w:tabs>
              <w:spacing w:line="360" w:lineRule="auto"/>
              <w:jc w:val="center"/>
              <w:rPr>
                <w:rFonts w:ascii="GHEA Grapalat" w:hAnsi="GHEA Grapalat" w:cs="Sylfaen"/>
                <w:sz w:val="24"/>
                <w:szCs w:val="24"/>
                <w:lang w:val="hy-AM"/>
              </w:rPr>
            </w:pPr>
          </w:p>
          <w:p w14:paraId="20A13ECC" w14:textId="30983F68" w:rsidR="007E1079" w:rsidRDefault="007E1079" w:rsidP="0002441A">
            <w:pPr>
              <w:tabs>
                <w:tab w:val="left" w:pos="175"/>
              </w:tabs>
              <w:spacing w:line="360" w:lineRule="auto"/>
              <w:jc w:val="center"/>
              <w:rPr>
                <w:rFonts w:ascii="GHEA Grapalat" w:hAnsi="GHEA Grapalat" w:cs="Sylfaen"/>
                <w:sz w:val="24"/>
                <w:szCs w:val="24"/>
                <w:lang w:val="hy-AM"/>
              </w:rPr>
            </w:pPr>
          </w:p>
          <w:p w14:paraId="5BC5340C" w14:textId="376AA433" w:rsidR="007E1079" w:rsidRDefault="007E1079" w:rsidP="0002441A">
            <w:pPr>
              <w:tabs>
                <w:tab w:val="left" w:pos="175"/>
              </w:tabs>
              <w:spacing w:line="360" w:lineRule="auto"/>
              <w:jc w:val="center"/>
              <w:rPr>
                <w:rFonts w:ascii="GHEA Grapalat" w:hAnsi="GHEA Grapalat" w:cs="Sylfaen"/>
                <w:sz w:val="24"/>
                <w:szCs w:val="24"/>
                <w:lang w:val="hy-AM"/>
              </w:rPr>
            </w:pPr>
          </w:p>
          <w:p w14:paraId="112A0B54" w14:textId="77777777" w:rsidR="007E1079" w:rsidRDefault="007E1079" w:rsidP="0002441A">
            <w:pPr>
              <w:tabs>
                <w:tab w:val="left" w:pos="175"/>
              </w:tabs>
              <w:spacing w:line="360" w:lineRule="auto"/>
              <w:jc w:val="center"/>
              <w:rPr>
                <w:rFonts w:ascii="GHEA Grapalat" w:hAnsi="GHEA Grapalat" w:cs="Sylfaen"/>
                <w:sz w:val="24"/>
                <w:szCs w:val="24"/>
                <w:lang w:val="hy-AM"/>
              </w:rPr>
            </w:pPr>
          </w:p>
          <w:p w14:paraId="517ECAE8" w14:textId="77777777" w:rsidR="007E1079" w:rsidRPr="007E1079" w:rsidRDefault="007E1079" w:rsidP="0002441A">
            <w:pPr>
              <w:tabs>
                <w:tab w:val="left" w:pos="175"/>
              </w:tabs>
              <w:spacing w:line="360" w:lineRule="auto"/>
              <w:jc w:val="center"/>
              <w:rPr>
                <w:rFonts w:ascii="GHEA Grapalat" w:hAnsi="GHEA Grapalat" w:cs="Sylfaen"/>
                <w:sz w:val="24"/>
                <w:szCs w:val="24"/>
                <w:lang w:val="hy-AM"/>
              </w:rPr>
            </w:pPr>
          </w:p>
          <w:p w14:paraId="49FDE2DD" w14:textId="3D53C562" w:rsidR="0002441A" w:rsidRPr="007E1079" w:rsidRDefault="007E1079" w:rsidP="007E1079">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 Հավելվածներում նշված գումարները համապատասխանեցվել են իրար։</w:t>
            </w:r>
          </w:p>
        </w:tc>
      </w:tr>
    </w:tbl>
    <w:p w14:paraId="032A0356" w14:textId="15FA5334" w:rsidR="00086C69" w:rsidRPr="007E1079" w:rsidRDefault="00086C69" w:rsidP="007E1079">
      <w:pPr>
        <w:pStyle w:val="NoSpacing"/>
        <w:spacing w:line="360" w:lineRule="auto"/>
        <w:rPr>
          <w:rFonts w:cs="Sylfaen"/>
          <w:sz w:val="24"/>
          <w:szCs w:val="24"/>
          <w:lang w:val="hy-AM"/>
        </w:rPr>
      </w:pPr>
    </w:p>
    <w:sectPr w:rsidR="00086C69" w:rsidRPr="007E1079" w:rsidSect="007E1079">
      <w:pgSz w:w="16839" w:h="11907" w:orient="landscape" w:code="9"/>
      <w:pgMar w:top="1276"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7415A0D"/>
    <w:multiLevelType w:val="hybridMultilevel"/>
    <w:tmpl w:val="CEF8B406"/>
    <w:lvl w:ilvl="0" w:tplc="2F60DC78">
      <w:start w:val="1"/>
      <w:numFmt w:val="decimal"/>
      <w:lvlText w:val="%1."/>
      <w:lvlJc w:val="left"/>
      <w:pPr>
        <w:ind w:left="1070" w:hanging="360"/>
      </w:pPr>
      <w:rPr>
        <w:rFonts w:ascii="GHEA Grapalat" w:eastAsia="SimSun" w:hAnsi="GHEA Grapalat" w:cs="Sylfaen"/>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25"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5" w15:restartNumberingAfterBreak="0">
    <w:nsid w:val="697E43A8"/>
    <w:multiLevelType w:val="hybridMultilevel"/>
    <w:tmpl w:val="5440A89E"/>
    <w:lvl w:ilvl="0" w:tplc="D632C274">
      <w:numFmt w:val="bullet"/>
      <w:lvlText w:val="-"/>
      <w:lvlJc w:val="left"/>
      <w:pPr>
        <w:ind w:left="927" w:hanging="360"/>
      </w:pPr>
      <w:rPr>
        <w:rFonts w:ascii="GHEA Grapalat" w:eastAsia="Calibri" w:hAnsi="GHEA Grapalat" w:cstheme="minorHAns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3"/>
  </w:num>
  <w:num w:numId="4">
    <w:abstractNumId w:val="37"/>
  </w:num>
  <w:num w:numId="5">
    <w:abstractNumId w:val="36"/>
  </w:num>
  <w:num w:numId="6">
    <w:abstractNumId w:val="5"/>
  </w:num>
  <w:num w:numId="7">
    <w:abstractNumId w:val="31"/>
  </w:num>
  <w:num w:numId="8">
    <w:abstractNumId w:val="42"/>
  </w:num>
  <w:num w:numId="9">
    <w:abstractNumId w:val="28"/>
  </w:num>
  <w:num w:numId="10">
    <w:abstractNumId w:val="25"/>
  </w:num>
  <w:num w:numId="11">
    <w:abstractNumId w:val="18"/>
  </w:num>
  <w:num w:numId="12">
    <w:abstractNumId w:val="19"/>
  </w:num>
  <w:num w:numId="13">
    <w:abstractNumId w:val="14"/>
  </w:num>
  <w:num w:numId="14">
    <w:abstractNumId w:val="9"/>
  </w:num>
  <w:num w:numId="15">
    <w:abstractNumId w:val="4"/>
  </w:num>
  <w:num w:numId="16">
    <w:abstractNumId w:val="41"/>
  </w:num>
  <w:num w:numId="17">
    <w:abstractNumId w:val="22"/>
  </w:num>
  <w:num w:numId="18">
    <w:abstractNumId w:val="16"/>
  </w:num>
  <w:num w:numId="19">
    <w:abstractNumId w:val="40"/>
  </w:num>
  <w:num w:numId="20">
    <w:abstractNumId w:val="27"/>
  </w:num>
  <w:num w:numId="21">
    <w:abstractNumId w:val="15"/>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26"/>
  </w:num>
  <w:num w:numId="28">
    <w:abstractNumId w:val="13"/>
  </w:num>
  <w:num w:numId="29">
    <w:abstractNumId w:val="1"/>
  </w:num>
  <w:num w:numId="30">
    <w:abstractNumId w:val="10"/>
  </w:num>
  <w:num w:numId="31">
    <w:abstractNumId w:val="29"/>
  </w:num>
  <w:num w:numId="32">
    <w:abstractNumId w:val="32"/>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38"/>
  </w:num>
  <w:num w:numId="37">
    <w:abstractNumId w:val="21"/>
  </w:num>
  <w:num w:numId="38">
    <w:abstractNumId w:val="8"/>
  </w:num>
  <w:num w:numId="39">
    <w:abstractNumId w:val="30"/>
  </w:num>
  <w:num w:numId="40">
    <w:abstractNumId w:val="20"/>
  </w:num>
  <w:num w:numId="41">
    <w:abstractNumId w:val="2"/>
  </w:num>
  <w:num w:numId="42">
    <w:abstractNumId w:val="35"/>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5C02"/>
    <w:rsid w:val="0002258E"/>
    <w:rsid w:val="0002285B"/>
    <w:rsid w:val="00023363"/>
    <w:rsid w:val="0002441A"/>
    <w:rsid w:val="00025ED5"/>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067C"/>
    <w:rsid w:val="00341713"/>
    <w:rsid w:val="003459A6"/>
    <w:rsid w:val="00345F2D"/>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16B7B"/>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3B04"/>
    <w:rsid w:val="006C5922"/>
    <w:rsid w:val="006C77AB"/>
    <w:rsid w:val="006C7D19"/>
    <w:rsid w:val="006D261F"/>
    <w:rsid w:val="006D6738"/>
    <w:rsid w:val="006D7D91"/>
    <w:rsid w:val="006E04DE"/>
    <w:rsid w:val="006E51CD"/>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1079"/>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549F"/>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27FA"/>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87DA9"/>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201A"/>
    <w:rsid w:val="00BD4B5D"/>
    <w:rsid w:val="00BD56A1"/>
    <w:rsid w:val="00BE1EF3"/>
    <w:rsid w:val="00BE44B5"/>
    <w:rsid w:val="00BF31E6"/>
    <w:rsid w:val="00BF5AB7"/>
    <w:rsid w:val="00BF6119"/>
    <w:rsid w:val="00BF7921"/>
    <w:rsid w:val="00C0075F"/>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26BD8"/>
    <w:rsid w:val="00F32B79"/>
    <w:rsid w:val="00F33F74"/>
    <w:rsid w:val="00F365F3"/>
    <w:rsid w:val="00F41CED"/>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D417D377-16B5-42E0-8769-DF4103682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CE7A2-B97D-4213-97AF-E2975A164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192</Words>
  <Characters>1100</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https://mul2.gov.am/tasks/806081/oneclick/d9f1cdac7b51f1a2498b77a6b01ea72a20cb4366e016e208aeb51ed81150fa85.docx?token=f877a389ad36a1769cb9b7bad8b22ffb</cp:keywords>
  <cp:lastModifiedBy>Hasmik Aperyan</cp:lastModifiedBy>
  <cp:revision>16</cp:revision>
  <cp:lastPrinted>2022-05-26T06:42:00Z</cp:lastPrinted>
  <dcterms:created xsi:type="dcterms:W3CDTF">2023-02-13T12:34:00Z</dcterms:created>
  <dcterms:modified xsi:type="dcterms:W3CDTF">2023-06-09T13:53:00Z</dcterms:modified>
</cp:coreProperties>
</file>