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90E" w:rsidRPr="005A190E" w:rsidRDefault="005A190E" w:rsidP="005A190E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5A190E">
        <w:rPr>
          <w:rFonts w:ascii="GHEA Grapalat" w:eastAsia="Times New Roman" w:hAnsi="GHEA Grapalat" w:cs="Times New Roman"/>
          <w:b/>
          <w:sz w:val="24"/>
          <w:szCs w:val="24"/>
        </w:rPr>
        <w:t>ԱՄՓՈՓԱԹԵՐԹ</w:t>
      </w:r>
    </w:p>
    <w:p w:rsidR="005A190E" w:rsidRPr="005A190E" w:rsidRDefault="005A190E" w:rsidP="005A190E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5A190E">
        <w:rPr>
          <w:rFonts w:ascii="Calibri" w:eastAsia="Times New Roman" w:hAnsi="Calibri" w:cs="Calibri"/>
          <w:b/>
          <w:sz w:val="24"/>
          <w:szCs w:val="24"/>
        </w:rPr>
        <w:t>  </w:t>
      </w:r>
    </w:p>
    <w:p w:rsidR="005A190E" w:rsidRPr="005C0D91" w:rsidRDefault="005C0D91" w:rsidP="005C0D91">
      <w:pPr>
        <w:pStyle w:val="bc6k"/>
        <w:shd w:val="clear" w:color="auto" w:fill="FFFFFF"/>
        <w:tabs>
          <w:tab w:val="left" w:pos="1080"/>
        </w:tabs>
        <w:spacing w:before="113" w:after="0" w:line="200" w:lineRule="atLeast"/>
        <w:ind w:right="-14"/>
        <w:jc w:val="center"/>
        <w:rPr>
          <w:rFonts w:ascii="GHEA Grapalat" w:hAnsi="GHEA Grapalat" w:cs="GHEA Grapalat"/>
          <w:lang w:val="hy-AM"/>
        </w:rPr>
      </w:pPr>
      <w:r w:rsidRPr="005C0D91">
        <w:rPr>
          <w:rFonts w:ascii="GHEA Grapalat" w:hAnsi="GHEA Grapalat" w:cs="GHEA Grapalat"/>
          <w:lang w:val="hy-AM"/>
        </w:rPr>
        <w:t>ՀԱՅԱՍՏԱՆԻ ՀԱՆՐԱՊԵՏՈՒԹՅԱՆ ԿԱՌԱՎԱՐՈՒԹՅԱՆ 2005 ԹՎԱԿԱՆԻ ՆՈՅԵՄԲԵՐԻ 9-Ի N 1932-Ն ՈՐՈՇՈՒՄՆ ՈՒԺԸ ԿՈՐՑՐԱԾ ՃԱՆԱՉԵԼՈՒ ՄԱՍԻՆ»</w:t>
      </w:r>
      <w:r>
        <w:rPr>
          <w:rFonts w:ascii="GHEA Grapalat" w:hAnsi="GHEA Grapalat" w:cs="GHEA Grapalat"/>
          <w:b/>
          <w:lang w:val="hy-AM"/>
        </w:rPr>
        <w:t xml:space="preserve"> </w:t>
      </w:r>
      <w:r w:rsidR="00113631">
        <w:rPr>
          <w:rFonts w:ascii="GHEA Grapalat" w:hAnsi="GHEA Grapalat"/>
          <w:lang w:val="hy-AM"/>
        </w:rPr>
        <w:t>Կ</w:t>
      </w:r>
      <w:r w:rsidR="00113631" w:rsidRPr="00BB2CBD">
        <w:rPr>
          <w:rFonts w:ascii="GHEA Grapalat" w:hAnsi="GHEA Grapalat"/>
          <w:lang w:val="hy-AM"/>
        </w:rPr>
        <w:t>ԱՌԱՎԱՐՈՒԹՅԱՆ ՈՐՈՇՄԱՆ ՆԱԽԱԳԾԻ</w:t>
      </w:r>
      <w:r w:rsidR="00113631" w:rsidRPr="005C0D91">
        <w:rPr>
          <w:rFonts w:ascii="Calibri" w:hAnsi="Calibri" w:cs="Calibri"/>
          <w:lang w:val="en-US"/>
        </w:rPr>
        <w:t>     </w:t>
      </w:r>
      <w:r w:rsidR="00113631" w:rsidRPr="005C0D91">
        <w:rPr>
          <w:rFonts w:ascii="GHEA Grapalat" w:hAnsi="GHEA Grapalat"/>
          <w:lang w:val="en-US"/>
        </w:rPr>
        <w:t xml:space="preserve"> </w:t>
      </w:r>
      <w:r w:rsidR="00113631" w:rsidRPr="005C0D91">
        <w:rPr>
          <w:rFonts w:ascii="Calibri" w:hAnsi="Calibri" w:cs="Calibri"/>
          <w:lang w:val="en-US"/>
        </w:rPr>
        <w:t> </w:t>
      </w:r>
    </w:p>
    <w:p w:rsidR="00B17C1B" w:rsidRPr="00212602" w:rsidRDefault="00B17C1B" w:rsidP="0051594F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212602">
        <w:rPr>
          <w:rFonts w:ascii="Calibri" w:eastAsia="Times New Roman" w:hAnsi="Calibri" w:cs="Calibri"/>
          <w:sz w:val="24"/>
          <w:szCs w:val="24"/>
        </w:rPr>
        <w:t>     </w:t>
      </w:r>
      <w:r w:rsidRPr="0021260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212602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1487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72"/>
        <w:gridCol w:w="3004"/>
      </w:tblGrid>
      <w:tr w:rsidR="00D52883" w:rsidRPr="00212602" w:rsidTr="0009757F">
        <w:trPr>
          <w:tblCellSpacing w:w="0" w:type="dxa"/>
          <w:jc w:val="center"/>
        </w:trPr>
        <w:tc>
          <w:tcPr>
            <w:tcW w:w="118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D52883" w:rsidRPr="0043102F" w:rsidRDefault="00D52883" w:rsidP="005C0D9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260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1. </w:t>
            </w:r>
            <w:r w:rsidR="005C0D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52883" w:rsidRPr="00212602" w:rsidRDefault="00113631" w:rsidP="005C0D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C0D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D52883" w:rsidRPr="002126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="00D5288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C0D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D52883" w:rsidRPr="002126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D52883" w:rsidRPr="002126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D52883" w:rsidRPr="00212602" w:rsidTr="000E4C20">
        <w:trPr>
          <w:tblCellSpacing w:w="0" w:type="dxa"/>
          <w:jc w:val="center"/>
        </w:trPr>
        <w:tc>
          <w:tcPr>
            <w:tcW w:w="118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883" w:rsidRPr="00212602" w:rsidRDefault="00D52883" w:rsidP="00D52883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52883" w:rsidRPr="00212602" w:rsidRDefault="00D52883" w:rsidP="00D528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26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C0D91" w:rsidRPr="005C0D91">
              <w:rPr>
                <w:rFonts w:ascii="GHEA Grapalat" w:eastAsia="Calibri" w:hAnsi="GHEA Grapalat" w:cs="Sylfaen"/>
                <w:lang w:val="hy-AM"/>
              </w:rPr>
              <w:t>/27.0.1/24785</w:t>
            </w:r>
          </w:p>
        </w:tc>
      </w:tr>
      <w:tr w:rsidR="00B17C1B" w:rsidRPr="005C0D91" w:rsidTr="006919CB">
        <w:trPr>
          <w:trHeight w:val="1650"/>
          <w:tblCellSpacing w:w="0" w:type="dxa"/>
          <w:jc w:val="center"/>
        </w:trPr>
        <w:tc>
          <w:tcPr>
            <w:tcW w:w="1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4F56" w:rsidRPr="006919CB" w:rsidRDefault="006919CB" w:rsidP="00DA63FA">
            <w:pPr>
              <w:spacing w:after="0" w:line="360" w:lineRule="auto"/>
              <w:ind w:left="60" w:right="75" w:firstLine="547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«Հայաստանի Հանրապետության կառավարության 2005 թվականի նոյեմբերի 9-ի N 1932-Ն որոշումն ուժը կորցրած ճանաչելու մասին»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3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4C20" w:rsidRPr="000E4C20" w:rsidRDefault="00232B5B" w:rsidP="006919CB">
            <w:pPr>
              <w:spacing w:after="0" w:line="360" w:lineRule="auto"/>
              <w:ind w:left="43" w:right="72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691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tr w:rsidR="002413DE" w:rsidRPr="007D5A1A" w:rsidTr="0009757F">
        <w:trPr>
          <w:trHeight w:val="327"/>
          <w:tblCellSpacing w:w="0" w:type="dxa"/>
          <w:jc w:val="center"/>
        </w:trPr>
        <w:tc>
          <w:tcPr>
            <w:tcW w:w="118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2413DE" w:rsidRPr="00A328FF" w:rsidRDefault="002413DE" w:rsidP="002413D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2126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2F235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Էկոնոմիկայի նախարարություն</w:t>
            </w:r>
            <w:r w:rsidRPr="002F235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413DE" w:rsidRDefault="002413DE" w:rsidP="002413DE">
            <w:pPr>
              <w:spacing w:after="0" w:line="240" w:lineRule="auto"/>
              <w:ind w:left="42" w:right="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19.05</w:t>
            </w:r>
            <w:r w:rsidRPr="002126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Pr="002126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2413DE" w:rsidRPr="007D5A1A" w:rsidTr="0009757F">
        <w:trPr>
          <w:trHeight w:val="354"/>
          <w:tblCellSpacing w:w="0" w:type="dxa"/>
          <w:jc w:val="center"/>
        </w:trPr>
        <w:tc>
          <w:tcPr>
            <w:tcW w:w="1187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2413DE" w:rsidRPr="0064100C" w:rsidRDefault="002413DE" w:rsidP="002413DE">
            <w:pPr>
              <w:spacing w:after="0" w:line="360" w:lineRule="auto"/>
              <w:ind w:left="58" w:right="72" w:firstLine="4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413DE" w:rsidRPr="002413DE" w:rsidRDefault="002413DE" w:rsidP="002413DE">
            <w:pPr>
              <w:spacing w:after="0" w:line="240" w:lineRule="auto"/>
              <w:ind w:left="42" w:right="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413D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 02/9407</w:t>
            </w:r>
          </w:p>
        </w:tc>
      </w:tr>
      <w:tr w:rsidR="002413DE" w:rsidRPr="007D5A1A" w:rsidTr="004A3772">
        <w:trPr>
          <w:trHeight w:val="2109"/>
          <w:tblCellSpacing w:w="0" w:type="dxa"/>
          <w:jc w:val="center"/>
        </w:trPr>
        <w:tc>
          <w:tcPr>
            <w:tcW w:w="11872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2413DE" w:rsidRPr="002413DE" w:rsidRDefault="002413DE" w:rsidP="002413DE">
            <w:pPr>
              <w:spacing w:after="0" w:line="360" w:lineRule="auto"/>
              <w:ind w:left="42" w:right="48" w:firstLine="46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 պատասխան ՀՀ շրջակա միջավայրի նախարարի 2023 թվականի մայիսի 16-ի թիվ 1/13</w:t>
            </w:r>
            <w:r>
              <w:rPr>
                <w:rFonts w:ascii="GHEA Grapalat" w:hAnsi="GHEA Grapalat" w:cs="Sylfaen"/>
                <w:sz w:val="24"/>
                <w:szCs w:val="24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 w:cs="Sylfaen"/>
                <w:sz w:val="24"/>
                <w:szCs w:val="24"/>
              </w:rPr>
              <w:t>/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8120-2023 գրության՝ տեղեկացնում եմ, որ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«Հայաստանի Հանրապետության կառավարության 2005 թվականի նոյեմբերի 9-ի N 1932-Ն որոշումն ուժը կորցրած ճանաչելու մասին» Կառավարության որոշման նախագծի վերաբերյալ ՀՀ էկոնոմիկայի նախարարությունը առարկություններ և առաջարկություններ չունի։</w:t>
            </w:r>
          </w:p>
        </w:tc>
        <w:tc>
          <w:tcPr>
            <w:tcW w:w="3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2413DE" w:rsidRPr="00E010BD" w:rsidRDefault="002413DE" w:rsidP="002413DE">
            <w:pPr>
              <w:spacing w:after="0" w:line="360" w:lineRule="auto"/>
              <w:ind w:left="42" w:right="75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:rsidR="002413DE" w:rsidRPr="0009757F" w:rsidRDefault="002413DE" w:rsidP="002413DE">
            <w:pPr>
              <w:spacing w:after="0" w:line="360" w:lineRule="auto"/>
              <w:ind w:left="58" w:right="72" w:firstLine="4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127B6B" w:rsidRPr="007D5A1A" w:rsidTr="0009757F">
        <w:trPr>
          <w:trHeight w:val="65"/>
          <w:tblCellSpacing w:w="0" w:type="dxa"/>
          <w:jc w:val="center"/>
        </w:trPr>
        <w:tc>
          <w:tcPr>
            <w:tcW w:w="11872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27B6B" w:rsidRPr="00B35F01" w:rsidRDefault="00127B6B" w:rsidP="00127B6B">
            <w:pPr>
              <w:spacing w:after="0" w:line="360" w:lineRule="auto"/>
              <w:ind w:left="42" w:right="48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</w:t>
            </w:r>
            <w:r w:rsidRPr="002F235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Ներքին գործ</w:t>
            </w:r>
            <w:r w:rsidRPr="002F235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երի նախարար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ություն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</w:p>
        </w:tc>
        <w:tc>
          <w:tcPr>
            <w:tcW w:w="3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27B6B" w:rsidRDefault="00127B6B" w:rsidP="00127B6B">
            <w:pPr>
              <w:spacing w:after="0" w:line="240" w:lineRule="auto"/>
              <w:ind w:left="42" w:right="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22.05</w:t>
            </w:r>
            <w:r w:rsidRPr="002126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Pr="002126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127B6B" w:rsidRPr="007D5A1A" w:rsidTr="0009757F">
        <w:trPr>
          <w:trHeight w:val="65"/>
          <w:tblCellSpacing w:w="0" w:type="dxa"/>
          <w:jc w:val="center"/>
        </w:trPr>
        <w:tc>
          <w:tcPr>
            <w:tcW w:w="1187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27B6B" w:rsidRPr="0064100C" w:rsidRDefault="00127B6B" w:rsidP="00127B6B">
            <w:pPr>
              <w:spacing w:after="0" w:line="360" w:lineRule="auto"/>
              <w:ind w:left="58" w:right="72" w:firstLine="46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27B6B" w:rsidRPr="00127B6B" w:rsidRDefault="00127B6B" w:rsidP="00127B6B">
            <w:pPr>
              <w:spacing w:after="0" w:line="240" w:lineRule="auto"/>
              <w:ind w:left="42" w:right="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Pr="00127B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43/21/63701</w:t>
            </w:r>
          </w:p>
        </w:tc>
      </w:tr>
      <w:tr w:rsidR="00127B6B" w:rsidRPr="007D5A1A" w:rsidTr="0009757F">
        <w:trPr>
          <w:trHeight w:val="65"/>
          <w:tblCellSpacing w:w="0" w:type="dxa"/>
          <w:jc w:val="center"/>
        </w:trPr>
        <w:tc>
          <w:tcPr>
            <w:tcW w:w="11872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27B6B" w:rsidRPr="001A7A2B" w:rsidRDefault="00127B6B" w:rsidP="001A7A2B">
            <w:pPr>
              <w:spacing w:after="0" w:line="360" w:lineRule="auto"/>
              <w:ind w:left="42" w:right="48" w:firstLine="46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27B6B">
              <w:rPr>
                <w:rFonts w:ascii="GHEA Grapalat" w:hAnsi="GHEA Grapalat" w:cs="Sylfaen"/>
                <w:sz w:val="24"/>
                <w:szCs w:val="24"/>
                <w:lang w:val="hy-AM"/>
              </w:rPr>
              <w:t>Ի պատասխան Ձեր 15.05.2023թ. 1/13.3/8120-2023 գրության՝ ՀՀ ներքին գործերի նախարարությունում քննարկվել է «Հայաստանի Հանրապետության կառավարության 2005 թվականի նոյեմբերի 9-ի N 1932-Ն որոշումն ուժը կորցրած ճանաչելու մասին» ՀՀ կառավարության որոշման նախագիծը, որի վերաբերյալ առարկություններ և առաջարկություններ չկան:</w:t>
            </w:r>
          </w:p>
        </w:tc>
        <w:tc>
          <w:tcPr>
            <w:tcW w:w="3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27B6B" w:rsidRPr="00E010BD" w:rsidRDefault="00127B6B" w:rsidP="00127B6B">
            <w:pPr>
              <w:spacing w:after="0" w:line="360" w:lineRule="auto"/>
              <w:ind w:left="42" w:right="75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:rsidR="00127B6B" w:rsidRPr="00EA355C" w:rsidRDefault="00127B6B" w:rsidP="00127B6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5A40E3" w:rsidRPr="007D5A1A" w:rsidTr="0009757F">
        <w:trPr>
          <w:trHeight w:val="65"/>
          <w:tblCellSpacing w:w="0" w:type="dxa"/>
          <w:jc w:val="center"/>
        </w:trPr>
        <w:tc>
          <w:tcPr>
            <w:tcW w:w="11872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A40E3" w:rsidRPr="0064100C" w:rsidRDefault="005A40E3" w:rsidP="005A40E3">
            <w:pPr>
              <w:spacing w:after="0" w:line="360" w:lineRule="auto"/>
              <w:ind w:left="58" w:right="72" w:hanging="29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A40E3" w:rsidRPr="00B35F01" w:rsidRDefault="005A40E3" w:rsidP="005A40E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24.05</w:t>
            </w:r>
            <w:r w:rsidRPr="002126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Pr="002126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5A40E3" w:rsidRPr="007D5A1A" w:rsidTr="0009757F">
        <w:trPr>
          <w:trHeight w:val="65"/>
          <w:tblCellSpacing w:w="0" w:type="dxa"/>
          <w:jc w:val="center"/>
        </w:trPr>
        <w:tc>
          <w:tcPr>
            <w:tcW w:w="1187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5A40E3" w:rsidRPr="0064100C" w:rsidRDefault="005A40E3" w:rsidP="005A40E3">
            <w:pPr>
              <w:spacing w:after="0" w:line="360" w:lineRule="auto"/>
              <w:ind w:left="58" w:right="72" w:hanging="5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A40E3" w:rsidRPr="00F17AD1" w:rsidRDefault="005A40E3" w:rsidP="005A40E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17A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Pr="005A40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01/11-4/10112</w:t>
            </w:r>
          </w:p>
        </w:tc>
      </w:tr>
      <w:tr w:rsidR="005A40E3" w:rsidRPr="005C0D91" w:rsidTr="000C6A65">
        <w:trPr>
          <w:trHeight w:val="777"/>
          <w:tblCellSpacing w:w="0" w:type="dxa"/>
          <w:jc w:val="center"/>
        </w:trPr>
        <w:tc>
          <w:tcPr>
            <w:tcW w:w="11872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5A40E3" w:rsidRPr="005A40E3" w:rsidRDefault="005A40E3" w:rsidP="005A40E3">
            <w:pPr>
              <w:spacing w:after="0"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</w:pPr>
            <w:r w:rsidRPr="00114107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lastRenderedPageBreak/>
              <w:t xml:space="preserve">ՀՀ ֆինանսների նախարարությունն ուսումնասիրել է </w:t>
            </w:r>
            <w:r w:rsidRPr="00114107"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af-ZA"/>
              </w:rPr>
              <w:t> </w:t>
            </w:r>
            <w:r w:rsidRPr="0011410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proofErr w:type="spellStart"/>
            <w:r w:rsidRPr="001141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1141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1141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1141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1141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1141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2005 </w:t>
            </w:r>
            <w:proofErr w:type="spellStart"/>
            <w:r w:rsidRPr="001141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1141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1141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նոյեմբերի</w:t>
            </w:r>
            <w:proofErr w:type="spellEnd"/>
            <w:r w:rsidRPr="001141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9-</w:t>
            </w:r>
            <w:r w:rsidRPr="001141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1141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N 1932-</w:t>
            </w:r>
            <w:r w:rsidRPr="001141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</w:t>
            </w:r>
            <w:r w:rsidRPr="001141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1141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որոշումն</w:t>
            </w:r>
            <w:proofErr w:type="spellEnd"/>
            <w:r w:rsidRPr="001141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1141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ուժը</w:t>
            </w:r>
            <w:proofErr w:type="spellEnd"/>
            <w:r w:rsidRPr="001141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1141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կորցրած</w:t>
            </w:r>
            <w:proofErr w:type="spellEnd"/>
            <w:r w:rsidRPr="001141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1141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ճանաչելու</w:t>
            </w:r>
            <w:proofErr w:type="spellEnd"/>
            <w:r w:rsidRPr="001141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1141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1141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»</w:t>
            </w:r>
            <w:r w:rsidRPr="001141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1410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Հայաստանի Հանրապետության կառավարության որոշման նախագիծը </w:t>
            </w:r>
            <w:r w:rsidRPr="00B85DD7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և հայտնում է, որ առաջարկություններ</w:t>
            </w:r>
            <w:r w:rsidRPr="00C65A15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և դիտողություններ չունի:</w:t>
            </w:r>
          </w:p>
        </w:tc>
        <w:tc>
          <w:tcPr>
            <w:tcW w:w="3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F51F8B" w:rsidRPr="00E010BD" w:rsidRDefault="00F51F8B" w:rsidP="00F51F8B">
            <w:pPr>
              <w:spacing w:after="0" w:line="360" w:lineRule="auto"/>
              <w:ind w:left="42" w:right="75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:rsidR="005A40E3" w:rsidRPr="00B35F01" w:rsidRDefault="005A40E3" w:rsidP="005A40E3">
            <w:pPr>
              <w:spacing w:after="0" w:line="360" w:lineRule="auto"/>
              <w:ind w:left="75" w:right="15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  <w:tr w:rsidR="005A40E3" w:rsidRPr="00EA355C" w:rsidTr="0009757F">
        <w:trPr>
          <w:trHeight w:val="65"/>
          <w:tblCellSpacing w:w="0" w:type="dxa"/>
          <w:jc w:val="center"/>
        </w:trPr>
        <w:tc>
          <w:tcPr>
            <w:tcW w:w="11872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A40E3" w:rsidRPr="0064100C" w:rsidRDefault="005A40E3" w:rsidP="005A40E3">
            <w:pPr>
              <w:spacing w:after="0" w:line="360" w:lineRule="auto"/>
              <w:ind w:left="58" w:right="72" w:firstLine="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Pr="00EA06D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3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A40E3" w:rsidRPr="00B35F01" w:rsidRDefault="005A40E3" w:rsidP="005A40E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.05</w:t>
            </w:r>
            <w:r w:rsidRPr="002126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Pr="002126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5A40E3" w:rsidRPr="00EA355C" w:rsidTr="00746FF1">
        <w:trPr>
          <w:trHeight w:val="129"/>
          <w:tblCellSpacing w:w="0" w:type="dxa"/>
          <w:jc w:val="center"/>
        </w:trPr>
        <w:tc>
          <w:tcPr>
            <w:tcW w:w="1187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5A40E3" w:rsidRDefault="005A40E3" w:rsidP="005A40E3">
            <w:pPr>
              <w:spacing w:after="0" w:line="360" w:lineRule="auto"/>
              <w:ind w:left="58" w:right="72" w:firstLine="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A40E3" w:rsidRPr="00F17AD1" w:rsidRDefault="005A40E3" w:rsidP="005A40E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17A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Pr="00F17A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ԳՍ/15.3/15233</w:t>
            </w:r>
          </w:p>
        </w:tc>
      </w:tr>
      <w:tr w:rsidR="005A40E3" w:rsidRPr="005C0D91" w:rsidTr="004F0F74">
        <w:trPr>
          <w:trHeight w:val="65"/>
          <w:tblCellSpacing w:w="0" w:type="dxa"/>
          <w:jc w:val="center"/>
        </w:trPr>
        <w:tc>
          <w:tcPr>
            <w:tcW w:w="11872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5A40E3" w:rsidRPr="00F17AD1" w:rsidRDefault="005A40E3" w:rsidP="005A40E3">
            <w:pPr>
              <w:tabs>
                <w:tab w:val="center" w:pos="4844"/>
              </w:tabs>
              <w:spacing w:line="360" w:lineRule="auto"/>
              <w:ind w:left="78" w:right="75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7AD1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2005 թվականի նոյեմբերի 9-ի N 1932-Ն որոշումն ուժը կորցրած ճանաչելու մասին» Կառավարության որոշման նախագծի վերաբերյալ Տարածքային կառավարման և ենթակառուցվածքների նախարարության իրավասության սահմաններում առաջարկություններ չունենք։</w:t>
            </w:r>
          </w:p>
        </w:tc>
        <w:tc>
          <w:tcPr>
            <w:tcW w:w="3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5A40E3" w:rsidRPr="00E010BD" w:rsidRDefault="005A40E3" w:rsidP="005A40E3">
            <w:pPr>
              <w:spacing w:after="0" w:line="360" w:lineRule="auto"/>
              <w:ind w:left="42" w:right="75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:rsidR="005A40E3" w:rsidRPr="00F17AD1" w:rsidRDefault="005A40E3" w:rsidP="005A40E3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:rsidR="005A24DC" w:rsidRPr="0064100C" w:rsidRDefault="005A24DC" w:rsidP="0051594F">
      <w:pPr>
        <w:spacing w:line="360" w:lineRule="auto"/>
        <w:rPr>
          <w:sz w:val="24"/>
          <w:szCs w:val="24"/>
          <w:lang w:val="hy-AM"/>
        </w:rPr>
      </w:pPr>
    </w:p>
    <w:sectPr w:rsidR="005A24DC" w:rsidRPr="0064100C" w:rsidSect="001A7A2B">
      <w:pgSz w:w="15840" w:h="12240" w:orient="landscape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A3A4E"/>
    <w:multiLevelType w:val="hybridMultilevel"/>
    <w:tmpl w:val="037C2306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 w15:restartNumberingAfterBreak="0">
    <w:nsid w:val="08210DA0"/>
    <w:multiLevelType w:val="hybridMultilevel"/>
    <w:tmpl w:val="FD6242F4"/>
    <w:lvl w:ilvl="0" w:tplc="0B6203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27F7C29"/>
    <w:multiLevelType w:val="hybridMultilevel"/>
    <w:tmpl w:val="F202C84E"/>
    <w:lvl w:ilvl="0" w:tplc="95FEDAC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4A43582"/>
    <w:multiLevelType w:val="hybridMultilevel"/>
    <w:tmpl w:val="B42206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A26"/>
    <w:rsid w:val="00041CEC"/>
    <w:rsid w:val="0009757F"/>
    <w:rsid w:val="000A29E0"/>
    <w:rsid w:val="000C6A65"/>
    <w:rsid w:val="000E4C20"/>
    <w:rsid w:val="00113631"/>
    <w:rsid w:val="00125FB2"/>
    <w:rsid w:val="00127B6B"/>
    <w:rsid w:val="00174AFD"/>
    <w:rsid w:val="00183C06"/>
    <w:rsid w:val="001A18FF"/>
    <w:rsid w:val="001A7A2B"/>
    <w:rsid w:val="00232B5B"/>
    <w:rsid w:val="002413DE"/>
    <w:rsid w:val="00286C1D"/>
    <w:rsid w:val="002C0F95"/>
    <w:rsid w:val="002F235D"/>
    <w:rsid w:val="002F6855"/>
    <w:rsid w:val="00327705"/>
    <w:rsid w:val="00330336"/>
    <w:rsid w:val="003614C7"/>
    <w:rsid w:val="00374418"/>
    <w:rsid w:val="00374F56"/>
    <w:rsid w:val="003B1BD4"/>
    <w:rsid w:val="00403F80"/>
    <w:rsid w:val="0043102F"/>
    <w:rsid w:val="00472A8D"/>
    <w:rsid w:val="004A3772"/>
    <w:rsid w:val="004D6AE8"/>
    <w:rsid w:val="005134F8"/>
    <w:rsid w:val="0051594F"/>
    <w:rsid w:val="00574082"/>
    <w:rsid w:val="005A190E"/>
    <w:rsid w:val="005A24DC"/>
    <w:rsid w:val="005A40E3"/>
    <w:rsid w:val="005C0D91"/>
    <w:rsid w:val="005F4848"/>
    <w:rsid w:val="006002BA"/>
    <w:rsid w:val="006079A3"/>
    <w:rsid w:val="00627743"/>
    <w:rsid w:val="0064100C"/>
    <w:rsid w:val="00662C92"/>
    <w:rsid w:val="006919CB"/>
    <w:rsid w:val="006B3FC3"/>
    <w:rsid w:val="006B699D"/>
    <w:rsid w:val="006D273A"/>
    <w:rsid w:val="006F01B7"/>
    <w:rsid w:val="00746FF1"/>
    <w:rsid w:val="00750F86"/>
    <w:rsid w:val="00754BD0"/>
    <w:rsid w:val="007D5A1A"/>
    <w:rsid w:val="007F6E4C"/>
    <w:rsid w:val="0084189A"/>
    <w:rsid w:val="00865182"/>
    <w:rsid w:val="00873B74"/>
    <w:rsid w:val="008E3EE8"/>
    <w:rsid w:val="009A08D7"/>
    <w:rsid w:val="009B6B6A"/>
    <w:rsid w:val="009B7C6D"/>
    <w:rsid w:val="009E7D06"/>
    <w:rsid w:val="00A04110"/>
    <w:rsid w:val="00A0563C"/>
    <w:rsid w:val="00A16C0E"/>
    <w:rsid w:val="00A328FF"/>
    <w:rsid w:val="00A4664B"/>
    <w:rsid w:val="00AF3061"/>
    <w:rsid w:val="00B17C1B"/>
    <w:rsid w:val="00B240D6"/>
    <w:rsid w:val="00B35F01"/>
    <w:rsid w:val="00BA2F22"/>
    <w:rsid w:val="00BB3B0E"/>
    <w:rsid w:val="00BB4F14"/>
    <w:rsid w:val="00BD2ABE"/>
    <w:rsid w:val="00BD6076"/>
    <w:rsid w:val="00C35FF5"/>
    <w:rsid w:val="00CB4C2F"/>
    <w:rsid w:val="00CD209A"/>
    <w:rsid w:val="00D018BB"/>
    <w:rsid w:val="00D3513D"/>
    <w:rsid w:val="00D52883"/>
    <w:rsid w:val="00D5507D"/>
    <w:rsid w:val="00D71B9B"/>
    <w:rsid w:val="00D7654C"/>
    <w:rsid w:val="00DA63FA"/>
    <w:rsid w:val="00DC3AB4"/>
    <w:rsid w:val="00E010BD"/>
    <w:rsid w:val="00E07553"/>
    <w:rsid w:val="00E16CF0"/>
    <w:rsid w:val="00E543F4"/>
    <w:rsid w:val="00E77F7F"/>
    <w:rsid w:val="00EA06DB"/>
    <w:rsid w:val="00EA355C"/>
    <w:rsid w:val="00EB1872"/>
    <w:rsid w:val="00EE4B2D"/>
    <w:rsid w:val="00F17AD1"/>
    <w:rsid w:val="00F26171"/>
    <w:rsid w:val="00F51F8B"/>
    <w:rsid w:val="00F72A26"/>
    <w:rsid w:val="00FB4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B3D8A"/>
  <w15:chartTrackingRefBased/>
  <w15:docId w15:val="{9E134045-39AB-44BA-8984-41F0A8A4D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7C1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7C1B"/>
    <w:pPr>
      <w:ind w:left="720"/>
      <w:contextualSpacing/>
    </w:pPr>
  </w:style>
  <w:style w:type="character" w:customStyle="1" w:styleId="Bodytext2">
    <w:name w:val="Body text (2)"/>
    <w:basedOn w:val="DefaultParagraphFont"/>
    <w:rsid w:val="00D018BB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styleId="Emphasis">
    <w:name w:val="Emphasis"/>
    <w:basedOn w:val="DefaultParagraphFont"/>
    <w:qFormat/>
    <w:rsid w:val="00D018BB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D018B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018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BD2AB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D2ABE"/>
    <w:rPr>
      <w:color w:val="954F72" w:themeColor="followedHyperlink"/>
      <w:u w:val="single"/>
    </w:rPr>
  </w:style>
  <w:style w:type="paragraph" w:styleId="BodyText">
    <w:name w:val="Body Text"/>
    <w:basedOn w:val="Normal"/>
    <w:link w:val="BodyTextChar"/>
    <w:rsid w:val="00EA06DB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EA06DB"/>
    <w:rPr>
      <w:rFonts w:ascii="Calibri" w:eastAsia="Calibri" w:hAnsi="Calibri"/>
      <w:color w:val="00000A"/>
    </w:rPr>
  </w:style>
  <w:style w:type="paragraph" w:customStyle="1" w:styleId="bc6k">
    <w:name w:val="bc6k"/>
    <w:basedOn w:val="Normal"/>
    <w:rsid w:val="005C0D9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12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E2AF71-7FBB-4C42-B4E7-02429B882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2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https://mul2-mnp.gov.am/tasks/181507/oneclick/Ampopatert-2.docx?token=d868b5ba75fa629f6d8183b55e41172a</cp:keywords>
  <dc:description/>
  <cp:lastModifiedBy>Windows User</cp:lastModifiedBy>
  <cp:revision>127</cp:revision>
  <dcterms:created xsi:type="dcterms:W3CDTF">2021-06-29T11:01:00Z</dcterms:created>
  <dcterms:modified xsi:type="dcterms:W3CDTF">2023-05-24T14:44:00Z</dcterms:modified>
</cp:coreProperties>
</file>