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A31" w:rsidRDefault="00804A31" w:rsidP="00804A31">
      <w:pPr>
        <w:jc w:val="center"/>
      </w:pPr>
      <w:r>
        <w:rPr>
          <w:noProof/>
          <w:lang w:val="en-GB" w:eastAsia="en-GB"/>
        </w:rPr>
        <w:drawing>
          <wp:inline distT="0" distB="0" distL="0" distR="0" wp14:anchorId="1C61B6AD" wp14:editId="6BA9D43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04A31" w:rsidRDefault="00804A31" w:rsidP="00804A31">
      <w:pPr>
        <w:jc w:val="center"/>
      </w:pPr>
    </w:p>
    <w:p w:rsidR="00804A31" w:rsidRPr="00FA07D4" w:rsidRDefault="00804A31" w:rsidP="00804A3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04A31" w:rsidRPr="00790EAE" w:rsidRDefault="00804A31" w:rsidP="00804A31">
      <w:pPr>
        <w:pStyle w:val="mechtex"/>
        <w:rPr>
          <w:rFonts w:ascii="GHEA Mariam" w:hAnsi="GHEA Mariam"/>
          <w:b/>
        </w:rPr>
      </w:pPr>
    </w:p>
    <w:p w:rsidR="003A3EAD" w:rsidRPr="00804A31" w:rsidRDefault="00804A31" w:rsidP="00804A3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A3EAD" w:rsidRPr="00ED721E" w:rsidRDefault="003A3EAD">
      <w:pPr>
        <w:jc w:val="center"/>
        <w:rPr>
          <w:rFonts w:ascii="GHEA Mariam" w:hAnsi="GHEA Mariam"/>
          <w:sz w:val="22"/>
          <w:szCs w:val="22"/>
        </w:rPr>
      </w:pPr>
    </w:p>
    <w:p w:rsidR="003A3EAD" w:rsidRPr="00226A39" w:rsidRDefault="003A3EAD">
      <w:pPr>
        <w:jc w:val="center"/>
        <w:rPr>
          <w:rFonts w:ascii="GHEA Mariam" w:hAnsi="GHEA Mariam"/>
          <w:sz w:val="14"/>
          <w:szCs w:val="22"/>
        </w:rPr>
      </w:pPr>
    </w:p>
    <w:p w:rsidR="003A3EAD" w:rsidRPr="00226A39" w:rsidRDefault="003A3EAD">
      <w:pPr>
        <w:jc w:val="center"/>
        <w:rPr>
          <w:rFonts w:ascii="GHEA Mariam" w:hAnsi="GHEA Mariam"/>
          <w:sz w:val="10"/>
          <w:szCs w:val="22"/>
        </w:rPr>
      </w:pPr>
    </w:p>
    <w:p w:rsidR="003A3EAD" w:rsidRPr="00702FA5" w:rsidRDefault="003A3EAD">
      <w:pPr>
        <w:jc w:val="center"/>
        <w:rPr>
          <w:rFonts w:ascii="GHEA Mariam" w:hAnsi="GHEA Mariam"/>
          <w:sz w:val="24"/>
          <w:szCs w:val="24"/>
        </w:rPr>
      </w:pPr>
      <w:r>
        <w:rPr>
          <w:rFonts w:ascii="GHEA Mariam" w:hAnsi="GHEA Mariam"/>
          <w:sz w:val="24"/>
          <w:szCs w:val="24"/>
          <w:lang w:val="hy-AM"/>
        </w:rPr>
        <w:t>8</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000456C4">
        <w:rPr>
          <w:rFonts w:ascii="GHEA Mariam" w:hAnsi="GHEA Mariam"/>
          <w:sz w:val="24"/>
          <w:szCs w:val="24"/>
        </w:rPr>
        <w:t xml:space="preserve"> </w:t>
      </w:r>
      <w:r w:rsidRPr="00702FA5">
        <w:rPr>
          <w:rFonts w:ascii="GHEA Mariam" w:hAnsi="GHEA Mariam"/>
          <w:sz w:val="24"/>
          <w:szCs w:val="24"/>
        </w:rPr>
        <w:t>N              - Ն</w:t>
      </w:r>
    </w:p>
    <w:p w:rsidR="003A3EAD" w:rsidRPr="00ED721E" w:rsidRDefault="003A3EAD">
      <w:pPr>
        <w:jc w:val="center"/>
        <w:rPr>
          <w:rFonts w:ascii="GHEA Mariam" w:hAnsi="GHEA Mariam"/>
          <w:sz w:val="22"/>
          <w:szCs w:val="22"/>
        </w:rPr>
      </w:pPr>
    </w:p>
    <w:p w:rsidR="003A3EAD" w:rsidRDefault="003A3EAD">
      <w:pPr>
        <w:jc w:val="center"/>
        <w:rPr>
          <w:rFonts w:ascii="GHEA Mariam" w:hAnsi="GHEA Mariam"/>
          <w:sz w:val="22"/>
          <w:szCs w:val="22"/>
        </w:rPr>
      </w:pPr>
    </w:p>
    <w:p w:rsidR="003A3EAD" w:rsidRPr="00226A39" w:rsidRDefault="003A3EAD">
      <w:pPr>
        <w:pStyle w:val="mechtex"/>
        <w:rPr>
          <w:rFonts w:ascii="Sylfaen" w:hAnsi="Sylfaen" w:cs="Calibri"/>
          <w:sz w:val="10"/>
          <w:lang w:val="hy-AM"/>
        </w:rPr>
      </w:pPr>
    </w:p>
    <w:p w:rsidR="003A3EAD" w:rsidRDefault="003A3EAD" w:rsidP="003A3EAD">
      <w:pPr>
        <w:pStyle w:val="NormalWeb"/>
        <w:spacing w:before="0" w:beforeAutospacing="0" w:after="0" w:afterAutospacing="0"/>
        <w:jc w:val="center"/>
        <w:rPr>
          <w:rFonts w:ascii="GHEA Mariam" w:hAnsi="GHEA Mariam" w:cs="Sylfaen"/>
          <w:lang w:val="hy-AM"/>
        </w:rPr>
      </w:pPr>
      <w:bookmarkStart w:id="0" w:name="_Hlk125474079"/>
      <w:r w:rsidRPr="00D461C9">
        <w:rPr>
          <w:rFonts w:ascii="GHEA Mariam" w:hAnsi="GHEA Mariam"/>
          <w:lang w:val="hy-AM"/>
        </w:rPr>
        <w:t>Ս</w:t>
      </w:r>
      <w:r w:rsidRPr="00D461C9">
        <w:rPr>
          <w:rFonts w:ascii="GHEA Mariam" w:hAnsi="GHEA Mariam" w:cs="Sylfaen"/>
          <w:lang w:val="hy-AM"/>
        </w:rPr>
        <w:t xml:space="preserve">ԻՆԹԵՏԻԿ ՀԻՄՔՈՎ ԼԱՔԵՐԻ ԵՎ ՆԵՐԿԵՐԻ ՏԵԽՆԻԿԱԿԱՆ </w:t>
      </w:r>
      <w:r w:rsidRPr="003A3EAD">
        <w:rPr>
          <w:rFonts w:ascii="GHEA Mariam" w:hAnsi="GHEA Mariam" w:cs="Sylfaen"/>
          <w:spacing w:val="-8"/>
          <w:lang w:val="hy-AM"/>
        </w:rPr>
        <w:t>ԿԱՆՈՆԱԿԱՐԳ</w:t>
      </w:r>
      <w:bookmarkEnd w:id="0"/>
      <w:r w:rsidRPr="003A3EAD">
        <w:rPr>
          <w:rFonts w:ascii="GHEA Mariam" w:hAnsi="GHEA Mariam" w:cs="Sylfaen"/>
          <w:spacing w:val="-8"/>
          <w:lang w:val="hy-AM"/>
        </w:rPr>
        <w:t xml:space="preserve">Ը ՀԱՍՏԱՏԵԼՈՒ ԵՎ ՀԱՅԱՍՏԱՆԻ ՀԱՆՐԱՊԵՏՈՒԹՅԱՆ </w:t>
      </w:r>
      <w:bookmarkStart w:id="1" w:name="_Hlk126244815"/>
      <w:r w:rsidRPr="00D461C9">
        <w:rPr>
          <w:rFonts w:ascii="GHEA Mariam" w:hAnsi="GHEA Mariam" w:cs="Sylfaen"/>
          <w:lang w:val="hy-AM"/>
        </w:rPr>
        <w:t>ԿԱՌԱՎԱՐՈՒԹՅԱՆ</w:t>
      </w:r>
      <w:bookmarkEnd w:id="1"/>
      <w:r w:rsidRPr="00D461C9">
        <w:rPr>
          <w:rFonts w:ascii="GHEA Mariam" w:hAnsi="GHEA Mariam" w:cs="Sylfaen"/>
          <w:lang w:val="hy-AM"/>
        </w:rPr>
        <w:t xml:space="preserve"> </w:t>
      </w:r>
      <w:r w:rsidRPr="00D461C9">
        <w:rPr>
          <w:rFonts w:ascii="GHEA Mariam" w:eastAsia="Calibri" w:hAnsi="GHEA Mariam" w:cs="Sylfaen"/>
          <w:lang w:val="hy-AM"/>
        </w:rPr>
        <w:t>2004 ԹՎԱԿԱՆԻ ՆՈՅԵՄԲԵՐԻ 18-Ի</w:t>
      </w:r>
      <w:r w:rsidRPr="00D461C9">
        <w:rPr>
          <w:rFonts w:ascii="GHEA Mariam" w:hAnsi="GHEA Mariam" w:cs="Sylfaen"/>
          <w:lang w:val="hy-AM"/>
        </w:rPr>
        <w:t xml:space="preserve"> N 1647-Ն ՈՐՈՇՈՒՄՆ ՈՒԺԸ ԿՈՐՑՐԱԾ ՃԱՆԱՉԵԼՈՒ ՄԱՍԻՆ</w:t>
      </w:r>
    </w:p>
    <w:p w:rsidR="003A3EAD" w:rsidRPr="00D461C9" w:rsidRDefault="003A3EAD" w:rsidP="003A3EAD">
      <w:pPr>
        <w:pStyle w:val="NormalWeb"/>
        <w:spacing w:before="0" w:beforeAutospacing="0" w:after="0" w:afterAutospacing="0"/>
        <w:jc w:val="center"/>
        <w:rPr>
          <w:rFonts w:ascii="GHEA Mariam" w:hAnsi="GHEA Mariam"/>
          <w:lang w:val="hy-AM"/>
        </w:rPr>
      </w:pPr>
      <w:r w:rsidRPr="003A3EAD">
        <w:rPr>
          <w:rFonts w:ascii="GHEA Mariam" w:hAnsi="GHEA Mariam" w:cs="Arial Armenian"/>
          <w:bCs/>
          <w:spacing w:val="-4"/>
          <w:szCs w:val="22"/>
          <w:lang w:val="pt-BR"/>
        </w:rPr>
        <w:t>---------------------------------------------------------------------------------------------------------</w:t>
      </w:r>
      <w:r w:rsidRPr="003A3EAD">
        <w:rPr>
          <w:rFonts w:ascii="GHEA Mariam" w:hAnsi="GHEA Mariam" w:cs="Arial Armenian"/>
          <w:bCs/>
          <w:spacing w:val="-6"/>
          <w:szCs w:val="22"/>
          <w:lang w:val="fr-FR"/>
        </w:rPr>
        <w:t>-</w:t>
      </w:r>
    </w:p>
    <w:p w:rsidR="003A3EAD" w:rsidRDefault="003A3EAD" w:rsidP="003A3EAD">
      <w:pPr>
        <w:pStyle w:val="NormalWeb"/>
        <w:spacing w:before="0" w:beforeAutospacing="0" w:after="0" w:afterAutospacing="0"/>
        <w:jc w:val="center"/>
        <w:rPr>
          <w:rFonts w:ascii="GHEA Mariam" w:hAnsi="GHEA Mariam"/>
          <w:lang w:val="hy-AM"/>
        </w:rPr>
      </w:pPr>
    </w:p>
    <w:p w:rsidR="003A3EAD" w:rsidRPr="00226A39" w:rsidRDefault="003A3EAD" w:rsidP="003A3EAD">
      <w:pPr>
        <w:pStyle w:val="NormalWeb"/>
        <w:spacing w:before="0" w:beforeAutospacing="0" w:after="0" w:afterAutospacing="0"/>
        <w:jc w:val="center"/>
        <w:rPr>
          <w:rFonts w:ascii="GHEA Mariam" w:hAnsi="GHEA Mariam"/>
          <w:sz w:val="22"/>
          <w:lang w:val="hy-AM"/>
        </w:rPr>
      </w:pPr>
    </w:p>
    <w:p w:rsidR="003A3EAD" w:rsidRPr="00A93E17" w:rsidRDefault="003A3EAD" w:rsidP="00A93E17">
      <w:pPr>
        <w:pStyle w:val="norm"/>
        <w:spacing w:line="360" w:lineRule="auto"/>
        <w:rPr>
          <w:rStyle w:val="Emphasis"/>
          <w:rFonts w:ascii="GHEA Mariam" w:hAnsi="GHEA Mariam"/>
          <w:bCs/>
          <w:sz w:val="24"/>
          <w:szCs w:val="24"/>
          <w:lang w:val="hy-AM"/>
        </w:rPr>
      </w:pPr>
      <w:r w:rsidRPr="00A93E17">
        <w:rPr>
          <w:rFonts w:ascii="GHEA Mariam" w:hAnsi="GHEA Mariam" w:cs="Arial"/>
          <w:sz w:val="24"/>
          <w:szCs w:val="24"/>
          <w:lang w:val="hy-AM"/>
        </w:rPr>
        <w:t>Հիմք</w:t>
      </w:r>
      <w:r w:rsidRPr="00A93E17">
        <w:rPr>
          <w:rFonts w:ascii="GHEA Mariam" w:hAnsi="GHEA Mariam"/>
          <w:sz w:val="24"/>
          <w:szCs w:val="24"/>
          <w:lang w:val="hy-AM"/>
        </w:rPr>
        <w:t xml:space="preserve"> </w:t>
      </w:r>
      <w:r w:rsidRPr="00A93E17">
        <w:rPr>
          <w:rFonts w:ascii="GHEA Mariam" w:hAnsi="GHEA Mariam" w:cs="Arial"/>
          <w:sz w:val="24"/>
          <w:szCs w:val="24"/>
          <w:lang w:val="hy-AM"/>
        </w:rPr>
        <w:t>ընդունելով</w:t>
      </w:r>
      <w:r w:rsidRPr="00A93E17">
        <w:rPr>
          <w:rFonts w:ascii="GHEA Mariam" w:hAnsi="GHEA Mariam"/>
          <w:sz w:val="24"/>
          <w:szCs w:val="24"/>
          <w:lang w:val="hy-AM"/>
        </w:rPr>
        <w:t xml:space="preserve"> </w:t>
      </w:r>
      <w:r w:rsidRPr="00A93E17">
        <w:rPr>
          <w:rFonts w:ascii="GHEA Mariam" w:eastAsia="Calibri" w:hAnsi="GHEA Mariam"/>
          <w:sz w:val="24"/>
          <w:szCs w:val="24"/>
          <w:lang w:val="hy-AM"/>
        </w:rPr>
        <w:t></w:t>
      </w:r>
      <w:r w:rsidRPr="00A93E17">
        <w:rPr>
          <w:rFonts w:ascii="GHEA Mariam" w:eastAsia="Calibri" w:hAnsi="GHEA Mariam" w:cs="Arial"/>
          <w:sz w:val="24"/>
          <w:szCs w:val="24"/>
          <w:lang w:val="hy-AM"/>
        </w:rPr>
        <w:t>Տեխնիկական</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կանոնակարգման</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մասին</w:t>
      </w:r>
      <w:r w:rsidRPr="00A93E17">
        <w:rPr>
          <w:rFonts w:ascii="GHEA Mariam" w:eastAsia="Calibri" w:hAnsi="GHEA Mariam"/>
          <w:sz w:val="24"/>
          <w:szCs w:val="24"/>
          <w:lang w:val="hy-AM"/>
        </w:rPr>
        <w:t xml:space="preserve">» </w:t>
      </w:r>
      <w:r w:rsidR="000456C4" w:rsidRPr="00A93E17">
        <w:rPr>
          <w:rFonts w:ascii="GHEA Mariam" w:eastAsia="Calibri" w:hAnsi="GHEA Mariam" w:cs="Arial"/>
          <w:bCs/>
          <w:color w:val="000000"/>
          <w:spacing w:val="-8"/>
          <w:sz w:val="24"/>
          <w:szCs w:val="24"/>
          <w:lang w:val="fr-FR"/>
        </w:rPr>
        <w:t>Հայաստանի</w:t>
      </w:r>
      <w:r w:rsidR="000456C4" w:rsidRPr="00A93E17">
        <w:rPr>
          <w:rFonts w:ascii="GHEA Mariam" w:eastAsia="Calibri" w:hAnsi="GHEA Mariam" w:cs="Arial Armenian"/>
          <w:bCs/>
          <w:color w:val="000000"/>
          <w:spacing w:val="-8"/>
          <w:sz w:val="24"/>
          <w:szCs w:val="24"/>
          <w:lang w:val="fr-FR"/>
        </w:rPr>
        <w:t xml:space="preserve"> </w:t>
      </w:r>
      <w:r w:rsidR="000456C4" w:rsidRPr="00A93E17">
        <w:rPr>
          <w:rFonts w:ascii="GHEA Mariam" w:eastAsia="Calibri" w:hAnsi="GHEA Mariam" w:cs="Arial"/>
          <w:bCs/>
          <w:color w:val="000000"/>
          <w:spacing w:val="-8"/>
          <w:sz w:val="24"/>
          <w:szCs w:val="24"/>
          <w:lang w:val="fr-FR"/>
        </w:rPr>
        <w:t>Հանրա</w:t>
      </w:r>
      <w:r w:rsidR="000456C4" w:rsidRPr="00A93E17">
        <w:rPr>
          <w:rFonts w:ascii="GHEA Mariam" w:eastAsia="Calibri" w:hAnsi="GHEA Mariam" w:cs="Sylfaen"/>
          <w:bCs/>
          <w:color w:val="000000"/>
          <w:spacing w:val="-8"/>
          <w:sz w:val="24"/>
          <w:szCs w:val="24"/>
          <w:lang w:val="fr-FR"/>
        </w:rPr>
        <w:softHyphen/>
      </w:r>
      <w:r w:rsidR="000456C4" w:rsidRPr="00A93E17">
        <w:rPr>
          <w:rFonts w:ascii="GHEA Mariam" w:eastAsia="Calibri" w:hAnsi="GHEA Mariam" w:cs="Arial"/>
          <w:bCs/>
          <w:color w:val="000000"/>
          <w:spacing w:val="-8"/>
          <w:sz w:val="24"/>
          <w:szCs w:val="24"/>
          <w:lang w:val="fr-FR"/>
        </w:rPr>
        <w:t>պետության</w:t>
      </w:r>
      <w:r w:rsidR="000456C4" w:rsidRPr="00A93E17">
        <w:rPr>
          <w:rFonts w:ascii="GHEA Mariam" w:eastAsia="Calibri" w:hAnsi="GHEA Mariam"/>
          <w:sz w:val="24"/>
          <w:szCs w:val="24"/>
          <w:lang w:val="hy-AM"/>
        </w:rPr>
        <w:t xml:space="preserve"> </w:t>
      </w:r>
      <w:r w:rsidRPr="00A93E17">
        <w:rPr>
          <w:rFonts w:ascii="GHEA Mariam" w:hAnsi="GHEA Mariam" w:cs="Arial"/>
          <w:sz w:val="24"/>
          <w:szCs w:val="24"/>
          <w:lang w:val="hy-AM"/>
        </w:rPr>
        <w:t>օրենքի</w:t>
      </w:r>
      <w:r w:rsidRPr="00A93E17">
        <w:rPr>
          <w:rFonts w:ascii="GHEA Mariam" w:hAnsi="GHEA Mariam"/>
          <w:sz w:val="24"/>
          <w:szCs w:val="24"/>
          <w:lang w:val="hy-AM"/>
        </w:rPr>
        <w:t xml:space="preserve"> 8-</w:t>
      </w:r>
      <w:r w:rsidRPr="00A93E17">
        <w:rPr>
          <w:rFonts w:ascii="GHEA Mariam" w:hAnsi="GHEA Mariam" w:cs="Arial"/>
          <w:sz w:val="24"/>
          <w:szCs w:val="24"/>
          <w:lang w:val="hy-AM"/>
        </w:rPr>
        <w:t>րդ</w:t>
      </w:r>
      <w:r w:rsidRPr="00A93E17">
        <w:rPr>
          <w:rFonts w:ascii="GHEA Mariam" w:hAnsi="GHEA Mariam"/>
          <w:sz w:val="24"/>
          <w:szCs w:val="24"/>
          <w:lang w:val="hy-AM"/>
        </w:rPr>
        <w:t xml:space="preserve"> </w:t>
      </w:r>
      <w:r w:rsidRPr="00A93E17">
        <w:rPr>
          <w:rFonts w:ascii="GHEA Mariam" w:eastAsia="Calibri" w:hAnsi="GHEA Mariam" w:cs="Arial"/>
          <w:sz w:val="24"/>
          <w:szCs w:val="24"/>
          <w:lang w:val="hy-AM"/>
        </w:rPr>
        <w:t>հոդվածի</w:t>
      </w:r>
      <w:r w:rsidRPr="00A93E17">
        <w:rPr>
          <w:rFonts w:ascii="GHEA Mariam" w:eastAsia="Calibri" w:hAnsi="GHEA Mariam"/>
          <w:sz w:val="24"/>
          <w:szCs w:val="24"/>
          <w:lang w:val="hy-AM"/>
        </w:rPr>
        <w:t xml:space="preserve"> 1-</w:t>
      </w:r>
      <w:r w:rsidRPr="00A93E17">
        <w:rPr>
          <w:rFonts w:ascii="GHEA Mariam" w:eastAsia="Calibri" w:hAnsi="GHEA Mariam" w:cs="Arial"/>
          <w:sz w:val="24"/>
          <w:szCs w:val="24"/>
          <w:lang w:val="hy-AM"/>
        </w:rPr>
        <w:t>ին</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մասի</w:t>
      </w:r>
      <w:r w:rsidRPr="00A93E17">
        <w:rPr>
          <w:rFonts w:ascii="GHEA Mariam" w:eastAsia="Calibri" w:hAnsi="GHEA Mariam"/>
          <w:sz w:val="24"/>
          <w:szCs w:val="24"/>
          <w:lang w:val="hy-AM"/>
        </w:rPr>
        <w:t xml:space="preserve"> 3-</w:t>
      </w:r>
      <w:r w:rsidRPr="00A93E17">
        <w:rPr>
          <w:rFonts w:ascii="GHEA Mariam" w:eastAsia="Calibri" w:hAnsi="GHEA Mariam" w:cs="Arial"/>
          <w:sz w:val="24"/>
          <w:szCs w:val="24"/>
          <w:lang w:val="hy-AM"/>
        </w:rPr>
        <w:t>րդ</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կետի</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ա</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ենթակետը</w:t>
      </w:r>
      <w:r w:rsidR="000456C4"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և</w:t>
      </w:r>
      <w:r w:rsidRPr="00A93E17">
        <w:rPr>
          <w:rFonts w:ascii="GHEA Mariam" w:hAnsi="GHEA Mariam"/>
          <w:sz w:val="24"/>
          <w:szCs w:val="24"/>
          <w:lang w:val="hy-AM"/>
        </w:rPr>
        <w:t xml:space="preserve"> «</w:t>
      </w:r>
      <w:r w:rsidRPr="00A93E17">
        <w:rPr>
          <w:rFonts w:ascii="GHEA Mariam" w:hAnsi="GHEA Mariam" w:cs="Arial"/>
          <w:sz w:val="24"/>
          <w:szCs w:val="24"/>
          <w:lang w:val="hy-AM"/>
        </w:rPr>
        <w:t>Նորմատիվ</w:t>
      </w:r>
      <w:r w:rsidRPr="00A93E17">
        <w:rPr>
          <w:rFonts w:ascii="GHEA Mariam" w:hAnsi="GHEA Mariam"/>
          <w:sz w:val="24"/>
          <w:szCs w:val="24"/>
          <w:lang w:val="hy-AM"/>
        </w:rPr>
        <w:t xml:space="preserve"> </w:t>
      </w:r>
      <w:r w:rsidRPr="00A93E17">
        <w:rPr>
          <w:rFonts w:ascii="GHEA Mariam" w:hAnsi="GHEA Mariam" w:cs="Arial"/>
          <w:sz w:val="24"/>
          <w:szCs w:val="24"/>
          <w:lang w:val="hy-AM"/>
        </w:rPr>
        <w:t>իրավական</w:t>
      </w:r>
      <w:r w:rsidRPr="00A93E17">
        <w:rPr>
          <w:rFonts w:ascii="GHEA Mariam" w:hAnsi="GHEA Mariam"/>
          <w:sz w:val="24"/>
          <w:szCs w:val="24"/>
          <w:lang w:val="hy-AM"/>
        </w:rPr>
        <w:t xml:space="preserve"> </w:t>
      </w:r>
      <w:r w:rsidRPr="00A93E17">
        <w:rPr>
          <w:rFonts w:ascii="GHEA Mariam" w:hAnsi="GHEA Mariam" w:cs="Arial"/>
          <w:sz w:val="24"/>
          <w:szCs w:val="24"/>
          <w:lang w:val="hy-AM"/>
        </w:rPr>
        <w:t>ակտերի</w:t>
      </w:r>
      <w:r w:rsidRPr="00A93E17">
        <w:rPr>
          <w:rFonts w:ascii="GHEA Mariam" w:hAnsi="GHEA Mariam"/>
          <w:sz w:val="24"/>
          <w:szCs w:val="24"/>
          <w:lang w:val="hy-AM"/>
        </w:rPr>
        <w:t xml:space="preserve"> </w:t>
      </w:r>
      <w:r w:rsidRPr="00A93E17">
        <w:rPr>
          <w:rFonts w:ascii="GHEA Mariam" w:hAnsi="GHEA Mariam" w:cs="Arial"/>
          <w:sz w:val="24"/>
          <w:szCs w:val="24"/>
          <w:lang w:val="hy-AM"/>
        </w:rPr>
        <w:t>մասին</w:t>
      </w:r>
      <w:r w:rsidRPr="00A93E17">
        <w:rPr>
          <w:rFonts w:ascii="GHEA Mariam" w:hAnsi="GHEA Mariam" w:cs="Arial Armenian"/>
          <w:sz w:val="24"/>
          <w:szCs w:val="24"/>
          <w:lang w:val="hy-AM"/>
        </w:rPr>
        <w:t>»</w:t>
      </w:r>
      <w:r w:rsidRPr="00A93E17">
        <w:rPr>
          <w:rFonts w:ascii="GHEA Mariam" w:hAnsi="GHEA Mariam"/>
          <w:sz w:val="24"/>
          <w:szCs w:val="24"/>
          <w:lang w:val="hy-AM"/>
        </w:rPr>
        <w:t xml:space="preserve"> </w:t>
      </w:r>
      <w:r w:rsidR="000456C4" w:rsidRPr="00A93E17">
        <w:rPr>
          <w:rFonts w:ascii="GHEA Mariam" w:hAnsi="GHEA Mariam" w:cs="Arial"/>
          <w:bCs/>
          <w:color w:val="000000"/>
          <w:spacing w:val="-8"/>
          <w:sz w:val="24"/>
          <w:szCs w:val="24"/>
          <w:lang w:val="fr-FR"/>
        </w:rPr>
        <w:t>Հայաստանի</w:t>
      </w:r>
      <w:r w:rsidR="000456C4" w:rsidRPr="00A93E17">
        <w:rPr>
          <w:rFonts w:ascii="GHEA Mariam" w:hAnsi="GHEA Mariam" w:cs="Arial Armenian"/>
          <w:bCs/>
          <w:color w:val="000000"/>
          <w:spacing w:val="-8"/>
          <w:sz w:val="24"/>
          <w:szCs w:val="24"/>
          <w:lang w:val="fr-FR"/>
        </w:rPr>
        <w:t xml:space="preserve"> </w:t>
      </w:r>
      <w:r w:rsidR="000456C4" w:rsidRPr="00A93E17">
        <w:rPr>
          <w:rFonts w:ascii="GHEA Mariam" w:hAnsi="GHEA Mariam" w:cs="Arial"/>
          <w:bCs/>
          <w:color w:val="000000"/>
          <w:spacing w:val="-8"/>
          <w:sz w:val="24"/>
          <w:szCs w:val="24"/>
          <w:lang w:val="fr-FR"/>
        </w:rPr>
        <w:t>Հանրա</w:t>
      </w:r>
      <w:r w:rsidR="000456C4" w:rsidRPr="00A93E17">
        <w:rPr>
          <w:rFonts w:ascii="GHEA Mariam" w:hAnsi="GHEA Mariam" w:cs="Sylfaen"/>
          <w:bCs/>
          <w:color w:val="000000"/>
          <w:spacing w:val="-8"/>
          <w:sz w:val="24"/>
          <w:szCs w:val="24"/>
          <w:lang w:val="fr-FR"/>
        </w:rPr>
        <w:softHyphen/>
      </w:r>
      <w:r w:rsidR="000456C4" w:rsidRPr="00A93E17">
        <w:rPr>
          <w:rFonts w:ascii="GHEA Mariam" w:hAnsi="GHEA Mariam" w:cs="Arial"/>
          <w:bCs/>
          <w:color w:val="000000"/>
          <w:spacing w:val="-8"/>
          <w:sz w:val="24"/>
          <w:szCs w:val="24"/>
          <w:lang w:val="fr-FR"/>
        </w:rPr>
        <w:t>պետության</w:t>
      </w:r>
      <w:r w:rsidR="000456C4" w:rsidRPr="00A93E17">
        <w:rPr>
          <w:rFonts w:ascii="GHEA Mariam" w:hAnsi="GHEA Mariam"/>
          <w:sz w:val="24"/>
          <w:szCs w:val="24"/>
          <w:lang w:val="hy-AM"/>
        </w:rPr>
        <w:t xml:space="preserve"> </w:t>
      </w:r>
      <w:r w:rsidRPr="00A93E17">
        <w:rPr>
          <w:rFonts w:ascii="GHEA Mariam" w:hAnsi="GHEA Mariam" w:cs="Arial"/>
          <w:sz w:val="24"/>
          <w:szCs w:val="24"/>
          <w:lang w:val="hy-AM"/>
        </w:rPr>
        <w:t>օրենքի</w:t>
      </w:r>
      <w:r w:rsidRPr="00A93E17">
        <w:rPr>
          <w:rFonts w:ascii="GHEA Mariam" w:hAnsi="GHEA Mariam"/>
          <w:sz w:val="24"/>
          <w:szCs w:val="24"/>
          <w:lang w:val="hy-AM"/>
        </w:rPr>
        <w:t xml:space="preserve"> 37-</w:t>
      </w:r>
      <w:r w:rsidRPr="00A93E17">
        <w:rPr>
          <w:rFonts w:ascii="GHEA Mariam" w:hAnsi="GHEA Mariam" w:cs="Arial"/>
          <w:sz w:val="24"/>
          <w:szCs w:val="24"/>
          <w:lang w:val="hy-AM"/>
        </w:rPr>
        <w:t>րդ</w:t>
      </w:r>
      <w:r w:rsidRPr="00A93E17">
        <w:rPr>
          <w:rFonts w:ascii="GHEA Mariam" w:hAnsi="GHEA Mariam"/>
          <w:sz w:val="24"/>
          <w:szCs w:val="24"/>
          <w:lang w:val="hy-AM"/>
        </w:rPr>
        <w:t xml:space="preserve"> </w:t>
      </w:r>
      <w:r w:rsidRPr="00A93E17">
        <w:rPr>
          <w:rFonts w:ascii="GHEA Mariam" w:hAnsi="GHEA Mariam" w:cs="Arial"/>
          <w:sz w:val="24"/>
          <w:szCs w:val="24"/>
          <w:lang w:val="hy-AM"/>
        </w:rPr>
        <w:t>հոդվածի</w:t>
      </w:r>
      <w:r w:rsidRPr="00A93E17">
        <w:rPr>
          <w:rFonts w:ascii="GHEA Mariam" w:hAnsi="GHEA Mariam"/>
          <w:sz w:val="24"/>
          <w:szCs w:val="24"/>
          <w:lang w:val="hy-AM"/>
        </w:rPr>
        <w:t xml:space="preserve"> 1-</w:t>
      </w:r>
      <w:r w:rsidRPr="00A93E17">
        <w:rPr>
          <w:rFonts w:ascii="GHEA Mariam" w:hAnsi="GHEA Mariam" w:cs="Arial"/>
          <w:sz w:val="24"/>
          <w:szCs w:val="24"/>
          <w:lang w:val="hy-AM"/>
        </w:rPr>
        <w:t>ին</w:t>
      </w:r>
      <w:r w:rsidRPr="00A93E17">
        <w:rPr>
          <w:rFonts w:ascii="GHEA Mariam" w:hAnsi="GHEA Mariam"/>
          <w:sz w:val="24"/>
          <w:szCs w:val="24"/>
          <w:lang w:val="hy-AM"/>
        </w:rPr>
        <w:t xml:space="preserve"> </w:t>
      </w:r>
      <w:r w:rsidRPr="00A93E17">
        <w:rPr>
          <w:rFonts w:ascii="GHEA Mariam" w:hAnsi="GHEA Mariam" w:cs="Arial"/>
          <w:sz w:val="24"/>
          <w:szCs w:val="24"/>
          <w:lang w:val="hy-AM"/>
        </w:rPr>
        <w:t>մասը</w:t>
      </w:r>
      <w:r w:rsidRPr="00A93E17">
        <w:rPr>
          <w:rFonts w:ascii="GHEA Mariam" w:eastAsia="Calibri" w:hAnsi="GHEA Mariam" w:cs="Arial"/>
          <w:sz w:val="24"/>
          <w:szCs w:val="24"/>
          <w:lang w:val="hy-AM"/>
        </w:rPr>
        <w:t>՝</w:t>
      </w:r>
      <w:r w:rsidRPr="00A93E17">
        <w:rPr>
          <w:rFonts w:ascii="GHEA Mariam" w:eastAsia="Calibri" w:hAnsi="GHEA Mariam"/>
          <w:sz w:val="24"/>
          <w:szCs w:val="24"/>
          <w:lang w:val="hy-AM"/>
        </w:rPr>
        <w:t xml:space="preserve"> </w:t>
      </w:r>
      <w:r w:rsidRPr="00A93E17">
        <w:rPr>
          <w:rFonts w:ascii="GHEA Mariam" w:eastAsia="Calibri" w:hAnsi="GHEA Mariam" w:cs="Arial"/>
          <w:sz w:val="24"/>
          <w:szCs w:val="24"/>
          <w:lang w:val="hy-AM"/>
        </w:rPr>
        <w:t>Հայաստանի</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Հանրապետության</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կառավարությունը</w:t>
      </w:r>
      <w:r w:rsidRPr="00A93E17">
        <w:rPr>
          <w:rFonts w:ascii="GHEA Mariam" w:eastAsia="Calibri" w:hAnsi="GHEA Mariam" w:cs="Arial Armenian"/>
          <w:sz w:val="24"/>
          <w:szCs w:val="24"/>
          <w:lang w:val="hy-AM"/>
        </w:rPr>
        <w:t xml:space="preserve">  </w:t>
      </w:r>
      <w:r w:rsidR="000456C4" w:rsidRPr="00A93E17">
        <w:rPr>
          <w:rFonts w:ascii="GHEA Mariam" w:eastAsia="Calibri" w:hAnsi="GHEA Mariam" w:cs="Arial Armenian"/>
          <w:sz w:val="24"/>
          <w:szCs w:val="24"/>
          <w:lang w:val="hy-AM"/>
        </w:rPr>
        <w:t xml:space="preserve">  </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ո</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ր</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ո</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շ</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ու</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մ</w:t>
      </w:r>
      <w:r w:rsidRPr="00A93E17">
        <w:rPr>
          <w:rFonts w:ascii="GHEA Mariam" w:eastAsia="Calibri" w:hAnsi="GHEA Mariam" w:cs="Arial Armenian"/>
          <w:sz w:val="24"/>
          <w:szCs w:val="24"/>
          <w:lang w:val="hy-AM"/>
        </w:rPr>
        <w:t xml:space="preserve">    </w:t>
      </w:r>
      <w:r w:rsidRPr="00A93E17">
        <w:rPr>
          <w:rFonts w:ascii="GHEA Mariam" w:eastAsia="Calibri" w:hAnsi="GHEA Mariam" w:cs="Arial"/>
          <w:sz w:val="24"/>
          <w:szCs w:val="24"/>
          <w:lang w:val="hy-AM"/>
        </w:rPr>
        <w:t>է</w:t>
      </w:r>
      <w:r w:rsidRPr="00A93E17">
        <w:rPr>
          <w:rFonts w:ascii="GHEA Mariam" w:eastAsia="Calibri" w:hAnsi="GHEA Mariam" w:cs="Arial Armenian"/>
          <w:sz w:val="24"/>
          <w:szCs w:val="24"/>
          <w:lang w:val="hy-AM"/>
        </w:rPr>
        <w:t>.</w:t>
      </w:r>
    </w:p>
    <w:p w:rsidR="003A3EAD" w:rsidRPr="00A93E17" w:rsidRDefault="00A93E17" w:rsidP="00A93E17">
      <w:pPr>
        <w:pStyle w:val="norm"/>
        <w:spacing w:line="360" w:lineRule="auto"/>
        <w:rPr>
          <w:rFonts w:ascii="GHEA Mariam" w:hAnsi="GHEA Mariam"/>
          <w:sz w:val="24"/>
          <w:szCs w:val="24"/>
          <w:lang w:val="hy-AM"/>
        </w:rPr>
      </w:pPr>
      <w:r w:rsidRPr="00A93E17">
        <w:rPr>
          <w:rFonts w:ascii="GHEA Mariam" w:hAnsi="GHEA Mariam" w:cs="Arial"/>
          <w:spacing w:val="-2"/>
          <w:sz w:val="24"/>
          <w:szCs w:val="24"/>
          <w:lang w:val="hy-AM"/>
        </w:rPr>
        <w:t xml:space="preserve">1. </w:t>
      </w:r>
      <w:r w:rsidR="003A3EAD" w:rsidRPr="00A93E17">
        <w:rPr>
          <w:rFonts w:ascii="GHEA Mariam" w:hAnsi="GHEA Mariam" w:cs="Arial"/>
          <w:spacing w:val="-2"/>
          <w:sz w:val="24"/>
          <w:szCs w:val="24"/>
          <w:lang w:val="hy-AM"/>
        </w:rPr>
        <w:t>Հաստատել</w:t>
      </w:r>
      <w:r w:rsidR="003A3EAD" w:rsidRPr="00A93E17">
        <w:rPr>
          <w:rFonts w:ascii="GHEA Mariam" w:hAnsi="GHEA Mariam"/>
          <w:spacing w:val="-2"/>
          <w:sz w:val="24"/>
          <w:szCs w:val="24"/>
          <w:lang w:val="hy-AM"/>
        </w:rPr>
        <w:t xml:space="preserve"> </w:t>
      </w:r>
      <w:bookmarkStart w:id="2" w:name="_Hlk125473606"/>
      <w:r w:rsidR="003A3EAD" w:rsidRPr="00A93E17">
        <w:rPr>
          <w:rFonts w:ascii="GHEA Mariam" w:hAnsi="GHEA Mariam" w:cs="Arial"/>
          <w:spacing w:val="-2"/>
          <w:sz w:val="24"/>
          <w:szCs w:val="24"/>
          <w:lang w:val="hy-AM"/>
        </w:rPr>
        <w:t>սինթետիկ</w:t>
      </w:r>
      <w:r w:rsidR="003A3EAD" w:rsidRPr="00A93E17">
        <w:rPr>
          <w:rFonts w:ascii="GHEA Mariam" w:hAnsi="GHEA Mariam" w:cs="Sylfaen"/>
          <w:spacing w:val="-2"/>
          <w:sz w:val="24"/>
          <w:szCs w:val="24"/>
          <w:lang w:val="hy-AM"/>
        </w:rPr>
        <w:t xml:space="preserve"> </w:t>
      </w:r>
      <w:r w:rsidR="003A3EAD" w:rsidRPr="00A93E17">
        <w:rPr>
          <w:rFonts w:ascii="GHEA Mariam" w:hAnsi="GHEA Mariam" w:cs="Arial"/>
          <w:spacing w:val="-2"/>
          <w:sz w:val="24"/>
          <w:szCs w:val="24"/>
          <w:lang w:val="hy-AM"/>
        </w:rPr>
        <w:t>հիմքով</w:t>
      </w:r>
      <w:r w:rsidR="003A3EAD" w:rsidRPr="00A93E17">
        <w:rPr>
          <w:rFonts w:ascii="GHEA Mariam" w:hAnsi="GHEA Mariam" w:cs="Sylfaen"/>
          <w:spacing w:val="-2"/>
          <w:sz w:val="24"/>
          <w:szCs w:val="24"/>
          <w:lang w:val="hy-AM"/>
        </w:rPr>
        <w:t xml:space="preserve"> </w:t>
      </w:r>
      <w:r w:rsidR="003A3EAD" w:rsidRPr="00A93E17">
        <w:rPr>
          <w:rFonts w:ascii="GHEA Mariam" w:hAnsi="GHEA Mariam" w:cs="Arial"/>
          <w:spacing w:val="-2"/>
          <w:sz w:val="24"/>
          <w:szCs w:val="24"/>
          <w:lang w:val="hy-AM"/>
        </w:rPr>
        <w:t>լաքերի</w:t>
      </w:r>
      <w:r w:rsidR="003A3EAD" w:rsidRPr="00A93E17">
        <w:rPr>
          <w:rFonts w:ascii="GHEA Mariam" w:hAnsi="GHEA Mariam" w:cs="Sylfaen"/>
          <w:spacing w:val="-2"/>
          <w:sz w:val="24"/>
          <w:szCs w:val="24"/>
          <w:lang w:val="hy-AM"/>
        </w:rPr>
        <w:t xml:space="preserve"> </w:t>
      </w:r>
      <w:r w:rsidR="003A3EAD" w:rsidRPr="00A93E17">
        <w:rPr>
          <w:rFonts w:ascii="GHEA Mariam" w:hAnsi="GHEA Mariam" w:cs="Arial"/>
          <w:spacing w:val="-2"/>
          <w:sz w:val="24"/>
          <w:szCs w:val="24"/>
          <w:lang w:val="hy-AM"/>
        </w:rPr>
        <w:t>և</w:t>
      </w:r>
      <w:r w:rsidR="003A3EAD" w:rsidRPr="00A93E17">
        <w:rPr>
          <w:rFonts w:ascii="GHEA Mariam" w:hAnsi="GHEA Mariam" w:cs="Sylfaen"/>
          <w:spacing w:val="-2"/>
          <w:sz w:val="24"/>
          <w:szCs w:val="24"/>
          <w:lang w:val="hy-AM"/>
        </w:rPr>
        <w:t xml:space="preserve"> </w:t>
      </w:r>
      <w:r w:rsidR="003A3EAD" w:rsidRPr="00A93E17">
        <w:rPr>
          <w:rFonts w:ascii="GHEA Mariam" w:hAnsi="GHEA Mariam" w:cs="Arial"/>
          <w:spacing w:val="-2"/>
          <w:sz w:val="24"/>
          <w:szCs w:val="24"/>
          <w:lang w:val="hy-AM"/>
        </w:rPr>
        <w:t>ներկերի</w:t>
      </w:r>
      <w:r w:rsidR="003A3EAD" w:rsidRPr="00A93E17">
        <w:rPr>
          <w:rFonts w:ascii="GHEA Mariam" w:hAnsi="GHEA Mariam" w:cs="Sylfaen"/>
          <w:spacing w:val="-2"/>
          <w:sz w:val="24"/>
          <w:szCs w:val="24"/>
          <w:lang w:val="hy-AM"/>
        </w:rPr>
        <w:t xml:space="preserve"> </w:t>
      </w:r>
      <w:bookmarkEnd w:id="2"/>
      <w:r w:rsidR="003A3EAD" w:rsidRPr="00A93E17">
        <w:rPr>
          <w:rFonts w:ascii="GHEA Mariam" w:hAnsi="GHEA Mariam" w:cs="Arial"/>
          <w:spacing w:val="-2"/>
          <w:sz w:val="24"/>
          <w:szCs w:val="24"/>
          <w:lang w:val="hy-AM"/>
        </w:rPr>
        <w:t>տեխնիկական</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կանո</w:t>
      </w:r>
      <w:r w:rsidRPr="00A93E17">
        <w:rPr>
          <w:rFonts w:ascii="GHEA Mariam" w:hAnsi="GHEA Mariam" w:cs="Arial"/>
          <w:spacing w:val="-2"/>
          <w:sz w:val="24"/>
          <w:szCs w:val="24"/>
          <w:lang w:val="hy-AM"/>
        </w:rPr>
        <w:softHyphen/>
      </w:r>
      <w:r w:rsidR="003A3EAD" w:rsidRPr="00A93E17">
        <w:rPr>
          <w:rFonts w:ascii="GHEA Mariam" w:hAnsi="GHEA Mariam" w:cs="Arial"/>
          <w:spacing w:val="-2"/>
          <w:sz w:val="24"/>
          <w:szCs w:val="24"/>
          <w:lang w:val="hy-AM"/>
        </w:rPr>
        <w:t>նա</w:t>
      </w:r>
      <w:r w:rsidRPr="00A93E17">
        <w:rPr>
          <w:rFonts w:ascii="GHEA Mariam" w:hAnsi="GHEA Mariam" w:cs="Arial"/>
          <w:spacing w:val="-2"/>
          <w:sz w:val="24"/>
          <w:szCs w:val="24"/>
          <w:lang w:val="hy-AM"/>
        </w:rPr>
        <w:softHyphen/>
      </w:r>
      <w:r w:rsidR="003A3EAD" w:rsidRPr="00A93E17">
        <w:rPr>
          <w:rFonts w:ascii="GHEA Mariam" w:hAnsi="GHEA Mariam" w:cs="Arial"/>
          <w:spacing w:val="-2"/>
          <w:sz w:val="24"/>
          <w:szCs w:val="24"/>
          <w:lang w:val="hy-AM"/>
        </w:rPr>
        <w:t>կար</w:t>
      </w:r>
      <w:r w:rsidR="003A3EAD" w:rsidRPr="00A93E17">
        <w:rPr>
          <w:rFonts w:ascii="GHEA Mariam" w:hAnsi="GHEA Mariam" w:cs="Arial"/>
          <w:sz w:val="24"/>
          <w:szCs w:val="24"/>
          <w:lang w:val="hy-AM"/>
        </w:rPr>
        <w:t>գը՝</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համաձայն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հավելվածի</w:t>
      </w:r>
      <w:r w:rsidR="003A3EAD" w:rsidRPr="00A93E17">
        <w:rPr>
          <w:rFonts w:ascii="GHEA Mariam" w:hAnsi="GHEA Mariam"/>
          <w:sz w:val="24"/>
          <w:szCs w:val="24"/>
          <w:lang w:val="hy-AM"/>
        </w:rPr>
        <w:t>:</w:t>
      </w:r>
    </w:p>
    <w:p w:rsidR="003A3EAD" w:rsidRPr="00A93E17" w:rsidRDefault="00A93E17" w:rsidP="00A93E17">
      <w:pPr>
        <w:pStyle w:val="norm"/>
        <w:spacing w:line="360" w:lineRule="auto"/>
        <w:rPr>
          <w:rFonts w:ascii="GHEA Mariam" w:hAnsi="GHEA Mariam"/>
          <w:sz w:val="24"/>
          <w:szCs w:val="24"/>
          <w:lang w:val="hy-AM"/>
        </w:rPr>
      </w:pPr>
      <w:r w:rsidRPr="00A93E17">
        <w:rPr>
          <w:rFonts w:ascii="GHEA Mariam" w:hAnsi="GHEA Mariam" w:cs="Arial"/>
          <w:spacing w:val="-2"/>
          <w:sz w:val="24"/>
          <w:szCs w:val="24"/>
          <w:lang w:val="hy-AM"/>
        </w:rPr>
        <w:t xml:space="preserve">2. </w:t>
      </w:r>
      <w:r w:rsidR="003A3EAD" w:rsidRPr="00A93E17">
        <w:rPr>
          <w:rFonts w:ascii="GHEA Mariam" w:hAnsi="GHEA Mariam" w:cs="Arial"/>
          <w:spacing w:val="-2"/>
          <w:sz w:val="24"/>
          <w:szCs w:val="24"/>
          <w:lang w:val="hy-AM"/>
        </w:rPr>
        <w:t>Ուժը</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կորցրած</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ճանաչել</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Հայաստանի</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Հանրապետության</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կառավարու</w:t>
      </w:r>
      <w:r w:rsidRPr="00A93E17">
        <w:rPr>
          <w:rFonts w:ascii="GHEA Mariam" w:hAnsi="GHEA Mariam" w:cs="Arial"/>
          <w:spacing w:val="-2"/>
          <w:sz w:val="24"/>
          <w:szCs w:val="24"/>
          <w:lang w:val="hy-AM"/>
        </w:rPr>
        <w:softHyphen/>
      </w:r>
      <w:r w:rsidR="003A3EAD" w:rsidRPr="00A93E17">
        <w:rPr>
          <w:rFonts w:ascii="GHEA Mariam" w:hAnsi="GHEA Mariam" w:cs="Arial"/>
          <w:spacing w:val="-2"/>
          <w:sz w:val="24"/>
          <w:szCs w:val="24"/>
          <w:lang w:val="hy-AM"/>
        </w:rPr>
        <w:t>թյան</w:t>
      </w:r>
      <w:r w:rsidR="003A3EAD" w:rsidRPr="00A93E17">
        <w:rPr>
          <w:rFonts w:ascii="GHEA Mariam" w:hAnsi="GHEA Mariam"/>
          <w:sz w:val="24"/>
          <w:szCs w:val="24"/>
          <w:lang w:val="hy-AM"/>
        </w:rPr>
        <w:t xml:space="preserve"> 2004 </w:t>
      </w:r>
      <w:r w:rsidR="003A3EAD" w:rsidRPr="00A93E17">
        <w:rPr>
          <w:rFonts w:ascii="GHEA Mariam" w:hAnsi="GHEA Mariam" w:cs="Arial"/>
          <w:sz w:val="24"/>
          <w:szCs w:val="24"/>
          <w:lang w:val="hy-AM"/>
        </w:rPr>
        <w:t>թվականի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նոյեմբերի</w:t>
      </w:r>
      <w:r w:rsidR="003A3EAD" w:rsidRPr="00A93E17">
        <w:rPr>
          <w:rFonts w:ascii="GHEA Mariam" w:hAnsi="GHEA Mariam"/>
          <w:sz w:val="24"/>
          <w:szCs w:val="24"/>
          <w:lang w:val="hy-AM"/>
        </w:rPr>
        <w:t xml:space="preserve"> 18-</w:t>
      </w:r>
      <w:r w:rsidR="003A3EAD" w:rsidRPr="00A93E17">
        <w:rPr>
          <w:rFonts w:ascii="GHEA Mariam" w:hAnsi="GHEA Mariam" w:cs="Arial"/>
          <w:sz w:val="24"/>
          <w:szCs w:val="24"/>
          <w:lang w:val="hy-AM"/>
        </w:rPr>
        <w:t>ի</w:t>
      </w:r>
      <w:r w:rsidR="003A3EAD" w:rsidRPr="00A93E17">
        <w:rPr>
          <w:rFonts w:ascii="GHEA Mariam" w:hAnsi="GHEA Mariam"/>
          <w:sz w:val="24"/>
          <w:szCs w:val="24"/>
          <w:lang w:val="hy-AM"/>
        </w:rPr>
        <w:t xml:space="preserve"> </w:t>
      </w:r>
      <w:r w:rsidR="003A3EAD" w:rsidRPr="00A93E17">
        <w:rPr>
          <w:rFonts w:ascii="GHEA Mariam" w:hAnsi="GHEA Mariam" w:cs="Arial Armenian"/>
          <w:sz w:val="24"/>
          <w:szCs w:val="24"/>
          <w:lang w:val="hy-AM"/>
        </w:rPr>
        <w:t>«</w:t>
      </w:r>
      <w:r w:rsidR="003A3EAD" w:rsidRPr="00A93E17">
        <w:rPr>
          <w:rFonts w:ascii="GHEA Mariam" w:hAnsi="GHEA Mariam" w:cs="Arial"/>
          <w:sz w:val="24"/>
          <w:szCs w:val="24"/>
          <w:lang w:val="hy-AM"/>
        </w:rPr>
        <w:t>Սինթետիկ</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հիմքով</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լաքերի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և</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ներկերի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տեխնի</w:t>
      </w:r>
      <w:r>
        <w:rPr>
          <w:rFonts w:ascii="GHEA Mariam" w:hAnsi="GHEA Mariam" w:cs="Arial"/>
          <w:sz w:val="24"/>
          <w:szCs w:val="24"/>
          <w:lang w:val="hy-AM"/>
        </w:rPr>
        <w:softHyphen/>
      </w:r>
      <w:r w:rsidR="003A3EAD" w:rsidRPr="00A93E17">
        <w:rPr>
          <w:rFonts w:ascii="GHEA Mariam" w:hAnsi="GHEA Mariam" w:cs="Arial"/>
          <w:sz w:val="24"/>
          <w:szCs w:val="24"/>
          <w:lang w:val="hy-AM"/>
        </w:rPr>
        <w:t>կական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կանոնակարգը</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հաստատելու</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մասին</w:t>
      </w:r>
      <w:r w:rsidR="003A3EAD" w:rsidRPr="00A93E17">
        <w:rPr>
          <w:rFonts w:ascii="GHEA Mariam" w:hAnsi="GHEA Mariam" w:cs="Arial Armenian"/>
          <w:sz w:val="24"/>
          <w:szCs w:val="24"/>
          <w:lang w:val="hy-AM"/>
        </w:rPr>
        <w:t>»</w:t>
      </w:r>
      <w:r w:rsidR="003A3EAD" w:rsidRPr="00A93E17">
        <w:rPr>
          <w:rFonts w:ascii="GHEA Mariam" w:hAnsi="GHEA Mariam"/>
          <w:sz w:val="24"/>
          <w:szCs w:val="24"/>
          <w:lang w:val="hy-AM"/>
        </w:rPr>
        <w:t xml:space="preserve"> N 1647-</w:t>
      </w:r>
      <w:r w:rsidR="003A3EAD" w:rsidRPr="00A93E17">
        <w:rPr>
          <w:rFonts w:ascii="GHEA Mariam" w:hAnsi="GHEA Mariam" w:cs="Arial"/>
          <w:sz w:val="24"/>
          <w:szCs w:val="24"/>
          <w:lang w:val="hy-AM"/>
        </w:rPr>
        <w:t>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որոշումը</w:t>
      </w:r>
      <w:r w:rsidR="003A3EAD" w:rsidRPr="00A93E17">
        <w:rPr>
          <w:rFonts w:ascii="GHEA Mariam" w:hAnsi="GHEA Mariam"/>
          <w:sz w:val="24"/>
          <w:szCs w:val="24"/>
          <w:lang w:val="hy-AM"/>
        </w:rPr>
        <w:t>:</w:t>
      </w:r>
    </w:p>
    <w:p w:rsidR="003A3EAD" w:rsidRPr="00A93E17" w:rsidRDefault="00A93E17" w:rsidP="00A93E17">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3A3EAD" w:rsidRPr="00A93E17">
        <w:rPr>
          <w:rFonts w:ascii="GHEA Mariam" w:hAnsi="GHEA Mariam" w:cs="Arial"/>
          <w:spacing w:val="-6"/>
          <w:sz w:val="24"/>
          <w:szCs w:val="24"/>
          <w:lang w:val="hy-AM"/>
        </w:rPr>
        <w:t>Հայաստանի</w:t>
      </w:r>
      <w:r w:rsidR="003A3EAD" w:rsidRPr="00A93E17">
        <w:rPr>
          <w:rFonts w:ascii="GHEA Mariam" w:hAnsi="GHEA Mariam"/>
          <w:spacing w:val="-6"/>
          <w:sz w:val="24"/>
          <w:szCs w:val="24"/>
          <w:lang w:val="hy-AM"/>
        </w:rPr>
        <w:t xml:space="preserve"> </w:t>
      </w:r>
      <w:r w:rsidR="003A3EAD" w:rsidRPr="00A93E17">
        <w:rPr>
          <w:rFonts w:ascii="GHEA Mariam" w:hAnsi="GHEA Mariam" w:cs="Arial"/>
          <w:spacing w:val="-6"/>
          <w:sz w:val="24"/>
          <w:szCs w:val="24"/>
          <w:lang w:val="hy-AM"/>
        </w:rPr>
        <w:t>Հանրապետության</w:t>
      </w:r>
      <w:r w:rsidR="003A3EAD" w:rsidRPr="00A93E17">
        <w:rPr>
          <w:rFonts w:ascii="GHEA Mariam" w:hAnsi="GHEA Mariam"/>
          <w:spacing w:val="-6"/>
          <w:sz w:val="24"/>
          <w:szCs w:val="24"/>
          <w:lang w:val="hy-AM"/>
        </w:rPr>
        <w:t xml:space="preserve"> </w:t>
      </w:r>
      <w:r w:rsidR="003A3EAD" w:rsidRPr="00A93E17">
        <w:rPr>
          <w:rFonts w:ascii="GHEA Mariam" w:hAnsi="GHEA Mariam" w:cs="Arial"/>
          <w:spacing w:val="-6"/>
          <w:sz w:val="24"/>
          <w:szCs w:val="24"/>
          <w:lang w:val="hy-AM"/>
        </w:rPr>
        <w:t>էկոնոմիկայի</w:t>
      </w:r>
      <w:r w:rsidR="003A3EAD" w:rsidRPr="00A93E17">
        <w:rPr>
          <w:rFonts w:ascii="GHEA Mariam" w:hAnsi="GHEA Mariam"/>
          <w:spacing w:val="-6"/>
          <w:sz w:val="24"/>
          <w:szCs w:val="24"/>
          <w:lang w:val="hy-AM"/>
        </w:rPr>
        <w:t xml:space="preserve"> </w:t>
      </w:r>
      <w:r w:rsidR="003A3EAD" w:rsidRPr="00A93E17">
        <w:rPr>
          <w:rFonts w:ascii="GHEA Mariam" w:hAnsi="GHEA Mariam" w:cs="Arial"/>
          <w:spacing w:val="-6"/>
          <w:sz w:val="24"/>
          <w:szCs w:val="24"/>
          <w:lang w:val="hy-AM"/>
        </w:rPr>
        <w:t>նախարարին՝</w:t>
      </w:r>
      <w:r w:rsidR="003A3EAD" w:rsidRPr="00A93E17">
        <w:rPr>
          <w:rFonts w:ascii="GHEA Mariam" w:hAnsi="GHEA Mariam"/>
          <w:spacing w:val="-6"/>
          <w:sz w:val="24"/>
          <w:szCs w:val="24"/>
          <w:lang w:val="hy-AM"/>
        </w:rPr>
        <w:t xml:space="preserve"> </w:t>
      </w:r>
      <w:r w:rsidR="003A3EAD" w:rsidRPr="00A93E17">
        <w:rPr>
          <w:rFonts w:ascii="GHEA Mariam" w:hAnsi="GHEA Mariam" w:cs="Arial"/>
          <w:spacing w:val="-6"/>
          <w:sz w:val="24"/>
          <w:szCs w:val="24"/>
          <w:lang w:val="hy-AM"/>
        </w:rPr>
        <w:t>սույն</w:t>
      </w:r>
      <w:r w:rsidR="003A3EAD" w:rsidRPr="00A93E17">
        <w:rPr>
          <w:rFonts w:ascii="GHEA Mariam" w:hAnsi="GHEA Mariam"/>
          <w:spacing w:val="-6"/>
          <w:sz w:val="24"/>
          <w:szCs w:val="24"/>
          <w:lang w:val="hy-AM"/>
        </w:rPr>
        <w:t xml:space="preserve"> </w:t>
      </w:r>
      <w:r w:rsidR="003A3EAD" w:rsidRPr="00A93E17">
        <w:rPr>
          <w:rFonts w:ascii="GHEA Mariam" w:hAnsi="GHEA Mariam" w:cs="Arial"/>
          <w:spacing w:val="-6"/>
          <w:sz w:val="24"/>
          <w:szCs w:val="24"/>
          <w:lang w:val="hy-AM"/>
        </w:rPr>
        <w:t>որոշման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պաշտոնական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հրապարակմանը</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հաջորդող</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օրվանից</w:t>
      </w:r>
      <w:r w:rsidR="003A3EAD" w:rsidRPr="00A93E17">
        <w:rPr>
          <w:rFonts w:ascii="GHEA Mariam" w:hAnsi="GHEA Mariam"/>
          <w:sz w:val="24"/>
          <w:szCs w:val="24"/>
          <w:lang w:val="hy-AM"/>
        </w:rPr>
        <w:t xml:space="preserve"> </w:t>
      </w:r>
      <w:bookmarkStart w:id="3" w:name="_Hlk135332834"/>
      <w:r w:rsidR="003A3EAD" w:rsidRPr="00A93E17">
        <w:rPr>
          <w:rFonts w:ascii="GHEA Mariam" w:hAnsi="GHEA Mariam" w:cs="Arial"/>
          <w:sz w:val="24"/>
          <w:szCs w:val="24"/>
          <w:lang w:val="hy-AM"/>
        </w:rPr>
        <w:t>եռամսյա</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ժամկետում</w:t>
      </w:r>
      <w:r w:rsidR="003A3EAD" w:rsidRPr="00A93E17">
        <w:rPr>
          <w:rFonts w:ascii="GHEA Mariam" w:hAnsi="GHEA Mariam"/>
          <w:sz w:val="24"/>
          <w:szCs w:val="24"/>
          <w:lang w:val="hy-AM"/>
        </w:rPr>
        <w:t xml:space="preserve"> </w:t>
      </w:r>
      <w:bookmarkEnd w:id="3"/>
      <w:r w:rsidR="003A3EAD" w:rsidRPr="00A93E17">
        <w:rPr>
          <w:rFonts w:ascii="GHEA Mariam" w:hAnsi="GHEA Mariam" w:cs="Arial"/>
          <w:sz w:val="24"/>
          <w:szCs w:val="24"/>
          <w:lang w:val="hy-AM"/>
        </w:rPr>
        <w:t>ապա</w:t>
      </w:r>
      <w:r>
        <w:rPr>
          <w:rFonts w:ascii="GHEA Mariam" w:hAnsi="GHEA Mariam" w:cs="Arial"/>
          <w:sz w:val="24"/>
          <w:szCs w:val="24"/>
          <w:lang w:val="hy-AM"/>
        </w:rPr>
        <w:softHyphen/>
      </w:r>
      <w:r w:rsidR="003A3EAD" w:rsidRPr="00A93E17">
        <w:rPr>
          <w:rFonts w:ascii="GHEA Mariam" w:hAnsi="GHEA Mariam" w:cs="Arial"/>
          <w:sz w:val="24"/>
          <w:szCs w:val="24"/>
          <w:lang w:val="hy-AM"/>
        </w:rPr>
        <w:t>հովել</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սույն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որոշման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հավելվածով</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հաստատված</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տեխնիկական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կանոնակարգի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կիրարկումն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ապահովող</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ստանդարտների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հրապարակումը։</w:t>
      </w:r>
    </w:p>
    <w:p w:rsidR="003A3EAD" w:rsidRPr="00A93E17" w:rsidRDefault="00A93E17" w:rsidP="00A93E17">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4. </w:t>
      </w:r>
      <w:r w:rsidR="003A3EAD" w:rsidRPr="00A93E17">
        <w:rPr>
          <w:rFonts w:ascii="GHEA Mariam" w:hAnsi="GHEA Mariam" w:cs="Arial"/>
          <w:spacing w:val="-4"/>
          <w:sz w:val="24"/>
          <w:szCs w:val="24"/>
          <w:lang w:val="hy-AM"/>
        </w:rPr>
        <w:t>Հայաստանի</w:t>
      </w:r>
      <w:r w:rsidR="003A3EAD" w:rsidRPr="00A93E17">
        <w:rPr>
          <w:rFonts w:ascii="GHEA Mariam" w:hAnsi="GHEA Mariam"/>
          <w:spacing w:val="-4"/>
          <w:sz w:val="24"/>
          <w:szCs w:val="24"/>
          <w:lang w:val="hy-AM"/>
        </w:rPr>
        <w:t xml:space="preserve"> </w:t>
      </w:r>
      <w:r w:rsidR="003A3EAD" w:rsidRPr="00A93E17">
        <w:rPr>
          <w:rFonts w:ascii="GHEA Mariam" w:hAnsi="GHEA Mariam" w:cs="Arial"/>
          <w:spacing w:val="-4"/>
          <w:sz w:val="24"/>
          <w:szCs w:val="24"/>
          <w:lang w:val="hy-AM"/>
        </w:rPr>
        <w:t>Հանրապետության</w:t>
      </w:r>
      <w:r w:rsidR="003A3EAD" w:rsidRPr="00A93E17">
        <w:rPr>
          <w:rFonts w:ascii="GHEA Mariam" w:hAnsi="GHEA Mariam"/>
          <w:spacing w:val="-4"/>
          <w:sz w:val="24"/>
          <w:szCs w:val="24"/>
          <w:lang w:val="hy-AM"/>
        </w:rPr>
        <w:t xml:space="preserve"> </w:t>
      </w:r>
      <w:r w:rsidR="003A3EAD" w:rsidRPr="00A93E17">
        <w:rPr>
          <w:rFonts w:ascii="GHEA Mariam" w:hAnsi="GHEA Mariam" w:cs="Arial"/>
          <w:spacing w:val="-4"/>
          <w:sz w:val="24"/>
          <w:szCs w:val="24"/>
          <w:lang w:val="hy-AM"/>
        </w:rPr>
        <w:t>վարչապետի</w:t>
      </w:r>
      <w:r w:rsidR="003A3EAD" w:rsidRPr="00A93E17">
        <w:rPr>
          <w:rFonts w:ascii="GHEA Mariam" w:hAnsi="GHEA Mariam"/>
          <w:spacing w:val="-4"/>
          <w:sz w:val="24"/>
          <w:szCs w:val="24"/>
          <w:lang w:val="hy-AM"/>
        </w:rPr>
        <w:t xml:space="preserve"> </w:t>
      </w:r>
      <w:r w:rsidR="003A3EAD" w:rsidRPr="00A93E17">
        <w:rPr>
          <w:rFonts w:ascii="GHEA Mariam" w:hAnsi="GHEA Mariam" w:cs="Arial"/>
          <w:spacing w:val="-4"/>
          <w:sz w:val="24"/>
          <w:szCs w:val="24"/>
          <w:lang w:val="hy-AM"/>
        </w:rPr>
        <w:t>աշխատակազմի</w:t>
      </w:r>
      <w:r w:rsidR="003A3EAD" w:rsidRPr="00A93E17">
        <w:rPr>
          <w:rFonts w:ascii="GHEA Mariam" w:hAnsi="GHEA Mariam"/>
          <w:spacing w:val="-4"/>
          <w:sz w:val="24"/>
          <w:szCs w:val="24"/>
          <w:lang w:val="hy-AM"/>
        </w:rPr>
        <w:t xml:space="preserve"> </w:t>
      </w:r>
      <w:r w:rsidR="003A3EAD" w:rsidRPr="00A93E17">
        <w:rPr>
          <w:rFonts w:ascii="GHEA Mariam" w:hAnsi="GHEA Mariam" w:cs="Arial"/>
          <w:spacing w:val="-4"/>
          <w:sz w:val="24"/>
          <w:szCs w:val="24"/>
          <w:lang w:val="hy-AM"/>
        </w:rPr>
        <w:t>տեսչական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մարմինների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աշխատանքների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համակարգման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գրասենյակի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ղեկավարին՝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սույն</w:t>
      </w:r>
      <w:r w:rsidR="003A3EAD" w:rsidRPr="00A93E17">
        <w:rPr>
          <w:rFonts w:ascii="GHEA Mariam" w:hAnsi="GHEA Mariam"/>
          <w:sz w:val="24"/>
          <w:szCs w:val="24"/>
          <w:lang w:val="hy-AM"/>
        </w:rPr>
        <w:t xml:space="preserve"> </w:t>
      </w:r>
      <w:r w:rsidR="003A3EAD" w:rsidRPr="00A93E17">
        <w:rPr>
          <w:rFonts w:ascii="GHEA Mariam" w:hAnsi="GHEA Mariam" w:cs="Arial"/>
          <w:spacing w:val="-2"/>
          <w:sz w:val="24"/>
          <w:szCs w:val="24"/>
          <w:lang w:val="hy-AM"/>
        </w:rPr>
        <w:t>որոշումն</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ուժի</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մեջ</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մտնելուց</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հետո</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եռամսյա</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ժամկետում</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ապահովել</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սույն</w:t>
      </w:r>
      <w:r w:rsidR="003A3EAD" w:rsidRPr="00A93E17">
        <w:rPr>
          <w:rFonts w:ascii="GHEA Mariam" w:hAnsi="GHEA Mariam"/>
          <w:spacing w:val="-2"/>
          <w:sz w:val="24"/>
          <w:szCs w:val="24"/>
          <w:lang w:val="hy-AM"/>
        </w:rPr>
        <w:t xml:space="preserve"> </w:t>
      </w:r>
      <w:r w:rsidR="003A3EAD" w:rsidRPr="00A93E17">
        <w:rPr>
          <w:rFonts w:ascii="GHEA Mariam" w:hAnsi="GHEA Mariam" w:cs="Arial"/>
          <w:spacing w:val="-2"/>
          <w:sz w:val="24"/>
          <w:szCs w:val="24"/>
          <w:lang w:val="hy-AM"/>
        </w:rPr>
        <w:t>որոշ</w:t>
      </w:r>
      <w:r w:rsidRPr="00A93E17">
        <w:rPr>
          <w:rFonts w:ascii="GHEA Mariam" w:hAnsi="GHEA Mariam" w:cs="Arial"/>
          <w:spacing w:val="-2"/>
          <w:sz w:val="24"/>
          <w:szCs w:val="24"/>
          <w:lang w:val="hy-AM"/>
        </w:rPr>
        <w:softHyphen/>
      </w:r>
      <w:r w:rsidR="003A3EAD" w:rsidRPr="00A93E17">
        <w:rPr>
          <w:rFonts w:ascii="GHEA Mariam" w:hAnsi="GHEA Mariam" w:cs="Arial"/>
          <w:spacing w:val="-2"/>
          <w:sz w:val="24"/>
          <w:szCs w:val="24"/>
          <w:lang w:val="hy-AM"/>
        </w:rPr>
        <w:t>մամբ</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սահմանված</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արտադրանքի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նկատմամբ</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պետական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վերահսկողության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իրակա</w:t>
      </w:r>
      <w:r>
        <w:rPr>
          <w:rFonts w:ascii="GHEA Mariam" w:hAnsi="GHEA Mariam" w:cs="Arial"/>
          <w:sz w:val="24"/>
          <w:szCs w:val="24"/>
          <w:lang w:val="hy-AM"/>
        </w:rPr>
        <w:softHyphen/>
      </w:r>
      <w:r w:rsidR="003A3EAD" w:rsidRPr="00A93E17">
        <w:rPr>
          <w:rFonts w:ascii="GHEA Mariam" w:hAnsi="GHEA Mariam" w:cs="Arial"/>
          <w:sz w:val="24"/>
          <w:szCs w:val="24"/>
          <w:lang w:val="hy-AM"/>
        </w:rPr>
        <w:t>նացման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ստուգաթերթերի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հաստատումը</w:t>
      </w:r>
      <w:r w:rsidR="003A3EAD" w:rsidRPr="00A93E17">
        <w:rPr>
          <w:rFonts w:ascii="GHEA Mariam" w:hAnsi="GHEA Mariam"/>
          <w:sz w:val="24"/>
          <w:szCs w:val="24"/>
          <w:lang w:val="hy-AM"/>
        </w:rPr>
        <w:t>:</w:t>
      </w:r>
    </w:p>
    <w:p w:rsidR="003A3EAD" w:rsidRPr="00A93E17" w:rsidRDefault="00A93E17" w:rsidP="00A93E17">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3A3EAD" w:rsidRPr="00A93E17">
        <w:rPr>
          <w:rFonts w:ascii="GHEA Mariam" w:hAnsi="GHEA Mariam" w:cs="Arial"/>
          <w:sz w:val="24"/>
          <w:szCs w:val="24"/>
          <w:lang w:val="hy-AM"/>
        </w:rPr>
        <w:t>Սույն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որոշումն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ուժի</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մեջ</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է</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մտնում</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պաշտոնական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հրապարակման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օրվան</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հաջորդող</w:t>
      </w:r>
      <w:r w:rsidR="003A3EAD" w:rsidRPr="00D461C9">
        <w:rPr>
          <w:sz w:val="24"/>
          <w:szCs w:val="24"/>
          <w:lang w:val="hy-AM"/>
        </w:rPr>
        <w:t xml:space="preserve"> </w:t>
      </w:r>
      <w:r w:rsidR="003A3EAD" w:rsidRPr="00A93E17">
        <w:rPr>
          <w:rFonts w:ascii="GHEA Mariam" w:hAnsi="GHEA Mariam"/>
          <w:sz w:val="24"/>
          <w:szCs w:val="24"/>
          <w:lang w:val="hy-AM"/>
        </w:rPr>
        <w:t>180-</w:t>
      </w:r>
      <w:r w:rsidR="003A3EAD" w:rsidRPr="00A93E17">
        <w:rPr>
          <w:rFonts w:ascii="GHEA Mariam" w:hAnsi="GHEA Mariam" w:cs="Arial"/>
          <w:sz w:val="24"/>
          <w:szCs w:val="24"/>
          <w:lang w:val="hy-AM"/>
        </w:rPr>
        <w:t>րդ</w:t>
      </w:r>
      <w:r w:rsidR="003A3EAD" w:rsidRPr="00A93E17">
        <w:rPr>
          <w:rFonts w:ascii="GHEA Mariam" w:hAnsi="GHEA Mariam"/>
          <w:sz w:val="24"/>
          <w:szCs w:val="24"/>
          <w:lang w:val="hy-AM"/>
        </w:rPr>
        <w:t xml:space="preserve"> </w:t>
      </w:r>
      <w:r w:rsidR="003A3EAD" w:rsidRPr="00A93E17">
        <w:rPr>
          <w:rFonts w:ascii="GHEA Mariam" w:hAnsi="GHEA Mariam" w:cs="Arial"/>
          <w:sz w:val="24"/>
          <w:szCs w:val="24"/>
          <w:lang w:val="hy-AM"/>
        </w:rPr>
        <w:t>օրը</w:t>
      </w:r>
      <w:r w:rsidR="003A3EAD" w:rsidRPr="00A93E17">
        <w:rPr>
          <w:rFonts w:ascii="GHEA Mariam" w:hAnsi="GHEA Mariam"/>
          <w:sz w:val="24"/>
          <w:szCs w:val="24"/>
          <w:lang w:val="hy-AM"/>
        </w:rPr>
        <w:t>:</w:t>
      </w:r>
    </w:p>
    <w:p w:rsidR="001F225D" w:rsidRDefault="001F225D" w:rsidP="003A3EAD">
      <w:pPr>
        <w:pStyle w:val="mechtex"/>
        <w:tabs>
          <w:tab w:val="left" w:pos="1134"/>
        </w:tabs>
        <w:spacing w:line="360" w:lineRule="auto"/>
        <w:ind w:firstLine="709"/>
        <w:jc w:val="both"/>
        <w:rPr>
          <w:rFonts w:ascii="Arial" w:hAnsi="Arial" w:cs="Arial"/>
          <w:lang w:val="hy-AM"/>
        </w:rPr>
      </w:pPr>
    </w:p>
    <w:p w:rsidR="003A3EAD" w:rsidRDefault="003A3EAD" w:rsidP="003A3EAD">
      <w:pPr>
        <w:pStyle w:val="mechtex"/>
        <w:jc w:val="left"/>
        <w:rPr>
          <w:rFonts w:ascii="Arial" w:hAnsi="Arial" w:cs="Arial"/>
          <w:lang w:val="hy-AM"/>
        </w:rPr>
      </w:pPr>
    </w:p>
    <w:p w:rsidR="003A3EAD" w:rsidRDefault="003A3EAD">
      <w:pPr>
        <w:pStyle w:val="mechtex"/>
        <w:ind w:firstLine="720"/>
        <w:jc w:val="left"/>
        <w:rPr>
          <w:rFonts w:ascii="GHEA Mariam" w:hAnsi="GHEA Mariam" w:cs="Sylfaen"/>
          <w:sz w:val="24"/>
          <w:szCs w:val="24"/>
          <w:lang w:val="hy-AM"/>
        </w:rPr>
      </w:pPr>
    </w:p>
    <w:p w:rsidR="00A93E17" w:rsidRPr="000D5CEE" w:rsidRDefault="00A93E17" w:rsidP="00D764E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3E17" w:rsidRPr="000D5CEE" w:rsidRDefault="00A93E17" w:rsidP="00D764E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3E17" w:rsidRPr="00EF7ACC" w:rsidRDefault="00A93E17" w:rsidP="00D764EB">
      <w:pPr>
        <w:pStyle w:val="mechtex"/>
        <w:jc w:val="left"/>
        <w:rPr>
          <w:rFonts w:ascii="GHEA Mariam" w:hAnsi="GHEA Mariam" w:cs="Sylfaen"/>
          <w:sz w:val="24"/>
          <w:szCs w:val="24"/>
          <w:lang w:val="hy-AM"/>
        </w:rPr>
      </w:pPr>
    </w:p>
    <w:p w:rsidR="00A93E17" w:rsidRPr="001531E2" w:rsidRDefault="00A93E17" w:rsidP="00D764E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A3EAD" w:rsidRDefault="003A3EAD" w:rsidP="003A3EAD">
      <w:pPr>
        <w:pStyle w:val="mechtex"/>
        <w:jc w:val="left"/>
        <w:rPr>
          <w:rFonts w:ascii="GHEA Mariam" w:hAnsi="GHEA Mariam" w:cs="Sylfaen"/>
          <w:sz w:val="24"/>
          <w:szCs w:val="24"/>
          <w:lang w:val="hy-AM"/>
        </w:rPr>
      </w:pPr>
    </w:p>
    <w:p w:rsidR="003A3EAD" w:rsidRDefault="003A3EAD" w:rsidP="003A3EAD">
      <w:pPr>
        <w:pStyle w:val="mechtex"/>
        <w:jc w:val="left"/>
        <w:rPr>
          <w:rFonts w:ascii="GHEA Mariam" w:hAnsi="GHEA Mariam" w:cs="Sylfaen"/>
          <w:sz w:val="24"/>
          <w:szCs w:val="24"/>
          <w:lang w:val="hy-AM"/>
        </w:rPr>
      </w:pPr>
    </w:p>
    <w:p w:rsidR="003A3EAD" w:rsidRDefault="003A3EAD" w:rsidP="003A3EAD">
      <w:pPr>
        <w:pStyle w:val="mechtex"/>
        <w:jc w:val="left"/>
        <w:rPr>
          <w:rFonts w:ascii="Arial" w:hAnsi="Arial" w:cs="Arial"/>
          <w:lang w:val="hy-AM"/>
        </w:rPr>
        <w:sectPr w:rsidR="003A3EAD" w:rsidSect="00226A39">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3A3EAD" w:rsidRPr="00702FA5" w:rsidRDefault="003A3EAD" w:rsidP="000456C4">
      <w:pPr>
        <w:pStyle w:val="mechtex"/>
        <w:ind w:left="5760" w:firstLine="720"/>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w:t>
      </w:r>
    </w:p>
    <w:p w:rsidR="003A3EAD" w:rsidRPr="00702FA5" w:rsidRDefault="003A3EAD">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3A3EAD" w:rsidRDefault="003A3EAD" w:rsidP="003A3EAD">
      <w:pPr>
        <w:pStyle w:val="mechtex"/>
        <w:jc w:val="left"/>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02FA5">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Pr>
          <w:rFonts w:ascii="GHEA Mariam" w:hAnsi="GHEA Mariam"/>
          <w:spacing w:val="-2"/>
          <w:sz w:val="24"/>
          <w:szCs w:val="24"/>
          <w:lang w:val="hy-AM"/>
        </w:rPr>
        <w:t>8</w:t>
      </w:r>
      <w:r w:rsidRPr="00702FA5">
        <w:rPr>
          <w:rFonts w:ascii="GHEA Mariam" w:hAnsi="GHEA Mariam" w:cs="Sylfaen"/>
          <w:spacing w:val="-2"/>
          <w:sz w:val="24"/>
          <w:szCs w:val="24"/>
          <w:lang w:val="pt-BR"/>
        </w:rPr>
        <w:t>-</w:t>
      </w:r>
      <w:r w:rsidRPr="00702FA5">
        <w:rPr>
          <w:rFonts w:ascii="GHEA Mariam" w:hAnsi="GHEA Mariam"/>
          <w:spacing w:val="-2"/>
          <w:sz w:val="24"/>
          <w:szCs w:val="24"/>
          <w:lang w:val="hy-AM"/>
        </w:rPr>
        <w:t>ի</w:t>
      </w:r>
      <w:r w:rsidRPr="00702FA5">
        <w:rPr>
          <w:rFonts w:ascii="GHEA Mariam" w:hAnsi="GHEA Mariam"/>
          <w:spacing w:val="-2"/>
          <w:sz w:val="24"/>
          <w:szCs w:val="24"/>
          <w:lang w:val="af-ZA"/>
        </w:rPr>
        <w:t xml:space="preserve"> N             - </w:t>
      </w:r>
      <w:r w:rsidRPr="00702FA5">
        <w:rPr>
          <w:rFonts w:ascii="GHEA Mariam" w:hAnsi="GHEA Mariam"/>
          <w:spacing w:val="-2"/>
          <w:sz w:val="24"/>
          <w:szCs w:val="24"/>
          <w:lang w:val="hy-AM"/>
        </w:rPr>
        <w:t>Ն</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որոշման</w:t>
      </w:r>
    </w:p>
    <w:p w:rsidR="008C6825" w:rsidRDefault="008C6825" w:rsidP="003A3EAD">
      <w:pPr>
        <w:pStyle w:val="mechtex"/>
        <w:jc w:val="left"/>
        <w:rPr>
          <w:rFonts w:ascii="GHEA Mariam" w:hAnsi="GHEA Mariam"/>
          <w:spacing w:val="-2"/>
          <w:sz w:val="24"/>
          <w:szCs w:val="24"/>
          <w:lang w:val="hy-AM"/>
        </w:rPr>
      </w:pPr>
    </w:p>
    <w:p w:rsidR="008C6825" w:rsidRDefault="008C6825" w:rsidP="003A3EAD">
      <w:pPr>
        <w:pStyle w:val="mechtex"/>
        <w:jc w:val="left"/>
        <w:rPr>
          <w:rFonts w:ascii="Arial" w:hAnsi="Arial" w:cs="Arial"/>
          <w:lang w:val="hy-AM"/>
        </w:rPr>
      </w:pPr>
    </w:p>
    <w:p w:rsidR="008C6825" w:rsidRDefault="008C6825" w:rsidP="003A3EAD">
      <w:pPr>
        <w:pStyle w:val="mechtex"/>
        <w:jc w:val="left"/>
        <w:rPr>
          <w:rFonts w:ascii="Arial" w:hAnsi="Arial" w:cs="Arial"/>
          <w:lang w:val="hy-AM"/>
        </w:rPr>
      </w:pPr>
    </w:p>
    <w:p w:rsidR="008C6825" w:rsidRDefault="008C6825" w:rsidP="008C6825">
      <w:pPr>
        <w:spacing w:line="360" w:lineRule="auto"/>
        <w:jc w:val="center"/>
        <w:rPr>
          <w:rFonts w:ascii="GHEA Mariam" w:hAnsi="GHEA Mariam" w:cs="Sylfaen"/>
          <w:bCs/>
          <w:sz w:val="24"/>
          <w:szCs w:val="24"/>
          <w:lang w:val="hy-AM"/>
        </w:rPr>
      </w:pPr>
      <w:r w:rsidRPr="00D461C9">
        <w:rPr>
          <w:rFonts w:ascii="GHEA Mariam" w:hAnsi="GHEA Mariam"/>
          <w:bCs/>
          <w:sz w:val="24"/>
          <w:szCs w:val="24"/>
          <w:lang w:val="hy-AM"/>
        </w:rPr>
        <w:t xml:space="preserve">Տ Ե Խ Ն Ի Կ Ա Կ Ա Ն  </w:t>
      </w:r>
      <w:r w:rsidRPr="00D461C9">
        <w:rPr>
          <w:rFonts w:ascii="GHEA Mariam" w:hAnsi="GHEA Mariam" w:cs="Arial Unicode"/>
          <w:bCs/>
          <w:sz w:val="24"/>
          <w:szCs w:val="24"/>
          <w:lang w:val="hy-AM"/>
        </w:rPr>
        <w:t>Կ</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Ա</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Ն</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Ո</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Ն</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Ա</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Կ</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Ա</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Ր</w:t>
      </w:r>
      <w:r w:rsidRPr="00D461C9">
        <w:rPr>
          <w:rFonts w:ascii="GHEA Mariam" w:hAnsi="GHEA Mariam"/>
          <w:bCs/>
          <w:sz w:val="24"/>
          <w:szCs w:val="24"/>
          <w:lang w:val="hy-AM"/>
        </w:rPr>
        <w:t xml:space="preserve"> </w:t>
      </w:r>
      <w:r w:rsidRPr="00D461C9">
        <w:rPr>
          <w:rFonts w:ascii="GHEA Mariam" w:hAnsi="GHEA Mariam" w:cs="Arial Unicode"/>
          <w:bCs/>
          <w:sz w:val="24"/>
          <w:szCs w:val="24"/>
          <w:lang w:val="hy-AM"/>
        </w:rPr>
        <w:t>Գ</w:t>
      </w:r>
      <w:r w:rsidRPr="00D461C9">
        <w:rPr>
          <w:rFonts w:ascii="GHEA Mariam" w:hAnsi="GHEA Mariam"/>
          <w:bCs/>
          <w:sz w:val="24"/>
          <w:szCs w:val="24"/>
          <w:lang w:val="hy-AM"/>
        </w:rPr>
        <w:br/>
      </w:r>
      <w:r w:rsidRPr="00D461C9">
        <w:rPr>
          <w:rFonts w:ascii="GHEA Mariam" w:hAnsi="GHEA Mariam" w:cs="Sylfaen"/>
          <w:bCs/>
          <w:sz w:val="24"/>
          <w:szCs w:val="24"/>
          <w:lang w:val="hy-AM"/>
        </w:rPr>
        <w:t>ՍԻՆԹԵՏԻԿ ՀԻՄՔՈՎ ԼԱՔԵՐԻ ԵՎ ՆԵՐԿԵՐԻ</w:t>
      </w:r>
    </w:p>
    <w:p w:rsidR="008C6825" w:rsidRPr="00D461C9" w:rsidRDefault="008C6825" w:rsidP="008C6825">
      <w:pPr>
        <w:spacing w:line="360" w:lineRule="auto"/>
        <w:jc w:val="center"/>
        <w:rPr>
          <w:rFonts w:ascii="GHEA Mariam" w:hAnsi="GHEA Mariam" w:cs="Sylfaen"/>
          <w:bCs/>
          <w:sz w:val="24"/>
          <w:szCs w:val="24"/>
          <w:lang w:val="hy-AM"/>
        </w:rPr>
      </w:pPr>
    </w:p>
    <w:p w:rsidR="008C6825" w:rsidRDefault="008C6825" w:rsidP="008C6825">
      <w:pPr>
        <w:spacing w:line="360" w:lineRule="auto"/>
        <w:jc w:val="center"/>
        <w:rPr>
          <w:rFonts w:ascii="GHEA Mariam" w:hAnsi="GHEA Mariam" w:cs="Sylfaen"/>
          <w:bCs/>
          <w:sz w:val="24"/>
          <w:szCs w:val="24"/>
          <w:lang w:val="hy-AM"/>
        </w:rPr>
      </w:pPr>
      <w:r w:rsidRPr="00D461C9">
        <w:rPr>
          <w:rFonts w:ascii="GHEA Mariam" w:hAnsi="GHEA Mariam" w:cs="Sylfaen"/>
          <w:bCs/>
          <w:sz w:val="24"/>
          <w:szCs w:val="24"/>
          <w:lang w:val="hy-AM"/>
        </w:rPr>
        <w:t>1. ԿԻՐԱՌՄԱՆ ՈԼՈՐՏԸ</w:t>
      </w:r>
    </w:p>
    <w:p w:rsidR="008C6825" w:rsidRPr="00226A39" w:rsidRDefault="008C6825" w:rsidP="008C6825">
      <w:pPr>
        <w:spacing w:line="360" w:lineRule="auto"/>
        <w:jc w:val="center"/>
        <w:rPr>
          <w:rFonts w:ascii="GHEA Mariam" w:hAnsi="GHEA Mariam" w:cs="Sylfaen"/>
          <w:bCs/>
          <w:sz w:val="18"/>
          <w:szCs w:val="24"/>
          <w:lang w:val="hy-AM"/>
        </w:rPr>
      </w:pP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1. Սույն սինթետիկ հիմքով լաքերի և ներկերի տեխնիկական կանոնակարգի (այսուհետ` տեխնիկական կանոնակարգ) գործողությունն արտաքին տնտեսական գործունեության ապրանքային անվանացանկի ծածկագրերին համապատասխան </w:t>
      </w:r>
      <w:r w:rsidRPr="00226A39">
        <w:rPr>
          <w:rFonts w:ascii="GHEA Mariam" w:hAnsi="GHEA Mariam" w:cs="Sylfaen"/>
          <w:spacing w:val="-2"/>
          <w:sz w:val="24"/>
          <w:szCs w:val="24"/>
          <w:lang w:val="hy-AM"/>
        </w:rPr>
        <w:t>տարածվում է հետևյալ սինթետիկ հիմքով լաքերի և ներկերի (այսուհետ` լաքան</w:t>
      </w:r>
      <w:r w:rsidRPr="00D461C9">
        <w:rPr>
          <w:rFonts w:ascii="GHEA Mariam" w:hAnsi="GHEA Mariam" w:cs="Sylfaen"/>
          <w:sz w:val="24"/>
          <w:szCs w:val="24"/>
          <w:lang w:val="hy-AM"/>
        </w:rPr>
        <w:t>եր</w:t>
      </w:r>
      <w:r w:rsidR="00226A39">
        <w:rPr>
          <w:rFonts w:ascii="GHEA Mariam" w:hAnsi="GHEA Mariam" w:cs="Sylfaen"/>
          <w:sz w:val="24"/>
          <w:szCs w:val="24"/>
          <w:lang w:val="hy-AM"/>
        </w:rPr>
        <w:softHyphen/>
      </w:r>
      <w:r w:rsidRPr="00D461C9">
        <w:rPr>
          <w:rFonts w:ascii="GHEA Mariam" w:hAnsi="GHEA Mariam" w:cs="Sylfaen"/>
          <w:sz w:val="24"/>
          <w:szCs w:val="24"/>
          <w:lang w:val="hy-AM"/>
        </w:rPr>
        <w:t>կանյութեր</w:t>
      </w:r>
      <w:r w:rsidRPr="00226A39">
        <w:rPr>
          <w:rFonts w:ascii="GHEA Mariam" w:hAnsi="GHEA Mariam" w:cs="Sylfaen"/>
          <w:spacing w:val="-2"/>
          <w:sz w:val="24"/>
          <w:szCs w:val="24"/>
          <w:lang w:val="hy-AM"/>
        </w:rPr>
        <w:t>) վրա, որոնք նախատեսված են առավելապես շենքերի և շինությունն</w:t>
      </w:r>
      <w:r w:rsidRPr="00D461C9">
        <w:rPr>
          <w:rFonts w:ascii="GHEA Mariam" w:hAnsi="GHEA Mariam" w:cs="Sylfaen"/>
          <w:sz w:val="24"/>
          <w:szCs w:val="24"/>
          <w:lang w:val="hy-AM"/>
        </w:rPr>
        <w:t>երի ներքին ու արտաքին հարդարման, տրանսպորտային միջոցների երեսմշակման արտադրատեսակներում (բացառությամբ ցողացիրների) և կահույքի համար`</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1) լաքաներկանյութեր (ներառյալ արծնները և ողորկալաքերը)` սինթետիկ </w:t>
      </w:r>
      <w:r w:rsidRPr="00226A39">
        <w:rPr>
          <w:rFonts w:ascii="GHEA Mariam" w:hAnsi="GHEA Mariam" w:cs="Sylfaen"/>
          <w:spacing w:val="-2"/>
          <w:sz w:val="24"/>
          <w:szCs w:val="24"/>
          <w:lang w:val="hy-AM"/>
        </w:rPr>
        <w:t>պոլիմերների կամ քիմիապես վերափոխված բնական պոլիմերների հիմքով, որոնք</w:t>
      </w:r>
      <w:r w:rsidRPr="00D461C9">
        <w:rPr>
          <w:rFonts w:ascii="GHEA Mariam" w:hAnsi="GHEA Mariam" w:cs="Sylfaen"/>
          <w:sz w:val="24"/>
          <w:szCs w:val="24"/>
          <w:lang w:val="hy-AM"/>
        </w:rPr>
        <w:t xml:space="preserve"> դիսպերսված կամ լուծված են ոչ ջրային միջավայրում (այսուհետ` օրգանանոս</w:t>
      </w:r>
      <w:r w:rsidR="00226A39">
        <w:rPr>
          <w:rFonts w:ascii="GHEA Mariam" w:hAnsi="GHEA Mariam" w:cs="Sylfaen"/>
          <w:sz w:val="24"/>
          <w:szCs w:val="24"/>
          <w:lang w:val="hy-AM"/>
        </w:rPr>
        <w:softHyphen/>
        <w:t>րացվող լաքաներկանյութեր) 3208.</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2) լաքաներկանյութեր (ներառյալ արծնները և ողորկալաքերը)` սինթետիկ </w:t>
      </w:r>
      <w:r w:rsidRPr="00226A39">
        <w:rPr>
          <w:rFonts w:ascii="GHEA Mariam" w:hAnsi="GHEA Mariam" w:cs="Sylfaen"/>
          <w:spacing w:val="-2"/>
          <w:sz w:val="24"/>
          <w:szCs w:val="24"/>
          <w:lang w:val="hy-AM"/>
        </w:rPr>
        <w:t>պոլիմերների կամ քիմիապես վերափոխված բնական պոլիմերների հիմքով, որո</w:t>
      </w:r>
      <w:r w:rsidRPr="00D461C9">
        <w:rPr>
          <w:rFonts w:ascii="GHEA Mariam" w:hAnsi="GHEA Mariam" w:cs="Sylfaen"/>
          <w:sz w:val="24"/>
          <w:szCs w:val="24"/>
          <w:lang w:val="hy-AM"/>
        </w:rPr>
        <w:t>նք դիսպերսված կամ լուծված են ջրային միջավայրում (այսուհետ` ջրադիսպերսային լաքաներկանյութեր) 3209:</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2. Սույն տեխնիկական կանոնակարգով սահմանվում են սույն տեխնի</w:t>
      </w:r>
      <w:r w:rsidR="00226A39">
        <w:rPr>
          <w:rFonts w:ascii="GHEA Mariam" w:hAnsi="GHEA Mariam" w:cs="Sylfaen"/>
          <w:sz w:val="24"/>
          <w:szCs w:val="24"/>
          <w:lang w:val="hy-AM"/>
        </w:rPr>
        <w:softHyphen/>
      </w:r>
      <w:r w:rsidRPr="00D461C9">
        <w:rPr>
          <w:rFonts w:ascii="GHEA Mariam" w:hAnsi="GHEA Mariam" w:cs="Sylfaen"/>
          <w:sz w:val="24"/>
          <w:szCs w:val="24"/>
          <w:lang w:val="hy-AM"/>
        </w:rPr>
        <w:t>կա</w:t>
      </w:r>
      <w:r w:rsidR="00226A39">
        <w:rPr>
          <w:rFonts w:ascii="GHEA Mariam" w:hAnsi="GHEA Mariam" w:cs="Sylfaen"/>
          <w:sz w:val="24"/>
          <w:szCs w:val="24"/>
          <w:lang w:val="hy-AM"/>
        </w:rPr>
        <w:softHyphen/>
      </w:r>
      <w:r w:rsidRPr="00D461C9">
        <w:rPr>
          <w:rFonts w:ascii="GHEA Mariam" w:hAnsi="GHEA Mariam" w:cs="Sylfaen"/>
          <w:sz w:val="24"/>
          <w:szCs w:val="24"/>
          <w:lang w:val="hy-AM"/>
        </w:rPr>
        <w:t xml:space="preserve">կան կանոնակարգի 1-ին կետում նշված լաքաներկանյութերի անվտանգությունը բնութագրող ցուցանիշները, դրանց պահման, փոխադրման, իրացման փուլերում </w:t>
      </w:r>
      <w:r w:rsidRPr="00226A39">
        <w:rPr>
          <w:rFonts w:ascii="GHEA Mariam" w:hAnsi="GHEA Mariam" w:cs="Sylfaen"/>
          <w:spacing w:val="-2"/>
          <w:sz w:val="24"/>
          <w:szCs w:val="24"/>
          <w:lang w:val="hy-AM"/>
        </w:rPr>
        <w:t>անվտանգության ապահովման և շրջակա միջավայրի պահպանության, մակնշմ</w:t>
      </w:r>
      <w:r w:rsidRPr="00D461C9">
        <w:rPr>
          <w:rFonts w:ascii="GHEA Mariam" w:hAnsi="GHEA Mariam" w:cs="Sylfaen"/>
          <w:sz w:val="24"/>
          <w:szCs w:val="24"/>
          <w:lang w:val="hy-AM"/>
        </w:rPr>
        <w:t>ան վերաբերյալ պահանջները, ինչպես նաև համապատասխանության գնահատման ընթացակարգերը:</w:t>
      </w:r>
    </w:p>
    <w:p w:rsidR="008C6825" w:rsidRPr="00D461C9" w:rsidRDefault="008C6825" w:rsidP="008C6825">
      <w:pPr>
        <w:spacing w:line="360" w:lineRule="auto"/>
        <w:ind w:left="90" w:firstLine="630"/>
        <w:jc w:val="both"/>
        <w:rPr>
          <w:rFonts w:ascii="GHEA Mariam" w:hAnsi="GHEA Mariam" w:cs="Sylfaen"/>
          <w:sz w:val="24"/>
          <w:szCs w:val="24"/>
          <w:lang w:val="hy-AM"/>
        </w:rPr>
      </w:pPr>
      <w:r w:rsidRPr="00D461C9">
        <w:rPr>
          <w:rFonts w:ascii="GHEA Mariam" w:hAnsi="GHEA Mariam" w:cs="Sylfaen"/>
          <w:sz w:val="24"/>
          <w:szCs w:val="24"/>
          <w:lang w:val="hy-AM"/>
        </w:rPr>
        <w:lastRenderedPageBreak/>
        <w:t>3. Սույն տեխնիկական կանոնակարգը չի տարածվում հետևյալ լաքաներ</w:t>
      </w:r>
      <w:r w:rsidR="00226A39">
        <w:rPr>
          <w:rFonts w:ascii="GHEA Mariam" w:hAnsi="GHEA Mariam" w:cs="Sylfaen"/>
          <w:sz w:val="24"/>
          <w:szCs w:val="24"/>
          <w:lang w:val="hy-AM"/>
        </w:rPr>
        <w:softHyphen/>
      </w:r>
      <w:r w:rsidRPr="00D461C9">
        <w:rPr>
          <w:rFonts w:ascii="GHEA Mariam" w:hAnsi="GHEA Mariam" w:cs="Sylfaen"/>
          <w:sz w:val="24"/>
          <w:szCs w:val="24"/>
          <w:lang w:val="hy-AM"/>
        </w:rPr>
        <w:t>կանյութերի վրա`</w:t>
      </w:r>
    </w:p>
    <w:p w:rsidR="008C6825" w:rsidRPr="00D461C9" w:rsidRDefault="00226A39" w:rsidP="008C6825">
      <w:pPr>
        <w:spacing w:line="360" w:lineRule="auto"/>
        <w:ind w:firstLine="720"/>
        <w:jc w:val="both"/>
        <w:rPr>
          <w:rFonts w:ascii="GHEA Mariam" w:hAnsi="GHEA Mariam" w:cs="Sylfaen"/>
          <w:sz w:val="24"/>
          <w:szCs w:val="24"/>
          <w:lang w:val="hy-AM"/>
        </w:rPr>
      </w:pPr>
      <w:r>
        <w:rPr>
          <w:rFonts w:ascii="GHEA Mariam" w:hAnsi="GHEA Mariam" w:cs="Sylfaen"/>
          <w:sz w:val="24"/>
          <w:szCs w:val="24"/>
          <w:lang w:val="hy-AM"/>
        </w:rPr>
        <w:t>1) խեժեր.</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2) </w:t>
      </w:r>
      <w:bookmarkStart w:id="4" w:name="_Hlk135323891"/>
      <w:bookmarkStart w:id="5" w:name="_Hlk135323654"/>
      <w:r w:rsidRPr="00D461C9">
        <w:rPr>
          <w:rFonts w:ascii="GHEA Mariam" w:hAnsi="GHEA Mariam" w:cs="Sylfaen"/>
          <w:sz w:val="24"/>
          <w:szCs w:val="24"/>
          <w:lang w:val="hy-AM"/>
        </w:rPr>
        <w:t>լաքաներկանյութեր</w:t>
      </w:r>
      <w:bookmarkEnd w:id="4"/>
      <w:r w:rsidRPr="00D461C9">
        <w:rPr>
          <w:rFonts w:ascii="GHEA Mariam" w:hAnsi="GHEA Mariam" w:cs="Sylfaen"/>
          <w:sz w:val="24"/>
          <w:szCs w:val="24"/>
          <w:lang w:val="hy-AM"/>
        </w:rPr>
        <w:t>ի</w:t>
      </w:r>
      <w:bookmarkEnd w:id="5"/>
      <w:r w:rsidR="00226A39">
        <w:rPr>
          <w:rFonts w:ascii="GHEA Mariam" w:hAnsi="GHEA Mariam" w:cs="Sylfaen"/>
          <w:sz w:val="24"/>
          <w:szCs w:val="24"/>
          <w:lang w:val="hy-AM"/>
        </w:rPr>
        <w:t xml:space="preserve"> կիսաֆաբրիկատներ.</w:t>
      </w:r>
      <w:r w:rsidRPr="00D461C9">
        <w:rPr>
          <w:rFonts w:ascii="GHEA Mariam" w:hAnsi="GHEA Mariam" w:cs="Sylfaen"/>
          <w:sz w:val="24"/>
          <w:szCs w:val="24"/>
          <w:lang w:val="hy-AM"/>
        </w:rPr>
        <w:t xml:space="preserve"> </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3) լաքաներկանյութեր, որոնք օգտագործվում են սննդամթերքի հետ շփվող նյութերի և առար</w:t>
      </w:r>
      <w:r w:rsidR="00226A39">
        <w:rPr>
          <w:rFonts w:ascii="GHEA Mariam" w:hAnsi="GHEA Mariam" w:cs="Sylfaen"/>
          <w:sz w:val="24"/>
          <w:szCs w:val="24"/>
          <w:lang w:val="hy-AM"/>
        </w:rPr>
        <w:t>կաների ներկման կամ պատման համար.</w:t>
      </w:r>
    </w:p>
    <w:p w:rsidR="008C6825" w:rsidRPr="00D461C9" w:rsidRDefault="008C6825" w:rsidP="008C6825">
      <w:pPr>
        <w:spacing w:line="360" w:lineRule="auto"/>
        <w:ind w:firstLine="720"/>
        <w:jc w:val="both"/>
        <w:rPr>
          <w:rFonts w:ascii="GHEA Mariam" w:hAnsi="GHEA Mariam" w:cs="Sylfaen"/>
          <w:sz w:val="24"/>
          <w:szCs w:val="24"/>
          <w:lang w:val="hy-AM"/>
        </w:rPr>
      </w:pPr>
      <w:bookmarkStart w:id="6" w:name="_Hlk135323844"/>
      <w:r w:rsidRPr="00D461C9">
        <w:rPr>
          <w:rFonts w:ascii="GHEA Mariam" w:hAnsi="GHEA Mariam" w:cs="Sylfaen"/>
          <w:sz w:val="24"/>
          <w:szCs w:val="24"/>
          <w:lang w:val="hy-AM"/>
        </w:rPr>
        <w:t xml:space="preserve">4) </w:t>
      </w:r>
      <w:bookmarkEnd w:id="6"/>
      <w:r w:rsidRPr="00D461C9">
        <w:rPr>
          <w:rFonts w:ascii="GHEA Mariam" w:hAnsi="GHEA Mariam" w:cs="Sylfaen"/>
          <w:sz w:val="24"/>
          <w:szCs w:val="24"/>
          <w:lang w:val="hy-AM"/>
        </w:rPr>
        <w:t xml:space="preserve">լաքաներկանյութեր, որոնք հանդիսանում են </w:t>
      </w:r>
      <w:r w:rsidR="00226A39">
        <w:rPr>
          <w:rFonts w:ascii="GHEA Mariam" w:hAnsi="GHEA Mariam" w:cs="Sylfaen"/>
          <w:sz w:val="24"/>
          <w:szCs w:val="24"/>
          <w:lang w:val="hy-AM"/>
        </w:rPr>
        <w:t>օծանելիքակոսմետիկական արտադրանք.</w:t>
      </w:r>
    </w:p>
    <w:p w:rsidR="008C6825" w:rsidRPr="00D461C9" w:rsidRDefault="00226A39" w:rsidP="008C6825">
      <w:pPr>
        <w:spacing w:line="360" w:lineRule="auto"/>
        <w:ind w:firstLine="720"/>
        <w:jc w:val="both"/>
        <w:rPr>
          <w:rFonts w:ascii="GHEA Mariam" w:hAnsi="GHEA Mariam" w:cs="Sylfaen"/>
          <w:sz w:val="24"/>
          <w:szCs w:val="24"/>
          <w:lang w:val="hy-AM"/>
        </w:rPr>
      </w:pPr>
      <w:r>
        <w:rPr>
          <w:rFonts w:ascii="GHEA Mariam" w:hAnsi="GHEA Mariam" w:cs="Sylfaen"/>
          <w:sz w:val="24"/>
          <w:szCs w:val="24"/>
          <w:lang w:val="hy-AM"/>
        </w:rPr>
        <w:t>5) լուծիչներ, նոսրացուցիչներ.</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6) կարծրացուցիչներ՝ նախ</w:t>
      </w:r>
      <w:r w:rsidR="00226A39">
        <w:rPr>
          <w:rFonts w:ascii="GHEA Mariam" w:hAnsi="GHEA Mariam" w:cs="Sylfaen"/>
          <w:sz w:val="24"/>
          <w:szCs w:val="24"/>
          <w:lang w:val="hy-AM"/>
        </w:rPr>
        <w:t>ատեսված լաքաներկանյութերի համար.</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7) ներկեր` տպագրական, գեղարվեստական, այդ թվում` ջրաներկեր:</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4. Լաքաներկանյութերը ենթակա են համապատասխանության պարտադիր գնահատման:</w:t>
      </w:r>
    </w:p>
    <w:p w:rsidR="00226A39" w:rsidRPr="00520C2B" w:rsidRDefault="00226A39" w:rsidP="008C6825">
      <w:pPr>
        <w:spacing w:line="360" w:lineRule="auto"/>
        <w:jc w:val="center"/>
        <w:rPr>
          <w:rFonts w:ascii="GHEA Mariam" w:hAnsi="GHEA Mariam" w:cs="Sylfaen"/>
          <w:bCs/>
          <w:sz w:val="14"/>
          <w:szCs w:val="24"/>
          <w:lang w:val="hy-AM"/>
        </w:rPr>
      </w:pPr>
    </w:p>
    <w:p w:rsidR="008C6825" w:rsidRPr="00D461C9" w:rsidRDefault="008C6825" w:rsidP="008C6825">
      <w:pPr>
        <w:spacing w:line="360" w:lineRule="auto"/>
        <w:jc w:val="center"/>
        <w:rPr>
          <w:rFonts w:ascii="GHEA Mariam" w:hAnsi="GHEA Mariam" w:cs="Sylfaen"/>
          <w:bCs/>
          <w:sz w:val="24"/>
          <w:szCs w:val="24"/>
          <w:lang w:val="hy-AM"/>
        </w:rPr>
      </w:pPr>
      <w:r w:rsidRPr="00D461C9">
        <w:rPr>
          <w:rFonts w:ascii="GHEA Mariam" w:hAnsi="GHEA Mariam" w:cs="Sylfaen"/>
          <w:bCs/>
          <w:sz w:val="24"/>
          <w:szCs w:val="24"/>
          <w:lang w:val="hy-AM"/>
        </w:rPr>
        <w:t>2. ՀԻՄՆԱԿԱՆ ՀԱՍԿԱՑՈՒԹՅՈՒՆՆԵՐԸ</w:t>
      </w:r>
    </w:p>
    <w:p w:rsidR="00226A39" w:rsidRPr="00226A39" w:rsidRDefault="00226A39" w:rsidP="008C6825">
      <w:pPr>
        <w:spacing w:line="360" w:lineRule="auto"/>
        <w:ind w:firstLine="720"/>
        <w:jc w:val="both"/>
        <w:rPr>
          <w:rFonts w:ascii="GHEA Mariam" w:hAnsi="GHEA Mariam" w:cs="Sylfaen"/>
          <w:sz w:val="16"/>
          <w:szCs w:val="24"/>
          <w:lang w:val="hy-AM"/>
        </w:rPr>
      </w:pP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5. </w:t>
      </w:r>
      <w:r w:rsidRPr="00226A39">
        <w:rPr>
          <w:rFonts w:ascii="GHEA Mariam" w:hAnsi="GHEA Mariam" w:cs="Sylfaen"/>
          <w:spacing w:val="-2"/>
          <w:sz w:val="24"/>
          <w:szCs w:val="24"/>
          <w:lang w:val="hy-AM"/>
        </w:rPr>
        <w:t>Սույն տեխնիկական կանոնակարգում օգտագործված են հետևյալ հասկա</w:t>
      </w:r>
      <w:r w:rsidR="00226A39" w:rsidRPr="00226A39">
        <w:rPr>
          <w:rFonts w:ascii="GHEA Mariam" w:hAnsi="GHEA Mariam" w:cs="Sylfaen"/>
          <w:spacing w:val="-2"/>
          <w:sz w:val="24"/>
          <w:szCs w:val="24"/>
          <w:lang w:val="hy-AM"/>
        </w:rPr>
        <w:softHyphen/>
      </w:r>
      <w:r w:rsidRPr="00226A39">
        <w:rPr>
          <w:rFonts w:ascii="GHEA Mariam" w:hAnsi="GHEA Mariam" w:cs="Sylfaen"/>
          <w:spacing w:val="-2"/>
          <w:sz w:val="24"/>
          <w:szCs w:val="24"/>
          <w:lang w:val="hy-AM"/>
        </w:rPr>
        <w:t>ցություն</w:t>
      </w:r>
      <w:r w:rsidRPr="00D461C9">
        <w:rPr>
          <w:rFonts w:ascii="GHEA Mariam" w:hAnsi="GHEA Mariam" w:cs="Sylfaen"/>
          <w:sz w:val="24"/>
          <w:szCs w:val="24"/>
          <w:lang w:val="hy-AM"/>
        </w:rPr>
        <w:t>ները`</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1) </w:t>
      </w:r>
      <w:r w:rsidRPr="00D461C9">
        <w:rPr>
          <w:rFonts w:ascii="GHEA Mariam" w:hAnsi="GHEA Mariam" w:cs="Sylfaen"/>
          <w:bCs/>
          <w:i/>
          <w:iCs/>
          <w:sz w:val="24"/>
          <w:szCs w:val="24"/>
          <w:lang w:val="hy-AM"/>
        </w:rPr>
        <w:t>արծնաներկ (արծն)</w:t>
      </w:r>
      <w:r w:rsidRPr="00EE2AAB">
        <w:rPr>
          <w:rFonts w:ascii="GHEA Mariam" w:hAnsi="GHEA Mariam" w:cs="Sylfaen"/>
          <w:bCs/>
          <w:iCs/>
          <w:sz w:val="24"/>
          <w:szCs w:val="24"/>
          <w:lang w:val="hy-AM"/>
        </w:rPr>
        <w:t>`</w:t>
      </w:r>
      <w:r w:rsidRPr="00D461C9">
        <w:rPr>
          <w:rFonts w:ascii="GHEA Mariam" w:hAnsi="GHEA Mariam" w:cs="Sylfaen"/>
          <w:bCs/>
          <w:sz w:val="24"/>
          <w:szCs w:val="24"/>
          <w:lang w:val="hy-AM"/>
        </w:rPr>
        <w:t xml:space="preserve"> </w:t>
      </w:r>
      <w:r w:rsidRPr="00D461C9">
        <w:rPr>
          <w:rFonts w:ascii="GHEA Mariam" w:hAnsi="GHEA Mariam" w:cs="Sylfaen"/>
          <w:sz w:val="24"/>
          <w:szCs w:val="24"/>
          <w:lang w:val="hy-AM"/>
        </w:rPr>
        <w:t>ներկ, որը գունանյութերի կամ դրանց հետ լցանյու</w:t>
      </w:r>
      <w:r w:rsidR="00EE2AAB">
        <w:rPr>
          <w:rFonts w:ascii="GHEA Mariam" w:hAnsi="GHEA Mariam" w:cs="Sylfaen"/>
          <w:sz w:val="24"/>
          <w:szCs w:val="24"/>
          <w:lang w:val="hy-AM"/>
        </w:rPr>
        <w:softHyphen/>
      </w:r>
      <w:r w:rsidRPr="00D461C9">
        <w:rPr>
          <w:rFonts w:ascii="GHEA Mariam" w:hAnsi="GHEA Mariam" w:cs="Sylfaen"/>
          <w:sz w:val="24"/>
          <w:szCs w:val="24"/>
          <w:lang w:val="hy-AM"/>
        </w:rPr>
        <w:t>թերի խառնուրդի կախույթն է լաքի մեջ.</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2) </w:t>
      </w:r>
      <w:r w:rsidRPr="00D461C9">
        <w:rPr>
          <w:rFonts w:ascii="GHEA Mariam" w:hAnsi="GHEA Mariam" w:cs="Sylfaen"/>
          <w:bCs/>
          <w:i/>
          <w:iCs/>
          <w:sz w:val="24"/>
          <w:szCs w:val="24"/>
          <w:lang w:val="hy-AM"/>
        </w:rPr>
        <w:t>գունանյութ</w:t>
      </w:r>
      <w:r w:rsidRPr="00EE2AAB">
        <w:rPr>
          <w:rFonts w:ascii="GHEA Mariam" w:hAnsi="GHEA Mariam" w:cs="Sylfaen"/>
          <w:bCs/>
          <w:iCs/>
          <w:sz w:val="24"/>
          <w:szCs w:val="24"/>
          <w:lang w:val="hy-AM"/>
        </w:rPr>
        <w:t>`</w:t>
      </w:r>
      <w:r w:rsidRPr="00D461C9">
        <w:rPr>
          <w:rFonts w:ascii="GHEA Mariam" w:hAnsi="GHEA Mariam" w:cs="Sylfaen"/>
          <w:sz w:val="24"/>
          <w:szCs w:val="24"/>
          <w:lang w:val="hy-AM"/>
        </w:rPr>
        <w:t xml:space="preserve"> նյութ` մանրադիսպերս մասնիկների տեսքով</w:t>
      </w:r>
      <w:r w:rsidRPr="00D461C9">
        <w:rPr>
          <w:rFonts w:ascii="GHEA Mariam" w:hAnsi="GHEA Mariam" w:cs="Sylfaen"/>
          <w:color w:val="000000" w:themeColor="text1"/>
          <w:sz w:val="24"/>
          <w:szCs w:val="24"/>
          <w:lang w:val="hy-AM"/>
        </w:rPr>
        <w:t>, գործնականում չլուծվող լաքաներկային միջավայրում, որն օգտագործվում է իր օպտիկական-պաշտպանական կամ դեկորատիվ հատկությունների շնորհիվ.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3) </w:t>
      </w:r>
      <w:r w:rsidRPr="00D461C9">
        <w:rPr>
          <w:rFonts w:ascii="GHEA Mariam" w:hAnsi="GHEA Mariam" w:cs="Sylfaen"/>
          <w:bCs/>
          <w:i/>
          <w:iCs/>
          <w:color w:val="000000" w:themeColor="text1"/>
          <w:sz w:val="24"/>
          <w:szCs w:val="24"/>
          <w:lang w:val="hy-AM"/>
        </w:rPr>
        <w:t>թաղանթագոյացնող նյութ</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լաքաներկային միջավայրի չցնդող մաս, որը գոյացնում է թաղանթ և կապում գունանյութը.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4) </w:t>
      </w:r>
      <w:r w:rsidRPr="00EE2AAB">
        <w:rPr>
          <w:rFonts w:ascii="GHEA Mariam" w:hAnsi="GHEA Mariam" w:cs="Sylfaen"/>
          <w:bCs/>
          <w:i/>
          <w:iCs/>
          <w:color w:val="000000" w:themeColor="text1"/>
          <w:spacing w:val="-4"/>
          <w:sz w:val="24"/>
          <w:szCs w:val="24"/>
          <w:lang w:val="hy-AM"/>
        </w:rPr>
        <w:t>լաք</w:t>
      </w:r>
      <w:r w:rsidRPr="00EE2AAB">
        <w:rPr>
          <w:rFonts w:ascii="GHEA Mariam" w:hAnsi="GHEA Mariam" w:cs="Sylfaen"/>
          <w:bCs/>
          <w:iCs/>
          <w:color w:val="000000" w:themeColor="text1"/>
          <w:spacing w:val="-4"/>
          <w:sz w:val="24"/>
          <w:szCs w:val="24"/>
          <w:lang w:val="hy-AM"/>
        </w:rPr>
        <w:t>`</w:t>
      </w:r>
      <w:r w:rsidRPr="00EE2AAB">
        <w:rPr>
          <w:rFonts w:ascii="GHEA Mariam" w:hAnsi="GHEA Mariam" w:cs="Sylfaen"/>
          <w:color w:val="000000" w:themeColor="text1"/>
          <w:spacing w:val="-4"/>
          <w:sz w:val="24"/>
          <w:szCs w:val="24"/>
          <w:lang w:val="hy-AM"/>
        </w:rPr>
        <w:t xml:space="preserve"> նյութ, որը պատվող մակերևույթի վրա գոյացնում է կարծր, թափանցիկ</w:t>
      </w:r>
      <w:r w:rsidRPr="00D461C9">
        <w:rPr>
          <w:rFonts w:ascii="GHEA Mariam" w:hAnsi="GHEA Mariam" w:cs="Sylfaen"/>
          <w:color w:val="000000" w:themeColor="text1"/>
          <w:sz w:val="24"/>
          <w:szCs w:val="24"/>
          <w:lang w:val="hy-AM"/>
        </w:rPr>
        <w:t xml:space="preserve"> թաղանթ` պաշտպանական, դեկորատիվ կամ հատուկ տեխնիկական հատկու</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թյուն</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ներով.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5) </w:t>
      </w:r>
      <w:r w:rsidRPr="00D461C9">
        <w:rPr>
          <w:rFonts w:ascii="GHEA Mariam" w:hAnsi="GHEA Mariam" w:cs="Sylfaen"/>
          <w:bCs/>
          <w:i/>
          <w:iCs/>
          <w:color w:val="000000" w:themeColor="text1"/>
          <w:sz w:val="24"/>
          <w:szCs w:val="24"/>
          <w:lang w:val="hy-AM"/>
        </w:rPr>
        <w:t>լաքաներկային միջավայր</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բաղադրիչների համախումբ, որը կազմում է ներկի հեղուկ ֆազը.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lastRenderedPageBreak/>
        <w:t xml:space="preserve">6) </w:t>
      </w:r>
      <w:r w:rsidRPr="00EE2AAB">
        <w:rPr>
          <w:rFonts w:ascii="GHEA Mariam" w:hAnsi="GHEA Mariam" w:cs="Sylfaen"/>
          <w:bCs/>
          <w:i/>
          <w:iCs/>
          <w:color w:val="000000" w:themeColor="text1"/>
          <w:spacing w:val="-6"/>
          <w:sz w:val="24"/>
          <w:szCs w:val="24"/>
          <w:lang w:val="hy-AM"/>
        </w:rPr>
        <w:t>լաքաներկանյութ</w:t>
      </w:r>
      <w:r w:rsidRPr="00EE2AAB">
        <w:rPr>
          <w:rFonts w:ascii="GHEA Mariam" w:hAnsi="GHEA Mariam" w:cs="Sylfaen"/>
          <w:bCs/>
          <w:iCs/>
          <w:color w:val="000000" w:themeColor="text1"/>
          <w:spacing w:val="-6"/>
          <w:sz w:val="24"/>
          <w:szCs w:val="24"/>
          <w:lang w:val="hy-AM"/>
        </w:rPr>
        <w:t>`</w:t>
      </w:r>
      <w:r w:rsidRPr="00EE2AAB">
        <w:rPr>
          <w:rFonts w:ascii="GHEA Mariam" w:hAnsi="GHEA Mariam" w:cs="Sylfaen"/>
          <w:color w:val="000000" w:themeColor="text1"/>
          <w:spacing w:val="-6"/>
          <w:sz w:val="24"/>
          <w:szCs w:val="24"/>
          <w:lang w:val="hy-AM"/>
        </w:rPr>
        <w:t xml:space="preserve"> ցանկացած նյութ՝ ներառյալ բոլոր օրգանական լուծիչ</w:t>
      </w:r>
      <w:r w:rsidR="00EE2AAB">
        <w:rPr>
          <w:rFonts w:ascii="GHEA Mariam" w:hAnsi="GHEA Mariam" w:cs="Sylfaen"/>
          <w:color w:val="000000" w:themeColor="text1"/>
          <w:spacing w:val="-6"/>
          <w:sz w:val="24"/>
          <w:szCs w:val="24"/>
          <w:lang w:val="hy-AM"/>
        </w:rPr>
        <w:softHyphen/>
      </w:r>
      <w:r w:rsidRPr="00EE2AAB">
        <w:rPr>
          <w:rFonts w:ascii="GHEA Mariam" w:hAnsi="GHEA Mariam" w:cs="Sylfaen"/>
          <w:color w:val="000000" w:themeColor="text1"/>
          <w:spacing w:val="-6"/>
          <w:sz w:val="24"/>
          <w:szCs w:val="24"/>
          <w:lang w:val="hy-AM"/>
        </w:rPr>
        <w:t>ները,</w:t>
      </w:r>
      <w:r w:rsidRPr="00D461C9">
        <w:rPr>
          <w:rFonts w:ascii="GHEA Mariam" w:hAnsi="GHEA Mariam" w:cs="Sylfaen"/>
          <w:color w:val="000000" w:themeColor="text1"/>
          <w:sz w:val="24"/>
          <w:szCs w:val="24"/>
          <w:lang w:val="hy-AM"/>
        </w:rPr>
        <w:t xml:space="preserve"> կամ այնպիսի լաքաներկանյութ, որը դրա համապատասխան կիրառության համար պարունակում է անհրաժեշտ օրգանական լուծիչներ, և որն օգտագործվում է՝ </w:t>
      </w:r>
      <w:r w:rsidRPr="00EE2AAB">
        <w:rPr>
          <w:rFonts w:ascii="GHEA Mariam" w:hAnsi="GHEA Mariam" w:cs="Sylfaen"/>
          <w:color w:val="000000" w:themeColor="text1"/>
          <w:spacing w:val="-2"/>
          <w:sz w:val="24"/>
          <w:szCs w:val="24"/>
          <w:lang w:val="hy-AM"/>
        </w:rPr>
        <w:t>մակերևույթի վրա դեկորատիվ, պաշտպանական կամ ֆունկցիոնալ այլ հատկու</w:t>
      </w:r>
      <w:r w:rsidR="00EE2AAB" w:rsidRPr="00EE2AAB">
        <w:rPr>
          <w:rFonts w:ascii="GHEA Mariam" w:hAnsi="GHEA Mariam" w:cs="Sylfaen"/>
          <w:color w:val="000000" w:themeColor="text1"/>
          <w:spacing w:val="-2"/>
          <w:sz w:val="24"/>
          <w:szCs w:val="24"/>
          <w:lang w:val="hy-AM"/>
        </w:rPr>
        <w:softHyphen/>
      </w:r>
      <w:r w:rsidRPr="00EE2AAB">
        <w:rPr>
          <w:rFonts w:ascii="GHEA Mariam" w:hAnsi="GHEA Mariam" w:cs="Sylfaen"/>
          <w:color w:val="000000" w:themeColor="text1"/>
          <w:spacing w:val="-2"/>
          <w:sz w:val="24"/>
          <w:szCs w:val="24"/>
          <w:lang w:val="hy-AM"/>
        </w:rPr>
        <w:t>թյունների</w:t>
      </w:r>
      <w:r w:rsidRPr="00D461C9">
        <w:rPr>
          <w:rFonts w:ascii="GHEA Mariam" w:hAnsi="GHEA Mariam" w:cs="Sylfaen"/>
          <w:color w:val="000000" w:themeColor="text1"/>
          <w:sz w:val="24"/>
          <w:szCs w:val="24"/>
          <w:lang w:val="hy-AM"/>
        </w:rPr>
        <w:t xml:space="preserve"> շնորհիվ թաղանթ գոյացնելու համար.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7) </w:t>
      </w:r>
      <w:r w:rsidRPr="00D461C9">
        <w:rPr>
          <w:rFonts w:ascii="GHEA Mariam" w:hAnsi="GHEA Mariam" w:cs="Sylfaen"/>
          <w:bCs/>
          <w:i/>
          <w:iCs/>
          <w:color w:val="000000" w:themeColor="text1"/>
          <w:sz w:val="24"/>
          <w:szCs w:val="24"/>
          <w:lang w:val="hy-AM"/>
        </w:rPr>
        <w:t>լաքաներկանյութի թաղանթ</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չընդհատվող շերտ, որն ստացվում է մակե</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րևույթի միանգամյա կամ բազմապատիկ պատումից.</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8) </w:t>
      </w:r>
      <w:r w:rsidRPr="00EE2AAB">
        <w:rPr>
          <w:rFonts w:ascii="GHEA Mariam" w:hAnsi="GHEA Mariam" w:cs="Sylfaen"/>
          <w:bCs/>
          <w:i/>
          <w:color w:val="000000" w:themeColor="text1"/>
          <w:spacing w:val="-6"/>
          <w:sz w:val="24"/>
          <w:szCs w:val="24"/>
          <w:lang w:val="hy-AM"/>
        </w:rPr>
        <w:t>լաքաներկանյութի չորացում</w:t>
      </w:r>
      <w:r w:rsidR="00EE2AAB" w:rsidRPr="00EE2AAB">
        <w:rPr>
          <w:rFonts w:ascii="GHEA Mariam" w:hAnsi="GHEA Mariam" w:cs="Sylfaen"/>
          <w:bCs/>
          <w:i/>
          <w:color w:val="000000" w:themeColor="text1"/>
          <w:spacing w:val="-6"/>
          <w:sz w:val="24"/>
          <w:szCs w:val="24"/>
          <w:lang w:val="hy-AM"/>
        </w:rPr>
        <w:t>՝</w:t>
      </w:r>
      <w:r w:rsidRPr="00EE2AAB">
        <w:rPr>
          <w:rFonts w:ascii="GHEA Mariam" w:hAnsi="GHEA Mariam" w:cs="Sylfaen"/>
          <w:color w:val="000000" w:themeColor="text1"/>
          <w:spacing w:val="-6"/>
          <w:sz w:val="24"/>
          <w:szCs w:val="24"/>
          <w:lang w:val="hy-AM"/>
        </w:rPr>
        <w:t xml:space="preserve"> կերպափոխումների համալիր, որը հանգեց</w:t>
      </w:r>
      <w:r w:rsidR="00EE2AAB">
        <w:rPr>
          <w:rFonts w:ascii="GHEA Mariam" w:hAnsi="GHEA Mariam" w:cs="Sylfaen"/>
          <w:color w:val="000000" w:themeColor="text1"/>
          <w:spacing w:val="-6"/>
          <w:sz w:val="24"/>
          <w:szCs w:val="24"/>
          <w:lang w:val="hy-AM"/>
        </w:rPr>
        <w:softHyphen/>
      </w:r>
      <w:r w:rsidRPr="00EE2AAB">
        <w:rPr>
          <w:rFonts w:ascii="GHEA Mariam" w:hAnsi="GHEA Mariam" w:cs="Sylfaen"/>
          <w:color w:val="000000" w:themeColor="text1"/>
          <w:spacing w:val="-6"/>
          <w:sz w:val="24"/>
          <w:szCs w:val="24"/>
          <w:lang w:val="hy-AM"/>
        </w:rPr>
        <w:t>նում է</w:t>
      </w:r>
      <w:r w:rsidRPr="00D461C9">
        <w:rPr>
          <w:rFonts w:ascii="GHEA Mariam" w:hAnsi="GHEA Mariam" w:cs="Sylfaen"/>
          <w:color w:val="000000" w:themeColor="text1"/>
          <w:sz w:val="24"/>
          <w:szCs w:val="24"/>
          <w:lang w:val="hy-AM"/>
        </w:rPr>
        <w:t xml:space="preserve"> հեղուկ լաքաներկանյութի թաղանթի պնդացմանը.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9) </w:t>
      </w:r>
      <w:r w:rsidRPr="00D461C9">
        <w:rPr>
          <w:rFonts w:ascii="GHEA Mariam" w:hAnsi="GHEA Mariam" w:cs="Sylfaen"/>
          <w:bCs/>
          <w:i/>
          <w:iCs/>
          <w:color w:val="000000" w:themeColor="text1"/>
          <w:sz w:val="24"/>
          <w:szCs w:val="24"/>
          <w:lang w:val="hy-AM"/>
        </w:rPr>
        <w:t>լցանյութ`</w:t>
      </w:r>
      <w:r w:rsidRPr="00D461C9">
        <w:rPr>
          <w:rFonts w:ascii="GHEA Mariam" w:hAnsi="GHEA Mariam" w:cs="Sylfaen"/>
          <w:color w:val="000000" w:themeColor="text1"/>
          <w:sz w:val="24"/>
          <w:szCs w:val="24"/>
          <w:lang w:val="hy-AM"/>
        </w:rPr>
        <w:t xml:space="preserve"> փոշենման նյութ` սովորաբար սպիտակ կամ թույլ գունա</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վոր</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ված, 1,7-ից պակաս բեկման ցուցիչով, գործնականում չլուծվող լաքաներկային միջավայրում, որն օգտագործվում է իր ֆիզիկական և քիմիական հատկություն</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ների շնորհիվ.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10) </w:t>
      </w:r>
      <w:r w:rsidRPr="00D461C9">
        <w:rPr>
          <w:rFonts w:ascii="GHEA Mariam" w:hAnsi="GHEA Mariam" w:cs="Sylfaen"/>
          <w:bCs/>
          <w:i/>
          <w:iCs/>
          <w:color w:val="000000" w:themeColor="text1"/>
          <w:sz w:val="24"/>
          <w:szCs w:val="24"/>
          <w:lang w:val="hy-AM"/>
        </w:rPr>
        <w:t>ներկ</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գունանյութ պա</w:t>
      </w:r>
      <w:r w:rsidR="000456C4">
        <w:rPr>
          <w:rFonts w:ascii="GHEA Mariam" w:hAnsi="GHEA Mariam" w:cs="Sylfaen"/>
          <w:color w:val="000000" w:themeColor="text1"/>
          <w:sz w:val="24"/>
          <w:szCs w:val="24"/>
          <w:lang w:val="hy-AM"/>
        </w:rPr>
        <w:t xml:space="preserve">րունակող հեղուկ կամ </w:t>
      </w:r>
      <w:r w:rsidRPr="00D461C9">
        <w:rPr>
          <w:rFonts w:ascii="GHEA Mariam" w:hAnsi="GHEA Mariam" w:cs="Sylfaen"/>
          <w:color w:val="000000" w:themeColor="text1"/>
          <w:sz w:val="24"/>
          <w:szCs w:val="24"/>
          <w:lang w:val="hy-AM"/>
        </w:rPr>
        <w:t>մածուցիկ կամ փոշենման նյութ, որը պատվող մակերևույթի վրա գոյացնում է ոչ թափանցիկ թաղանթ` պաշտպանական, դեկորատիվ կամ հատուկ տեխնիկական հատկություններով.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11) </w:t>
      </w:r>
      <w:r w:rsidRPr="00D461C9">
        <w:rPr>
          <w:rFonts w:ascii="GHEA Mariam" w:hAnsi="GHEA Mariam" w:cs="Sylfaen"/>
          <w:bCs/>
          <w:i/>
          <w:iCs/>
          <w:color w:val="000000" w:themeColor="text1"/>
          <w:sz w:val="24"/>
          <w:szCs w:val="24"/>
          <w:lang w:val="hy-AM"/>
        </w:rPr>
        <w:t>վերափոխված բնական պոլիմեր</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պոլիմեր, որի քիմիական կառուց</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վածքը ներառում է բնական նյութ` մասամբ ձևափոխված համապատասխան քիմիական ռեակցիաների արդյունքում</w:t>
      </w:r>
      <w:r w:rsidR="00EE2AAB">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12) </w:t>
      </w:r>
      <w:r w:rsidRPr="00D461C9">
        <w:rPr>
          <w:rFonts w:ascii="GHEA Mariam" w:hAnsi="GHEA Mariam" w:cs="Sylfaen"/>
          <w:bCs/>
          <w:i/>
          <w:iCs/>
          <w:color w:val="000000" w:themeColor="text1"/>
          <w:sz w:val="24"/>
          <w:szCs w:val="24"/>
          <w:lang w:val="hy-AM"/>
        </w:rPr>
        <w:t>նյութեր</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ցանկացած քիմիական տարր և դրա միացություն, երբ դրանք հանդիպում են բնական վիճակում կամ առաջանում են արդյունաբերության մեջ` պինդ, հեղուկ կամ գազային վիճակում.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13) </w:t>
      </w:r>
      <w:r w:rsidRPr="00D461C9">
        <w:rPr>
          <w:rFonts w:ascii="GHEA Mariam" w:hAnsi="GHEA Mariam" w:cs="Sylfaen"/>
          <w:bCs/>
          <w:i/>
          <w:iCs/>
          <w:color w:val="000000" w:themeColor="text1"/>
          <w:sz w:val="24"/>
          <w:szCs w:val="24"/>
          <w:lang w:val="hy-AM"/>
        </w:rPr>
        <w:t>խառնուրդ</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երկու կամ ավելի նյութերից բաղկացած խառնուրդ կամ լուծույթ.</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14) </w:t>
      </w:r>
      <w:r w:rsidRPr="00D461C9">
        <w:rPr>
          <w:rFonts w:ascii="GHEA Mariam" w:hAnsi="GHEA Mariam" w:cs="Sylfaen"/>
          <w:bCs/>
          <w:i/>
          <w:iCs/>
          <w:color w:val="000000" w:themeColor="text1"/>
          <w:sz w:val="24"/>
          <w:szCs w:val="24"/>
          <w:lang w:val="hy-AM"/>
        </w:rPr>
        <w:t>օրգանական միացություն</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ցանկացած միացություն, որ պարունակում է </w:t>
      </w:r>
      <w:r w:rsidRPr="00EE2AAB">
        <w:rPr>
          <w:rFonts w:ascii="GHEA Mariam" w:hAnsi="GHEA Mariam" w:cs="Sylfaen"/>
          <w:color w:val="000000" w:themeColor="text1"/>
          <w:spacing w:val="-4"/>
          <w:sz w:val="24"/>
          <w:szCs w:val="24"/>
          <w:lang w:val="hy-AM"/>
        </w:rPr>
        <w:t>ածխածնի առնվազն մեկ տարր կամ ջրածնի, թթվածնի, ծծմբի, ֆոսֆորի, սիլիցիո</w:t>
      </w:r>
      <w:r w:rsidRPr="00D461C9">
        <w:rPr>
          <w:rFonts w:ascii="GHEA Mariam" w:hAnsi="GHEA Mariam" w:cs="Sylfaen"/>
          <w:color w:val="000000" w:themeColor="text1"/>
          <w:sz w:val="24"/>
          <w:szCs w:val="24"/>
          <w:lang w:val="hy-AM"/>
        </w:rPr>
        <w:t>ւմի, ազոտի կամ հալոգենի մեկ կամ մի քանի տարրեր` բացառությամբ ածխածնի օքսիդների, անօրգանական կարբոնատների և բիկարբոնատների.</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lastRenderedPageBreak/>
        <w:t xml:space="preserve">15) </w:t>
      </w:r>
      <w:r w:rsidRPr="00EE2AAB">
        <w:rPr>
          <w:rFonts w:ascii="GHEA Mariam" w:hAnsi="GHEA Mariam" w:cs="Sylfaen"/>
          <w:bCs/>
          <w:i/>
          <w:iCs/>
          <w:color w:val="000000" w:themeColor="text1"/>
          <w:spacing w:val="-2"/>
          <w:sz w:val="24"/>
          <w:szCs w:val="24"/>
          <w:lang w:val="hy-AM"/>
        </w:rPr>
        <w:t>ցնդող օրգանական միացություն (ՑՕՄ)</w:t>
      </w:r>
      <w:r w:rsidRPr="00EE2AAB">
        <w:rPr>
          <w:rFonts w:ascii="GHEA Mariam" w:hAnsi="GHEA Mariam" w:cs="Sylfaen"/>
          <w:bCs/>
          <w:iCs/>
          <w:color w:val="000000" w:themeColor="text1"/>
          <w:spacing w:val="-2"/>
          <w:sz w:val="24"/>
          <w:szCs w:val="24"/>
          <w:lang w:val="hy-AM"/>
        </w:rPr>
        <w:t>՝</w:t>
      </w:r>
      <w:r w:rsidRPr="00EE2AAB">
        <w:rPr>
          <w:rFonts w:ascii="GHEA Mariam" w:hAnsi="GHEA Mariam" w:cs="Sylfaen"/>
          <w:color w:val="000000" w:themeColor="text1"/>
          <w:spacing w:val="-2"/>
          <w:sz w:val="24"/>
          <w:szCs w:val="24"/>
          <w:lang w:val="hy-AM"/>
        </w:rPr>
        <w:t xml:space="preserve"> ցանկացած օրգանական միացու</w:t>
      </w:r>
      <w:r w:rsidR="00EE2AAB" w:rsidRPr="00EE2AAB">
        <w:rPr>
          <w:rFonts w:ascii="GHEA Mariam" w:hAnsi="GHEA Mariam" w:cs="Sylfaen"/>
          <w:color w:val="000000" w:themeColor="text1"/>
          <w:spacing w:val="-2"/>
          <w:sz w:val="24"/>
          <w:szCs w:val="24"/>
          <w:lang w:val="hy-AM"/>
        </w:rPr>
        <w:softHyphen/>
      </w:r>
      <w:r w:rsidRPr="00EE2AAB">
        <w:rPr>
          <w:rFonts w:ascii="GHEA Mariam" w:hAnsi="GHEA Mariam" w:cs="Sylfaen"/>
          <w:color w:val="000000" w:themeColor="text1"/>
          <w:spacing w:val="-2"/>
          <w:sz w:val="24"/>
          <w:szCs w:val="24"/>
          <w:lang w:val="hy-AM"/>
        </w:rPr>
        <w:t>թյուն</w:t>
      </w:r>
      <w:r w:rsidRPr="00D461C9">
        <w:rPr>
          <w:rFonts w:ascii="GHEA Mariam" w:hAnsi="GHEA Mariam" w:cs="Sylfaen"/>
          <w:color w:val="000000" w:themeColor="text1"/>
          <w:sz w:val="24"/>
          <w:szCs w:val="24"/>
          <w:lang w:val="hy-AM"/>
        </w:rPr>
        <w:t>, որի նախնական եռման ջերմաստիճանը պակաս կամ հավասար է 250°C` չափված 101,3 կիլոպասկալ ստանդարտ ճնշման պայմաններում.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16) </w:t>
      </w:r>
      <w:r w:rsidRPr="00EE2AAB">
        <w:rPr>
          <w:rFonts w:ascii="GHEA Mariam" w:hAnsi="GHEA Mariam" w:cs="Sylfaen"/>
          <w:bCs/>
          <w:i/>
          <w:iCs/>
          <w:color w:val="000000" w:themeColor="text1"/>
          <w:spacing w:val="-6"/>
          <w:sz w:val="24"/>
          <w:szCs w:val="24"/>
          <w:lang w:val="hy-AM"/>
        </w:rPr>
        <w:t>ՑՕՄ-ի պարունակություն</w:t>
      </w:r>
      <w:r w:rsidRPr="00EE2AAB">
        <w:rPr>
          <w:rFonts w:ascii="GHEA Mariam" w:hAnsi="GHEA Mariam" w:cs="Sylfaen"/>
          <w:bCs/>
          <w:iCs/>
          <w:color w:val="000000" w:themeColor="text1"/>
          <w:spacing w:val="-6"/>
          <w:sz w:val="24"/>
          <w:szCs w:val="24"/>
          <w:lang w:val="hy-AM"/>
        </w:rPr>
        <w:t>՝</w:t>
      </w:r>
      <w:r w:rsidRPr="00EE2AAB">
        <w:rPr>
          <w:rFonts w:ascii="GHEA Mariam" w:hAnsi="GHEA Mariam" w:cs="Sylfaen"/>
          <w:color w:val="000000" w:themeColor="text1"/>
          <w:spacing w:val="-6"/>
          <w:sz w:val="24"/>
          <w:szCs w:val="24"/>
          <w:lang w:val="hy-AM"/>
        </w:rPr>
        <w:t xml:space="preserve"> ցնդող օրգանական միացությունների զանգ</w:t>
      </w:r>
      <w:r w:rsidR="00EE2AAB">
        <w:rPr>
          <w:rFonts w:ascii="GHEA Mariam" w:hAnsi="GHEA Mariam" w:cs="Sylfaen"/>
          <w:color w:val="000000" w:themeColor="text1"/>
          <w:spacing w:val="-6"/>
          <w:sz w:val="24"/>
          <w:szCs w:val="24"/>
          <w:lang w:val="hy-AM"/>
        </w:rPr>
        <w:softHyphen/>
      </w:r>
      <w:r w:rsidRPr="00EE2AAB">
        <w:rPr>
          <w:rFonts w:ascii="GHEA Mariam" w:hAnsi="GHEA Mariam" w:cs="Sylfaen"/>
          <w:color w:val="000000" w:themeColor="text1"/>
          <w:spacing w:val="-6"/>
          <w:sz w:val="24"/>
          <w:szCs w:val="24"/>
          <w:lang w:val="hy-AM"/>
        </w:rPr>
        <w:t>վածը՝</w:t>
      </w:r>
      <w:r w:rsidRPr="00D461C9">
        <w:rPr>
          <w:rFonts w:ascii="GHEA Mariam" w:hAnsi="GHEA Mariam" w:cs="Sylfaen"/>
          <w:color w:val="000000" w:themeColor="text1"/>
          <w:sz w:val="24"/>
          <w:szCs w:val="24"/>
          <w:lang w:val="hy-AM"/>
        </w:rPr>
        <w:t xml:space="preserve"> </w:t>
      </w:r>
      <w:r w:rsidRPr="00EE2AAB">
        <w:rPr>
          <w:rFonts w:ascii="GHEA Mariam" w:hAnsi="GHEA Mariam" w:cs="Sylfaen"/>
          <w:color w:val="000000" w:themeColor="text1"/>
          <w:spacing w:val="-4"/>
          <w:sz w:val="24"/>
          <w:szCs w:val="24"/>
          <w:lang w:val="hy-AM"/>
        </w:rPr>
        <w:t>արտահայտված գրամներով լիտրում (գ/լ)` օգտագործման համար պատրաստ</w:t>
      </w:r>
      <w:r w:rsidRPr="00D461C9">
        <w:rPr>
          <w:rFonts w:ascii="GHEA Mariam" w:hAnsi="GHEA Mariam" w:cs="Sylfaen"/>
          <w:color w:val="000000" w:themeColor="text1"/>
          <w:sz w:val="24"/>
          <w:szCs w:val="24"/>
          <w:lang w:val="hy-AM"/>
        </w:rPr>
        <w:t xml:space="preserve"> </w:t>
      </w:r>
      <w:r w:rsidRPr="00EE2AAB">
        <w:rPr>
          <w:rFonts w:ascii="GHEA Mariam" w:hAnsi="GHEA Mariam" w:cs="Sylfaen"/>
          <w:color w:val="000000" w:themeColor="text1"/>
          <w:spacing w:val="-4"/>
          <w:sz w:val="24"/>
          <w:szCs w:val="24"/>
          <w:lang w:val="hy-AM"/>
        </w:rPr>
        <w:t>արտադրատեսակի բաղադրությունում: Պատվածքի ձևավորման ժամանակ քիմիա</w:t>
      </w:r>
      <w:r w:rsidR="00EE2AAB" w:rsidRPr="00EE2AAB">
        <w:rPr>
          <w:rFonts w:ascii="GHEA Mariam" w:hAnsi="GHEA Mariam" w:cs="Sylfaen"/>
          <w:color w:val="000000" w:themeColor="text1"/>
          <w:spacing w:val="-4"/>
          <w:sz w:val="24"/>
          <w:szCs w:val="24"/>
          <w:lang w:val="hy-AM"/>
        </w:rPr>
        <w:softHyphen/>
      </w:r>
      <w:r w:rsidRPr="00EE2AAB">
        <w:rPr>
          <w:rFonts w:ascii="GHEA Mariam" w:hAnsi="GHEA Mariam" w:cs="Sylfaen"/>
          <w:color w:val="000000" w:themeColor="text1"/>
          <w:spacing w:val="-4"/>
          <w:sz w:val="24"/>
          <w:szCs w:val="24"/>
          <w:lang w:val="hy-AM"/>
        </w:rPr>
        <w:t>կա</w:t>
      </w:r>
      <w:r w:rsidRPr="00D461C9">
        <w:rPr>
          <w:rFonts w:ascii="GHEA Mariam" w:hAnsi="GHEA Mariam" w:cs="Sylfaen"/>
          <w:color w:val="000000" w:themeColor="text1"/>
          <w:sz w:val="24"/>
          <w:szCs w:val="24"/>
          <w:lang w:val="hy-AM"/>
        </w:rPr>
        <w:t>ն ռեակցիայի ենթարկվող` տվյալ արտադրատեսակում առկա ցնդող օրգանա</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կան միացությունների զանգվածը չի համարվում ՑՕՄ-ի պարունակության մաս.</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17) </w:t>
      </w:r>
      <w:r w:rsidRPr="00D461C9">
        <w:rPr>
          <w:rFonts w:ascii="GHEA Mariam" w:hAnsi="GHEA Mariam" w:cs="Sylfaen"/>
          <w:bCs/>
          <w:i/>
          <w:iCs/>
          <w:color w:val="000000" w:themeColor="text1"/>
          <w:sz w:val="24"/>
          <w:szCs w:val="24"/>
          <w:lang w:val="hy-AM"/>
        </w:rPr>
        <w:t>օրգանական լուծիչ</w:t>
      </w:r>
      <w:r w:rsidRPr="00EE2AAB">
        <w:rPr>
          <w:rFonts w:ascii="GHEA Mariam" w:hAnsi="GHEA Mariam" w:cs="Sylfaen"/>
          <w:bCs/>
          <w:iCs/>
          <w:color w:val="000000" w:themeColor="text1"/>
          <w:sz w:val="24"/>
          <w:szCs w:val="24"/>
          <w:lang w:val="hy-AM"/>
        </w:rPr>
        <w:t>՝</w:t>
      </w:r>
      <w:r w:rsidRPr="00EE2AAB">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t xml:space="preserve">ցանկացած ցնդող օրգանական միացություն, որն </w:t>
      </w:r>
      <w:r w:rsidRPr="00EE2AAB">
        <w:rPr>
          <w:rFonts w:ascii="GHEA Mariam" w:hAnsi="GHEA Mariam" w:cs="Sylfaen"/>
          <w:color w:val="000000" w:themeColor="text1"/>
          <w:spacing w:val="-6"/>
          <w:sz w:val="24"/>
          <w:szCs w:val="24"/>
          <w:lang w:val="hy-AM"/>
        </w:rPr>
        <w:t>օգտագործվում է առանձին կամ այլ տարրերի հետ՝ ելակետային նյութեր, արտադրա</w:t>
      </w:r>
      <w:r w:rsidRPr="00D461C9">
        <w:rPr>
          <w:rFonts w:ascii="GHEA Mariam" w:hAnsi="GHEA Mariam" w:cs="Sylfaen"/>
          <w:color w:val="000000" w:themeColor="text1"/>
          <w:sz w:val="24"/>
          <w:szCs w:val="24"/>
          <w:lang w:val="hy-AM"/>
        </w:rPr>
        <w:t xml:space="preserve">նք կամ թափոններ լուծելու կամ նոսրացնելու համար, կամ գործածվում է որպես մաքրող նյութ՝ աղտոտիչներ լուծելու համար, կամ որպես մածուցիկության </w:t>
      </w:r>
      <w:r w:rsidRPr="008C6825">
        <w:rPr>
          <w:rFonts w:ascii="GHEA Mariam" w:hAnsi="GHEA Mariam" w:cs="Sylfaen"/>
          <w:color w:val="000000" w:themeColor="text1"/>
          <w:spacing w:val="-8"/>
          <w:sz w:val="24"/>
          <w:szCs w:val="24"/>
          <w:lang w:val="hy-AM"/>
        </w:rPr>
        <w:t>կարգավորիչ, կամ մակերևութային լարվածության կարգավորիչ, կամ</w:t>
      </w:r>
      <w:r w:rsidRPr="00D461C9">
        <w:rPr>
          <w:rFonts w:ascii="GHEA Mariam" w:hAnsi="GHEA Mariam" w:cs="Sylfaen"/>
          <w:color w:val="000000" w:themeColor="text1"/>
          <w:sz w:val="24"/>
          <w:szCs w:val="24"/>
          <w:lang w:val="hy-AM"/>
        </w:rPr>
        <w:t xml:space="preserve"> պլաստիկարար, կամ պահպանիչ պատվածք</w:t>
      </w:r>
      <w:r w:rsidR="00EE2AAB">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8C6825">
        <w:rPr>
          <w:rFonts w:ascii="GHEA Mariam" w:hAnsi="GHEA Mariam" w:cs="Sylfaen"/>
          <w:spacing w:val="-8"/>
          <w:sz w:val="24"/>
          <w:szCs w:val="24"/>
          <w:lang w:val="hy-AM"/>
        </w:rPr>
        <w:t xml:space="preserve">18) </w:t>
      </w:r>
      <w:r w:rsidRPr="008C6825">
        <w:rPr>
          <w:rFonts w:ascii="GHEA Mariam" w:hAnsi="GHEA Mariam" w:cs="Sylfaen"/>
          <w:bCs/>
          <w:i/>
          <w:iCs/>
          <w:color w:val="000000" w:themeColor="text1"/>
          <w:spacing w:val="-8"/>
          <w:sz w:val="24"/>
          <w:szCs w:val="24"/>
          <w:lang w:val="hy-AM"/>
        </w:rPr>
        <w:t>ջրադիսպերսային լաքաներկանյութեր</w:t>
      </w:r>
      <w:r w:rsidRPr="00EE2AAB">
        <w:rPr>
          <w:rFonts w:ascii="GHEA Mariam" w:hAnsi="GHEA Mariam" w:cs="Sylfaen"/>
          <w:bCs/>
          <w:iCs/>
          <w:color w:val="000000" w:themeColor="text1"/>
          <w:spacing w:val="-8"/>
          <w:sz w:val="24"/>
          <w:szCs w:val="24"/>
          <w:lang w:val="hy-AM"/>
        </w:rPr>
        <w:t>՝</w:t>
      </w:r>
      <w:r w:rsidRPr="008C6825">
        <w:rPr>
          <w:rFonts w:ascii="GHEA Mariam" w:hAnsi="GHEA Mariam" w:cs="Sylfaen"/>
          <w:color w:val="000000" w:themeColor="text1"/>
          <w:spacing w:val="-8"/>
          <w:sz w:val="24"/>
          <w:szCs w:val="24"/>
          <w:lang w:val="hy-AM"/>
        </w:rPr>
        <w:t xml:space="preserve"> նյութեր, որոնց</w:t>
      </w:r>
      <w:r w:rsidRPr="00D461C9">
        <w:rPr>
          <w:rFonts w:ascii="GHEA Mariam" w:hAnsi="GHEA Mariam" w:cs="Sylfaen"/>
          <w:color w:val="000000" w:themeColor="text1"/>
          <w:sz w:val="24"/>
          <w:szCs w:val="24"/>
          <w:lang w:val="hy-AM"/>
        </w:rPr>
        <w:t xml:space="preserve"> մածուցիկությունը կարգավորվում է ջրի միջոցով.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8C6825">
        <w:rPr>
          <w:rFonts w:ascii="GHEA Mariam" w:hAnsi="GHEA Mariam" w:cs="Sylfaen"/>
          <w:spacing w:val="-8"/>
          <w:sz w:val="24"/>
          <w:szCs w:val="24"/>
          <w:lang w:val="hy-AM"/>
        </w:rPr>
        <w:t xml:space="preserve">19) </w:t>
      </w:r>
      <w:r w:rsidRPr="008C6825">
        <w:rPr>
          <w:rFonts w:ascii="GHEA Mariam" w:hAnsi="GHEA Mariam" w:cs="Sylfaen"/>
          <w:bCs/>
          <w:i/>
          <w:iCs/>
          <w:color w:val="000000" w:themeColor="text1"/>
          <w:spacing w:val="-8"/>
          <w:sz w:val="24"/>
          <w:szCs w:val="24"/>
          <w:lang w:val="hy-AM"/>
        </w:rPr>
        <w:t>օրգանանոսրացվող լաքաներկանյութեր</w:t>
      </w:r>
      <w:r w:rsidRPr="00EE2AAB">
        <w:rPr>
          <w:rFonts w:ascii="GHEA Mariam" w:hAnsi="GHEA Mariam" w:cs="Sylfaen"/>
          <w:bCs/>
          <w:iCs/>
          <w:color w:val="000000" w:themeColor="text1"/>
          <w:spacing w:val="-8"/>
          <w:sz w:val="24"/>
          <w:szCs w:val="24"/>
          <w:lang w:val="hy-AM"/>
        </w:rPr>
        <w:t>՝</w:t>
      </w:r>
      <w:r w:rsidRPr="008C6825">
        <w:rPr>
          <w:rFonts w:ascii="GHEA Mariam" w:hAnsi="GHEA Mariam" w:cs="Sylfaen"/>
          <w:bCs/>
          <w:i/>
          <w:iCs/>
          <w:color w:val="000000" w:themeColor="text1"/>
          <w:spacing w:val="-8"/>
          <w:sz w:val="24"/>
          <w:szCs w:val="24"/>
          <w:lang w:val="hy-AM"/>
        </w:rPr>
        <w:t xml:space="preserve"> </w:t>
      </w:r>
      <w:r w:rsidRPr="008C6825">
        <w:rPr>
          <w:rFonts w:ascii="GHEA Mariam" w:hAnsi="GHEA Mariam" w:cs="Sylfaen"/>
          <w:color w:val="000000" w:themeColor="text1"/>
          <w:spacing w:val="-8"/>
          <w:sz w:val="24"/>
          <w:szCs w:val="24"/>
          <w:lang w:val="hy-AM"/>
        </w:rPr>
        <w:t>նյութեր, որոնց</w:t>
      </w:r>
      <w:r w:rsidRPr="00D461C9">
        <w:rPr>
          <w:rFonts w:ascii="GHEA Mariam" w:hAnsi="GHEA Mariam" w:cs="Sylfaen"/>
          <w:color w:val="000000" w:themeColor="text1"/>
          <w:sz w:val="24"/>
          <w:szCs w:val="24"/>
          <w:lang w:val="hy-AM"/>
        </w:rPr>
        <w:t xml:space="preserve"> մածուցիկությունը կարգավորվում է օրգանական լուծիչների միջոցով.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20) </w:t>
      </w:r>
      <w:r w:rsidRPr="00D461C9">
        <w:rPr>
          <w:rFonts w:ascii="GHEA Mariam" w:hAnsi="GHEA Mariam" w:cs="Sylfaen"/>
          <w:bCs/>
          <w:i/>
          <w:iCs/>
          <w:color w:val="000000" w:themeColor="text1"/>
          <w:sz w:val="24"/>
          <w:szCs w:val="24"/>
          <w:lang w:val="hy-AM"/>
        </w:rPr>
        <w:t>ներկաստառային նյութեր</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նյութեր, որոնք ծակոտիները փակող և (կամ) ջրամեկուսացնող հատկություններ ունեն և նախատեսված են փայտի, պատերի ու առաստաղի վրա օգտագործելու համար.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21) </w:t>
      </w:r>
      <w:r w:rsidRPr="00D461C9">
        <w:rPr>
          <w:rFonts w:ascii="GHEA Mariam" w:hAnsi="GHEA Mariam" w:cs="Sylfaen"/>
          <w:bCs/>
          <w:i/>
          <w:iCs/>
          <w:color w:val="000000" w:themeColor="text1"/>
          <w:sz w:val="24"/>
          <w:szCs w:val="24"/>
          <w:lang w:val="hy-AM"/>
        </w:rPr>
        <w:t>նախաներկաստառային ամրացնող նյութեր</w:t>
      </w:r>
      <w:r w:rsidRPr="00EE2AAB">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նյութեր, որոնք նախա</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տես</w:t>
      </w:r>
      <w:r w:rsidR="00EE2AA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ված են փխրուն մակերևույթները կայունացնելու կամ ջրամերժ հատկություններ տալու և (կամ) փայտը բորբոսից պաշտպանելու համար.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22) </w:t>
      </w:r>
      <w:r w:rsidRPr="00D461C9">
        <w:rPr>
          <w:rFonts w:ascii="GHEA Mariam" w:hAnsi="GHEA Mariam" w:cs="Sylfaen"/>
          <w:bCs/>
          <w:i/>
          <w:iCs/>
          <w:color w:val="000000" w:themeColor="text1"/>
          <w:sz w:val="24"/>
          <w:szCs w:val="24"/>
          <w:lang w:val="hy-AM"/>
        </w:rPr>
        <w:t>տրանսպորտային միջոցների երեսմշակման արտադրատեսակներ</w:t>
      </w:r>
      <w:r w:rsidRPr="00C94C10">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անվավոր տրանսպորտային միջոցների երեսպատման համար օգտագործվող արտադրատեսակներ։ Դրանք են՝</w:t>
      </w:r>
      <w:r w:rsidRPr="00D461C9">
        <w:rPr>
          <w:rFonts w:ascii="GHEA Mariam" w:hAnsi="GHEA Mariam" w:cs="Cambria Math"/>
          <w:color w:val="000000" w:themeColor="text1"/>
          <w:sz w:val="24"/>
          <w:szCs w:val="24"/>
          <w:lang w:val="hy-AM"/>
        </w:rPr>
        <w:t xml:space="preserve"> </w:t>
      </w:r>
      <w:r w:rsidRPr="00D461C9">
        <w:rPr>
          <w:rFonts w:ascii="GHEA Mariam" w:hAnsi="GHEA Mariam" w:cs="Sylfaen"/>
          <w:color w:val="000000" w:themeColor="text1"/>
          <w:sz w:val="24"/>
          <w:szCs w:val="24"/>
          <w:lang w:val="hy-AM"/>
        </w:rPr>
        <w:t xml:space="preserve">նախապատրաստող և մաքրող նյութեր, որոնք նախատեսված են հին ներկանյութերը և ժանգը մեխանիկական կամ քիմիական միջոցներով հանելու կամ նոր լաքաներկանյութերի համար, ներառում են </w:t>
      </w:r>
      <w:r w:rsidRPr="00C94C10">
        <w:rPr>
          <w:rFonts w:ascii="GHEA Mariam" w:hAnsi="GHEA Mariam" w:cs="Sylfaen"/>
          <w:color w:val="000000" w:themeColor="text1"/>
          <w:spacing w:val="-4"/>
          <w:sz w:val="24"/>
          <w:szCs w:val="24"/>
          <w:lang w:val="hy-AM"/>
        </w:rPr>
        <w:t>հեղու</w:t>
      </w:r>
      <w:r w:rsidR="00C94C10" w:rsidRPr="00C94C10">
        <w:rPr>
          <w:rFonts w:ascii="GHEA Mariam" w:hAnsi="GHEA Mariam" w:cs="Sylfaen"/>
          <w:color w:val="000000" w:themeColor="text1"/>
          <w:spacing w:val="-4"/>
          <w:sz w:val="24"/>
          <w:szCs w:val="24"/>
          <w:lang w:val="hy-AM"/>
        </w:rPr>
        <w:softHyphen/>
      </w:r>
      <w:r w:rsidRPr="00C94C10">
        <w:rPr>
          <w:rFonts w:ascii="GHEA Mariam" w:hAnsi="GHEA Mariam" w:cs="Sylfaen"/>
          <w:color w:val="000000" w:themeColor="text1"/>
          <w:spacing w:val="-4"/>
          <w:sz w:val="24"/>
          <w:szCs w:val="24"/>
          <w:lang w:val="hy-AM"/>
        </w:rPr>
        <w:t>կացիր սարքը մաքրող նյութեր (հեղուկացիր և նման այլ սարքավորումները մաքրել</w:t>
      </w:r>
      <w:r w:rsidRPr="00D461C9">
        <w:rPr>
          <w:rFonts w:ascii="GHEA Mariam" w:hAnsi="GHEA Mariam" w:cs="Sylfaen"/>
          <w:color w:val="000000" w:themeColor="text1"/>
          <w:sz w:val="24"/>
          <w:szCs w:val="24"/>
          <w:lang w:val="hy-AM"/>
        </w:rPr>
        <w:t xml:space="preserve">ու </w:t>
      </w:r>
      <w:r w:rsidRPr="00C94C10">
        <w:rPr>
          <w:rFonts w:ascii="GHEA Mariam" w:hAnsi="GHEA Mariam" w:cs="Sylfaen"/>
          <w:color w:val="000000" w:themeColor="text1"/>
          <w:spacing w:val="-6"/>
          <w:sz w:val="24"/>
          <w:szCs w:val="24"/>
          <w:lang w:val="hy-AM"/>
        </w:rPr>
        <w:lastRenderedPageBreak/>
        <w:t>համար նախատեսված արտադրանք), ներկի լուծիչներ, ճարպազերծիչներ (ներառյ</w:t>
      </w:r>
      <w:r w:rsidRPr="00D461C9">
        <w:rPr>
          <w:rFonts w:ascii="GHEA Mariam" w:hAnsi="GHEA Mariam" w:cs="Sylfaen"/>
          <w:color w:val="000000" w:themeColor="text1"/>
          <w:sz w:val="24"/>
          <w:szCs w:val="24"/>
          <w:lang w:val="hy-AM"/>
        </w:rPr>
        <w:t xml:space="preserve">ալ </w:t>
      </w:r>
      <w:r w:rsidRPr="00C94C10">
        <w:rPr>
          <w:rFonts w:ascii="GHEA Mariam" w:hAnsi="GHEA Mariam" w:cs="Sylfaen"/>
          <w:color w:val="000000" w:themeColor="text1"/>
          <w:spacing w:val="-2"/>
          <w:sz w:val="24"/>
          <w:szCs w:val="24"/>
          <w:lang w:val="hy-AM"/>
        </w:rPr>
        <w:t>պլաստիկի հակաստատիկ տեսակները) և սիլիկոնի լուծիչներ, մակերևույթն աղտո</w:t>
      </w:r>
      <w:r w:rsidR="00C94C10" w:rsidRPr="00C94C10">
        <w:rPr>
          <w:rFonts w:ascii="GHEA Mariam" w:hAnsi="GHEA Mariam" w:cs="Sylfaen"/>
          <w:color w:val="000000" w:themeColor="text1"/>
          <w:spacing w:val="-2"/>
          <w:sz w:val="24"/>
          <w:szCs w:val="24"/>
          <w:lang w:val="hy-AM"/>
        </w:rPr>
        <w:softHyphen/>
      </w:r>
      <w:r w:rsidRPr="00C94C10">
        <w:rPr>
          <w:rFonts w:ascii="GHEA Mariam" w:hAnsi="GHEA Mariam" w:cs="Sylfaen"/>
          <w:color w:val="000000" w:themeColor="text1"/>
          <w:spacing w:val="-2"/>
          <w:sz w:val="24"/>
          <w:szCs w:val="24"/>
          <w:lang w:val="hy-AM"/>
        </w:rPr>
        <w:t>տում</w:t>
      </w:r>
      <w:r w:rsidRPr="00D461C9">
        <w:rPr>
          <w:rFonts w:ascii="GHEA Mariam" w:hAnsi="GHEA Mariam" w:cs="Sylfaen"/>
          <w:color w:val="000000" w:themeColor="text1"/>
          <w:sz w:val="24"/>
          <w:szCs w:val="24"/>
          <w:lang w:val="hy-AM"/>
        </w:rPr>
        <w:t>ից մաքրելու համար լրացուցիչ մաքրող միջոցներ, որոնք օգտագործվում են ներկապատվող առարկաները նախապատրաստելիս և նախքան դրանց ներկա</w:t>
      </w:r>
      <w:r w:rsidR="00C94C10">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պատումը.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bookmarkStart w:id="7" w:name="_Hlk134104639"/>
      <w:r w:rsidRPr="00D461C9">
        <w:rPr>
          <w:rFonts w:ascii="GHEA Mariam" w:hAnsi="GHEA Mariam" w:cs="Sylfaen"/>
          <w:sz w:val="24"/>
          <w:szCs w:val="24"/>
          <w:lang w:val="hy-AM"/>
        </w:rPr>
        <w:t>23)</w:t>
      </w:r>
      <w:bookmarkEnd w:id="7"/>
      <w:r w:rsidRPr="00D461C9">
        <w:rPr>
          <w:rFonts w:ascii="GHEA Mariam" w:hAnsi="GHEA Mariam" w:cs="Sylfaen"/>
          <w:sz w:val="24"/>
          <w:szCs w:val="24"/>
          <w:lang w:val="hy-AM"/>
        </w:rPr>
        <w:t xml:space="preserve"> </w:t>
      </w:r>
      <w:r w:rsidRPr="00D461C9">
        <w:rPr>
          <w:rFonts w:ascii="GHEA Mariam" w:hAnsi="GHEA Mariam" w:cs="Sylfaen"/>
          <w:bCs/>
          <w:i/>
          <w:iCs/>
          <w:color w:val="000000" w:themeColor="text1"/>
          <w:sz w:val="24"/>
          <w:szCs w:val="24"/>
          <w:lang w:val="hy-AM"/>
        </w:rPr>
        <w:t>նախաներկաստառային նյութ</w:t>
      </w:r>
      <w:r w:rsidRPr="00C94C10">
        <w:rPr>
          <w:rFonts w:ascii="GHEA Mariam" w:hAnsi="GHEA Mariam" w:cs="Sylfaen"/>
          <w:bCs/>
          <w:iCs/>
          <w:color w:val="000000" w:themeColor="text1"/>
          <w:sz w:val="24"/>
          <w:szCs w:val="24"/>
          <w:lang w:val="hy-AM"/>
        </w:rPr>
        <w:t>՝</w:t>
      </w:r>
      <w:r w:rsidRPr="00D461C9">
        <w:rPr>
          <w:rFonts w:ascii="GHEA Mariam" w:hAnsi="GHEA Mariam" w:cs="Sylfaen"/>
          <w:color w:val="000000" w:themeColor="text1"/>
          <w:sz w:val="24"/>
          <w:szCs w:val="24"/>
          <w:lang w:val="hy-AM"/>
        </w:rPr>
        <w:t xml:space="preserve"> ցանկացած լաքաներկանյութ, որ նախա</w:t>
      </w:r>
      <w:r w:rsidR="00C94C10">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տեսված է քայքայումից պաշտպանելու նպատակով մետաղի մաքուր կամ երես</w:t>
      </w:r>
      <w:r w:rsidR="00C94C10">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պատված մակերևույթը պատել</w:t>
      </w:r>
      <w:r w:rsidR="00C94C10">
        <w:rPr>
          <w:rFonts w:ascii="GHEA Mariam" w:hAnsi="GHEA Mariam" w:cs="Sylfaen"/>
          <w:color w:val="000000" w:themeColor="text1"/>
          <w:sz w:val="24"/>
          <w:szCs w:val="24"/>
          <w:lang w:val="hy-AM"/>
        </w:rPr>
        <w:t>ու համար՝ նախքան մածիկով պատելը.</w:t>
      </w:r>
      <w:r w:rsidRPr="00D461C9">
        <w:rPr>
          <w:rFonts w:ascii="GHEA Mariam" w:hAnsi="GHEA Mariam" w:cs="Sylfaen"/>
          <w:color w:val="000000" w:themeColor="text1"/>
          <w:sz w:val="24"/>
          <w:szCs w:val="24"/>
          <w:lang w:val="hy-AM"/>
        </w:rPr>
        <w:t xml:space="preserve"> </w:t>
      </w:r>
    </w:p>
    <w:p w:rsidR="008C6825" w:rsidRPr="00D461C9" w:rsidRDefault="008C6825" w:rsidP="008C6825">
      <w:pPr>
        <w:spacing w:line="360" w:lineRule="auto"/>
        <w:ind w:firstLine="720"/>
        <w:jc w:val="both"/>
        <w:rPr>
          <w:rFonts w:ascii="GHEA Mariam" w:hAnsi="GHEA Mariam" w:cs="Sylfaen"/>
          <w:sz w:val="24"/>
          <w:szCs w:val="24"/>
          <w:lang w:val="hy-AM"/>
        </w:rPr>
      </w:pPr>
      <w:r w:rsidRPr="00D461C9">
        <w:rPr>
          <w:rFonts w:ascii="GHEA Mariam" w:hAnsi="GHEA Mariam" w:cs="Sylfaen"/>
          <w:sz w:val="24"/>
          <w:szCs w:val="24"/>
          <w:lang w:val="hy-AM"/>
        </w:rPr>
        <w:t xml:space="preserve">24) </w:t>
      </w:r>
      <w:r w:rsidRPr="00D461C9">
        <w:rPr>
          <w:rFonts w:ascii="GHEA Mariam" w:hAnsi="GHEA Mariam" w:cs="Sylfaen"/>
          <w:bCs/>
          <w:i/>
          <w:iCs/>
          <w:sz w:val="24"/>
          <w:szCs w:val="24"/>
          <w:lang w:val="hy-AM"/>
        </w:rPr>
        <w:t>մածիկ</w:t>
      </w:r>
      <w:r w:rsidRPr="00C94C10">
        <w:rPr>
          <w:rFonts w:ascii="GHEA Mariam" w:hAnsi="GHEA Mariam" w:cs="Sylfaen"/>
          <w:bCs/>
          <w:iCs/>
          <w:sz w:val="24"/>
          <w:szCs w:val="24"/>
          <w:lang w:val="hy-AM"/>
        </w:rPr>
        <w:t>՝</w:t>
      </w:r>
      <w:r w:rsidRPr="00D461C9">
        <w:rPr>
          <w:rFonts w:ascii="GHEA Mariam" w:hAnsi="GHEA Mariam" w:cs="Sylfaen"/>
          <w:sz w:val="24"/>
          <w:szCs w:val="24"/>
          <w:lang w:val="hy-AM"/>
        </w:rPr>
        <w:t xml:space="preserve"> լաքաներկանյութ, որ նախատեսված է անմիջապես՝ նախքան </w:t>
      </w:r>
      <w:r w:rsidRPr="00C94C10">
        <w:rPr>
          <w:rFonts w:ascii="GHEA Mariam" w:hAnsi="GHEA Mariam" w:cs="Sylfaen"/>
          <w:spacing w:val="-6"/>
          <w:sz w:val="24"/>
          <w:szCs w:val="24"/>
          <w:lang w:val="hy-AM"/>
        </w:rPr>
        <w:t>մակերևութային շերտի ավելացումը, քայքայմանը դիմակայելու նպատակով պատելու</w:t>
      </w:r>
      <w:r w:rsidRPr="00D461C9">
        <w:rPr>
          <w:rFonts w:ascii="GHEA Mariam" w:hAnsi="GHEA Mariam" w:cs="Sylfaen"/>
          <w:sz w:val="24"/>
          <w:szCs w:val="24"/>
          <w:lang w:val="hy-AM"/>
        </w:rPr>
        <w:t xml:space="preserve"> համար, որն ապահովում է մակերևութային շերտի ամրությունը և նպաստում է </w:t>
      </w:r>
      <w:r w:rsidRPr="00C94C10">
        <w:rPr>
          <w:rFonts w:ascii="GHEA Mariam" w:hAnsi="GHEA Mariam" w:cs="Sylfaen"/>
          <w:spacing w:val="-2"/>
          <w:sz w:val="24"/>
          <w:szCs w:val="24"/>
          <w:lang w:val="hy-AM"/>
        </w:rPr>
        <w:t>ամբողջական մակերևութային պատվածքի գոյացմանը՝ վերացնելով մակերևույ</w:t>
      </w:r>
      <w:r w:rsidRPr="00D461C9">
        <w:rPr>
          <w:rFonts w:ascii="GHEA Mariam" w:hAnsi="GHEA Mariam" w:cs="Sylfaen"/>
          <w:sz w:val="24"/>
          <w:szCs w:val="24"/>
          <w:lang w:val="hy-AM"/>
        </w:rPr>
        <w:t xml:space="preserve">թի վրա առկա մանր թերությունները. </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sz w:val="24"/>
          <w:szCs w:val="24"/>
          <w:lang w:val="hy-AM"/>
        </w:rPr>
        <w:t xml:space="preserve">25) </w:t>
      </w:r>
      <w:r w:rsidRPr="00D461C9">
        <w:rPr>
          <w:rFonts w:ascii="GHEA Mariam" w:hAnsi="GHEA Mariam" w:cs="Sylfaen"/>
          <w:bCs/>
          <w:i/>
          <w:iCs/>
          <w:sz w:val="24"/>
          <w:szCs w:val="24"/>
          <w:lang w:val="hy-AM"/>
        </w:rPr>
        <w:t>մակերևութային շերտ</w:t>
      </w:r>
      <w:r w:rsidRPr="00C94C10">
        <w:rPr>
          <w:rFonts w:ascii="GHEA Mariam" w:hAnsi="GHEA Mariam" w:cs="Sylfaen"/>
          <w:bCs/>
          <w:iCs/>
          <w:sz w:val="24"/>
          <w:szCs w:val="24"/>
          <w:lang w:val="hy-AM"/>
        </w:rPr>
        <w:t>՝</w:t>
      </w:r>
      <w:r w:rsidRPr="00D461C9">
        <w:rPr>
          <w:rFonts w:ascii="GHEA Mariam" w:hAnsi="GHEA Mariam" w:cs="Sylfaen"/>
          <w:sz w:val="24"/>
          <w:szCs w:val="24"/>
          <w:lang w:val="hy-AM"/>
        </w:rPr>
        <w:t xml:space="preserve"> գունավոր նյութ, որը նախատեսված է որպես միաշերտ կամ բազմաշերտ հիմք ներկապատելու և փայլ ու կայունություն հաղոր</w:t>
      </w:r>
      <w:r w:rsidR="00C94C10">
        <w:rPr>
          <w:rFonts w:ascii="GHEA Mariam" w:hAnsi="GHEA Mariam" w:cs="Sylfaen"/>
          <w:sz w:val="24"/>
          <w:szCs w:val="24"/>
          <w:lang w:val="hy-AM"/>
        </w:rPr>
        <w:softHyphen/>
      </w:r>
      <w:r w:rsidRPr="00D461C9">
        <w:rPr>
          <w:rFonts w:ascii="GHEA Mariam" w:hAnsi="GHEA Mariam" w:cs="Sylfaen"/>
          <w:sz w:val="24"/>
          <w:szCs w:val="24"/>
          <w:lang w:val="hy-AM"/>
        </w:rPr>
        <w:t xml:space="preserve">դելու համար։ Դրանում ներառվում են բոլոր արտադրատեսակները, ինչպիսիք </w:t>
      </w:r>
      <w:r w:rsidR="00C94C10">
        <w:rPr>
          <w:rFonts w:ascii="GHEA Mariam" w:hAnsi="GHEA Mariam" w:cs="Sylfaen"/>
          <w:sz w:val="24"/>
          <w:szCs w:val="24"/>
          <w:lang w:val="hy-AM"/>
        </w:rPr>
        <w:t xml:space="preserve">են </w:t>
      </w:r>
      <w:r w:rsidRPr="00D461C9">
        <w:rPr>
          <w:rFonts w:ascii="GHEA Mariam" w:hAnsi="GHEA Mariam" w:cs="Sylfaen"/>
          <w:sz w:val="24"/>
          <w:szCs w:val="24"/>
          <w:lang w:val="hy-AM"/>
        </w:rPr>
        <w:t xml:space="preserve">ներկաստառային ներկանյութերը, որոնք նախատեսված են գույն և ցանկալի տեսողական էֆեկտ հաղորդելու համար, սակայն պատվածքին փայլ կամ մակերեսային կայունություն չեն </w:t>
      </w:r>
      <w:r w:rsidRPr="00D461C9">
        <w:rPr>
          <w:rFonts w:ascii="GHEA Mariam" w:hAnsi="GHEA Mariam" w:cs="Sylfaen"/>
          <w:color w:val="000000" w:themeColor="text1"/>
          <w:sz w:val="24"/>
          <w:szCs w:val="24"/>
          <w:lang w:val="hy-AM"/>
        </w:rPr>
        <w:t>տալիս</w:t>
      </w:r>
      <w:r w:rsidR="00C94C10">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և անգույն ներկանյութերը (անթափանց), որոնք նախատեսված են պատվածքին վերջնական փայլ և կայունության հատ</w:t>
      </w:r>
      <w:r w:rsidR="00D627BE">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կանիշներ հաղորդելու համար։</w:t>
      </w:r>
    </w:p>
    <w:p w:rsidR="00D627BE" w:rsidRPr="00D627BE" w:rsidRDefault="00D627BE" w:rsidP="008C6825">
      <w:pPr>
        <w:spacing w:line="360" w:lineRule="auto"/>
        <w:jc w:val="center"/>
        <w:rPr>
          <w:rFonts w:ascii="GHEA Mariam" w:hAnsi="GHEA Mariam" w:cs="Sylfaen"/>
          <w:bCs/>
          <w:color w:val="000000" w:themeColor="text1"/>
          <w:szCs w:val="24"/>
          <w:lang w:val="hy-AM"/>
        </w:rPr>
      </w:pPr>
    </w:p>
    <w:p w:rsidR="008C6825" w:rsidRPr="00D461C9" w:rsidRDefault="008C6825" w:rsidP="008C6825">
      <w:pPr>
        <w:spacing w:line="360" w:lineRule="auto"/>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3. ՇՈՒԿԱՅԱՀԱՆՄԱՆԸ ՆԵՐԿԱՅԱՑՎՈՂ ՊԱՀԱՆՋՆԵՐԸ</w:t>
      </w:r>
    </w:p>
    <w:p w:rsidR="00D627BE" w:rsidRPr="00D627BE" w:rsidRDefault="00D627BE" w:rsidP="008C6825">
      <w:pPr>
        <w:spacing w:line="360" w:lineRule="auto"/>
        <w:ind w:firstLine="720"/>
        <w:jc w:val="both"/>
        <w:rPr>
          <w:rFonts w:ascii="GHEA Mariam" w:hAnsi="GHEA Mariam" w:cs="Sylfaen"/>
          <w:color w:val="000000" w:themeColor="text1"/>
          <w:sz w:val="16"/>
          <w:szCs w:val="24"/>
          <w:lang w:val="hy-AM"/>
        </w:rPr>
      </w:pP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6. </w:t>
      </w:r>
      <w:r w:rsidRPr="00D627BE">
        <w:rPr>
          <w:rFonts w:ascii="GHEA Mariam" w:hAnsi="GHEA Mariam" w:cs="Sylfaen"/>
          <w:color w:val="000000" w:themeColor="text1"/>
          <w:spacing w:val="-6"/>
          <w:sz w:val="24"/>
          <w:szCs w:val="24"/>
          <w:lang w:val="hy-AM"/>
        </w:rPr>
        <w:t>Հայաստանի Հանրապետության տարածքում լաքաներկանյութերի շրջանա</w:t>
      </w:r>
      <w:r w:rsidR="00D627BE" w:rsidRPr="00D627BE">
        <w:rPr>
          <w:rFonts w:ascii="GHEA Mariam" w:hAnsi="GHEA Mariam" w:cs="Sylfaen"/>
          <w:color w:val="000000" w:themeColor="text1"/>
          <w:spacing w:val="-6"/>
          <w:sz w:val="24"/>
          <w:szCs w:val="24"/>
          <w:lang w:val="hy-AM"/>
        </w:rPr>
        <w:softHyphen/>
      </w:r>
      <w:r w:rsidRPr="00D627BE">
        <w:rPr>
          <w:rFonts w:ascii="GHEA Mariam" w:hAnsi="GHEA Mariam" w:cs="Sylfaen"/>
          <w:color w:val="000000" w:themeColor="text1"/>
          <w:spacing w:val="-6"/>
          <w:sz w:val="24"/>
          <w:szCs w:val="24"/>
          <w:lang w:val="hy-AM"/>
        </w:rPr>
        <w:t>ռութ</w:t>
      </w:r>
      <w:r w:rsidRPr="00D461C9">
        <w:rPr>
          <w:rFonts w:ascii="GHEA Mariam" w:hAnsi="GHEA Mariam" w:cs="Sylfaen"/>
          <w:color w:val="000000" w:themeColor="text1"/>
          <w:sz w:val="24"/>
          <w:szCs w:val="24"/>
          <w:lang w:val="hy-AM"/>
        </w:rPr>
        <w:t>յան մեջ դնելը (այդ թվում՝ ներմուծումն ու իրացումը) առանց համապա</w:t>
      </w:r>
      <w:r w:rsidR="00D627BE">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տաս</w:t>
      </w:r>
      <w:r w:rsidR="00D627BE">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խանության գնահատման` արգելվում է:</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 xml:space="preserve">7. Հայաստանի Հանրապետության տարածքում համապատասխանության պարտադիր գնահատման ենթակա և շրջանառության մեջ գտնվող </w:t>
      </w:r>
      <w:r w:rsidRPr="00D627BE">
        <w:rPr>
          <w:rFonts w:ascii="GHEA Mariam" w:hAnsi="GHEA Mariam" w:cs="Sylfaen"/>
          <w:color w:val="000000" w:themeColor="text1"/>
          <w:spacing w:val="-4"/>
          <w:sz w:val="24"/>
          <w:szCs w:val="24"/>
          <w:lang w:val="hy-AM"/>
        </w:rPr>
        <w:t>լաքաներ</w:t>
      </w:r>
      <w:r w:rsidR="00D627BE" w:rsidRPr="00D627BE">
        <w:rPr>
          <w:rFonts w:ascii="GHEA Mariam" w:hAnsi="GHEA Mariam" w:cs="Sylfaen"/>
          <w:color w:val="000000" w:themeColor="text1"/>
          <w:spacing w:val="-4"/>
          <w:sz w:val="24"/>
          <w:szCs w:val="24"/>
          <w:lang w:val="hy-AM"/>
        </w:rPr>
        <w:softHyphen/>
      </w:r>
      <w:r w:rsidRPr="00D627BE">
        <w:rPr>
          <w:rFonts w:ascii="GHEA Mariam" w:hAnsi="GHEA Mariam" w:cs="Sylfaen"/>
          <w:color w:val="000000" w:themeColor="text1"/>
          <w:spacing w:val="-4"/>
          <w:sz w:val="24"/>
          <w:szCs w:val="24"/>
          <w:lang w:val="hy-AM"/>
        </w:rPr>
        <w:t>կա</w:t>
      </w:r>
      <w:r w:rsidR="00D627BE" w:rsidRPr="00D627BE">
        <w:rPr>
          <w:rFonts w:ascii="GHEA Mariam" w:hAnsi="GHEA Mariam" w:cs="Sylfaen"/>
          <w:color w:val="000000" w:themeColor="text1"/>
          <w:spacing w:val="-4"/>
          <w:sz w:val="24"/>
          <w:szCs w:val="24"/>
          <w:lang w:val="hy-AM"/>
        </w:rPr>
        <w:softHyphen/>
      </w:r>
      <w:r w:rsidRPr="00D627BE">
        <w:rPr>
          <w:rFonts w:ascii="GHEA Mariam" w:hAnsi="GHEA Mariam" w:cs="Sylfaen"/>
          <w:color w:val="000000" w:themeColor="text1"/>
          <w:spacing w:val="-4"/>
          <w:sz w:val="24"/>
          <w:szCs w:val="24"/>
          <w:lang w:val="hy-AM"/>
        </w:rPr>
        <w:t>նյութերը պետք է ուղեկցվեն համապատասխանության ազգային նշանի մակնշմա</w:t>
      </w:r>
      <w:r w:rsidRPr="00D461C9">
        <w:rPr>
          <w:rFonts w:ascii="GHEA Mariam" w:hAnsi="GHEA Mariam" w:cs="Sylfaen"/>
          <w:color w:val="000000" w:themeColor="text1"/>
          <w:sz w:val="24"/>
          <w:szCs w:val="24"/>
          <w:lang w:val="hy-AM"/>
        </w:rPr>
        <w:t>մբ և գրանցված համապատասխանության հայտարարագրով:</w:t>
      </w:r>
    </w:p>
    <w:p w:rsidR="00D627BE" w:rsidRDefault="00D627BE" w:rsidP="008C6825">
      <w:pPr>
        <w:jc w:val="center"/>
        <w:rPr>
          <w:rFonts w:ascii="GHEA Mariam" w:hAnsi="GHEA Mariam" w:cs="Sylfaen"/>
          <w:bCs/>
          <w:color w:val="000000" w:themeColor="text1"/>
          <w:sz w:val="24"/>
          <w:szCs w:val="24"/>
          <w:lang w:val="hy-AM"/>
        </w:rPr>
      </w:pPr>
    </w:p>
    <w:p w:rsidR="00D627BE" w:rsidRDefault="008C6825" w:rsidP="008C6825">
      <w:pPr>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4. ՀԻՄՆԱԿԱՆ ՏԵԽՆԻԿԱԿԱՆ ՊԱՀԱՆՋՆԵՐԸ</w:t>
      </w:r>
      <w:r w:rsidR="00D627BE">
        <w:rPr>
          <w:rFonts w:ascii="GHEA Mariam" w:hAnsi="GHEA Mariam" w:cs="Sylfaen"/>
          <w:bCs/>
          <w:color w:val="000000" w:themeColor="text1"/>
          <w:sz w:val="24"/>
          <w:szCs w:val="24"/>
          <w:lang w:val="hy-AM"/>
        </w:rPr>
        <w:t xml:space="preserve"> </w:t>
      </w:r>
    </w:p>
    <w:p w:rsidR="00D627BE" w:rsidRDefault="008C6825" w:rsidP="008C6825">
      <w:pPr>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 xml:space="preserve">ԼԱՔԱՆԵՐԿԱՆՅՈՒԹԵՐԻՆ ՆԵՐԿԱՅԱՑՎՈՂ </w:t>
      </w:r>
    </w:p>
    <w:p w:rsidR="008C6825" w:rsidRDefault="008C6825" w:rsidP="008C6825">
      <w:pPr>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ՊԱՀԱՆՋՆԵՐԸ</w:t>
      </w:r>
    </w:p>
    <w:p w:rsidR="008C6825" w:rsidRPr="00520C2B" w:rsidRDefault="008C6825" w:rsidP="008C6825">
      <w:pPr>
        <w:jc w:val="center"/>
        <w:rPr>
          <w:rFonts w:ascii="GHEA Mariam" w:hAnsi="GHEA Mariam" w:cs="Sylfaen"/>
          <w:bCs/>
          <w:color w:val="000000" w:themeColor="text1"/>
          <w:szCs w:val="24"/>
          <w:lang w:val="hy-AM"/>
        </w:rPr>
      </w:pPr>
    </w:p>
    <w:p w:rsidR="008C6825" w:rsidRPr="00520C2B" w:rsidRDefault="008C6825" w:rsidP="008C6825">
      <w:pPr>
        <w:jc w:val="center"/>
        <w:rPr>
          <w:rFonts w:ascii="GHEA Mariam" w:hAnsi="GHEA Mariam" w:cs="Sylfaen"/>
          <w:bCs/>
          <w:color w:val="000000" w:themeColor="text1"/>
          <w:sz w:val="16"/>
          <w:szCs w:val="24"/>
          <w:lang w:val="hy-AM"/>
        </w:rPr>
      </w:pPr>
    </w:p>
    <w:p w:rsidR="00E0632E" w:rsidRDefault="008C6825" w:rsidP="00E0632E">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8. </w:t>
      </w:r>
      <w:r w:rsidRPr="00D627BE">
        <w:rPr>
          <w:rFonts w:ascii="GHEA Mariam" w:hAnsi="GHEA Mariam" w:cs="Sylfaen"/>
          <w:color w:val="000000" w:themeColor="text1"/>
          <w:spacing w:val="-2"/>
          <w:sz w:val="24"/>
          <w:szCs w:val="24"/>
          <w:lang w:val="hy-AM"/>
        </w:rPr>
        <w:t>Օրգանանոսրացվող լաքաներկանյութերի և արծնաներկերի անվտանգու</w:t>
      </w:r>
      <w:r w:rsidR="00D627BE" w:rsidRPr="00D627BE">
        <w:rPr>
          <w:rFonts w:ascii="GHEA Mariam" w:hAnsi="GHEA Mariam" w:cs="Sylfaen"/>
          <w:color w:val="000000" w:themeColor="text1"/>
          <w:spacing w:val="-2"/>
          <w:sz w:val="24"/>
          <w:szCs w:val="24"/>
          <w:lang w:val="hy-AM"/>
        </w:rPr>
        <w:softHyphen/>
      </w:r>
      <w:r w:rsidRPr="00D627BE">
        <w:rPr>
          <w:rFonts w:ascii="GHEA Mariam" w:hAnsi="GHEA Mariam" w:cs="Sylfaen"/>
          <w:color w:val="000000" w:themeColor="text1"/>
          <w:spacing w:val="-2"/>
          <w:sz w:val="24"/>
          <w:szCs w:val="24"/>
          <w:lang w:val="hy-AM"/>
        </w:rPr>
        <w:t>թյո</w:t>
      </w:r>
      <w:r w:rsidRPr="00D461C9">
        <w:rPr>
          <w:rFonts w:ascii="GHEA Mariam" w:hAnsi="GHEA Mariam" w:cs="Sylfaen"/>
          <w:color w:val="000000" w:themeColor="text1"/>
          <w:sz w:val="24"/>
          <w:szCs w:val="24"/>
          <w:lang w:val="hy-AM"/>
        </w:rPr>
        <w:t>ւնը բնութագրող ցուցանիշները (ըստ</w:t>
      </w:r>
      <w:r w:rsidRPr="00D461C9">
        <w:rPr>
          <w:rFonts w:ascii="GHEA Mariam" w:hAnsi="GHEA Mariam"/>
          <w:sz w:val="24"/>
          <w:szCs w:val="24"/>
          <w:lang w:val="hy-AM"/>
        </w:rPr>
        <w:t xml:space="preserve"> </w:t>
      </w:r>
      <w:r w:rsidRPr="00D461C9">
        <w:rPr>
          <w:rFonts w:ascii="GHEA Mariam" w:hAnsi="GHEA Mariam" w:cs="Sylfaen"/>
          <w:color w:val="000000" w:themeColor="text1"/>
          <w:sz w:val="24"/>
          <w:szCs w:val="24"/>
          <w:lang w:val="hy-AM"/>
        </w:rPr>
        <w:t xml:space="preserve">լաքաներկանյութերի դասակարգման)  </w:t>
      </w:r>
      <w:r w:rsidRPr="00D627BE">
        <w:rPr>
          <w:rFonts w:ascii="GHEA Mariam" w:hAnsi="GHEA Mariam" w:cs="Sylfaen"/>
          <w:color w:val="000000" w:themeColor="text1"/>
          <w:spacing w:val="-6"/>
          <w:sz w:val="24"/>
          <w:szCs w:val="24"/>
          <w:lang w:val="hy-AM"/>
        </w:rPr>
        <w:t xml:space="preserve">ներկայացված են համապատասխանաբար </w:t>
      </w:r>
      <w:r w:rsidR="00D764EB" w:rsidRPr="00D461C9">
        <w:rPr>
          <w:rFonts w:ascii="GHEA Mariam" w:hAnsi="GHEA Mariam" w:cs="Sylfaen"/>
          <w:bCs/>
          <w:color w:val="000000" w:themeColor="text1"/>
          <w:sz w:val="24"/>
          <w:szCs w:val="24"/>
          <w:lang w:val="hy-AM"/>
        </w:rPr>
        <w:t>NN</w:t>
      </w:r>
      <w:r w:rsidR="00D764EB" w:rsidRPr="00D627BE">
        <w:rPr>
          <w:rFonts w:ascii="GHEA Mariam" w:hAnsi="GHEA Mariam" w:cs="Sylfaen"/>
          <w:color w:val="000000" w:themeColor="text1"/>
          <w:spacing w:val="-6"/>
          <w:sz w:val="24"/>
          <w:szCs w:val="24"/>
          <w:lang w:val="hy-AM"/>
        </w:rPr>
        <w:t xml:space="preserve"> </w:t>
      </w:r>
      <w:r w:rsidRPr="00D627BE">
        <w:rPr>
          <w:rFonts w:ascii="GHEA Mariam" w:hAnsi="GHEA Mariam" w:cs="Sylfaen"/>
          <w:color w:val="000000" w:themeColor="text1"/>
          <w:spacing w:val="-6"/>
          <w:sz w:val="24"/>
          <w:szCs w:val="24"/>
          <w:lang w:val="hy-AM"/>
        </w:rPr>
        <w:t>1 և 2 աղյուսակներում, ջրադի</w:t>
      </w:r>
      <w:r w:rsidRPr="00D461C9">
        <w:rPr>
          <w:rFonts w:ascii="GHEA Mariam" w:hAnsi="GHEA Mariam" w:cs="Sylfaen"/>
          <w:color w:val="000000" w:themeColor="text1"/>
          <w:sz w:val="24"/>
          <w:szCs w:val="24"/>
          <w:lang w:val="hy-AM"/>
        </w:rPr>
        <w:t>սպեր</w:t>
      </w:r>
      <w:r w:rsidR="00D627BE">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սային լաքաներկանյութերինը (ըստ</w:t>
      </w:r>
      <w:r w:rsidR="00D627BE">
        <w:rPr>
          <w:rFonts w:ascii="GHEA Mariam" w:hAnsi="GHEA Mariam" w:cs="Sylfaen"/>
          <w:color w:val="000000" w:themeColor="text1"/>
          <w:sz w:val="24"/>
          <w:szCs w:val="24"/>
          <w:lang w:val="hy-AM"/>
        </w:rPr>
        <w:t xml:space="preserve"> լաքաներկանյութերի դասակարգման)</w:t>
      </w:r>
      <w:r w:rsidRPr="00D461C9">
        <w:rPr>
          <w:rFonts w:ascii="GHEA Mariam" w:hAnsi="GHEA Mariam" w:cs="Sylfaen"/>
          <w:color w:val="000000" w:themeColor="text1"/>
          <w:sz w:val="24"/>
          <w:szCs w:val="24"/>
          <w:lang w:val="hy-AM"/>
        </w:rPr>
        <w:t xml:space="preserve">` </w:t>
      </w:r>
      <w:r w:rsidR="00D764EB" w:rsidRPr="00D461C9">
        <w:rPr>
          <w:rFonts w:ascii="GHEA Mariam" w:hAnsi="GHEA Mariam" w:cs="Sylfaen"/>
          <w:bCs/>
          <w:color w:val="000000" w:themeColor="text1"/>
          <w:sz w:val="24"/>
          <w:szCs w:val="24"/>
          <w:lang w:val="hy-AM"/>
        </w:rPr>
        <w:t>N</w:t>
      </w:r>
      <w:r w:rsidR="00D764EB" w:rsidRPr="00D461C9">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t xml:space="preserve">3 աղյուսակում: </w:t>
      </w:r>
    </w:p>
    <w:p w:rsidR="00E0632E" w:rsidRPr="00E0632E" w:rsidRDefault="00E0632E" w:rsidP="00E0632E">
      <w:pPr>
        <w:spacing w:line="360" w:lineRule="auto"/>
        <w:ind w:firstLine="720"/>
        <w:jc w:val="both"/>
        <w:rPr>
          <w:rFonts w:ascii="GHEA Mariam" w:hAnsi="GHEA Mariam" w:cs="Sylfaen"/>
          <w:color w:val="000000" w:themeColor="text1"/>
          <w:sz w:val="24"/>
          <w:szCs w:val="24"/>
          <w:lang w:val="hy-AM"/>
        </w:rPr>
      </w:pPr>
    </w:p>
    <w:p w:rsidR="00D627BE" w:rsidRDefault="008C6825" w:rsidP="008C6825">
      <w:pPr>
        <w:spacing w:line="360" w:lineRule="auto"/>
        <w:ind w:firstLine="720"/>
        <w:jc w:val="right"/>
        <w:rPr>
          <w:rFonts w:ascii="GHEA Mariam" w:hAnsi="GHEA Mariam" w:cs="Sylfaen"/>
          <w:bCs/>
          <w:color w:val="000000" w:themeColor="text1"/>
          <w:sz w:val="22"/>
          <w:szCs w:val="22"/>
          <w:lang w:val="hy-AM"/>
        </w:rPr>
      </w:pPr>
      <w:r w:rsidRPr="008C6825">
        <w:rPr>
          <w:rFonts w:ascii="GHEA Mariam" w:hAnsi="GHEA Mariam" w:cs="Sylfaen"/>
          <w:bCs/>
          <w:color w:val="000000" w:themeColor="text1"/>
          <w:sz w:val="22"/>
          <w:szCs w:val="22"/>
          <w:lang w:val="hy-AM"/>
        </w:rPr>
        <w:t xml:space="preserve">Աղյուսակ </w:t>
      </w:r>
      <w:r w:rsidR="00D764EB" w:rsidRPr="00D461C9">
        <w:rPr>
          <w:rFonts w:ascii="GHEA Mariam" w:hAnsi="GHEA Mariam" w:cs="Sylfaen"/>
          <w:bCs/>
          <w:color w:val="000000" w:themeColor="text1"/>
          <w:sz w:val="24"/>
          <w:szCs w:val="24"/>
          <w:lang w:val="hy-AM"/>
        </w:rPr>
        <w:t>N</w:t>
      </w:r>
      <w:r w:rsidR="00D764EB" w:rsidRPr="008C6825">
        <w:rPr>
          <w:rFonts w:ascii="GHEA Mariam" w:hAnsi="GHEA Mariam" w:cs="Sylfaen"/>
          <w:bCs/>
          <w:color w:val="000000" w:themeColor="text1"/>
          <w:sz w:val="22"/>
          <w:szCs w:val="22"/>
          <w:lang w:val="hy-AM"/>
        </w:rPr>
        <w:t xml:space="preserve"> </w:t>
      </w:r>
      <w:r w:rsidRPr="008C6825">
        <w:rPr>
          <w:rFonts w:ascii="GHEA Mariam" w:hAnsi="GHEA Mariam" w:cs="Sylfaen"/>
          <w:bCs/>
          <w:color w:val="000000" w:themeColor="text1"/>
          <w:sz w:val="22"/>
          <w:szCs w:val="22"/>
          <w:lang w:val="hy-AM"/>
        </w:rPr>
        <w:t>1</w:t>
      </w:r>
      <w:r w:rsidR="00D627BE" w:rsidRPr="00D627BE">
        <w:rPr>
          <w:rFonts w:ascii="GHEA Mariam" w:hAnsi="GHEA Mariam" w:cs="Sylfaen"/>
          <w:bCs/>
          <w:color w:val="000000" w:themeColor="text1"/>
          <w:sz w:val="22"/>
          <w:szCs w:val="22"/>
          <w:lang w:val="hy-AM"/>
        </w:rPr>
        <w:t xml:space="preserve"> </w:t>
      </w:r>
    </w:p>
    <w:p w:rsidR="00D627BE" w:rsidRDefault="00D627BE" w:rsidP="008C6825">
      <w:pPr>
        <w:spacing w:line="360" w:lineRule="auto"/>
        <w:ind w:firstLine="720"/>
        <w:jc w:val="right"/>
        <w:rPr>
          <w:rFonts w:ascii="GHEA Mariam" w:hAnsi="GHEA Mariam" w:cs="Sylfaen"/>
          <w:bCs/>
          <w:color w:val="000000" w:themeColor="text1"/>
          <w:sz w:val="10"/>
          <w:szCs w:val="22"/>
          <w:lang w:val="hy-AM"/>
        </w:rPr>
      </w:pPr>
    </w:p>
    <w:p w:rsidR="00520C2B" w:rsidRPr="00E0632E" w:rsidRDefault="00520C2B" w:rsidP="008C6825">
      <w:pPr>
        <w:spacing w:line="360" w:lineRule="auto"/>
        <w:ind w:firstLine="720"/>
        <w:jc w:val="right"/>
        <w:rPr>
          <w:rFonts w:ascii="GHEA Mariam" w:hAnsi="GHEA Mariam" w:cs="Sylfaen"/>
          <w:bCs/>
          <w:color w:val="000000" w:themeColor="text1"/>
          <w:sz w:val="10"/>
          <w:szCs w:val="22"/>
          <w:lang w:val="hy-AM"/>
        </w:rPr>
      </w:pPr>
    </w:p>
    <w:p w:rsidR="008C6825" w:rsidRDefault="00D627BE" w:rsidP="00D627BE">
      <w:pPr>
        <w:ind w:firstLine="720"/>
        <w:jc w:val="center"/>
        <w:rPr>
          <w:rFonts w:ascii="GHEA Mariam" w:hAnsi="GHEA Mariam" w:cs="Sylfaen"/>
          <w:bCs/>
          <w:color w:val="000000" w:themeColor="text1"/>
          <w:sz w:val="22"/>
          <w:szCs w:val="22"/>
          <w:lang w:val="hy-AM"/>
        </w:rPr>
      </w:pPr>
      <w:r w:rsidRPr="00D627BE">
        <w:rPr>
          <w:rFonts w:ascii="GHEA Mariam" w:hAnsi="GHEA Mariam" w:cs="Sylfaen"/>
          <w:bCs/>
          <w:color w:val="000000" w:themeColor="text1"/>
          <w:sz w:val="22"/>
          <w:szCs w:val="22"/>
          <w:lang w:val="hy-AM"/>
        </w:rPr>
        <w:t>Օրգանանոսրացվող լաքաներկանյութերի անվտանգությունը բնութագրող ցուցանիշներն ըստ լաքաներկանյութերի դասակարգման</w:t>
      </w:r>
    </w:p>
    <w:p w:rsidR="00E0632E" w:rsidRDefault="00E0632E" w:rsidP="00D627BE">
      <w:pPr>
        <w:ind w:firstLine="720"/>
        <w:jc w:val="center"/>
        <w:rPr>
          <w:rFonts w:ascii="GHEA Mariam" w:hAnsi="GHEA Mariam" w:cs="Sylfaen"/>
          <w:bCs/>
          <w:color w:val="000000" w:themeColor="text1"/>
          <w:sz w:val="22"/>
          <w:szCs w:val="22"/>
          <w:lang w:val="hy-AM"/>
        </w:rPr>
      </w:pPr>
    </w:p>
    <w:p w:rsidR="00520C2B" w:rsidRPr="008C6825" w:rsidRDefault="00520C2B" w:rsidP="00D627BE">
      <w:pPr>
        <w:ind w:firstLine="720"/>
        <w:jc w:val="center"/>
        <w:rPr>
          <w:rFonts w:ascii="GHEA Mariam" w:hAnsi="GHEA Mariam" w:cs="Sylfaen"/>
          <w:bCs/>
          <w:color w:val="000000" w:themeColor="text1"/>
          <w:sz w:val="22"/>
          <w:szCs w:val="22"/>
          <w:lang w:val="hy-AM"/>
        </w:rPr>
      </w:pPr>
    </w:p>
    <w:tbl>
      <w:tblPr>
        <w:tblW w:w="5111" w:type="pct"/>
        <w:tblCellSpacing w:w="0" w:type="dxa"/>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90"/>
        <w:gridCol w:w="14"/>
        <w:gridCol w:w="3437"/>
        <w:gridCol w:w="14"/>
        <w:gridCol w:w="1147"/>
        <w:gridCol w:w="993"/>
        <w:gridCol w:w="1275"/>
        <w:gridCol w:w="1134"/>
        <w:gridCol w:w="709"/>
      </w:tblGrid>
      <w:tr w:rsidR="008C6825" w:rsidRPr="008C6825" w:rsidTr="00E0632E">
        <w:trPr>
          <w:trHeight w:val="140"/>
          <w:tblCellSpacing w:w="0" w:type="dxa"/>
        </w:trPr>
        <w:tc>
          <w:tcPr>
            <w:tcW w:w="504" w:type="dxa"/>
            <w:gridSpan w:val="2"/>
            <w:vMerge w:val="restart"/>
            <w:tcBorders>
              <w:top w:val="outset" w:sz="6" w:space="0" w:color="auto"/>
              <w:left w:val="outset" w:sz="6" w:space="0" w:color="auto"/>
              <w:right w:val="outset" w:sz="6" w:space="0" w:color="auto"/>
            </w:tcBorders>
          </w:tcPr>
          <w:p w:rsidR="008C6825" w:rsidRPr="00D627BE" w:rsidRDefault="008C6825" w:rsidP="000456C4">
            <w:pPr>
              <w:spacing w:line="360" w:lineRule="auto"/>
              <w:jc w:val="center"/>
              <w:rPr>
                <w:rFonts w:ascii="GHEA Mariam" w:hAnsi="GHEA Mariam" w:cs="Sylfaen"/>
                <w:color w:val="000000" w:themeColor="text1"/>
                <w:sz w:val="22"/>
                <w:szCs w:val="22"/>
                <w:lang w:val="hy-AM"/>
              </w:rPr>
            </w:pPr>
          </w:p>
        </w:tc>
        <w:tc>
          <w:tcPr>
            <w:tcW w:w="3451" w:type="dxa"/>
            <w:gridSpan w:val="2"/>
            <w:vMerge w:val="restart"/>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Ցուցանիշի անվանումը</w:t>
            </w:r>
          </w:p>
        </w:tc>
        <w:tc>
          <w:tcPr>
            <w:tcW w:w="5258" w:type="dxa"/>
            <w:gridSpan w:val="5"/>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Նորմը</w:t>
            </w:r>
          </w:p>
        </w:tc>
      </w:tr>
      <w:tr w:rsidR="008C6825" w:rsidRPr="008C6825" w:rsidTr="00E0632E">
        <w:trPr>
          <w:trHeight w:val="140"/>
          <w:tblCellSpacing w:w="0" w:type="dxa"/>
        </w:trPr>
        <w:tc>
          <w:tcPr>
            <w:tcW w:w="504" w:type="dxa"/>
            <w:gridSpan w:val="2"/>
            <w:vMerge/>
            <w:tcBorders>
              <w:left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3451" w:type="dxa"/>
            <w:gridSpan w:val="2"/>
            <w:vMerge/>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5258" w:type="dxa"/>
            <w:gridSpan w:val="5"/>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լաքեր</w:t>
            </w:r>
          </w:p>
        </w:tc>
      </w:tr>
      <w:tr w:rsidR="008C6825" w:rsidRPr="008C6825" w:rsidTr="00E0632E">
        <w:trPr>
          <w:trHeight w:val="1211"/>
          <w:tblCellSpacing w:w="0" w:type="dxa"/>
        </w:trPr>
        <w:tc>
          <w:tcPr>
            <w:tcW w:w="504" w:type="dxa"/>
            <w:gridSpan w:val="2"/>
            <w:vMerge/>
            <w:tcBorders>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3451" w:type="dxa"/>
            <w:gridSpan w:val="2"/>
            <w:vMerge/>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1147" w:type="dxa"/>
            <w:tcBorders>
              <w:top w:val="outset" w:sz="6" w:space="0" w:color="auto"/>
              <w:left w:val="outset" w:sz="6" w:space="0" w:color="auto"/>
              <w:bottom w:val="outset" w:sz="6" w:space="0" w:color="auto"/>
              <w:right w:val="outset" w:sz="6" w:space="0" w:color="auto"/>
            </w:tcBorders>
            <w:hideMark/>
          </w:tcPr>
          <w:p w:rsidR="008C6825" w:rsidRPr="008C6825" w:rsidRDefault="008C6825" w:rsidP="008C6825">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պոլիուրե-թանային</w:t>
            </w:r>
          </w:p>
        </w:tc>
        <w:tc>
          <w:tcPr>
            <w:tcW w:w="993" w:type="dxa"/>
            <w:tcBorders>
              <w:top w:val="outset" w:sz="6" w:space="0" w:color="auto"/>
              <w:left w:val="outset" w:sz="6" w:space="0" w:color="auto"/>
              <w:bottom w:val="outset" w:sz="6" w:space="0" w:color="auto"/>
              <w:right w:val="outset" w:sz="6" w:space="0" w:color="auto"/>
            </w:tcBorders>
            <w:hideMark/>
          </w:tcPr>
          <w:p w:rsidR="008C6825" w:rsidRPr="008C6825" w:rsidRDefault="008C6825" w:rsidP="008C6825">
            <w:pPr>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rPr>
              <w:t>նիտրա-թաղան</w:t>
            </w:r>
            <w:r w:rsidRPr="008C6825">
              <w:rPr>
                <w:rFonts w:ascii="GHEA Mariam" w:hAnsi="GHEA Mariam" w:cs="Sylfaen"/>
                <w:color w:val="000000" w:themeColor="text1"/>
                <w:sz w:val="22"/>
                <w:szCs w:val="22"/>
                <w:lang w:val="hy-AM"/>
              </w:rPr>
              <w:t>-</w:t>
            </w:r>
          </w:p>
          <w:p w:rsidR="008C6825" w:rsidRPr="008C6825" w:rsidRDefault="008C6825" w:rsidP="008C6825">
            <w:pPr>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rPr>
              <w:t>թանյու</w:t>
            </w:r>
            <w:r w:rsidRPr="008C6825">
              <w:rPr>
                <w:rFonts w:ascii="GHEA Mariam" w:hAnsi="GHEA Mariam" w:cs="Sylfaen"/>
                <w:color w:val="000000" w:themeColor="text1"/>
                <w:sz w:val="22"/>
                <w:szCs w:val="22"/>
                <w:lang w:val="hy-AM"/>
              </w:rPr>
              <w:t>-</w:t>
            </w:r>
          </w:p>
          <w:p w:rsidR="008C6825" w:rsidRPr="008C6825" w:rsidRDefault="008C6825" w:rsidP="008C6825">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թային</w:t>
            </w:r>
          </w:p>
        </w:tc>
        <w:tc>
          <w:tcPr>
            <w:tcW w:w="1275" w:type="dxa"/>
            <w:tcBorders>
              <w:top w:val="outset" w:sz="6" w:space="0" w:color="auto"/>
              <w:left w:val="outset" w:sz="6" w:space="0" w:color="auto"/>
              <w:bottom w:val="outset" w:sz="6" w:space="0" w:color="auto"/>
              <w:right w:val="outset" w:sz="6" w:space="0" w:color="auto"/>
            </w:tcBorders>
            <w:hideMark/>
          </w:tcPr>
          <w:p w:rsidR="008C6825" w:rsidRPr="008C6825" w:rsidRDefault="008C6825" w:rsidP="008C6825">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պոլիեթե-րային` չհագեցած</w:t>
            </w:r>
          </w:p>
        </w:tc>
        <w:tc>
          <w:tcPr>
            <w:tcW w:w="1134" w:type="dxa"/>
            <w:tcBorders>
              <w:top w:val="outset" w:sz="6" w:space="0" w:color="auto"/>
              <w:left w:val="outset" w:sz="6" w:space="0" w:color="auto"/>
              <w:bottom w:val="outset" w:sz="6" w:space="0" w:color="auto"/>
              <w:right w:val="outset" w:sz="6" w:space="0" w:color="auto"/>
            </w:tcBorders>
            <w:hideMark/>
          </w:tcPr>
          <w:p w:rsidR="00385992" w:rsidRDefault="00385992" w:rsidP="008C6825">
            <w:pPr>
              <w:jc w:val="center"/>
              <w:rPr>
                <w:rFonts w:ascii="GHEA Mariam" w:hAnsi="GHEA Mariam" w:cs="Sylfaen"/>
                <w:color w:val="000000" w:themeColor="text1"/>
                <w:sz w:val="22"/>
                <w:szCs w:val="22"/>
                <w:lang w:val="hy-AM"/>
              </w:rPr>
            </w:pPr>
            <w:r>
              <w:rPr>
                <w:rFonts w:ascii="GHEA Mariam" w:hAnsi="GHEA Mariam" w:cs="Sylfaen"/>
                <w:color w:val="000000" w:themeColor="text1"/>
                <w:sz w:val="22"/>
                <w:szCs w:val="22"/>
              </w:rPr>
              <w:t>պ</w:t>
            </w:r>
            <w:r w:rsidR="008C6825" w:rsidRPr="008C6825">
              <w:rPr>
                <w:rFonts w:ascii="GHEA Mariam" w:hAnsi="GHEA Mariam" w:cs="Sylfaen"/>
                <w:color w:val="000000" w:themeColor="text1"/>
                <w:sz w:val="22"/>
                <w:szCs w:val="22"/>
              </w:rPr>
              <w:t>են</w:t>
            </w:r>
            <w:r>
              <w:rPr>
                <w:rFonts w:ascii="GHEA Mariam" w:hAnsi="GHEA Mariam" w:cs="Sylfaen"/>
                <w:color w:val="000000" w:themeColor="text1"/>
                <w:sz w:val="22"/>
                <w:szCs w:val="22"/>
                <w:lang w:val="hy-AM"/>
              </w:rPr>
              <w:t>-</w:t>
            </w:r>
          </w:p>
          <w:p w:rsidR="008C6825" w:rsidRPr="008C6825" w:rsidRDefault="00385992" w:rsidP="00385992">
            <w:pPr>
              <w:jc w:val="center"/>
              <w:rPr>
                <w:rFonts w:ascii="GHEA Mariam" w:hAnsi="GHEA Mariam" w:cs="Sylfaen"/>
                <w:color w:val="000000" w:themeColor="text1"/>
                <w:sz w:val="22"/>
                <w:szCs w:val="22"/>
              </w:rPr>
            </w:pPr>
            <w:r>
              <w:rPr>
                <w:rFonts w:ascii="GHEA Mariam" w:hAnsi="GHEA Mariam" w:cs="Sylfaen"/>
                <w:color w:val="000000" w:themeColor="text1"/>
                <w:sz w:val="22"/>
                <w:szCs w:val="22"/>
              </w:rPr>
              <w:t>տ</w:t>
            </w:r>
            <w:r w:rsidR="008C6825" w:rsidRPr="008C6825">
              <w:rPr>
                <w:rFonts w:ascii="GHEA Mariam" w:hAnsi="GHEA Mariam" w:cs="Sylfaen"/>
                <w:color w:val="000000" w:themeColor="text1"/>
                <w:sz w:val="22"/>
                <w:szCs w:val="22"/>
              </w:rPr>
              <w:t>աֆտա</w:t>
            </w:r>
            <w:r>
              <w:rPr>
                <w:rFonts w:ascii="GHEA Mariam" w:hAnsi="GHEA Mariam" w:cs="Sylfaen"/>
                <w:color w:val="000000" w:themeColor="text1"/>
                <w:sz w:val="22"/>
                <w:szCs w:val="22"/>
                <w:lang w:val="hy-AM"/>
              </w:rPr>
              <w:t>-</w:t>
            </w:r>
            <w:r w:rsidR="008C6825" w:rsidRPr="008C6825">
              <w:rPr>
                <w:rFonts w:ascii="GHEA Mariam" w:hAnsi="GHEA Mariam" w:cs="Sylfaen"/>
                <w:color w:val="000000" w:themeColor="text1"/>
                <w:sz w:val="22"/>
                <w:szCs w:val="22"/>
              </w:rPr>
              <w:t>լային</w:t>
            </w:r>
          </w:p>
        </w:tc>
        <w:tc>
          <w:tcPr>
            <w:tcW w:w="70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8C6825">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այլ</w:t>
            </w:r>
          </w:p>
        </w:tc>
      </w:tr>
      <w:tr w:rsidR="008C6825" w:rsidRPr="008C6825" w:rsidTr="00520C2B">
        <w:trPr>
          <w:trHeight w:val="262"/>
          <w:tblCellSpacing w:w="0" w:type="dxa"/>
        </w:trPr>
        <w:tc>
          <w:tcPr>
            <w:tcW w:w="49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3451"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1</w:t>
            </w:r>
          </w:p>
        </w:tc>
        <w:tc>
          <w:tcPr>
            <w:tcW w:w="1161"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w:t>
            </w:r>
          </w:p>
        </w:tc>
        <w:tc>
          <w:tcPr>
            <w:tcW w:w="993"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3</w:t>
            </w:r>
          </w:p>
        </w:tc>
        <w:tc>
          <w:tcPr>
            <w:tcW w:w="1275"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4</w:t>
            </w:r>
          </w:p>
        </w:tc>
        <w:tc>
          <w:tcPr>
            <w:tcW w:w="1134"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5</w:t>
            </w:r>
          </w:p>
        </w:tc>
        <w:tc>
          <w:tcPr>
            <w:tcW w:w="70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w:t>
            </w:r>
          </w:p>
        </w:tc>
      </w:tr>
      <w:tr w:rsidR="008C6825" w:rsidRPr="008C6825" w:rsidTr="00E0632E">
        <w:trPr>
          <w:trHeight w:val="906"/>
          <w:tblCellSpacing w:w="0" w:type="dxa"/>
        </w:trPr>
        <w:tc>
          <w:tcPr>
            <w:tcW w:w="49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1</w:t>
            </w:r>
            <w:r w:rsidR="001C7757">
              <w:rPr>
                <w:rFonts w:ascii="GHEA Mariam" w:hAnsi="GHEA Mariam" w:cs="Sylfaen"/>
                <w:color w:val="000000" w:themeColor="text1"/>
                <w:sz w:val="22"/>
                <w:szCs w:val="22"/>
                <w:lang w:val="hy-AM"/>
              </w:rPr>
              <w:t>.</w:t>
            </w:r>
          </w:p>
        </w:tc>
        <w:tc>
          <w:tcPr>
            <w:tcW w:w="3451"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58182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Չցնդող նյութերի զանգվածային մասը, %, ոչ պակաս</w:t>
            </w:r>
          </w:p>
        </w:tc>
        <w:tc>
          <w:tcPr>
            <w:tcW w:w="1161" w:type="dxa"/>
            <w:gridSpan w:val="2"/>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58182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24</w:t>
            </w:r>
          </w:p>
        </w:tc>
        <w:tc>
          <w:tcPr>
            <w:tcW w:w="993"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58182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22</w:t>
            </w:r>
          </w:p>
        </w:tc>
        <w:tc>
          <w:tcPr>
            <w:tcW w:w="1275"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58182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25</w:t>
            </w:r>
          </w:p>
        </w:tc>
        <w:tc>
          <w:tcPr>
            <w:tcW w:w="1134"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58182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40</w:t>
            </w:r>
          </w:p>
        </w:tc>
        <w:tc>
          <w:tcPr>
            <w:tcW w:w="709"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58182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22</w:t>
            </w:r>
          </w:p>
        </w:tc>
      </w:tr>
      <w:tr w:rsidR="008C6825" w:rsidRPr="008C6825" w:rsidTr="00E0632E">
        <w:trPr>
          <w:trHeight w:val="3671"/>
          <w:tblCellSpacing w:w="0" w:type="dxa"/>
        </w:trPr>
        <w:tc>
          <w:tcPr>
            <w:tcW w:w="49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lastRenderedPageBreak/>
              <w:t>2</w:t>
            </w:r>
            <w:r w:rsidR="001C7757">
              <w:rPr>
                <w:rFonts w:ascii="GHEA Mariam" w:hAnsi="GHEA Mariam" w:cs="Sylfaen"/>
                <w:color w:val="000000" w:themeColor="text1"/>
                <w:sz w:val="22"/>
                <w:szCs w:val="22"/>
                <w:lang w:val="hy-AM"/>
              </w:rPr>
              <w:t>.</w:t>
            </w:r>
          </w:p>
        </w:tc>
        <w:tc>
          <w:tcPr>
            <w:tcW w:w="3451"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1C7757">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 xml:space="preserve">Չորացման </w:t>
            </w:r>
            <w:r w:rsidRPr="001C7757">
              <w:rPr>
                <w:rFonts w:ascii="GHEA Mariam" w:hAnsi="GHEA Mariam" w:cs="Sylfaen"/>
                <w:color w:val="000000" w:themeColor="text1"/>
                <w:spacing w:val="-6"/>
                <w:sz w:val="22"/>
                <w:szCs w:val="22"/>
                <w:lang w:val="hy-AM"/>
              </w:rPr>
              <w:t>ժամանակը մինչև 3-րդ աստիճանը.</w:t>
            </w:r>
            <w:r w:rsidRPr="008C6825">
              <w:rPr>
                <w:rFonts w:ascii="GHEA Mariam" w:hAnsi="GHEA Mariam" w:cs="Sylfaen"/>
                <w:color w:val="000000" w:themeColor="text1"/>
                <w:sz w:val="22"/>
                <w:szCs w:val="22"/>
                <w:lang w:val="hy-AM"/>
              </w:rPr>
              <w:br/>
              <w:t xml:space="preserve">(20±2) </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 ջերմաստիճանում, ժ, ոչ ավելի,</w:t>
            </w:r>
            <w:r w:rsidRPr="008C6825">
              <w:rPr>
                <w:rFonts w:ascii="GHEA Mariam" w:hAnsi="GHEA Mariam" w:cs="Sylfaen"/>
                <w:color w:val="000000" w:themeColor="text1"/>
                <w:sz w:val="22"/>
                <w:szCs w:val="22"/>
                <w:lang w:val="hy-AM"/>
              </w:rPr>
              <w:br/>
              <w:t>անդրամանուշակագույն ճառագայթմամբ չորացնող լամպի տակ (տեսակարար հզորությունը` 80 Վտ/սմ), վ, ոչ ավելի</w:t>
            </w:r>
          </w:p>
        </w:tc>
        <w:tc>
          <w:tcPr>
            <w:tcW w:w="1161" w:type="dxa"/>
            <w:gridSpan w:val="2"/>
            <w:tcBorders>
              <w:top w:val="outset" w:sz="6" w:space="0" w:color="auto"/>
              <w:left w:val="outset" w:sz="6" w:space="0" w:color="auto"/>
              <w:bottom w:val="outset" w:sz="6" w:space="0" w:color="auto"/>
              <w:right w:val="outset" w:sz="6" w:space="0" w:color="auto"/>
            </w:tcBorders>
            <w:vAlign w:val="center"/>
            <w:hideMark/>
          </w:tcPr>
          <w:p w:rsidR="001C7757" w:rsidRPr="002A50D2" w:rsidRDefault="001C7757" w:rsidP="001C7757">
            <w:pPr>
              <w:spacing w:line="360" w:lineRule="auto"/>
              <w:jc w:val="center"/>
              <w:rPr>
                <w:rFonts w:ascii="GHEA Mariam" w:hAnsi="GHEA Mariam" w:cs="Sylfaen"/>
                <w:color w:val="000000" w:themeColor="text1"/>
                <w:sz w:val="22"/>
                <w:szCs w:val="22"/>
                <w:lang w:val="hy-AM"/>
              </w:rPr>
            </w:pPr>
          </w:p>
          <w:p w:rsidR="001C7757" w:rsidRPr="002A50D2" w:rsidRDefault="001C7757" w:rsidP="001C7757">
            <w:pPr>
              <w:spacing w:line="360" w:lineRule="auto"/>
              <w:jc w:val="center"/>
              <w:rPr>
                <w:rFonts w:ascii="GHEA Mariam" w:hAnsi="GHEA Mariam" w:cs="Sylfaen"/>
                <w:color w:val="000000" w:themeColor="text1"/>
                <w:sz w:val="22"/>
                <w:szCs w:val="22"/>
                <w:lang w:val="hy-AM"/>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36</w:t>
            </w:r>
          </w:p>
          <w:p w:rsidR="008C6825" w:rsidRPr="008C6825" w:rsidRDefault="008C6825"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t>չեն որոշում</w:t>
            </w:r>
          </w:p>
        </w:tc>
        <w:tc>
          <w:tcPr>
            <w:tcW w:w="993" w:type="dxa"/>
            <w:tcBorders>
              <w:top w:val="outset" w:sz="6" w:space="0" w:color="auto"/>
              <w:left w:val="outset" w:sz="6" w:space="0" w:color="auto"/>
              <w:bottom w:val="outset" w:sz="6" w:space="0" w:color="auto"/>
              <w:right w:val="outset" w:sz="6" w:space="0" w:color="auto"/>
            </w:tcBorders>
            <w:vAlign w:val="center"/>
            <w:hideMark/>
          </w:tcPr>
          <w:p w:rsidR="001C7757" w:rsidRDefault="001C7757" w:rsidP="001C7757">
            <w:pPr>
              <w:spacing w:line="360" w:lineRule="auto"/>
              <w:jc w:val="center"/>
              <w:rPr>
                <w:rFonts w:ascii="GHEA Mariam" w:hAnsi="GHEA Mariam" w:cs="Sylfaen"/>
                <w:color w:val="000000" w:themeColor="text1"/>
                <w:sz w:val="22"/>
                <w:szCs w:val="22"/>
              </w:rPr>
            </w:pPr>
          </w:p>
          <w:p w:rsidR="001C7757" w:rsidRDefault="001C7757"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4</w:t>
            </w:r>
          </w:p>
          <w:p w:rsidR="008C6825" w:rsidRPr="008C6825" w:rsidRDefault="008C6825"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t>չեն որոշում</w:t>
            </w:r>
          </w:p>
        </w:tc>
        <w:tc>
          <w:tcPr>
            <w:tcW w:w="1275" w:type="dxa"/>
            <w:tcBorders>
              <w:top w:val="outset" w:sz="6" w:space="0" w:color="auto"/>
              <w:left w:val="outset" w:sz="6" w:space="0" w:color="auto"/>
              <w:bottom w:val="outset" w:sz="6" w:space="0" w:color="auto"/>
              <w:right w:val="outset" w:sz="6" w:space="0" w:color="auto"/>
            </w:tcBorders>
            <w:vAlign w:val="center"/>
            <w:hideMark/>
          </w:tcPr>
          <w:p w:rsidR="001C7757" w:rsidRDefault="001C7757" w:rsidP="001C7757">
            <w:pPr>
              <w:spacing w:line="360" w:lineRule="auto"/>
              <w:jc w:val="center"/>
              <w:rPr>
                <w:rFonts w:ascii="GHEA Mariam" w:hAnsi="GHEA Mariam" w:cs="Sylfaen"/>
                <w:color w:val="000000" w:themeColor="text1"/>
                <w:sz w:val="22"/>
                <w:szCs w:val="22"/>
              </w:rPr>
            </w:pPr>
          </w:p>
          <w:p w:rsidR="001C7757" w:rsidRDefault="001C7757"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12</w:t>
            </w:r>
          </w:p>
          <w:p w:rsidR="008C6825" w:rsidRPr="008C6825" w:rsidRDefault="008C6825"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t>16</w:t>
            </w:r>
          </w:p>
        </w:tc>
        <w:tc>
          <w:tcPr>
            <w:tcW w:w="1134" w:type="dxa"/>
            <w:tcBorders>
              <w:top w:val="outset" w:sz="6" w:space="0" w:color="auto"/>
              <w:left w:val="outset" w:sz="6" w:space="0" w:color="auto"/>
              <w:bottom w:val="outset" w:sz="6" w:space="0" w:color="auto"/>
              <w:right w:val="outset" w:sz="6" w:space="0" w:color="auto"/>
            </w:tcBorders>
            <w:vAlign w:val="center"/>
            <w:hideMark/>
          </w:tcPr>
          <w:p w:rsidR="001C7757" w:rsidRDefault="001C7757" w:rsidP="001C7757">
            <w:pPr>
              <w:spacing w:line="360" w:lineRule="auto"/>
              <w:jc w:val="center"/>
              <w:rPr>
                <w:rFonts w:ascii="GHEA Mariam" w:hAnsi="GHEA Mariam" w:cs="Sylfaen"/>
                <w:color w:val="000000" w:themeColor="text1"/>
                <w:sz w:val="22"/>
                <w:szCs w:val="22"/>
              </w:rPr>
            </w:pPr>
          </w:p>
          <w:p w:rsidR="001C7757" w:rsidRDefault="001C7757"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72</w:t>
            </w:r>
          </w:p>
          <w:p w:rsidR="008C6825" w:rsidRPr="008C6825" w:rsidRDefault="008C6825"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t>չեն որոշում</w:t>
            </w:r>
          </w:p>
        </w:tc>
        <w:tc>
          <w:tcPr>
            <w:tcW w:w="709" w:type="dxa"/>
            <w:tcBorders>
              <w:top w:val="outset" w:sz="6" w:space="0" w:color="auto"/>
              <w:left w:val="outset" w:sz="6" w:space="0" w:color="auto"/>
              <w:bottom w:val="outset" w:sz="6" w:space="0" w:color="auto"/>
              <w:right w:val="outset" w:sz="6" w:space="0" w:color="auto"/>
            </w:tcBorders>
            <w:vAlign w:val="center"/>
            <w:hideMark/>
          </w:tcPr>
          <w:p w:rsidR="001C7757" w:rsidRDefault="001C7757" w:rsidP="001C7757">
            <w:pPr>
              <w:spacing w:line="360" w:lineRule="auto"/>
              <w:jc w:val="center"/>
              <w:rPr>
                <w:rFonts w:ascii="GHEA Mariam" w:hAnsi="GHEA Mariam" w:cs="Sylfaen"/>
                <w:color w:val="000000" w:themeColor="text1"/>
                <w:sz w:val="22"/>
                <w:szCs w:val="22"/>
              </w:rPr>
            </w:pPr>
          </w:p>
          <w:p w:rsidR="001C7757" w:rsidRDefault="001C7757"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24</w:t>
            </w:r>
          </w:p>
          <w:p w:rsidR="008C6825" w:rsidRPr="008C6825" w:rsidRDefault="008C6825" w:rsidP="001C7757">
            <w:pPr>
              <w:spacing w:line="360" w:lineRule="auto"/>
              <w:jc w:val="center"/>
              <w:rPr>
                <w:rFonts w:ascii="GHEA Mariam" w:hAnsi="GHEA Mariam" w:cs="Sylfaen"/>
                <w:color w:val="000000" w:themeColor="text1"/>
                <w:sz w:val="22"/>
                <w:szCs w:val="22"/>
              </w:rPr>
            </w:pPr>
          </w:p>
          <w:p w:rsidR="008C6825" w:rsidRPr="008C6825" w:rsidRDefault="008C6825" w:rsidP="001C7757">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r>
            <w:r w:rsidRPr="008C6825">
              <w:rPr>
                <w:rFonts w:ascii="GHEA Mariam" w:hAnsi="GHEA Mariam" w:cs="Sylfaen"/>
                <w:color w:val="000000" w:themeColor="text1"/>
                <w:sz w:val="22"/>
                <w:szCs w:val="22"/>
              </w:rPr>
              <w:br/>
              <w:t>16</w:t>
            </w:r>
          </w:p>
        </w:tc>
      </w:tr>
      <w:tr w:rsidR="008C6825" w:rsidRPr="008C6825" w:rsidTr="00E0632E">
        <w:trPr>
          <w:trHeight w:val="1743"/>
          <w:tblCellSpacing w:w="0" w:type="dxa"/>
        </w:trPr>
        <w:tc>
          <w:tcPr>
            <w:tcW w:w="504" w:type="dxa"/>
            <w:gridSpan w:val="2"/>
            <w:tcBorders>
              <w:top w:val="outset" w:sz="6" w:space="0" w:color="auto"/>
              <w:left w:val="outset" w:sz="6" w:space="0" w:color="auto"/>
              <w:bottom w:val="outset" w:sz="6" w:space="0" w:color="auto"/>
              <w:right w:val="outset" w:sz="6" w:space="0" w:color="auto"/>
            </w:tcBorders>
          </w:tcPr>
          <w:p w:rsidR="008C6825" w:rsidRPr="008C6825" w:rsidRDefault="008C6825" w:rsidP="00581824">
            <w:pPr>
              <w:spacing w:before="240"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3</w:t>
            </w:r>
            <w:r w:rsidR="001C7757">
              <w:rPr>
                <w:rFonts w:ascii="GHEA Mariam" w:hAnsi="GHEA Mariam" w:cs="Sylfaen"/>
                <w:color w:val="000000" w:themeColor="text1"/>
                <w:sz w:val="22"/>
                <w:szCs w:val="22"/>
                <w:lang w:val="hy-AM"/>
              </w:rPr>
              <w:t>.</w:t>
            </w:r>
          </w:p>
        </w:tc>
        <w:tc>
          <w:tcPr>
            <w:tcW w:w="3451"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581824">
            <w:pPr>
              <w:spacing w:before="240"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Կայունությունը ջրի ստատիկ ներգործության նկատմամբ`</w:t>
            </w:r>
            <w:r w:rsidRPr="008C6825">
              <w:rPr>
                <w:rFonts w:ascii="GHEA Mariam" w:hAnsi="GHEA Mariam" w:cs="Sylfaen"/>
                <w:color w:val="000000" w:themeColor="text1"/>
                <w:sz w:val="22"/>
                <w:szCs w:val="22"/>
                <w:lang w:val="hy-AM"/>
              </w:rPr>
              <w:br/>
              <w:t xml:space="preserve">(20±2) </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w:t>
            </w:r>
            <w:r w:rsidRPr="008C6825">
              <w:rPr>
                <w:rFonts w:ascii="Calibri" w:hAnsi="Calibri" w:cs="Calibri"/>
                <w:color w:val="000000" w:themeColor="text1"/>
                <w:sz w:val="22"/>
                <w:szCs w:val="22"/>
                <w:lang w:val="hy-AM"/>
              </w:rPr>
              <w:t> </w:t>
            </w:r>
            <w:r w:rsidRPr="008C6825">
              <w:rPr>
                <w:rFonts w:ascii="GHEA Mariam" w:hAnsi="GHEA Mariam" w:cs="Sylfaen"/>
                <w:color w:val="000000" w:themeColor="text1"/>
                <w:sz w:val="22"/>
                <w:szCs w:val="22"/>
                <w:lang w:val="hy-AM"/>
              </w:rPr>
              <w:t>ջերմաստիճանում, ժ, ոչ պակաս</w:t>
            </w:r>
          </w:p>
        </w:tc>
        <w:tc>
          <w:tcPr>
            <w:tcW w:w="1147"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before="240"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24</w:t>
            </w:r>
          </w:p>
        </w:tc>
        <w:tc>
          <w:tcPr>
            <w:tcW w:w="993"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before="240"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w:t>
            </w:r>
          </w:p>
        </w:tc>
        <w:tc>
          <w:tcPr>
            <w:tcW w:w="1275"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before="240"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24</w:t>
            </w:r>
          </w:p>
        </w:tc>
        <w:tc>
          <w:tcPr>
            <w:tcW w:w="1134"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before="240"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8</w:t>
            </w:r>
          </w:p>
        </w:tc>
        <w:tc>
          <w:tcPr>
            <w:tcW w:w="709"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before="240"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w:t>
            </w:r>
          </w:p>
        </w:tc>
      </w:tr>
      <w:tr w:rsidR="008C6825" w:rsidRPr="008C6825" w:rsidTr="00520C2B">
        <w:trPr>
          <w:trHeight w:val="3652"/>
          <w:tblCellSpacing w:w="0" w:type="dxa"/>
        </w:trPr>
        <w:tc>
          <w:tcPr>
            <w:tcW w:w="504" w:type="dxa"/>
            <w:gridSpan w:val="2"/>
            <w:tcBorders>
              <w:top w:val="outset" w:sz="6" w:space="0" w:color="auto"/>
              <w:left w:val="outset" w:sz="6" w:space="0" w:color="auto"/>
              <w:bottom w:val="outset" w:sz="6" w:space="0" w:color="auto"/>
              <w:right w:val="outset" w:sz="6" w:space="0" w:color="auto"/>
            </w:tcBorders>
          </w:tcPr>
          <w:p w:rsidR="00581824" w:rsidRPr="00581824" w:rsidRDefault="00581824" w:rsidP="00581824">
            <w:pPr>
              <w:spacing w:line="360" w:lineRule="auto"/>
              <w:jc w:val="center"/>
              <w:rPr>
                <w:rFonts w:ascii="GHEA Mariam" w:hAnsi="GHEA Mariam" w:cs="Sylfaen"/>
                <w:color w:val="000000" w:themeColor="text1"/>
                <w:sz w:val="14"/>
                <w:szCs w:val="22"/>
                <w:lang w:val="hy-AM"/>
              </w:rPr>
            </w:pPr>
          </w:p>
          <w:p w:rsidR="008C6825" w:rsidRPr="008C6825" w:rsidRDefault="008C6825" w:rsidP="0058182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4</w:t>
            </w:r>
            <w:r w:rsidR="00581824">
              <w:rPr>
                <w:rFonts w:ascii="GHEA Mariam" w:hAnsi="GHEA Mariam" w:cs="Sylfaen"/>
                <w:color w:val="000000" w:themeColor="text1"/>
                <w:sz w:val="22"/>
                <w:szCs w:val="22"/>
                <w:lang w:val="hy-AM"/>
              </w:rPr>
              <w:t>.</w:t>
            </w:r>
          </w:p>
        </w:tc>
        <w:tc>
          <w:tcPr>
            <w:tcW w:w="3451" w:type="dxa"/>
            <w:gridSpan w:val="2"/>
            <w:tcBorders>
              <w:top w:val="outset" w:sz="6" w:space="0" w:color="auto"/>
              <w:left w:val="outset" w:sz="6" w:space="0" w:color="auto"/>
              <w:bottom w:val="outset" w:sz="6" w:space="0" w:color="auto"/>
              <w:right w:val="outset" w:sz="6" w:space="0" w:color="auto"/>
            </w:tcBorders>
            <w:hideMark/>
          </w:tcPr>
          <w:p w:rsidR="00581824" w:rsidRPr="00581824" w:rsidRDefault="00581824" w:rsidP="00581824">
            <w:pPr>
              <w:spacing w:line="360" w:lineRule="auto"/>
              <w:rPr>
                <w:rFonts w:ascii="GHEA Mariam" w:hAnsi="GHEA Mariam" w:cs="Sylfaen"/>
                <w:color w:val="000000" w:themeColor="text1"/>
                <w:sz w:val="14"/>
                <w:szCs w:val="22"/>
                <w:lang w:val="hy-AM"/>
              </w:rPr>
            </w:pPr>
          </w:p>
          <w:p w:rsidR="008C6825" w:rsidRPr="008C6825" w:rsidRDefault="008C6825" w:rsidP="0058182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 xml:space="preserve">Բռնկման ջերմաստիճանը փակ հալքանոթում` ըստ հետևյալ վտանգավորության դասերի և ենթադասերի, </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w:t>
            </w:r>
          </w:p>
          <w:p w:rsidR="008C6825" w:rsidRPr="008C6825" w:rsidRDefault="008C6825" w:rsidP="00581824">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3.2</w:t>
            </w:r>
          </w:p>
          <w:p w:rsidR="008C6825" w:rsidRPr="008C6825" w:rsidRDefault="008C6825" w:rsidP="00581824">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3.3</w:t>
            </w:r>
          </w:p>
          <w:p w:rsidR="008C6825" w:rsidRPr="008C6825" w:rsidRDefault="008C6825" w:rsidP="00581824">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9.1</w:t>
            </w:r>
          </w:p>
        </w:tc>
        <w:tc>
          <w:tcPr>
            <w:tcW w:w="5258" w:type="dxa"/>
            <w:gridSpan w:val="5"/>
            <w:tcBorders>
              <w:top w:val="outset" w:sz="6" w:space="0" w:color="auto"/>
              <w:left w:val="outset" w:sz="6" w:space="0" w:color="auto"/>
              <w:bottom w:val="outset" w:sz="6" w:space="0" w:color="auto"/>
              <w:right w:val="outset" w:sz="6" w:space="0" w:color="auto"/>
            </w:tcBorders>
            <w:vAlign w:val="bottom"/>
            <w:hideMark/>
          </w:tcPr>
          <w:p w:rsidR="00581824" w:rsidRDefault="00581824" w:rsidP="000456C4">
            <w:pPr>
              <w:spacing w:line="360" w:lineRule="auto"/>
              <w:jc w:val="center"/>
              <w:rPr>
                <w:rFonts w:ascii="GHEA Mariam" w:hAnsi="GHEA Mariam" w:cs="Sylfaen"/>
                <w:color w:val="000000" w:themeColor="text1"/>
                <w:sz w:val="22"/>
                <w:szCs w:val="22"/>
              </w:rPr>
            </w:pPr>
          </w:p>
          <w:p w:rsidR="00581824" w:rsidRDefault="00581824" w:rsidP="000456C4">
            <w:pPr>
              <w:spacing w:line="360" w:lineRule="auto"/>
              <w:jc w:val="center"/>
              <w:rPr>
                <w:rFonts w:ascii="GHEA Mariam" w:hAnsi="GHEA Mariam" w:cs="Sylfaen"/>
                <w:color w:val="000000" w:themeColor="text1"/>
                <w:sz w:val="22"/>
                <w:szCs w:val="22"/>
              </w:rPr>
            </w:pPr>
          </w:p>
          <w:p w:rsidR="00581824" w:rsidRDefault="00581824" w:rsidP="000456C4">
            <w:pPr>
              <w:spacing w:line="360" w:lineRule="auto"/>
              <w:jc w:val="center"/>
              <w:rPr>
                <w:rFonts w:ascii="GHEA Mariam" w:hAnsi="GHEA Mariam" w:cs="Sylfaen"/>
                <w:color w:val="000000" w:themeColor="text1"/>
                <w:sz w:val="22"/>
                <w:szCs w:val="22"/>
              </w:rPr>
            </w:pPr>
          </w:p>
          <w:p w:rsidR="00581824" w:rsidRPr="00581824" w:rsidRDefault="00581824" w:rsidP="000456C4">
            <w:pPr>
              <w:spacing w:line="360" w:lineRule="auto"/>
              <w:jc w:val="center"/>
              <w:rPr>
                <w:rFonts w:ascii="GHEA Mariam" w:hAnsi="GHEA Mariam" w:cs="Sylfaen"/>
                <w:color w:val="000000" w:themeColor="text1"/>
                <w:sz w:val="24"/>
                <w:szCs w:val="22"/>
              </w:rPr>
            </w:pPr>
          </w:p>
          <w:p w:rsidR="00581824" w:rsidRPr="00581824" w:rsidRDefault="00581824" w:rsidP="000456C4">
            <w:pPr>
              <w:spacing w:line="360" w:lineRule="auto"/>
              <w:jc w:val="center"/>
              <w:rPr>
                <w:rFonts w:ascii="GHEA Mariam" w:hAnsi="GHEA Mariam" w:cs="Sylfaen"/>
                <w:color w:val="000000" w:themeColor="text1"/>
                <w:sz w:val="16"/>
                <w:szCs w:val="22"/>
              </w:rPr>
            </w:pPr>
          </w:p>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մինուս 18-ից բարձր մինչև 23-ից ցածր</w:t>
            </w:r>
          </w:p>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23 և բարձր մինչև 61-ից ցածր</w:t>
            </w:r>
          </w:p>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61 և բարձր մինչև 90-ից ոչ բարձր</w:t>
            </w:r>
          </w:p>
          <w:p w:rsidR="008C6825" w:rsidRPr="008C6825" w:rsidRDefault="008C6825" w:rsidP="00520C2B">
            <w:pPr>
              <w:spacing w:line="360" w:lineRule="auto"/>
              <w:rPr>
                <w:rFonts w:ascii="GHEA Mariam" w:hAnsi="GHEA Mariam" w:cs="Sylfaen"/>
                <w:color w:val="000000" w:themeColor="text1"/>
                <w:sz w:val="22"/>
                <w:szCs w:val="22"/>
              </w:rPr>
            </w:pPr>
          </w:p>
        </w:tc>
      </w:tr>
    </w:tbl>
    <w:p w:rsidR="00E0632E" w:rsidRDefault="00E0632E" w:rsidP="00E0632E">
      <w:pPr>
        <w:jc w:val="right"/>
        <w:rPr>
          <w:rFonts w:ascii="GHEA Mariam" w:hAnsi="GHEA Mariam" w:cs="Sylfaen"/>
          <w:bCs/>
          <w:color w:val="000000" w:themeColor="text1"/>
          <w:sz w:val="22"/>
          <w:szCs w:val="22"/>
        </w:rPr>
      </w:pPr>
    </w:p>
    <w:p w:rsidR="00E0632E" w:rsidRDefault="00E0632E" w:rsidP="00E0632E">
      <w:pPr>
        <w:jc w:val="right"/>
        <w:rPr>
          <w:rFonts w:ascii="GHEA Mariam" w:hAnsi="GHEA Mariam" w:cs="Sylfaen"/>
          <w:bCs/>
          <w:color w:val="000000" w:themeColor="text1"/>
          <w:sz w:val="22"/>
          <w:szCs w:val="22"/>
        </w:rPr>
      </w:pPr>
    </w:p>
    <w:p w:rsidR="00E0632E" w:rsidRDefault="00E0632E" w:rsidP="00E0632E">
      <w:pPr>
        <w:jc w:val="right"/>
        <w:rPr>
          <w:rFonts w:ascii="GHEA Mariam" w:hAnsi="GHEA Mariam" w:cs="Sylfaen"/>
          <w:bCs/>
          <w:color w:val="000000" w:themeColor="text1"/>
          <w:sz w:val="22"/>
          <w:szCs w:val="22"/>
        </w:rPr>
      </w:pPr>
      <w:r w:rsidRPr="008C6825">
        <w:rPr>
          <w:rFonts w:ascii="GHEA Mariam" w:hAnsi="GHEA Mariam" w:cs="Sylfaen"/>
          <w:bCs/>
          <w:color w:val="000000" w:themeColor="text1"/>
          <w:sz w:val="22"/>
          <w:szCs w:val="22"/>
        </w:rPr>
        <w:t xml:space="preserve">Աղյուսակ </w:t>
      </w:r>
      <w:r w:rsidR="00D764EB" w:rsidRPr="00D461C9">
        <w:rPr>
          <w:rFonts w:ascii="GHEA Mariam" w:hAnsi="GHEA Mariam" w:cs="Sylfaen"/>
          <w:bCs/>
          <w:color w:val="000000" w:themeColor="text1"/>
          <w:sz w:val="24"/>
          <w:szCs w:val="24"/>
          <w:lang w:val="hy-AM"/>
        </w:rPr>
        <w:t>N</w:t>
      </w:r>
      <w:r w:rsidR="00D764EB" w:rsidRPr="008C6825">
        <w:rPr>
          <w:rFonts w:ascii="GHEA Mariam" w:hAnsi="GHEA Mariam" w:cs="Sylfaen"/>
          <w:bCs/>
          <w:color w:val="000000" w:themeColor="text1"/>
          <w:sz w:val="22"/>
          <w:szCs w:val="22"/>
        </w:rPr>
        <w:t xml:space="preserve"> </w:t>
      </w:r>
      <w:r w:rsidRPr="008C6825">
        <w:rPr>
          <w:rFonts w:ascii="GHEA Mariam" w:hAnsi="GHEA Mariam" w:cs="Sylfaen"/>
          <w:bCs/>
          <w:color w:val="000000" w:themeColor="text1"/>
          <w:sz w:val="22"/>
          <w:szCs w:val="22"/>
        </w:rPr>
        <w:t>2</w:t>
      </w:r>
    </w:p>
    <w:p w:rsidR="00E0632E" w:rsidRDefault="00E0632E" w:rsidP="00E0632E">
      <w:pPr>
        <w:jc w:val="right"/>
        <w:rPr>
          <w:rFonts w:ascii="GHEA Mariam" w:hAnsi="GHEA Mariam" w:cs="Sylfaen"/>
          <w:bCs/>
          <w:color w:val="000000" w:themeColor="text1"/>
          <w:sz w:val="22"/>
          <w:szCs w:val="22"/>
        </w:rPr>
      </w:pPr>
    </w:p>
    <w:p w:rsidR="00E0632E" w:rsidRDefault="00E0632E" w:rsidP="00E0632E">
      <w:pPr>
        <w:jc w:val="center"/>
        <w:rPr>
          <w:rFonts w:ascii="GHEA Mariam" w:hAnsi="GHEA Mariam" w:cs="Sylfaen"/>
          <w:bCs/>
          <w:color w:val="000000" w:themeColor="text1"/>
          <w:sz w:val="22"/>
          <w:szCs w:val="22"/>
        </w:rPr>
      </w:pPr>
      <w:r w:rsidRPr="00E0632E">
        <w:rPr>
          <w:rFonts w:ascii="GHEA Mariam" w:hAnsi="GHEA Mariam" w:cs="Sylfaen"/>
          <w:bCs/>
          <w:color w:val="000000" w:themeColor="text1"/>
          <w:sz w:val="22"/>
          <w:szCs w:val="22"/>
        </w:rPr>
        <w:t xml:space="preserve"> </w:t>
      </w:r>
      <w:r w:rsidRPr="008C6825">
        <w:rPr>
          <w:rFonts w:ascii="GHEA Mariam" w:hAnsi="GHEA Mariam" w:cs="Sylfaen"/>
          <w:bCs/>
          <w:color w:val="000000" w:themeColor="text1"/>
          <w:sz w:val="22"/>
          <w:szCs w:val="22"/>
        </w:rPr>
        <w:t>Արծնաներկերի անվտանգությունը բնութագրող ցուցանիշներն ըստ լաքաներկանյութերի դասակարգման</w:t>
      </w:r>
    </w:p>
    <w:p w:rsidR="00E0632E" w:rsidRDefault="00E0632E" w:rsidP="00E0632E">
      <w:pPr>
        <w:jc w:val="center"/>
        <w:rPr>
          <w:rFonts w:ascii="GHEA Mariam" w:hAnsi="GHEA Mariam" w:cs="Sylfaen"/>
          <w:bCs/>
          <w:color w:val="000000" w:themeColor="text1"/>
          <w:sz w:val="22"/>
          <w:szCs w:val="22"/>
        </w:rPr>
      </w:pPr>
    </w:p>
    <w:tbl>
      <w:tblPr>
        <w:tblW w:w="5009" w:type="pct"/>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5"/>
        <w:gridCol w:w="3234"/>
        <w:gridCol w:w="1271"/>
        <w:gridCol w:w="1666"/>
        <w:gridCol w:w="1159"/>
        <w:gridCol w:w="1044"/>
      </w:tblGrid>
      <w:tr w:rsidR="008C6825" w:rsidRPr="008C6825" w:rsidTr="00E0632E">
        <w:trPr>
          <w:tblCellSpacing w:w="0" w:type="dxa"/>
        </w:trPr>
        <w:tc>
          <w:tcPr>
            <w:tcW w:w="655" w:type="dxa"/>
            <w:vMerge w:val="restart"/>
            <w:tcBorders>
              <w:top w:val="outset" w:sz="6" w:space="0" w:color="auto"/>
              <w:left w:val="outset" w:sz="6" w:space="0" w:color="auto"/>
              <w:right w:val="outset" w:sz="6" w:space="0" w:color="auto"/>
            </w:tcBorders>
          </w:tcPr>
          <w:p w:rsidR="008C6825" w:rsidRPr="008C6825" w:rsidRDefault="008C6825" w:rsidP="00E0632E">
            <w:pPr>
              <w:rPr>
                <w:rFonts w:ascii="GHEA Mariam" w:hAnsi="GHEA Mariam" w:cs="Sylfaen"/>
                <w:color w:val="000000" w:themeColor="text1"/>
                <w:sz w:val="22"/>
                <w:szCs w:val="22"/>
                <w:lang w:val="hy-AM"/>
              </w:rPr>
            </w:pPr>
          </w:p>
        </w:tc>
        <w:tc>
          <w:tcPr>
            <w:tcW w:w="3234" w:type="dxa"/>
            <w:vMerge w:val="restart"/>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lang w:val="hy-AM"/>
              </w:rPr>
              <w:t>Ց</w:t>
            </w:r>
            <w:r w:rsidRPr="008C6825">
              <w:rPr>
                <w:rFonts w:ascii="GHEA Mariam" w:hAnsi="GHEA Mariam" w:cs="Sylfaen"/>
                <w:color w:val="000000" w:themeColor="text1"/>
                <w:sz w:val="22"/>
                <w:szCs w:val="22"/>
              </w:rPr>
              <w:t>ուցանիշի անվանումը</w:t>
            </w:r>
          </w:p>
        </w:tc>
        <w:tc>
          <w:tcPr>
            <w:tcW w:w="5140" w:type="dxa"/>
            <w:gridSpan w:val="4"/>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Նորմը</w:t>
            </w:r>
          </w:p>
        </w:tc>
      </w:tr>
      <w:tr w:rsidR="008C6825" w:rsidRPr="008C6825" w:rsidTr="00E0632E">
        <w:trPr>
          <w:tblCellSpacing w:w="0" w:type="dxa"/>
        </w:trPr>
        <w:tc>
          <w:tcPr>
            <w:tcW w:w="655" w:type="dxa"/>
            <w:vMerge/>
            <w:tcBorders>
              <w:left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3234" w:type="dxa"/>
            <w:vMerge/>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5140" w:type="dxa"/>
            <w:gridSpan w:val="4"/>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արծնաներկեր</w:t>
            </w:r>
          </w:p>
        </w:tc>
      </w:tr>
      <w:tr w:rsidR="008C6825" w:rsidRPr="008C6825" w:rsidTr="00E0632E">
        <w:trPr>
          <w:tblCellSpacing w:w="0" w:type="dxa"/>
        </w:trPr>
        <w:tc>
          <w:tcPr>
            <w:tcW w:w="655" w:type="dxa"/>
            <w:vMerge/>
            <w:tcBorders>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3234" w:type="dxa"/>
            <w:vMerge/>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1271" w:type="dxa"/>
            <w:tcBorders>
              <w:top w:val="outset" w:sz="6" w:space="0" w:color="auto"/>
              <w:left w:val="outset" w:sz="6" w:space="0" w:color="auto"/>
              <w:bottom w:val="outset" w:sz="6" w:space="0" w:color="auto"/>
              <w:right w:val="outset" w:sz="6" w:space="0" w:color="auto"/>
            </w:tcBorders>
            <w:hideMark/>
          </w:tcPr>
          <w:p w:rsidR="008C6825" w:rsidRPr="008C6825" w:rsidRDefault="008C6825" w:rsidP="00933AE4">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նիտրա-</w:t>
            </w:r>
            <w:r w:rsidRPr="008C6825">
              <w:rPr>
                <w:rFonts w:ascii="GHEA Mariam" w:hAnsi="GHEA Mariam" w:cs="Sylfaen"/>
                <w:color w:val="000000" w:themeColor="text1"/>
                <w:sz w:val="22"/>
                <w:szCs w:val="22"/>
              </w:rPr>
              <w:br/>
              <w:t>թաղանթա-</w:t>
            </w:r>
            <w:r w:rsidRPr="008C6825">
              <w:rPr>
                <w:rFonts w:ascii="GHEA Mariam" w:hAnsi="GHEA Mariam" w:cs="Sylfaen"/>
                <w:color w:val="000000" w:themeColor="text1"/>
                <w:sz w:val="22"/>
                <w:szCs w:val="22"/>
              </w:rPr>
              <w:br/>
              <w:t>նյութային</w:t>
            </w:r>
          </w:p>
        </w:tc>
        <w:tc>
          <w:tcPr>
            <w:tcW w:w="1666" w:type="dxa"/>
            <w:tcBorders>
              <w:top w:val="outset" w:sz="6" w:space="0" w:color="auto"/>
              <w:left w:val="outset" w:sz="6" w:space="0" w:color="auto"/>
              <w:bottom w:val="outset" w:sz="6" w:space="0" w:color="auto"/>
              <w:right w:val="outset" w:sz="6" w:space="0" w:color="auto"/>
            </w:tcBorders>
            <w:hideMark/>
          </w:tcPr>
          <w:p w:rsidR="008C6825" w:rsidRPr="008C6825" w:rsidRDefault="008C6825" w:rsidP="00933AE4">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պոլիեթերային`</w:t>
            </w:r>
            <w:r w:rsidRPr="008C6825">
              <w:rPr>
                <w:rFonts w:ascii="GHEA Mariam" w:hAnsi="GHEA Mariam" w:cs="Sylfaen"/>
                <w:color w:val="000000" w:themeColor="text1"/>
                <w:sz w:val="22"/>
                <w:szCs w:val="22"/>
              </w:rPr>
              <w:br/>
              <w:t>չհագեցած</w:t>
            </w:r>
          </w:p>
        </w:tc>
        <w:tc>
          <w:tcPr>
            <w:tcW w:w="1159" w:type="dxa"/>
            <w:tcBorders>
              <w:top w:val="outset" w:sz="6" w:space="0" w:color="auto"/>
              <w:left w:val="outset" w:sz="6" w:space="0" w:color="auto"/>
              <w:bottom w:val="outset" w:sz="6" w:space="0" w:color="auto"/>
              <w:right w:val="outset" w:sz="6" w:space="0" w:color="auto"/>
            </w:tcBorders>
            <w:hideMark/>
          </w:tcPr>
          <w:p w:rsidR="00933AE4" w:rsidRDefault="00933AE4" w:rsidP="00933AE4">
            <w:pPr>
              <w:jc w:val="center"/>
              <w:rPr>
                <w:rFonts w:ascii="GHEA Mariam" w:hAnsi="GHEA Mariam" w:cs="Sylfaen"/>
                <w:color w:val="000000" w:themeColor="text1"/>
                <w:sz w:val="22"/>
                <w:szCs w:val="22"/>
                <w:lang w:val="hy-AM"/>
              </w:rPr>
            </w:pPr>
            <w:r>
              <w:rPr>
                <w:rFonts w:ascii="GHEA Mariam" w:hAnsi="GHEA Mariam" w:cs="Sylfaen"/>
                <w:color w:val="000000" w:themeColor="text1"/>
                <w:sz w:val="22"/>
                <w:szCs w:val="22"/>
                <w:lang w:val="hy-AM"/>
              </w:rPr>
              <w:t>պ</w:t>
            </w:r>
            <w:r w:rsidR="008C6825" w:rsidRPr="008C6825">
              <w:rPr>
                <w:rFonts w:ascii="GHEA Mariam" w:hAnsi="GHEA Mariam" w:cs="Sylfaen"/>
                <w:color w:val="000000" w:themeColor="text1"/>
                <w:sz w:val="22"/>
                <w:szCs w:val="22"/>
              </w:rPr>
              <w:t>են</w:t>
            </w:r>
            <w:r>
              <w:rPr>
                <w:rFonts w:ascii="GHEA Mariam" w:hAnsi="GHEA Mariam" w:cs="Sylfaen"/>
                <w:color w:val="000000" w:themeColor="text1"/>
                <w:sz w:val="22"/>
                <w:szCs w:val="22"/>
                <w:lang w:val="hy-AM"/>
              </w:rPr>
              <w:t>-</w:t>
            </w:r>
          </w:p>
          <w:p w:rsidR="00933AE4" w:rsidRPr="00933AE4" w:rsidRDefault="00933AE4" w:rsidP="00933AE4">
            <w:pPr>
              <w:jc w:val="center"/>
              <w:rPr>
                <w:rFonts w:ascii="GHEA Mariam" w:hAnsi="GHEA Mariam" w:cs="Sylfaen"/>
                <w:color w:val="000000" w:themeColor="text1"/>
                <w:sz w:val="22"/>
                <w:szCs w:val="22"/>
                <w:lang w:val="hy-AM"/>
              </w:rPr>
            </w:pPr>
            <w:r>
              <w:rPr>
                <w:rFonts w:ascii="GHEA Mariam" w:hAnsi="GHEA Mariam" w:cs="Sylfaen"/>
                <w:color w:val="000000" w:themeColor="text1"/>
                <w:sz w:val="22"/>
                <w:szCs w:val="22"/>
              </w:rPr>
              <w:t>տ</w:t>
            </w:r>
            <w:r w:rsidR="008C6825" w:rsidRPr="008C6825">
              <w:rPr>
                <w:rFonts w:ascii="GHEA Mariam" w:hAnsi="GHEA Mariam" w:cs="Sylfaen"/>
                <w:color w:val="000000" w:themeColor="text1"/>
                <w:sz w:val="22"/>
                <w:szCs w:val="22"/>
              </w:rPr>
              <w:t>աֆտա</w:t>
            </w:r>
            <w:r>
              <w:rPr>
                <w:rFonts w:ascii="GHEA Mariam" w:hAnsi="GHEA Mariam" w:cs="Sylfaen"/>
                <w:color w:val="000000" w:themeColor="text1"/>
                <w:sz w:val="22"/>
                <w:szCs w:val="22"/>
                <w:lang w:val="hy-AM"/>
              </w:rPr>
              <w:t>-</w:t>
            </w:r>
          </w:p>
          <w:p w:rsidR="008C6825" w:rsidRPr="008C6825" w:rsidRDefault="008C6825" w:rsidP="00933AE4">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լային</w:t>
            </w:r>
          </w:p>
        </w:tc>
        <w:tc>
          <w:tcPr>
            <w:tcW w:w="1044" w:type="dxa"/>
            <w:tcBorders>
              <w:top w:val="outset" w:sz="6" w:space="0" w:color="auto"/>
              <w:left w:val="outset" w:sz="6" w:space="0" w:color="auto"/>
              <w:bottom w:val="outset" w:sz="6" w:space="0" w:color="auto"/>
              <w:right w:val="outset" w:sz="6" w:space="0" w:color="auto"/>
            </w:tcBorders>
            <w:hideMark/>
          </w:tcPr>
          <w:p w:rsidR="008C6825" w:rsidRPr="008C6825" w:rsidRDefault="008C6825" w:rsidP="00933AE4">
            <w:pPr>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այլ</w:t>
            </w:r>
          </w:p>
        </w:tc>
      </w:tr>
      <w:tr w:rsidR="008C6825" w:rsidRPr="008C6825" w:rsidTr="00E0632E">
        <w:trPr>
          <w:trHeight w:val="1261"/>
          <w:tblCellSpacing w:w="0" w:type="dxa"/>
        </w:trPr>
        <w:tc>
          <w:tcPr>
            <w:tcW w:w="655"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lastRenderedPageBreak/>
              <w:t>1</w:t>
            </w:r>
            <w:r w:rsidR="00933AE4">
              <w:rPr>
                <w:rFonts w:ascii="GHEA Mariam" w:hAnsi="GHEA Mariam" w:cs="Sylfaen"/>
                <w:color w:val="000000" w:themeColor="text1"/>
                <w:sz w:val="22"/>
                <w:szCs w:val="22"/>
                <w:lang w:val="hy-AM"/>
              </w:rPr>
              <w:t>.</w:t>
            </w:r>
          </w:p>
        </w:tc>
        <w:tc>
          <w:tcPr>
            <w:tcW w:w="3234" w:type="dxa"/>
            <w:tcBorders>
              <w:top w:val="outset" w:sz="6" w:space="0" w:color="auto"/>
              <w:left w:val="outset" w:sz="6" w:space="0" w:color="auto"/>
              <w:bottom w:val="outset" w:sz="6" w:space="0" w:color="auto"/>
              <w:right w:val="outset" w:sz="6" w:space="0" w:color="auto"/>
            </w:tcBorders>
            <w:hideMark/>
          </w:tcPr>
          <w:p w:rsidR="008C6825" w:rsidRPr="008C6825" w:rsidRDefault="008C6825" w:rsidP="00933AE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Չցնդող նյութերի զանգվածային մասը, %, ոչ պակաս</w:t>
            </w:r>
          </w:p>
        </w:tc>
        <w:tc>
          <w:tcPr>
            <w:tcW w:w="1271" w:type="dxa"/>
            <w:tcBorders>
              <w:top w:val="outset" w:sz="6" w:space="0" w:color="auto"/>
              <w:left w:val="outset" w:sz="6" w:space="0" w:color="auto"/>
              <w:bottom w:val="outset" w:sz="6" w:space="0" w:color="auto"/>
              <w:right w:val="outset" w:sz="6" w:space="0" w:color="auto"/>
            </w:tcBorders>
            <w:vAlign w:val="center"/>
            <w:hideMark/>
          </w:tcPr>
          <w:p w:rsidR="00933AE4" w:rsidRPr="002A50D2" w:rsidRDefault="00933AE4" w:rsidP="00933AE4">
            <w:pPr>
              <w:spacing w:line="360" w:lineRule="auto"/>
              <w:jc w:val="center"/>
              <w:rPr>
                <w:rFonts w:ascii="GHEA Mariam" w:hAnsi="GHEA Mariam" w:cs="Sylfaen"/>
                <w:color w:val="000000" w:themeColor="text1"/>
                <w:sz w:val="22"/>
                <w:szCs w:val="22"/>
                <w:lang w:val="hy-AM"/>
              </w:rPr>
            </w:pPr>
          </w:p>
          <w:p w:rsidR="00933AE4" w:rsidRPr="002A50D2" w:rsidRDefault="00933AE4" w:rsidP="00933AE4">
            <w:pPr>
              <w:spacing w:line="360" w:lineRule="auto"/>
              <w:jc w:val="center"/>
              <w:rPr>
                <w:rFonts w:ascii="GHEA Mariam" w:hAnsi="GHEA Mariam" w:cs="Sylfaen"/>
                <w:color w:val="000000" w:themeColor="text1"/>
                <w:sz w:val="22"/>
                <w:szCs w:val="22"/>
                <w:lang w:val="hy-AM"/>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21</w:t>
            </w:r>
          </w:p>
        </w:tc>
        <w:tc>
          <w:tcPr>
            <w:tcW w:w="1666" w:type="dxa"/>
            <w:tcBorders>
              <w:top w:val="outset" w:sz="6" w:space="0" w:color="auto"/>
              <w:left w:val="outset" w:sz="6" w:space="0" w:color="auto"/>
              <w:bottom w:val="outset" w:sz="6" w:space="0" w:color="auto"/>
              <w:right w:val="outset" w:sz="6" w:space="0" w:color="auto"/>
            </w:tcBorders>
            <w:vAlign w:val="center"/>
            <w:hideMark/>
          </w:tcPr>
          <w:p w:rsidR="00933AE4" w:rsidRDefault="00933AE4" w:rsidP="00933AE4">
            <w:pPr>
              <w:spacing w:line="360" w:lineRule="auto"/>
              <w:jc w:val="center"/>
              <w:rPr>
                <w:rFonts w:ascii="GHEA Mariam" w:hAnsi="GHEA Mariam" w:cs="Sylfaen"/>
                <w:color w:val="000000" w:themeColor="text1"/>
                <w:sz w:val="22"/>
                <w:szCs w:val="22"/>
              </w:rPr>
            </w:pPr>
          </w:p>
          <w:p w:rsidR="00933AE4" w:rsidRDefault="00933AE4"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46</w:t>
            </w:r>
          </w:p>
        </w:tc>
        <w:tc>
          <w:tcPr>
            <w:tcW w:w="1159" w:type="dxa"/>
            <w:tcBorders>
              <w:top w:val="outset" w:sz="6" w:space="0" w:color="auto"/>
              <w:left w:val="outset" w:sz="6" w:space="0" w:color="auto"/>
              <w:bottom w:val="outset" w:sz="6" w:space="0" w:color="auto"/>
              <w:right w:val="outset" w:sz="6" w:space="0" w:color="auto"/>
            </w:tcBorders>
            <w:vAlign w:val="center"/>
            <w:hideMark/>
          </w:tcPr>
          <w:p w:rsidR="00933AE4" w:rsidRDefault="00933AE4" w:rsidP="00933AE4">
            <w:pPr>
              <w:spacing w:line="360" w:lineRule="auto"/>
              <w:jc w:val="center"/>
              <w:rPr>
                <w:rFonts w:ascii="GHEA Mariam" w:hAnsi="GHEA Mariam" w:cs="Sylfaen"/>
                <w:color w:val="000000" w:themeColor="text1"/>
                <w:sz w:val="22"/>
                <w:szCs w:val="22"/>
              </w:rPr>
            </w:pPr>
          </w:p>
          <w:p w:rsidR="00933AE4" w:rsidRDefault="00933AE4"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44</w:t>
            </w:r>
          </w:p>
        </w:tc>
        <w:tc>
          <w:tcPr>
            <w:tcW w:w="1044" w:type="dxa"/>
            <w:tcBorders>
              <w:top w:val="outset" w:sz="6" w:space="0" w:color="auto"/>
              <w:left w:val="outset" w:sz="6" w:space="0" w:color="auto"/>
              <w:bottom w:val="outset" w:sz="6" w:space="0" w:color="auto"/>
              <w:right w:val="outset" w:sz="6" w:space="0" w:color="auto"/>
            </w:tcBorders>
            <w:vAlign w:val="center"/>
            <w:hideMark/>
          </w:tcPr>
          <w:p w:rsidR="00933AE4" w:rsidRDefault="00933AE4" w:rsidP="00933AE4">
            <w:pPr>
              <w:spacing w:line="360" w:lineRule="auto"/>
              <w:jc w:val="center"/>
              <w:rPr>
                <w:rFonts w:ascii="GHEA Mariam" w:hAnsi="GHEA Mariam" w:cs="Sylfaen"/>
                <w:color w:val="000000" w:themeColor="text1"/>
                <w:sz w:val="22"/>
                <w:szCs w:val="22"/>
              </w:rPr>
            </w:pPr>
          </w:p>
          <w:p w:rsidR="00933AE4" w:rsidRDefault="00933AE4"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21</w:t>
            </w:r>
          </w:p>
        </w:tc>
      </w:tr>
      <w:tr w:rsidR="008C6825" w:rsidRPr="008C6825" w:rsidTr="00E0632E">
        <w:trPr>
          <w:tblCellSpacing w:w="0" w:type="dxa"/>
        </w:trPr>
        <w:tc>
          <w:tcPr>
            <w:tcW w:w="655"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2</w:t>
            </w:r>
            <w:r w:rsidR="00933AE4">
              <w:rPr>
                <w:rFonts w:ascii="GHEA Mariam" w:hAnsi="GHEA Mariam" w:cs="Sylfaen"/>
                <w:color w:val="000000" w:themeColor="text1"/>
                <w:sz w:val="22"/>
                <w:szCs w:val="22"/>
                <w:lang w:val="hy-AM"/>
              </w:rPr>
              <w:t>.</w:t>
            </w:r>
          </w:p>
        </w:tc>
        <w:tc>
          <w:tcPr>
            <w:tcW w:w="3234"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Չորացման ժամանակը մինչև 3-րդ աստիճանը.</w:t>
            </w:r>
            <w:r w:rsidRPr="008C6825">
              <w:rPr>
                <w:rFonts w:ascii="GHEA Mariam" w:hAnsi="GHEA Mariam" w:cs="Sylfaen"/>
                <w:color w:val="000000" w:themeColor="text1"/>
                <w:sz w:val="22"/>
                <w:szCs w:val="22"/>
                <w:lang w:val="hy-AM"/>
              </w:rPr>
              <w:br/>
              <w:t>(20±2)</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 ջերմաստիճանում, ժ, ոչ ավելի, անդրամանուշակագույն ճառագայթմամբ չորացնող լամպի տակ (տեսակարար հզորությունը 80 Վտ/սմ), վ, ոչ ավելի</w:t>
            </w:r>
          </w:p>
        </w:tc>
        <w:tc>
          <w:tcPr>
            <w:tcW w:w="1271" w:type="dxa"/>
            <w:tcBorders>
              <w:top w:val="outset" w:sz="6" w:space="0" w:color="auto"/>
              <w:left w:val="outset" w:sz="6" w:space="0" w:color="auto"/>
              <w:bottom w:val="outset" w:sz="6" w:space="0" w:color="auto"/>
              <w:right w:val="outset" w:sz="6" w:space="0" w:color="auto"/>
            </w:tcBorders>
            <w:vAlign w:val="center"/>
            <w:hideMark/>
          </w:tcPr>
          <w:p w:rsidR="008C6825" w:rsidRDefault="008C6825" w:rsidP="00933AE4">
            <w:pPr>
              <w:spacing w:line="360" w:lineRule="auto"/>
              <w:jc w:val="center"/>
              <w:rPr>
                <w:rFonts w:ascii="GHEA Mariam" w:hAnsi="GHEA Mariam" w:cs="Sylfaen"/>
                <w:color w:val="000000" w:themeColor="text1"/>
                <w:sz w:val="22"/>
                <w:szCs w:val="22"/>
                <w:lang w:val="hy-AM"/>
              </w:rPr>
            </w:pPr>
          </w:p>
          <w:p w:rsidR="00933AE4" w:rsidRDefault="00933AE4" w:rsidP="00933AE4">
            <w:pPr>
              <w:spacing w:line="360" w:lineRule="auto"/>
              <w:jc w:val="center"/>
              <w:rPr>
                <w:rFonts w:ascii="GHEA Mariam" w:hAnsi="GHEA Mariam" w:cs="Sylfaen"/>
                <w:color w:val="000000" w:themeColor="text1"/>
                <w:sz w:val="22"/>
                <w:szCs w:val="22"/>
                <w:lang w:val="hy-AM"/>
              </w:rPr>
            </w:pPr>
          </w:p>
          <w:p w:rsidR="00933AE4" w:rsidRPr="008C6825" w:rsidRDefault="00933AE4" w:rsidP="00933AE4">
            <w:pPr>
              <w:spacing w:line="360" w:lineRule="auto"/>
              <w:jc w:val="center"/>
              <w:rPr>
                <w:rFonts w:ascii="GHEA Mariam" w:hAnsi="GHEA Mariam" w:cs="Sylfaen"/>
                <w:color w:val="000000" w:themeColor="text1"/>
                <w:sz w:val="22"/>
                <w:szCs w:val="22"/>
                <w:lang w:val="hy-AM"/>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w:t>
            </w: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w:t>
            </w:r>
          </w:p>
        </w:tc>
        <w:tc>
          <w:tcPr>
            <w:tcW w:w="1666"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Default="008C6825" w:rsidP="00933AE4">
            <w:pPr>
              <w:spacing w:line="360" w:lineRule="auto"/>
              <w:jc w:val="center"/>
              <w:rPr>
                <w:rFonts w:ascii="GHEA Mariam" w:hAnsi="GHEA Mariam" w:cs="Sylfaen"/>
                <w:color w:val="000000" w:themeColor="text1"/>
                <w:sz w:val="22"/>
                <w:szCs w:val="22"/>
              </w:rPr>
            </w:pPr>
          </w:p>
          <w:p w:rsidR="00933AE4" w:rsidRPr="008C6825" w:rsidRDefault="00933AE4"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12</w:t>
            </w: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15</w:t>
            </w:r>
          </w:p>
        </w:tc>
        <w:tc>
          <w:tcPr>
            <w:tcW w:w="1159"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Default="008C6825" w:rsidP="00933AE4">
            <w:pPr>
              <w:spacing w:line="360" w:lineRule="auto"/>
              <w:jc w:val="center"/>
              <w:rPr>
                <w:rFonts w:ascii="GHEA Mariam" w:hAnsi="GHEA Mariam" w:cs="Sylfaen"/>
                <w:color w:val="000000" w:themeColor="text1"/>
                <w:sz w:val="22"/>
                <w:szCs w:val="22"/>
              </w:rPr>
            </w:pPr>
          </w:p>
          <w:p w:rsidR="00933AE4" w:rsidRPr="008C6825" w:rsidRDefault="00933AE4"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48</w:t>
            </w: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w:t>
            </w:r>
          </w:p>
        </w:tc>
        <w:tc>
          <w:tcPr>
            <w:tcW w:w="1044"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Default="008C6825" w:rsidP="00933AE4">
            <w:pPr>
              <w:spacing w:line="360" w:lineRule="auto"/>
              <w:jc w:val="center"/>
              <w:rPr>
                <w:rFonts w:ascii="GHEA Mariam" w:hAnsi="GHEA Mariam" w:cs="Sylfaen"/>
                <w:color w:val="000000" w:themeColor="text1"/>
                <w:sz w:val="22"/>
                <w:szCs w:val="22"/>
              </w:rPr>
            </w:pPr>
          </w:p>
          <w:p w:rsidR="00933AE4" w:rsidRPr="008C6825" w:rsidRDefault="00933AE4"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24</w:t>
            </w: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p>
          <w:p w:rsidR="008C6825" w:rsidRPr="008C6825" w:rsidRDefault="008C6825" w:rsidP="00933AE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15</w:t>
            </w:r>
          </w:p>
        </w:tc>
      </w:tr>
      <w:tr w:rsidR="008C6825" w:rsidRPr="008C6825" w:rsidTr="00E0632E">
        <w:trPr>
          <w:tblCellSpacing w:w="0" w:type="dxa"/>
        </w:trPr>
        <w:tc>
          <w:tcPr>
            <w:tcW w:w="655"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3</w:t>
            </w:r>
            <w:r w:rsidR="00933AE4">
              <w:rPr>
                <w:rFonts w:ascii="GHEA Mariam" w:hAnsi="GHEA Mariam" w:cs="Sylfaen"/>
                <w:color w:val="000000" w:themeColor="text1"/>
                <w:sz w:val="22"/>
                <w:szCs w:val="22"/>
                <w:lang w:val="hy-AM"/>
              </w:rPr>
              <w:t>.</w:t>
            </w:r>
          </w:p>
        </w:tc>
        <w:tc>
          <w:tcPr>
            <w:tcW w:w="3234"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Կայունությունը ջրի ստատիկ ներգործության նկատմամբ` (20±2)</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 ջերմաստիճանում, ժ, ոչ պակաս</w:t>
            </w:r>
          </w:p>
        </w:tc>
        <w:tc>
          <w:tcPr>
            <w:tcW w:w="1271"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w:t>
            </w:r>
          </w:p>
        </w:tc>
        <w:tc>
          <w:tcPr>
            <w:tcW w:w="1666"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24</w:t>
            </w:r>
          </w:p>
        </w:tc>
        <w:tc>
          <w:tcPr>
            <w:tcW w:w="1159"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8</w:t>
            </w:r>
          </w:p>
        </w:tc>
        <w:tc>
          <w:tcPr>
            <w:tcW w:w="1044" w:type="dxa"/>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w:t>
            </w:r>
          </w:p>
        </w:tc>
      </w:tr>
      <w:tr w:rsidR="008C6825" w:rsidRPr="008C6825" w:rsidTr="00E0632E">
        <w:trPr>
          <w:tblCellSpacing w:w="0" w:type="dxa"/>
        </w:trPr>
        <w:tc>
          <w:tcPr>
            <w:tcW w:w="655"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4</w:t>
            </w:r>
            <w:r w:rsidR="00933AE4">
              <w:rPr>
                <w:rFonts w:ascii="GHEA Mariam" w:hAnsi="GHEA Mariam" w:cs="Sylfaen"/>
                <w:color w:val="000000" w:themeColor="text1"/>
                <w:sz w:val="22"/>
                <w:szCs w:val="22"/>
                <w:lang w:val="hy-AM"/>
              </w:rPr>
              <w:t>.</w:t>
            </w:r>
          </w:p>
        </w:tc>
        <w:tc>
          <w:tcPr>
            <w:tcW w:w="3234" w:type="dxa"/>
            <w:tcBorders>
              <w:top w:val="outset" w:sz="6" w:space="0" w:color="auto"/>
              <w:left w:val="outset" w:sz="6" w:space="0" w:color="auto"/>
              <w:bottom w:val="outset" w:sz="6" w:space="0" w:color="auto"/>
              <w:right w:val="outset" w:sz="6" w:space="0" w:color="auto"/>
            </w:tcBorders>
            <w:hideMark/>
          </w:tcPr>
          <w:p w:rsidR="008C6825" w:rsidRPr="008C6825" w:rsidRDefault="008C6825" w:rsidP="00E0632E">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 xml:space="preserve">Բռնկման ջերմաստիճանը փակ հալքանոթում` ըստ հետևյալ վտանգավորության դասերի և ենթադասերի, </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w:t>
            </w:r>
          </w:p>
          <w:p w:rsidR="008C6825" w:rsidRPr="008C6825" w:rsidRDefault="008C6825" w:rsidP="00E0632E">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3.2</w:t>
            </w:r>
          </w:p>
          <w:p w:rsidR="008C6825" w:rsidRPr="008C6825" w:rsidRDefault="008C6825" w:rsidP="00E0632E">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3.3</w:t>
            </w:r>
          </w:p>
          <w:p w:rsidR="008C6825" w:rsidRPr="008C6825" w:rsidRDefault="008C6825" w:rsidP="00E0632E">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9.1</w:t>
            </w:r>
          </w:p>
        </w:tc>
        <w:tc>
          <w:tcPr>
            <w:tcW w:w="5140" w:type="dxa"/>
            <w:gridSpan w:val="4"/>
            <w:tcBorders>
              <w:top w:val="outset" w:sz="6" w:space="0" w:color="auto"/>
              <w:left w:val="outset" w:sz="6" w:space="0" w:color="auto"/>
              <w:bottom w:val="outset" w:sz="6" w:space="0" w:color="auto"/>
              <w:right w:val="outset" w:sz="6" w:space="0" w:color="auto"/>
            </w:tcBorders>
            <w:vAlign w:val="center"/>
            <w:hideMark/>
          </w:tcPr>
          <w:p w:rsidR="00E0632E" w:rsidRDefault="00E0632E" w:rsidP="00E0632E">
            <w:pPr>
              <w:pStyle w:val="NoSpacing"/>
              <w:jc w:val="center"/>
              <w:rPr>
                <w:rFonts w:ascii="GHEA Mariam" w:hAnsi="GHEA Mariam"/>
              </w:rPr>
            </w:pPr>
          </w:p>
          <w:p w:rsidR="00E0632E" w:rsidRDefault="00E0632E" w:rsidP="00E0632E">
            <w:pPr>
              <w:pStyle w:val="NoSpacing"/>
              <w:jc w:val="center"/>
              <w:rPr>
                <w:rFonts w:ascii="GHEA Mariam" w:hAnsi="GHEA Mariam"/>
              </w:rPr>
            </w:pPr>
          </w:p>
          <w:p w:rsidR="00E0632E" w:rsidRDefault="00E0632E" w:rsidP="00E0632E">
            <w:pPr>
              <w:pStyle w:val="NoSpacing"/>
              <w:jc w:val="center"/>
              <w:rPr>
                <w:rFonts w:ascii="GHEA Mariam" w:hAnsi="GHEA Mariam"/>
              </w:rPr>
            </w:pPr>
          </w:p>
          <w:p w:rsidR="00E0632E" w:rsidRDefault="00E0632E" w:rsidP="00E0632E">
            <w:pPr>
              <w:pStyle w:val="NoSpacing"/>
              <w:jc w:val="center"/>
              <w:rPr>
                <w:rFonts w:ascii="GHEA Mariam" w:hAnsi="GHEA Mariam"/>
              </w:rPr>
            </w:pPr>
          </w:p>
          <w:p w:rsidR="00E0632E" w:rsidRDefault="00E0632E" w:rsidP="00E0632E">
            <w:pPr>
              <w:pStyle w:val="NoSpacing"/>
              <w:jc w:val="center"/>
              <w:rPr>
                <w:rFonts w:ascii="GHEA Mariam" w:hAnsi="GHEA Mariam"/>
              </w:rPr>
            </w:pPr>
          </w:p>
          <w:p w:rsidR="008C6825" w:rsidRPr="008C6825" w:rsidRDefault="008C6825" w:rsidP="00E0632E">
            <w:pPr>
              <w:pStyle w:val="NoSpacing"/>
              <w:jc w:val="center"/>
              <w:rPr>
                <w:rFonts w:ascii="GHEA Mariam" w:hAnsi="GHEA Mariam"/>
              </w:rPr>
            </w:pPr>
            <w:r w:rsidRPr="008C6825">
              <w:rPr>
                <w:rFonts w:ascii="GHEA Mariam" w:hAnsi="GHEA Mariam"/>
              </w:rPr>
              <w:t>մինուս 18-ից բարձր մինչև 23-ից ցածր</w:t>
            </w:r>
          </w:p>
          <w:p w:rsidR="008C6825" w:rsidRPr="008C6825" w:rsidRDefault="008C6825" w:rsidP="002A50D2">
            <w:pPr>
              <w:pStyle w:val="NoSpacing"/>
              <w:rPr>
                <w:rFonts w:ascii="GHEA Mariam" w:hAnsi="GHEA Mariam"/>
              </w:rPr>
            </w:pPr>
            <w:r w:rsidRPr="008C6825">
              <w:rPr>
                <w:rFonts w:ascii="GHEA Mariam" w:hAnsi="GHEA Mariam"/>
              </w:rPr>
              <w:br/>
            </w:r>
            <w:r w:rsidR="002A50D2">
              <w:rPr>
                <w:rFonts w:ascii="GHEA Mariam" w:hAnsi="GHEA Mariam"/>
                <w:lang w:val="hy-AM"/>
              </w:rPr>
              <w:t xml:space="preserve">         </w:t>
            </w:r>
            <w:r w:rsidRPr="008C6825">
              <w:rPr>
                <w:rFonts w:ascii="GHEA Mariam" w:hAnsi="GHEA Mariam"/>
              </w:rPr>
              <w:t>23 և բարձր մինչև 61-ից ցածր</w:t>
            </w:r>
          </w:p>
          <w:p w:rsidR="008C6825" w:rsidRPr="008C6825" w:rsidRDefault="008C6825" w:rsidP="002A50D2">
            <w:pPr>
              <w:pStyle w:val="NoSpacing"/>
              <w:rPr>
                <w:rFonts w:ascii="GHEA Mariam" w:hAnsi="GHEA Mariam"/>
              </w:rPr>
            </w:pPr>
            <w:r w:rsidRPr="008C6825">
              <w:rPr>
                <w:rFonts w:ascii="GHEA Mariam" w:hAnsi="GHEA Mariam"/>
              </w:rPr>
              <w:br/>
            </w:r>
            <w:r w:rsidR="002A50D2">
              <w:rPr>
                <w:rFonts w:ascii="GHEA Mariam" w:hAnsi="GHEA Mariam"/>
                <w:lang w:val="hy-AM"/>
              </w:rPr>
              <w:t xml:space="preserve">      </w:t>
            </w:r>
            <w:r w:rsidRPr="008C6825">
              <w:rPr>
                <w:rFonts w:ascii="GHEA Mariam" w:hAnsi="GHEA Mariam"/>
              </w:rPr>
              <w:t>61 և բարձր մինչև 90-ից ոչ բարձր</w:t>
            </w:r>
          </w:p>
        </w:tc>
      </w:tr>
    </w:tbl>
    <w:p w:rsidR="00E0632E" w:rsidRDefault="00E0632E" w:rsidP="008C6825">
      <w:pPr>
        <w:spacing w:line="360" w:lineRule="auto"/>
        <w:jc w:val="right"/>
        <w:rPr>
          <w:rFonts w:ascii="GHEA Mariam" w:hAnsi="GHEA Mariam" w:cs="Sylfaen"/>
          <w:bCs/>
          <w:color w:val="000000" w:themeColor="text1"/>
          <w:sz w:val="22"/>
          <w:szCs w:val="22"/>
        </w:rPr>
      </w:pPr>
    </w:p>
    <w:p w:rsidR="00E0632E" w:rsidRDefault="00E0632E" w:rsidP="008C6825">
      <w:pPr>
        <w:spacing w:line="360" w:lineRule="auto"/>
        <w:jc w:val="right"/>
        <w:rPr>
          <w:rFonts w:ascii="GHEA Mariam" w:hAnsi="GHEA Mariam" w:cs="Sylfaen"/>
          <w:bCs/>
          <w:color w:val="000000" w:themeColor="text1"/>
          <w:sz w:val="22"/>
          <w:szCs w:val="22"/>
        </w:rPr>
      </w:pPr>
      <w:r w:rsidRPr="008C6825">
        <w:rPr>
          <w:rFonts w:ascii="GHEA Mariam" w:hAnsi="GHEA Mariam" w:cs="Sylfaen"/>
          <w:bCs/>
          <w:color w:val="000000" w:themeColor="text1"/>
          <w:sz w:val="22"/>
          <w:szCs w:val="22"/>
        </w:rPr>
        <w:t xml:space="preserve">Աղյուսակ </w:t>
      </w:r>
      <w:r w:rsidR="00D764EB" w:rsidRPr="00D461C9">
        <w:rPr>
          <w:rFonts w:ascii="GHEA Mariam" w:hAnsi="GHEA Mariam" w:cs="Sylfaen"/>
          <w:bCs/>
          <w:color w:val="000000" w:themeColor="text1"/>
          <w:sz w:val="24"/>
          <w:szCs w:val="24"/>
          <w:lang w:val="hy-AM"/>
        </w:rPr>
        <w:t>N</w:t>
      </w:r>
      <w:r w:rsidR="00D764EB" w:rsidRPr="008C6825">
        <w:rPr>
          <w:rFonts w:ascii="GHEA Mariam" w:hAnsi="GHEA Mariam" w:cs="Sylfaen"/>
          <w:bCs/>
          <w:color w:val="000000" w:themeColor="text1"/>
          <w:sz w:val="22"/>
          <w:szCs w:val="22"/>
        </w:rPr>
        <w:t xml:space="preserve"> </w:t>
      </w:r>
      <w:r w:rsidRPr="008C6825">
        <w:rPr>
          <w:rFonts w:ascii="GHEA Mariam" w:hAnsi="GHEA Mariam" w:cs="Sylfaen"/>
          <w:bCs/>
          <w:color w:val="000000" w:themeColor="text1"/>
          <w:sz w:val="22"/>
          <w:szCs w:val="22"/>
        </w:rPr>
        <w:t>3</w:t>
      </w:r>
      <w:r w:rsidRPr="00E0632E">
        <w:rPr>
          <w:rFonts w:ascii="GHEA Mariam" w:hAnsi="GHEA Mariam" w:cs="Sylfaen"/>
          <w:bCs/>
          <w:color w:val="000000" w:themeColor="text1"/>
          <w:sz w:val="22"/>
          <w:szCs w:val="22"/>
        </w:rPr>
        <w:t xml:space="preserve"> </w:t>
      </w:r>
    </w:p>
    <w:p w:rsidR="00E0632E" w:rsidRPr="00E0632E" w:rsidRDefault="00E0632E" w:rsidP="008C6825">
      <w:pPr>
        <w:spacing w:line="360" w:lineRule="auto"/>
        <w:jc w:val="right"/>
        <w:rPr>
          <w:rFonts w:ascii="GHEA Mariam" w:hAnsi="GHEA Mariam" w:cs="Sylfaen"/>
          <w:bCs/>
          <w:color w:val="000000" w:themeColor="text1"/>
          <w:sz w:val="10"/>
          <w:szCs w:val="22"/>
        </w:rPr>
      </w:pPr>
    </w:p>
    <w:p w:rsidR="008C6825" w:rsidRPr="008C6825" w:rsidRDefault="00E0632E" w:rsidP="00E0632E">
      <w:pPr>
        <w:jc w:val="center"/>
        <w:rPr>
          <w:rFonts w:ascii="GHEA Mariam" w:hAnsi="GHEA Mariam" w:cs="Sylfaen"/>
          <w:bCs/>
          <w:color w:val="000000" w:themeColor="text1"/>
          <w:sz w:val="22"/>
          <w:szCs w:val="22"/>
        </w:rPr>
      </w:pPr>
      <w:r w:rsidRPr="008C6825">
        <w:rPr>
          <w:rFonts w:ascii="GHEA Mariam" w:hAnsi="GHEA Mariam" w:cs="Sylfaen"/>
          <w:bCs/>
          <w:color w:val="000000" w:themeColor="text1"/>
          <w:sz w:val="22"/>
          <w:szCs w:val="22"/>
        </w:rPr>
        <w:t>Ջրադիսպերսային լաքաներկանյութերի անվտանգությունը բնութագրող ցուցանիշներն ըստ լաքաներկանյութերի դասակարգման</w:t>
      </w:r>
    </w:p>
    <w:p w:rsidR="008C6825" w:rsidRPr="008C6825" w:rsidRDefault="008C6825" w:rsidP="008C6825">
      <w:pPr>
        <w:spacing w:line="360" w:lineRule="auto"/>
        <w:jc w:val="right"/>
        <w:rPr>
          <w:rFonts w:ascii="GHEA Mariam" w:hAnsi="GHEA Mariam" w:cs="Sylfaen"/>
          <w:color w:val="000000" w:themeColor="text1"/>
          <w:sz w:val="22"/>
          <w:szCs w:val="22"/>
        </w:rPr>
      </w:pPr>
    </w:p>
    <w:tbl>
      <w:tblPr>
        <w:tblW w:w="5009" w:type="pct"/>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
        <w:gridCol w:w="4701"/>
        <w:gridCol w:w="1309"/>
        <w:gridCol w:w="2379"/>
      </w:tblGrid>
      <w:tr w:rsidR="008C6825" w:rsidRPr="008C6825" w:rsidTr="00E0632E">
        <w:trPr>
          <w:tblCellSpacing w:w="0" w:type="dxa"/>
        </w:trPr>
        <w:tc>
          <w:tcPr>
            <w:tcW w:w="640" w:type="dxa"/>
            <w:vMerge w:val="restart"/>
            <w:tcBorders>
              <w:top w:val="outset" w:sz="6" w:space="0" w:color="auto"/>
              <w:left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4701" w:type="dxa"/>
            <w:vMerge w:val="restart"/>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Ցուցանիշի անվանումը</w:t>
            </w:r>
          </w:p>
        </w:tc>
        <w:tc>
          <w:tcPr>
            <w:tcW w:w="3688"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Նորմը</w:t>
            </w:r>
          </w:p>
        </w:tc>
      </w:tr>
      <w:tr w:rsidR="008C6825" w:rsidRPr="008C6825" w:rsidTr="00E0632E">
        <w:trPr>
          <w:tblCellSpacing w:w="0" w:type="dxa"/>
        </w:trPr>
        <w:tc>
          <w:tcPr>
            <w:tcW w:w="640" w:type="dxa"/>
            <w:vMerge/>
            <w:tcBorders>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4701" w:type="dxa"/>
            <w:vMerge/>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jc w:val="center"/>
              <w:rPr>
                <w:rFonts w:ascii="GHEA Mariam" w:hAnsi="GHEA Mariam" w:cs="Sylfaen"/>
                <w:color w:val="000000" w:themeColor="text1"/>
                <w:sz w:val="22"/>
                <w:szCs w:val="22"/>
              </w:rPr>
            </w:pPr>
          </w:p>
        </w:tc>
        <w:tc>
          <w:tcPr>
            <w:tcW w:w="130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լաքեր</w:t>
            </w:r>
          </w:p>
        </w:tc>
        <w:tc>
          <w:tcPr>
            <w:tcW w:w="237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ներկեր</w:t>
            </w:r>
          </w:p>
        </w:tc>
      </w:tr>
      <w:tr w:rsidR="008C6825" w:rsidRPr="008C6825" w:rsidTr="00E0632E">
        <w:trPr>
          <w:trHeight w:val="694"/>
          <w:tblCellSpacing w:w="0" w:type="dxa"/>
        </w:trPr>
        <w:tc>
          <w:tcPr>
            <w:tcW w:w="64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1</w:t>
            </w:r>
            <w:r w:rsidR="00E0632E">
              <w:rPr>
                <w:rFonts w:ascii="GHEA Mariam" w:hAnsi="GHEA Mariam" w:cs="Sylfaen"/>
                <w:color w:val="000000" w:themeColor="text1"/>
                <w:sz w:val="22"/>
                <w:szCs w:val="22"/>
                <w:lang w:val="hy-AM"/>
              </w:rPr>
              <w:t>.</w:t>
            </w:r>
          </w:p>
        </w:tc>
        <w:tc>
          <w:tcPr>
            <w:tcW w:w="4701"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Չցնդող նյութերի զանգվածային մասը, %, ոչ պակաս</w:t>
            </w:r>
            <w:r w:rsidRPr="008C6825">
              <w:rPr>
                <w:rFonts w:ascii="Calibri" w:hAnsi="Calibri" w:cs="Calibri"/>
                <w:color w:val="000000" w:themeColor="text1"/>
                <w:sz w:val="22"/>
                <w:szCs w:val="22"/>
                <w:lang w:val="hy-AM"/>
              </w:rPr>
              <w:t> </w:t>
            </w:r>
          </w:p>
        </w:tc>
        <w:tc>
          <w:tcPr>
            <w:tcW w:w="130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30</w:t>
            </w:r>
          </w:p>
        </w:tc>
        <w:tc>
          <w:tcPr>
            <w:tcW w:w="237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50</w:t>
            </w:r>
          </w:p>
        </w:tc>
      </w:tr>
      <w:tr w:rsidR="008C6825" w:rsidRPr="008C6825" w:rsidTr="00E0632E">
        <w:trPr>
          <w:tblCellSpacing w:w="0" w:type="dxa"/>
        </w:trPr>
        <w:tc>
          <w:tcPr>
            <w:tcW w:w="64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lastRenderedPageBreak/>
              <w:t>2</w:t>
            </w:r>
            <w:r w:rsidR="00E0632E">
              <w:rPr>
                <w:rFonts w:ascii="GHEA Mariam" w:hAnsi="GHEA Mariam" w:cs="Sylfaen"/>
                <w:color w:val="000000" w:themeColor="text1"/>
                <w:sz w:val="22"/>
                <w:szCs w:val="22"/>
                <w:lang w:val="hy-AM"/>
              </w:rPr>
              <w:t>.</w:t>
            </w:r>
          </w:p>
        </w:tc>
        <w:tc>
          <w:tcPr>
            <w:tcW w:w="4701"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rPr>
                <w:rFonts w:ascii="GHEA Mariam" w:hAnsi="GHEA Mariam" w:cs="Sylfaen"/>
                <w:color w:val="000000" w:themeColor="text1"/>
                <w:sz w:val="22"/>
                <w:szCs w:val="22"/>
              </w:rPr>
            </w:pPr>
            <w:r w:rsidRPr="008C6825">
              <w:rPr>
                <w:rFonts w:ascii="GHEA Mariam" w:hAnsi="GHEA Mariam" w:cs="Sylfaen"/>
                <w:color w:val="000000" w:themeColor="text1"/>
                <w:sz w:val="22"/>
                <w:szCs w:val="22"/>
              </w:rPr>
              <w:t>Ջրածնային ցուցիչը (pH)</w:t>
            </w:r>
          </w:p>
        </w:tc>
        <w:tc>
          <w:tcPr>
            <w:tcW w:w="3688" w:type="dxa"/>
            <w:gridSpan w:val="2"/>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6,5-9,5</w:t>
            </w:r>
          </w:p>
        </w:tc>
      </w:tr>
      <w:tr w:rsidR="008C6825" w:rsidRPr="008C6825" w:rsidTr="00E0632E">
        <w:trPr>
          <w:tblCellSpacing w:w="0" w:type="dxa"/>
        </w:trPr>
        <w:tc>
          <w:tcPr>
            <w:tcW w:w="64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3</w:t>
            </w:r>
            <w:r w:rsidR="00E0632E">
              <w:rPr>
                <w:rFonts w:ascii="GHEA Mariam" w:hAnsi="GHEA Mariam" w:cs="Sylfaen"/>
                <w:color w:val="000000" w:themeColor="text1"/>
                <w:sz w:val="22"/>
                <w:szCs w:val="22"/>
                <w:lang w:val="hy-AM"/>
              </w:rPr>
              <w:t>.</w:t>
            </w:r>
          </w:p>
        </w:tc>
        <w:tc>
          <w:tcPr>
            <w:tcW w:w="4701" w:type="dxa"/>
            <w:tcBorders>
              <w:top w:val="outset" w:sz="6" w:space="0" w:color="auto"/>
              <w:left w:val="outset" w:sz="6" w:space="0" w:color="auto"/>
              <w:bottom w:val="outset" w:sz="6" w:space="0" w:color="auto"/>
              <w:right w:val="outset" w:sz="6" w:space="0" w:color="auto"/>
            </w:tcBorders>
            <w:vAlign w:val="center"/>
            <w:hideMark/>
          </w:tcPr>
          <w:p w:rsidR="008C6825" w:rsidRPr="008C6825" w:rsidRDefault="008C6825" w:rsidP="000456C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Չորացման ժամանակը (20±2)</w:t>
            </w:r>
            <w:r w:rsidRPr="008C6825">
              <w:rPr>
                <w:rFonts w:ascii="GHEA Mariam" w:hAnsi="GHEA Mariam" w:cs="Sylfaen"/>
                <w:color w:val="000000" w:themeColor="text1"/>
                <w:sz w:val="22"/>
                <w:szCs w:val="22"/>
                <w:vertAlign w:val="superscript"/>
                <w:lang w:val="hy-AM"/>
              </w:rPr>
              <w:t>օ</w:t>
            </w:r>
            <w:r w:rsidRPr="008C6825">
              <w:rPr>
                <w:rFonts w:ascii="GHEA Mariam" w:hAnsi="GHEA Mariam" w:cs="Sylfaen"/>
                <w:color w:val="000000" w:themeColor="text1"/>
                <w:sz w:val="22"/>
                <w:szCs w:val="22"/>
                <w:lang w:val="hy-AM"/>
              </w:rPr>
              <w:t>C ջերմաստիճանում մինչև</w:t>
            </w:r>
            <w:r w:rsidRPr="008C6825">
              <w:rPr>
                <w:rFonts w:ascii="GHEA Mariam" w:hAnsi="GHEA Mariam" w:cs="Sylfaen"/>
                <w:color w:val="000000" w:themeColor="text1"/>
                <w:sz w:val="22"/>
                <w:szCs w:val="22"/>
                <w:lang w:val="hy-AM"/>
              </w:rPr>
              <w:br/>
              <w:t>3-րդ աստիճանը, ժ, ոչ ավելի</w:t>
            </w:r>
          </w:p>
        </w:tc>
        <w:tc>
          <w:tcPr>
            <w:tcW w:w="3688" w:type="dxa"/>
            <w:gridSpan w:val="2"/>
            <w:tcBorders>
              <w:top w:val="outset" w:sz="6" w:space="0" w:color="auto"/>
              <w:left w:val="outset" w:sz="6" w:space="0" w:color="auto"/>
              <w:bottom w:val="outset" w:sz="6" w:space="0" w:color="auto"/>
              <w:right w:val="outset" w:sz="6" w:space="0" w:color="auto"/>
            </w:tcBorders>
            <w:vAlign w:val="bottom"/>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1</w:t>
            </w:r>
          </w:p>
        </w:tc>
      </w:tr>
      <w:tr w:rsidR="008C6825" w:rsidRPr="008C6825" w:rsidTr="00E0632E">
        <w:trPr>
          <w:tblCellSpacing w:w="0" w:type="dxa"/>
        </w:trPr>
        <w:tc>
          <w:tcPr>
            <w:tcW w:w="640" w:type="dxa"/>
            <w:tcBorders>
              <w:top w:val="outset" w:sz="6" w:space="0" w:color="auto"/>
              <w:left w:val="outset" w:sz="6" w:space="0" w:color="auto"/>
              <w:bottom w:val="outset" w:sz="6" w:space="0" w:color="auto"/>
              <w:right w:val="outset" w:sz="6" w:space="0" w:color="auto"/>
            </w:tcBorders>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4</w:t>
            </w:r>
            <w:r w:rsidR="00E0632E">
              <w:rPr>
                <w:rFonts w:ascii="GHEA Mariam" w:hAnsi="GHEA Mariam" w:cs="Sylfaen"/>
                <w:color w:val="000000" w:themeColor="text1"/>
                <w:sz w:val="22"/>
                <w:szCs w:val="22"/>
                <w:lang w:val="hy-AM"/>
              </w:rPr>
              <w:t>.</w:t>
            </w:r>
          </w:p>
        </w:tc>
        <w:tc>
          <w:tcPr>
            <w:tcW w:w="4701"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Թաղանթի ողողվելիությունը, գ/մ</w:t>
            </w:r>
            <w:r w:rsidRPr="008C6825">
              <w:rPr>
                <w:rFonts w:ascii="GHEA Mariam" w:hAnsi="GHEA Mariam" w:cs="Sylfaen"/>
                <w:color w:val="000000" w:themeColor="text1"/>
                <w:sz w:val="22"/>
                <w:szCs w:val="22"/>
                <w:vertAlign w:val="superscript"/>
                <w:lang w:val="hy-AM"/>
              </w:rPr>
              <w:t>2</w:t>
            </w:r>
            <w:r w:rsidRPr="008C6825">
              <w:rPr>
                <w:rFonts w:ascii="GHEA Mariam" w:hAnsi="GHEA Mariam" w:cs="Sylfaen"/>
                <w:color w:val="000000" w:themeColor="text1"/>
                <w:sz w:val="22"/>
                <w:szCs w:val="22"/>
                <w:lang w:val="hy-AM"/>
              </w:rPr>
              <w:t>, ոչ ավելի</w:t>
            </w:r>
          </w:p>
        </w:tc>
        <w:tc>
          <w:tcPr>
            <w:tcW w:w="130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չեն</w:t>
            </w:r>
            <w:r w:rsidRPr="008C6825">
              <w:rPr>
                <w:rFonts w:ascii="GHEA Mariam" w:hAnsi="GHEA Mariam" w:cs="Sylfaen"/>
                <w:color w:val="000000" w:themeColor="text1"/>
                <w:sz w:val="22"/>
                <w:szCs w:val="22"/>
              </w:rPr>
              <w:br/>
              <w:t>որոշում</w:t>
            </w:r>
          </w:p>
        </w:tc>
        <w:tc>
          <w:tcPr>
            <w:tcW w:w="2379" w:type="dxa"/>
            <w:tcBorders>
              <w:top w:val="outset" w:sz="6" w:space="0" w:color="auto"/>
              <w:left w:val="outset" w:sz="6" w:space="0" w:color="auto"/>
              <w:bottom w:val="outset" w:sz="6" w:space="0" w:color="auto"/>
              <w:right w:val="outset" w:sz="6" w:space="0" w:color="auto"/>
            </w:tcBorders>
            <w:hideMark/>
          </w:tcPr>
          <w:p w:rsidR="008C6825" w:rsidRPr="008C6825" w:rsidRDefault="008C6825" w:rsidP="000456C4">
            <w:pPr>
              <w:spacing w:line="360" w:lineRule="auto"/>
              <w:jc w:val="center"/>
              <w:rPr>
                <w:rFonts w:ascii="GHEA Mariam" w:hAnsi="GHEA Mariam" w:cs="Sylfaen"/>
                <w:color w:val="000000" w:themeColor="text1"/>
                <w:sz w:val="22"/>
                <w:szCs w:val="22"/>
              </w:rPr>
            </w:pPr>
            <w:r w:rsidRPr="008C6825">
              <w:rPr>
                <w:rFonts w:ascii="GHEA Mariam" w:hAnsi="GHEA Mariam" w:cs="Sylfaen"/>
                <w:color w:val="000000" w:themeColor="text1"/>
                <w:sz w:val="22"/>
                <w:szCs w:val="22"/>
              </w:rPr>
              <w:t>3,5</w:t>
            </w:r>
          </w:p>
        </w:tc>
      </w:tr>
    </w:tbl>
    <w:p w:rsidR="008C6825" w:rsidRPr="00D461C9" w:rsidRDefault="008C6825" w:rsidP="008C6825">
      <w:pPr>
        <w:spacing w:line="360" w:lineRule="auto"/>
        <w:ind w:firstLine="720"/>
        <w:jc w:val="both"/>
        <w:rPr>
          <w:rFonts w:ascii="GHEA Mariam" w:hAnsi="GHEA Mariam" w:cs="Sylfaen"/>
          <w:color w:val="000000" w:themeColor="text1"/>
          <w:sz w:val="24"/>
          <w:szCs w:val="24"/>
        </w:rPr>
      </w:pPr>
    </w:p>
    <w:p w:rsidR="008C6825" w:rsidRPr="00D461C9" w:rsidRDefault="00400EF4" w:rsidP="008C6825">
      <w:pPr>
        <w:spacing w:line="360" w:lineRule="auto"/>
        <w:ind w:firstLine="720"/>
        <w:jc w:val="both"/>
        <w:rPr>
          <w:rFonts w:ascii="GHEA Mariam" w:hAnsi="GHEA Mariam" w:cs="Sylfaen"/>
          <w:color w:val="000000" w:themeColor="text1"/>
          <w:sz w:val="24"/>
          <w:szCs w:val="24"/>
        </w:rPr>
      </w:pPr>
      <w:r>
        <w:rPr>
          <w:rFonts w:ascii="GHEA Mariam" w:hAnsi="GHEA Mariam" w:cs="Sylfaen"/>
          <w:color w:val="000000" w:themeColor="text1"/>
          <w:sz w:val="24"/>
          <w:szCs w:val="24"/>
        </w:rPr>
        <w:t xml:space="preserve">9. Սույն տեխնիկական կանոնակարգի </w:t>
      </w:r>
      <w:r w:rsidR="00D764EB" w:rsidRPr="00D461C9">
        <w:rPr>
          <w:rFonts w:ascii="GHEA Mariam" w:hAnsi="GHEA Mariam" w:cs="Sylfaen"/>
          <w:bCs/>
          <w:color w:val="000000" w:themeColor="text1"/>
          <w:sz w:val="24"/>
          <w:szCs w:val="24"/>
          <w:lang w:val="hy-AM"/>
        </w:rPr>
        <w:t>N</w:t>
      </w:r>
      <w:r w:rsidR="00D764EB" w:rsidRPr="00D461C9">
        <w:rPr>
          <w:rFonts w:ascii="GHEA Mariam" w:hAnsi="GHEA Mariam" w:cs="Sylfaen"/>
          <w:color w:val="000000" w:themeColor="text1"/>
          <w:sz w:val="24"/>
          <w:szCs w:val="24"/>
        </w:rPr>
        <w:t xml:space="preserve"> </w:t>
      </w:r>
      <w:r w:rsidR="008C6825" w:rsidRPr="00D461C9">
        <w:rPr>
          <w:rFonts w:ascii="GHEA Mariam" w:hAnsi="GHEA Mariam" w:cs="Sylfaen"/>
          <w:color w:val="000000" w:themeColor="text1"/>
          <w:sz w:val="24"/>
          <w:szCs w:val="24"/>
        </w:rPr>
        <w:t xml:space="preserve">3 աղյուսակում ներկայացված </w:t>
      </w:r>
      <w:r w:rsidR="008C6825" w:rsidRPr="00E0632E">
        <w:rPr>
          <w:rFonts w:ascii="GHEA Mariam" w:hAnsi="GHEA Mariam" w:cs="Sylfaen"/>
          <w:color w:val="000000" w:themeColor="text1"/>
          <w:spacing w:val="-2"/>
          <w:sz w:val="24"/>
          <w:szCs w:val="24"/>
        </w:rPr>
        <w:t>ջրադիսպերսային լաքաներկանյութեր</w:t>
      </w:r>
      <w:r w:rsidR="008C6825" w:rsidRPr="00E0632E">
        <w:rPr>
          <w:rFonts w:ascii="GHEA Mariam" w:hAnsi="GHEA Mariam" w:cs="Sylfaen"/>
          <w:color w:val="000000" w:themeColor="text1"/>
          <w:spacing w:val="-2"/>
          <w:sz w:val="24"/>
          <w:szCs w:val="24"/>
          <w:lang w:val="hy-AM"/>
        </w:rPr>
        <w:t>ի</w:t>
      </w:r>
      <w:r w:rsidR="008C6825" w:rsidRPr="00E0632E">
        <w:rPr>
          <w:rFonts w:ascii="GHEA Mariam" w:hAnsi="GHEA Mariam" w:cs="Sylfaen"/>
          <w:color w:val="000000" w:themeColor="text1"/>
          <w:spacing w:val="-2"/>
          <w:sz w:val="24"/>
          <w:szCs w:val="24"/>
        </w:rPr>
        <w:t xml:space="preserve"> համար` վերափոխված ալկիդների կիր</w:t>
      </w:r>
      <w:r w:rsidR="008C6825" w:rsidRPr="00D461C9">
        <w:rPr>
          <w:rFonts w:ascii="GHEA Mariam" w:hAnsi="GHEA Mariam" w:cs="Sylfaen"/>
          <w:color w:val="000000" w:themeColor="text1"/>
          <w:sz w:val="24"/>
          <w:szCs w:val="24"/>
        </w:rPr>
        <w:t>առ</w:t>
      </w:r>
      <w:r w:rsidR="00E0632E">
        <w:rPr>
          <w:rFonts w:ascii="GHEA Mariam" w:hAnsi="GHEA Mariam" w:cs="Sylfaen"/>
          <w:color w:val="000000" w:themeColor="text1"/>
          <w:sz w:val="24"/>
          <w:szCs w:val="24"/>
        </w:rPr>
        <w:softHyphen/>
      </w:r>
      <w:r w:rsidR="008C6825" w:rsidRPr="00D461C9">
        <w:rPr>
          <w:rFonts w:ascii="GHEA Mariam" w:hAnsi="GHEA Mariam" w:cs="Sylfaen"/>
          <w:color w:val="000000" w:themeColor="text1"/>
          <w:sz w:val="24"/>
          <w:szCs w:val="24"/>
        </w:rPr>
        <w:t>մամբ կարող է սահմանվել նշված նորմերից ավելի երկար չորացման ժամանակ, բայց 24 ժամից ոչ ավելի:</w:t>
      </w:r>
    </w:p>
    <w:p w:rsidR="008C6825" w:rsidRPr="00D461C9" w:rsidRDefault="008C6825" w:rsidP="008C6825">
      <w:pPr>
        <w:spacing w:line="360" w:lineRule="auto"/>
        <w:ind w:firstLine="720"/>
        <w:jc w:val="both"/>
        <w:rPr>
          <w:rFonts w:ascii="GHEA Mariam" w:hAnsi="GHEA Mariam" w:cs="Sylfaen"/>
          <w:color w:val="000000" w:themeColor="text1"/>
          <w:sz w:val="24"/>
          <w:szCs w:val="24"/>
        </w:rPr>
      </w:pPr>
      <w:r w:rsidRPr="00D461C9">
        <w:rPr>
          <w:rFonts w:ascii="GHEA Mariam" w:hAnsi="GHEA Mariam" w:cs="Sylfaen"/>
          <w:color w:val="000000" w:themeColor="text1"/>
          <w:sz w:val="24"/>
          <w:szCs w:val="24"/>
        </w:rPr>
        <w:t>1</w:t>
      </w:r>
      <w:r w:rsidRPr="00D461C9">
        <w:rPr>
          <w:rFonts w:ascii="GHEA Mariam" w:hAnsi="GHEA Mariam" w:cs="Sylfaen"/>
          <w:color w:val="000000" w:themeColor="text1"/>
          <w:sz w:val="24"/>
          <w:szCs w:val="24"/>
          <w:lang w:val="hy-AM"/>
        </w:rPr>
        <w:t>0</w:t>
      </w:r>
      <w:r w:rsidRPr="00D461C9">
        <w:rPr>
          <w:rFonts w:ascii="GHEA Mariam" w:hAnsi="GHEA Mariam" w:cs="Sylfaen"/>
          <w:color w:val="000000" w:themeColor="text1"/>
          <w:sz w:val="24"/>
          <w:szCs w:val="24"/>
        </w:rPr>
        <w:t xml:space="preserve">. </w:t>
      </w:r>
      <w:r w:rsidRPr="00E0632E">
        <w:rPr>
          <w:rFonts w:ascii="GHEA Mariam" w:hAnsi="GHEA Mariam" w:cs="Sylfaen"/>
          <w:color w:val="000000" w:themeColor="text1"/>
          <w:spacing w:val="-2"/>
          <w:sz w:val="24"/>
          <w:szCs w:val="24"/>
        </w:rPr>
        <w:t>Օրգանանոսրացվող խեժերով վերափոխված ջրադիսպերսային ներկերի համ</w:t>
      </w:r>
      <w:r w:rsidRPr="00D461C9">
        <w:rPr>
          <w:rFonts w:ascii="GHEA Mariam" w:hAnsi="GHEA Mariam" w:cs="Sylfaen"/>
          <w:color w:val="000000" w:themeColor="text1"/>
          <w:sz w:val="24"/>
          <w:szCs w:val="24"/>
        </w:rPr>
        <w:t>ար չցնդող նյութերի զանգվածային մասը պետք է լինի 33 տոկոսից ոչ պակաս:</w:t>
      </w:r>
    </w:p>
    <w:p w:rsidR="008C6825" w:rsidRPr="00D461C9" w:rsidRDefault="008C6825" w:rsidP="008C6825">
      <w:pPr>
        <w:spacing w:line="360" w:lineRule="auto"/>
        <w:ind w:firstLine="720"/>
        <w:jc w:val="both"/>
        <w:rPr>
          <w:rFonts w:ascii="GHEA Mariam" w:hAnsi="GHEA Mariam" w:cs="Sylfaen"/>
          <w:color w:val="000000" w:themeColor="text1"/>
          <w:sz w:val="24"/>
          <w:szCs w:val="24"/>
        </w:rPr>
      </w:pPr>
      <w:r w:rsidRPr="00D461C9">
        <w:rPr>
          <w:rFonts w:ascii="GHEA Mariam" w:hAnsi="GHEA Mariam" w:cs="Sylfaen"/>
          <w:color w:val="000000" w:themeColor="text1"/>
          <w:sz w:val="24"/>
          <w:szCs w:val="24"/>
        </w:rPr>
        <w:t>1</w:t>
      </w:r>
      <w:r w:rsidRPr="00D461C9">
        <w:rPr>
          <w:rFonts w:ascii="GHEA Mariam" w:hAnsi="GHEA Mariam" w:cs="Sylfaen"/>
          <w:color w:val="000000" w:themeColor="text1"/>
          <w:sz w:val="24"/>
          <w:szCs w:val="24"/>
          <w:lang w:val="hy-AM"/>
        </w:rPr>
        <w:t>1</w:t>
      </w:r>
      <w:r w:rsidRPr="00D461C9">
        <w:rPr>
          <w:rFonts w:ascii="GHEA Mariam" w:hAnsi="GHEA Mariam" w:cs="Sylfaen"/>
          <w:color w:val="000000" w:themeColor="text1"/>
          <w:sz w:val="24"/>
          <w:szCs w:val="24"/>
        </w:rPr>
        <w:t xml:space="preserve">. Չորացման աստիճանը, վտանգավորության դասերը և ենթադասերը` ներկայացված </w:t>
      </w:r>
      <w:r w:rsidR="00826E89" w:rsidRPr="00D461C9">
        <w:rPr>
          <w:rFonts w:ascii="GHEA Mariam" w:hAnsi="GHEA Mariam" w:cs="Sylfaen"/>
          <w:bCs/>
          <w:color w:val="000000" w:themeColor="text1"/>
          <w:sz w:val="24"/>
          <w:szCs w:val="24"/>
          <w:lang w:val="hy-AM"/>
        </w:rPr>
        <w:t>NN</w:t>
      </w:r>
      <w:r w:rsidR="00826E89" w:rsidRPr="00D461C9">
        <w:rPr>
          <w:rFonts w:ascii="GHEA Mariam" w:hAnsi="GHEA Mariam" w:cs="Sylfaen"/>
          <w:color w:val="000000" w:themeColor="text1"/>
          <w:sz w:val="24"/>
          <w:szCs w:val="24"/>
        </w:rPr>
        <w:t xml:space="preserve"> </w:t>
      </w:r>
      <w:r w:rsidRPr="00D461C9">
        <w:rPr>
          <w:rFonts w:ascii="GHEA Mariam" w:hAnsi="GHEA Mariam" w:cs="Sylfaen"/>
          <w:color w:val="000000" w:themeColor="text1"/>
          <w:sz w:val="24"/>
          <w:szCs w:val="24"/>
        </w:rPr>
        <w:t xml:space="preserve">1 և 2 աղյուսակներում, սահմանված են </w:t>
      </w:r>
      <w:bookmarkStart w:id="8" w:name="_Hlk129335801"/>
      <w:r w:rsidRPr="00D461C9">
        <w:rPr>
          <w:rFonts w:ascii="GHEA Mariam" w:hAnsi="GHEA Mariam" w:cs="Sylfaen"/>
          <w:color w:val="000000" w:themeColor="text1"/>
          <w:sz w:val="24"/>
          <w:szCs w:val="24"/>
        </w:rPr>
        <w:t xml:space="preserve">սույն տեխնիկական </w:t>
      </w:r>
      <w:r w:rsidRPr="00E0632E">
        <w:rPr>
          <w:rFonts w:ascii="GHEA Mariam" w:hAnsi="GHEA Mariam" w:cs="Sylfaen"/>
          <w:color w:val="000000" w:themeColor="text1"/>
          <w:spacing w:val="-4"/>
          <w:sz w:val="24"/>
          <w:szCs w:val="24"/>
        </w:rPr>
        <w:t xml:space="preserve">կանոնակարգի </w:t>
      </w:r>
      <w:r w:rsidRPr="00E0632E">
        <w:rPr>
          <w:rFonts w:ascii="GHEA Mariam" w:hAnsi="GHEA Mariam" w:cs="Sylfaen"/>
          <w:color w:val="000000" w:themeColor="text1"/>
          <w:spacing w:val="-4"/>
          <w:sz w:val="24"/>
          <w:szCs w:val="24"/>
          <w:lang w:val="hy-AM"/>
        </w:rPr>
        <w:t>կիրարկումն ապահովող</w:t>
      </w:r>
      <w:r w:rsidRPr="00E0632E">
        <w:rPr>
          <w:rFonts w:ascii="GHEA Mariam" w:hAnsi="GHEA Mariam" w:cs="Sylfaen"/>
          <w:color w:val="000000" w:themeColor="text1"/>
          <w:spacing w:val="-4"/>
          <w:sz w:val="24"/>
          <w:szCs w:val="24"/>
        </w:rPr>
        <w:t xml:space="preserve"> ստանդարտների պահանջներին համ</w:t>
      </w:r>
      <w:r w:rsidRPr="00D461C9">
        <w:rPr>
          <w:rFonts w:ascii="GHEA Mariam" w:hAnsi="GHEA Mariam" w:cs="Sylfaen"/>
          <w:color w:val="000000" w:themeColor="text1"/>
          <w:sz w:val="24"/>
          <w:szCs w:val="24"/>
        </w:rPr>
        <w:t>ապա</w:t>
      </w:r>
      <w:r w:rsidR="00E0632E">
        <w:rPr>
          <w:rFonts w:ascii="GHEA Mariam" w:hAnsi="GHEA Mariam" w:cs="Sylfaen"/>
          <w:color w:val="000000" w:themeColor="text1"/>
          <w:sz w:val="24"/>
          <w:szCs w:val="24"/>
        </w:rPr>
        <w:softHyphen/>
      </w:r>
      <w:r w:rsidRPr="00D461C9">
        <w:rPr>
          <w:rFonts w:ascii="GHEA Mariam" w:hAnsi="GHEA Mariam" w:cs="Sylfaen"/>
          <w:color w:val="000000" w:themeColor="text1"/>
          <w:sz w:val="24"/>
          <w:szCs w:val="24"/>
        </w:rPr>
        <w:t>տասխան</w:t>
      </w:r>
      <w:bookmarkEnd w:id="8"/>
      <w:r w:rsidRPr="00D461C9">
        <w:rPr>
          <w:rFonts w:ascii="GHEA Mariam" w:hAnsi="GHEA Mariam" w:cs="Sylfaen"/>
          <w:color w:val="000000" w:themeColor="text1"/>
          <w:sz w:val="24"/>
          <w:szCs w:val="24"/>
        </w:rPr>
        <w:t>:</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12</w:t>
      </w:r>
      <w:r w:rsidR="00E0632E">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Արգելվում է լաքաներկանյութերում բենզոլի, պիրոբենզոլի, քլորացված ածխաջրածինների, մեթիլ սպիրտի օգտագործում</w:t>
      </w:r>
      <w:r w:rsidR="00E0632E">
        <w:rPr>
          <w:rFonts w:ascii="GHEA Mariam" w:hAnsi="GHEA Mariam" w:cs="Sylfaen"/>
          <w:color w:val="000000" w:themeColor="text1"/>
          <w:sz w:val="24"/>
          <w:szCs w:val="24"/>
          <w:lang w:val="hy-AM"/>
        </w:rPr>
        <w:t>ը, ինչպես նաև դրանց օգտա</w:t>
      </w:r>
      <w:r w:rsidR="00E0632E">
        <w:rPr>
          <w:rFonts w:ascii="GHEA Mariam" w:hAnsi="GHEA Mariam" w:cs="Sylfaen"/>
          <w:color w:val="000000" w:themeColor="text1"/>
          <w:sz w:val="24"/>
          <w:szCs w:val="24"/>
          <w:lang w:val="hy-AM"/>
        </w:rPr>
        <w:softHyphen/>
        <w:t>գործումը</w:t>
      </w:r>
      <w:r w:rsidRPr="00D461C9">
        <w:rPr>
          <w:rFonts w:ascii="GHEA Mariam" w:hAnsi="GHEA Mariam" w:cs="Sylfaen"/>
          <w:color w:val="000000" w:themeColor="text1"/>
          <w:sz w:val="24"/>
          <w:szCs w:val="24"/>
          <w:lang w:val="hy-AM"/>
        </w:rPr>
        <w:t xml:space="preserve"> որպես լուծիչ, նոսրացուցիչ։ </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13</w:t>
      </w:r>
      <w:r w:rsidR="00E0632E">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w:t>
      </w:r>
      <w:bookmarkStart w:id="9" w:name="_Hlk135329069"/>
      <w:bookmarkStart w:id="10" w:name="_Hlk135328837"/>
      <w:r w:rsidRPr="00D461C9">
        <w:rPr>
          <w:rFonts w:ascii="GHEA Mariam" w:hAnsi="GHEA Mariam" w:cs="Sylfaen"/>
          <w:color w:val="000000" w:themeColor="text1"/>
          <w:sz w:val="24"/>
          <w:szCs w:val="24"/>
          <w:lang w:val="hy-AM"/>
        </w:rPr>
        <w:t>Լաքաներկանյութեր</w:t>
      </w:r>
      <w:bookmarkEnd w:id="9"/>
      <w:r w:rsidRPr="00D461C9">
        <w:rPr>
          <w:rFonts w:ascii="GHEA Mariam" w:hAnsi="GHEA Mariam" w:cs="Sylfaen"/>
          <w:color w:val="000000" w:themeColor="text1"/>
          <w:sz w:val="24"/>
          <w:szCs w:val="24"/>
          <w:lang w:val="hy-AM"/>
        </w:rPr>
        <w:t>ո</w:t>
      </w:r>
      <w:bookmarkEnd w:id="10"/>
      <w:r w:rsidRPr="00D461C9">
        <w:rPr>
          <w:rFonts w:ascii="GHEA Mariam" w:hAnsi="GHEA Mariam" w:cs="Sylfaen"/>
          <w:color w:val="000000" w:themeColor="text1"/>
          <w:sz w:val="24"/>
          <w:szCs w:val="24"/>
          <w:lang w:val="hy-AM"/>
        </w:rPr>
        <w:t>ւմ նյութի չոր մնացորդի հաշվով կապարի պարու</w:t>
      </w:r>
      <w:r w:rsidR="00E0632E">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նակությունը չպետք է գերազանցի 0,009 տոկոսը</w:t>
      </w:r>
      <w:r w:rsidR="00400EF4">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ցինկային միացությունների </w:t>
      </w:r>
      <w:r w:rsidRPr="00400EF4">
        <w:rPr>
          <w:rFonts w:ascii="GHEA Mariam" w:hAnsi="GHEA Mariam" w:cs="Sylfaen"/>
          <w:color w:val="000000" w:themeColor="text1"/>
          <w:spacing w:val="-4"/>
          <w:sz w:val="24"/>
          <w:szCs w:val="24"/>
          <w:lang w:val="hy-AM"/>
        </w:rPr>
        <w:t>պարունակությունը չպետք է գերազանցի 10 տոկոսը</w:t>
      </w:r>
      <w:r w:rsidR="00400EF4" w:rsidRPr="00400EF4">
        <w:rPr>
          <w:rFonts w:ascii="GHEA Mariam" w:hAnsi="GHEA Mariam" w:cs="Sylfaen"/>
          <w:color w:val="000000" w:themeColor="text1"/>
          <w:spacing w:val="-4"/>
          <w:sz w:val="24"/>
          <w:szCs w:val="24"/>
          <w:lang w:val="hy-AM"/>
        </w:rPr>
        <w:t>,</w:t>
      </w:r>
      <w:r w:rsidRPr="00400EF4">
        <w:rPr>
          <w:rFonts w:ascii="GHEA Mariam" w:hAnsi="GHEA Mariam" w:cs="Sylfaen"/>
          <w:color w:val="000000" w:themeColor="text1"/>
          <w:spacing w:val="-4"/>
          <w:sz w:val="24"/>
          <w:szCs w:val="24"/>
          <w:lang w:val="hy-AM"/>
        </w:rPr>
        <w:t xml:space="preserve"> և դրանց առկայության գնահ</w:t>
      </w:r>
      <w:r w:rsidRPr="00D461C9">
        <w:rPr>
          <w:rFonts w:ascii="GHEA Mariam" w:hAnsi="GHEA Mariam" w:cs="Sylfaen"/>
          <w:color w:val="000000" w:themeColor="text1"/>
          <w:sz w:val="24"/>
          <w:szCs w:val="24"/>
          <w:lang w:val="hy-AM"/>
        </w:rPr>
        <w:t>ա</w:t>
      </w:r>
      <w:r w:rsidR="00400EF4">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տումն իրականացվում է լաքաներկանյութերի բաղադրատարրերի վերլուծության և արտադրողի կողմից ներկայացված տեղեկատվության միջոցով։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14. Սույն տեխնիկական կանոնակարգի </w:t>
      </w:r>
      <w:r w:rsidR="00826E89" w:rsidRPr="00D461C9">
        <w:rPr>
          <w:rFonts w:ascii="GHEA Mariam" w:hAnsi="GHEA Mariam" w:cs="Sylfaen"/>
          <w:bCs/>
          <w:color w:val="000000" w:themeColor="text1"/>
          <w:sz w:val="24"/>
          <w:szCs w:val="24"/>
          <w:lang w:val="hy-AM"/>
        </w:rPr>
        <w:t>NN</w:t>
      </w:r>
      <w:r w:rsidR="00826E89" w:rsidRPr="00D461C9">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t>1 և 2 աղյուսակներում ներկա</w:t>
      </w:r>
      <w:r w:rsidR="00400EF4">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յացված` ըստ բռնկման ջերմաստիճանի վտանգավորության դասերը որոշվում են </w:t>
      </w:r>
      <w:r w:rsidRPr="00400EF4">
        <w:rPr>
          <w:rFonts w:ascii="GHEA Mariam" w:hAnsi="GHEA Mariam" w:cs="Sylfaen"/>
          <w:color w:val="000000" w:themeColor="text1"/>
          <w:spacing w:val="-6"/>
          <w:sz w:val="24"/>
          <w:szCs w:val="24"/>
          <w:lang w:val="hy-AM"/>
        </w:rPr>
        <w:t>փոխադրական տարաների, փոխադրական փաթեթների, փաթեթավորման միջոց</w:t>
      </w:r>
      <w:r w:rsidR="00400EF4">
        <w:rPr>
          <w:rFonts w:ascii="GHEA Mariam" w:hAnsi="GHEA Mariam" w:cs="Sylfaen"/>
          <w:color w:val="000000" w:themeColor="text1"/>
          <w:spacing w:val="-6"/>
          <w:sz w:val="24"/>
          <w:szCs w:val="24"/>
          <w:lang w:val="hy-AM"/>
        </w:rPr>
        <w:softHyphen/>
      </w:r>
      <w:r w:rsidRPr="00400EF4">
        <w:rPr>
          <w:rFonts w:ascii="GHEA Mariam" w:hAnsi="GHEA Mariam" w:cs="Sylfaen"/>
          <w:color w:val="000000" w:themeColor="text1"/>
          <w:spacing w:val="-6"/>
          <w:sz w:val="24"/>
          <w:szCs w:val="24"/>
          <w:lang w:val="hy-AM"/>
        </w:rPr>
        <w:t>նե</w:t>
      </w:r>
      <w:r w:rsidRPr="00D461C9">
        <w:rPr>
          <w:rFonts w:ascii="GHEA Mariam" w:hAnsi="GHEA Mariam" w:cs="Sylfaen"/>
          <w:color w:val="000000" w:themeColor="text1"/>
          <w:sz w:val="24"/>
          <w:szCs w:val="24"/>
          <w:lang w:val="hy-AM"/>
        </w:rPr>
        <w:t>րի, հատուկ բեռնարկղերի և ավտոցիստեռնների` սույն տեխն</w:t>
      </w:r>
      <w:r w:rsidR="00400EF4">
        <w:rPr>
          <w:rFonts w:ascii="GHEA Mariam" w:hAnsi="GHEA Mariam" w:cs="Sylfaen"/>
          <w:color w:val="000000" w:themeColor="text1"/>
          <w:sz w:val="24"/>
          <w:szCs w:val="24"/>
          <w:lang w:val="hy-AM"/>
        </w:rPr>
        <w:t xml:space="preserve">իկական </w:t>
      </w:r>
      <w:r w:rsidR="00400EF4" w:rsidRPr="00400EF4">
        <w:rPr>
          <w:rFonts w:ascii="GHEA Mariam" w:hAnsi="GHEA Mariam" w:cs="Sylfaen"/>
          <w:color w:val="000000" w:themeColor="text1"/>
          <w:spacing w:val="-4"/>
          <w:sz w:val="24"/>
          <w:szCs w:val="24"/>
          <w:lang w:val="hy-AM"/>
        </w:rPr>
        <w:t>կանոնա</w:t>
      </w:r>
      <w:r w:rsidR="00400EF4" w:rsidRPr="00400EF4">
        <w:rPr>
          <w:rFonts w:ascii="GHEA Mariam" w:hAnsi="GHEA Mariam" w:cs="Sylfaen"/>
          <w:color w:val="000000" w:themeColor="text1"/>
          <w:spacing w:val="-4"/>
          <w:sz w:val="24"/>
          <w:szCs w:val="24"/>
          <w:lang w:val="hy-AM"/>
        </w:rPr>
        <w:softHyphen/>
        <w:t>կարգի 18-րդ կետի 2</w:t>
      </w:r>
      <w:r w:rsidRPr="00400EF4">
        <w:rPr>
          <w:rFonts w:ascii="GHEA Mariam" w:hAnsi="GHEA Mariam" w:cs="Sylfaen"/>
          <w:color w:val="000000" w:themeColor="text1"/>
          <w:spacing w:val="-4"/>
          <w:sz w:val="24"/>
          <w:szCs w:val="24"/>
          <w:lang w:val="hy-AM"/>
        </w:rPr>
        <w:t>-րդ ենթակետով նախատեսված տվյալների մակնշման դեպք</w:t>
      </w:r>
      <w:r w:rsidRPr="00D461C9">
        <w:rPr>
          <w:rFonts w:ascii="GHEA Mariam" w:hAnsi="GHEA Mariam" w:cs="Sylfaen"/>
          <w:color w:val="000000" w:themeColor="text1"/>
          <w:sz w:val="24"/>
          <w:szCs w:val="24"/>
          <w:lang w:val="hy-AM"/>
        </w:rPr>
        <w:t>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15</w:t>
      </w:r>
      <w:r w:rsidR="00400EF4">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Ոլորտը կանոնակարգող պետական լիազոր մարմինների կողմից կարող են </w:t>
      </w:r>
      <w:r w:rsidRPr="00400EF4">
        <w:rPr>
          <w:rFonts w:ascii="GHEA Mariam" w:hAnsi="GHEA Mariam" w:cs="Sylfaen"/>
          <w:color w:val="000000" w:themeColor="text1"/>
          <w:spacing w:val="-6"/>
          <w:sz w:val="24"/>
          <w:szCs w:val="24"/>
          <w:lang w:val="hy-AM"/>
        </w:rPr>
        <w:t>կիրառվել (օգտագործվել)</w:t>
      </w:r>
      <w:r w:rsidRPr="00400EF4">
        <w:rPr>
          <w:rFonts w:ascii="GHEA Mariam" w:hAnsi="GHEA Mariam"/>
          <w:color w:val="000000" w:themeColor="text1"/>
          <w:spacing w:val="-6"/>
          <w:sz w:val="24"/>
          <w:szCs w:val="24"/>
          <w:lang w:val="hy-AM"/>
        </w:rPr>
        <w:t xml:space="preserve"> </w:t>
      </w:r>
      <w:r w:rsidRPr="00400EF4">
        <w:rPr>
          <w:rFonts w:ascii="GHEA Mariam" w:hAnsi="GHEA Mariam" w:cs="Sylfaen"/>
          <w:color w:val="000000" w:themeColor="text1"/>
          <w:spacing w:val="-6"/>
          <w:sz w:val="24"/>
          <w:szCs w:val="24"/>
          <w:lang w:val="hy-AM"/>
        </w:rPr>
        <w:t>առանձնահատուկ պատմական և մշակութային արժեք հ</w:t>
      </w:r>
      <w:r w:rsidRPr="00D461C9">
        <w:rPr>
          <w:rFonts w:ascii="GHEA Mariam" w:hAnsi="GHEA Mariam" w:cs="Sylfaen"/>
          <w:color w:val="000000" w:themeColor="text1"/>
          <w:sz w:val="24"/>
          <w:szCs w:val="24"/>
          <w:lang w:val="hy-AM"/>
        </w:rPr>
        <w:t>ամարվող կառույցների ու հնաոճ տրանսպորտային միջոցների վերանորոգման և պահպանման համար անհրաժեշտ արտադրատեսակներ։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16</w:t>
      </w:r>
      <w:r w:rsidR="00400EF4">
        <w:rPr>
          <w:rFonts w:ascii="GHEA Mariam" w:hAnsi="GHEA Mariam" w:cs="Sylfaen"/>
          <w:color w:val="000000" w:themeColor="text1"/>
          <w:sz w:val="24"/>
          <w:szCs w:val="24"/>
          <w:lang w:val="hy-AM"/>
        </w:rPr>
        <w:t>.</w:t>
      </w:r>
      <w:r w:rsidRPr="00D461C9">
        <w:rPr>
          <w:rFonts w:ascii="GHEA Mariam" w:hAnsi="GHEA Mariam"/>
          <w:color w:val="000000" w:themeColor="text1"/>
          <w:sz w:val="24"/>
          <w:szCs w:val="24"/>
          <w:lang w:val="hy-AM"/>
        </w:rPr>
        <w:t xml:space="preserve"> Լաքաներկանյութերի </w:t>
      </w:r>
      <w:r w:rsidRPr="00D461C9">
        <w:rPr>
          <w:rFonts w:ascii="GHEA Mariam" w:hAnsi="GHEA Mariam" w:cs="Sylfaen"/>
          <w:color w:val="000000" w:themeColor="text1"/>
          <w:sz w:val="24"/>
          <w:szCs w:val="24"/>
          <w:lang w:val="hy-AM"/>
        </w:rPr>
        <w:t>համար ՑՕՄ-ի առավելագույն պարունակության, ինչպես նաև տրանսպորտային միջոցների երեսմշակման արտադրատեսակների համար ՑՕՄ-ի առավելագույն սահմանային արժեքները պետք է համապա</w:t>
      </w:r>
      <w:r w:rsidR="00400EF4">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տաս</w:t>
      </w:r>
      <w:r w:rsidR="00400EF4">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խանեն սույն տեխնիկական կանոնակարգի </w:t>
      </w:r>
      <w:r w:rsidR="00400EF4" w:rsidRPr="00D461C9">
        <w:rPr>
          <w:rFonts w:ascii="GHEA Mariam" w:hAnsi="GHEA Mariam" w:cs="Sylfaen"/>
          <w:color w:val="000000" w:themeColor="text1"/>
          <w:sz w:val="24"/>
          <w:szCs w:val="24"/>
          <w:lang w:val="hy-AM"/>
        </w:rPr>
        <w:t>N</w:t>
      </w:r>
      <w:r w:rsidRPr="00D461C9">
        <w:rPr>
          <w:rFonts w:ascii="GHEA Mariam" w:hAnsi="GHEA Mariam" w:cs="Sylfaen"/>
          <w:color w:val="000000" w:themeColor="text1"/>
          <w:sz w:val="24"/>
          <w:szCs w:val="24"/>
          <w:lang w:val="hy-AM"/>
        </w:rPr>
        <w:t>N</w:t>
      </w:r>
      <w:r w:rsidR="00400EF4">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t xml:space="preserve">4 և 5 </w:t>
      </w:r>
      <w:r w:rsidR="00400EF4" w:rsidRPr="00D461C9">
        <w:rPr>
          <w:rFonts w:ascii="GHEA Mariam" w:hAnsi="GHEA Mariam" w:cs="Sylfaen"/>
          <w:color w:val="000000" w:themeColor="text1"/>
          <w:sz w:val="24"/>
          <w:szCs w:val="24"/>
          <w:lang w:val="hy-AM"/>
        </w:rPr>
        <w:t>աղյուսակներ</w:t>
      </w:r>
      <w:r w:rsidR="00400EF4">
        <w:rPr>
          <w:rFonts w:ascii="GHEA Mariam" w:hAnsi="GHEA Mariam" w:cs="Sylfaen"/>
          <w:color w:val="000000" w:themeColor="text1"/>
          <w:sz w:val="24"/>
          <w:szCs w:val="24"/>
          <w:lang w:val="hy-AM"/>
        </w:rPr>
        <w:t>ով</w:t>
      </w:r>
      <w:r w:rsidR="00400EF4" w:rsidRPr="00D461C9">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t>սահմանված արժեքներին։</w:t>
      </w:r>
    </w:p>
    <w:p w:rsidR="00826E89" w:rsidRPr="00520C2B" w:rsidRDefault="00826E89" w:rsidP="008C6825">
      <w:pPr>
        <w:spacing w:line="360" w:lineRule="auto"/>
        <w:ind w:firstLine="720"/>
        <w:jc w:val="right"/>
        <w:rPr>
          <w:rFonts w:ascii="GHEA Mariam" w:hAnsi="GHEA Mariam" w:cs="Sylfaen"/>
          <w:bCs/>
          <w:color w:val="000000" w:themeColor="text1"/>
          <w:sz w:val="14"/>
          <w:szCs w:val="24"/>
          <w:lang w:val="hy-AM"/>
        </w:rPr>
      </w:pPr>
    </w:p>
    <w:p w:rsidR="008C6825" w:rsidRPr="00D461C9" w:rsidRDefault="008C6825" w:rsidP="008C6825">
      <w:pPr>
        <w:spacing w:line="360" w:lineRule="auto"/>
        <w:ind w:firstLine="720"/>
        <w:jc w:val="right"/>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Աղյուսակ N 4</w:t>
      </w:r>
    </w:p>
    <w:p w:rsidR="00826E89" w:rsidRDefault="00826E89" w:rsidP="008C6825">
      <w:pPr>
        <w:spacing w:line="360" w:lineRule="auto"/>
        <w:jc w:val="center"/>
        <w:rPr>
          <w:rFonts w:ascii="GHEA Mariam" w:hAnsi="GHEA Mariam" w:cs="Sylfaen"/>
          <w:bCs/>
          <w:color w:val="000000" w:themeColor="text1"/>
          <w:sz w:val="24"/>
          <w:szCs w:val="24"/>
          <w:lang w:val="hy-AM" w:bidi="hy-AM"/>
        </w:rPr>
      </w:pPr>
    </w:p>
    <w:p w:rsidR="008C6825" w:rsidRDefault="008C6825" w:rsidP="00826E89">
      <w:pPr>
        <w:jc w:val="center"/>
        <w:rPr>
          <w:rFonts w:ascii="GHEA Mariam" w:hAnsi="GHEA Mariam" w:cs="Sylfaen"/>
          <w:bCs/>
          <w:color w:val="000000" w:themeColor="text1"/>
          <w:sz w:val="24"/>
          <w:szCs w:val="24"/>
          <w:lang w:val="hy-AM" w:bidi="hy-AM"/>
        </w:rPr>
      </w:pPr>
      <w:r w:rsidRPr="00D461C9">
        <w:rPr>
          <w:rFonts w:ascii="GHEA Mariam" w:hAnsi="GHEA Mariam" w:cs="Sylfaen"/>
          <w:bCs/>
          <w:color w:val="000000" w:themeColor="text1"/>
          <w:sz w:val="24"/>
          <w:szCs w:val="24"/>
          <w:lang w:val="hy-AM" w:bidi="hy-AM"/>
        </w:rPr>
        <w:t xml:space="preserve">ՑՕՄ-ի </w:t>
      </w:r>
      <w:bookmarkStart w:id="11" w:name="_Hlk123119146"/>
      <w:r w:rsidRPr="00D461C9">
        <w:rPr>
          <w:rFonts w:ascii="GHEA Mariam" w:hAnsi="GHEA Mariam" w:cs="Sylfaen"/>
          <w:bCs/>
          <w:color w:val="000000" w:themeColor="text1"/>
          <w:sz w:val="24"/>
          <w:szCs w:val="24"/>
          <w:lang w:val="hy-AM" w:bidi="hy-AM"/>
        </w:rPr>
        <w:t>առավելագույն պարունակության սահմանային արժեքները լաքաներկանյութերի համար</w:t>
      </w:r>
      <w:bookmarkEnd w:id="11"/>
    </w:p>
    <w:p w:rsidR="00826E89" w:rsidRPr="00D461C9" w:rsidRDefault="00826E89" w:rsidP="00826E89">
      <w:pPr>
        <w:jc w:val="center"/>
        <w:rPr>
          <w:rFonts w:ascii="GHEA Mariam" w:hAnsi="GHEA Mariam" w:cs="Sylfaen"/>
          <w:bCs/>
          <w:color w:val="000000" w:themeColor="text1"/>
          <w:sz w:val="24"/>
          <w:szCs w:val="24"/>
          <w:lang w:val="hy-AM" w:bidi="hy-AM"/>
        </w:rPr>
      </w:pPr>
    </w:p>
    <w:tbl>
      <w:tblPr>
        <w:tblOverlap w:val="neve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52"/>
        <w:gridCol w:w="4843"/>
        <w:gridCol w:w="1440"/>
        <w:gridCol w:w="1530"/>
        <w:gridCol w:w="1530"/>
      </w:tblGrid>
      <w:tr w:rsidR="008C6825" w:rsidRPr="002A50D2" w:rsidTr="000456C4">
        <w:trPr>
          <w:jc w:val="center"/>
        </w:trPr>
        <w:tc>
          <w:tcPr>
            <w:tcW w:w="552"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4843" w:type="dxa"/>
            <w:shd w:val="clear" w:color="auto" w:fill="FFFFFF"/>
          </w:tcPr>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bCs/>
                <w:color w:val="000000" w:themeColor="text1"/>
                <w:sz w:val="22"/>
                <w:szCs w:val="22"/>
                <w:lang w:val="hy-AM" w:bidi="hy-AM"/>
              </w:rPr>
              <w:t>Արտադրատեսակի ենթախումբը</w:t>
            </w:r>
          </w:p>
        </w:tc>
        <w:tc>
          <w:tcPr>
            <w:tcW w:w="1440" w:type="dxa"/>
            <w:shd w:val="clear" w:color="auto" w:fill="FFFFFF"/>
          </w:tcPr>
          <w:p w:rsidR="008C6825" w:rsidRPr="008C6825" w:rsidRDefault="008C6825" w:rsidP="00826E89">
            <w:pPr>
              <w:jc w:val="center"/>
              <w:rPr>
                <w:rFonts w:ascii="GHEA Mariam" w:hAnsi="GHEA Mariam" w:cs="Sylfaen"/>
                <w:bCs/>
                <w:color w:val="000000" w:themeColor="text1"/>
                <w:sz w:val="22"/>
                <w:szCs w:val="22"/>
                <w:lang w:val="hy-AM" w:bidi="hy-AM"/>
              </w:rPr>
            </w:pPr>
            <w:r w:rsidRPr="008C6825">
              <w:rPr>
                <w:rFonts w:ascii="GHEA Mariam" w:hAnsi="GHEA Mariam" w:cs="Sylfaen"/>
                <w:bCs/>
                <w:color w:val="000000" w:themeColor="text1"/>
                <w:sz w:val="22"/>
                <w:szCs w:val="22"/>
                <w:lang w:val="hy-AM" w:bidi="hy-AM"/>
              </w:rPr>
              <w:t>Տեսակը</w:t>
            </w:r>
          </w:p>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WB (ջրային ծածկույթ)</w:t>
            </w:r>
          </w:p>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SB (լուծիչներով ծածկույթ)</w:t>
            </w:r>
          </w:p>
        </w:tc>
        <w:tc>
          <w:tcPr>
            <w:tcW w:w="1530" w:type="dxa"/>
            <w:shd w:val="clear" w:color="auto" w:fill="FFFFFF"/>
          </w:tcPr>
          <w:p w:rsidR="008C6825" w:rsidRPr="008C6825" w:rsidRDefault="008C6825" w:rsidP="00826E89">
            <w:pPr>
              <w:jc w:val="center"/>
              <w:rPr>
                <w:rFonts w:ascii="GHEA Mariam" w:hAnsi="GHEA Mariam" w:cs="Sylfaen"/>
                <w:bCs/>
                <w:color w:val="000000" w:themeColor="text1"/>
                <w:sz w:val="22"/>
                <w:szCs w:val="22"/>
                <w:u w:val="single"/>
                <w:lang w:val="hy-AM" w:bidi="hy-AM"/>
              </w:rPr>
            </w:pPr>
            <w:r w:rsidRPr="008C6825">
              <w:rPr>
                <w:rFonts w:ascii="GHEA Mariam" w:hAnsi="GHEA Mariam" w:cs="Sylfaen"/>
                <w:bCs/>
                <w:color w:val="000000" w:themeColor="text1"/>
                <w:sz w:val="22"/>
                <w:szCs w:val="22"/>
                <w:lang w:val="hy-AM"/>
              </w:rPr>
              <w:t>I</w:t>
            </w:r>
            <w:r w:rsidRPr="008C6825">
              <w:rPr>
                <w:rFonts w:ascii="GHEA Mariam" w:hAnsi="GHEA Mariam" w:cs="Sylfaen"/>
                <w:bCs/>
                <w:color w:val="000000" w:themeColor="text1"/>
                <w:sz w:val="22"/>
                <w:szCs w:val="22"/>
                <w:vertAlign w:val="superscript"/>
                <w:lang w:val="hy-AM"/>
              </w:rPr>
              <w:t xml:space="preserve"> </w:t>
            </w:r>
            <w:r w:rsidRPr="008C6825">
              <w:rPr>
                <w:rFonts w:ascii="GHEA Mariam" w:hAnsi="GHEA Mariam" w:cs="Sylfaen"/>
                <w:bCs/>
                <w:color w:val="000000" w:themeColor="text1"/>
                <w:sz w:val="22"/>
                <w:szCs w:val="22"/>
                <w:lang w:val="hy-AM" w:bidi="hy-AM"/>
              </w:rPr>
              <w:t>փուլ, ոչ ավելի,</w:t>
            </w:r>
            <w:r w:rsidR="00826E89">
              <w:rPr>
                <w:rFonts w:ascii="GHEA Mariam" w:hAnsi="GHEA Mariam" w:cs="Sylfaen"/>
                <w:bCs/>
                <w:color w:val="000000" w:themeColor="text1"/>
                <w:sz w:val="22"/>
                <w:szCs w:val="22"/>
                <w:lang w:val="hy-AM" w:bidi="hy-AM"/>
              </w:rPr>
              <w:t xml:space="preserve"> </w:t>
            </w:r>
            <w:r w:rsidRPr="008C6825">
              <w:rPr>
                <w:rFonts w:ascii="GHEA Mariam" w:hAnsi="GHEA Mariam" w:cs="Sylfaen"/>
                <w:bCs/>
                <w:color w:val="000000" w:themeColor="text1"/>
                <w:sz w:val="22"/>
                <w:szCs w:val="22"/>
                <w:lang w:val="hy-AM" w:bidi="hy-AM"/>
              </w:rPr>
              <w:t>գ/լ (*)</w:t>
            </w:r>
          </w:p>
          <w:p w:rsidR="008C6825" w:rsidRPr="008C6825" w:rsidRDefault="008C6825" w:rsidP="00826E89">
            <w:pPr>
              <w:jc w:val="center"/>
              <w:rPr>
                <w:rFonts w:ascii="GHEA Mariam" w:hAnsi="GHEA Mariam" w:cs="Sylfaen"/>
                <w:color w:val="000000" w:themeColor="text1"/>
                <w:sz w:val="22"/>
                <w:szCs w:val="22"/>
                <w:lang w:val="hy-AM" w:bidi="hy-AM"/>
              </w:rPr>
            </w:pPr>
            <w:r w:rsidRPr="00826E89">
              <w:rPr>
                <w:rFonts w:ascii="GHEA Mariam" w:hAnsi="GHEA Mariam" w:cs="Sylfaen"/>
                <w:bCs/>
                <w:color w:val="000000" w:themeColor="text1"/>
                <w:sz w:val="22"/>
                <w:szCs w:val="22"/>
                <w:u w:val="single"/>
                <w:lang w:val="hy-AM" w:bidi="hy-AM"/>
              </w:rPr>
              <w:t>01</w:t>
            </w:r>
            <w:r w:rsidR="00826E89">
              <w:rPr>
                <w:rFonts w:ascii="GHEA Mariam" w:eastAsia="MS Gothic" w:hAnsi="GHEA Mariam" w:cs="MS Gothic"/>
                <w:bCs/>
                <w:color w:val="000000" w:themeColor="text1"/>
                <w:sz w:val="22"/>
                <w:szCs w:val="22"/>
                <w:u w:val="single"/>
                <w:lang w:val="hy-AM" w:bidi="hy-AM"/>
              </w:rPr>
              <w:t>.</w:t>
            </w:r>
            <w:r w:rsidRPr="00826E89">
              <w:rPr>
                <w:rFonts w:ascii="GHEA Mariam" w:hAnsi="GHEA Mariam" w:cs="Sylfaen"/>
                <w:bCs/>
                <w:color w:val="000000" w:themeColor="text1"/>
                <w:sz w:val="22"/>
                <w:szCs w:val="22"/>
                <w:u w:val="single"/>
                <w:lang w:val="hy-AM" w:bidi="hy-AM"/>
              </w:rPr>
              <w:t>05</w:t>
            </w:r>
            <w:r w:rsidR="00826E89">
              <w:rPr>
                <w:rFonts w:ascii="GHEA Mariam" w:hAnsi="GHEA Mariam" w:cs="Sylfaen"/>
                <w:bCs/>
                <w:color w:val="000000" w:themeColor="text1"/>
                <w:sz w:val="22"/>
                <w:szCs w:val="22"/>
                <w:u w:val="single"/>
                <w:lang w:val="hy-AM" w:bidi="hy-AM"/>
              </w:rPr>
              <w:t>.</w:t>
            </w:r>
            <w:r w:rsidRPr="008C6825">
              <w:rPr>
                <w:rFonts w:ascii="GHEA Mariam" w:hAnsi="GHEA Mariam" w:cs="Sylfaen"/>
                <w:bCs/>
                <w:color w:val="000000" w:themeColor="text1"/>
                <w:sz w:val="22"/>
                <w:szCs w:val="22"/>
                <w:u w:val="single"/>
                <w:lang w:val="hy-AM" w:bidi="hy-AM"/>
              </w:rPr>
              <w:t>2025</w:t>
            </w:r>
            <w:r w:rsidR="00826E89">
              <w:rPr>
                <w:rFonts w:ascii="GHEA Mariam" w:hAnsi="GHEA Mariam" w:cs="Sylfaen"/>
                <w:bCs/>
                <w:color w:val="000000" w:themeColor="text1"/>
                <w:sz w:val="22"/>
                <w:szCs w:val="22"/>
                <w:u w:val="single"/>
                <w:lang w:val="hy-AM" w:bidi="hy-AM"/>
              </w:rPr>
              <w:t xml:space="preserve"> </w:t>
            </w:r>
            <w:r w:rsidRPr="008C6825">
              <w:rPr>
                <w:rFonts w:ascii="GHEA Mariam" w:hAnsi="GHEA Mariam" w:cs="Sylfaen"/>
                <w:bCs/>
                <w:color w:val="000000" w:themeColor="text1"/>
                <w:sz w:val="22"/>
                <w:szCs w:val="22"/>
                <w:u w:val="single"/>
                <w:lang w:val="hy-AM" w:bidi="hy-AM"/>
              </w:rPr>
              <w:t>թ</w:t>
            </w:r>
            <w:r w:rsidR="00826E89">
              <w:rPr>
                <w:rFonts w:ascii="GHEA Mariam" w:hAnsi="GHEA Mariam" w:cs="Sylfaen"/>
                <w:bCs/>
                <w:color w:val="000000" w:themeColor="text1"/>
                <w:sz w:val="22"/>
                <w:szCs w:val="22"/>
                <w:u w:val="single"/>
                <w:lang w:val="hy-AM" w:bidi="hy-AM"/>
              </w:rPr>
              <w:t>.</w:t>
            </w:r>
            <w:r w:rsidRPr="008C6825">
              <w:rPr>
                <w:rFonts w:ascii="GHEA Mariam" w:hAnsi="GHEA Mariam" w:cs="Sylfaen"/>
                <w:color w:val="000000" w:themeColor="text1"/>
                <w:sz w:val="22"/>
                <w:szCs w:val="22"/>
                <w:lang w:val="hy-AM" w:bidi="hy-AM"/>
              </w:rPr>
              <w:br/>
            </w:r>
          </w:p>
        </w:tc>
        <w:tc>
          <w:tcPr>
            <w:tcW w:w="1530" w:type="dxa"/>
            <w:shd w:val="clear" w:color="auto" w:fill="FFFFFF"/>
          </w:tcPr>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bCs/>
                <w:color w:val="000000" w:themeColor="text1"/>
                <w:sz w:val="22"/>
                <w:szCs w:val="22"/>
                <w:lang w:val="hy-AM"/>
              </w:rPr>
              <w:t>II</w:t>
            </w:r>
            <w:r w:rsidRPr="008C6825">
              <w:rPr>
                <w:rFonts w:ascii="GHEA Mariam" w:hAnsi="GHEA Mariam" w:cs="Sylfaen"/>
                <w:bCs/>
                <w:color w:val="000000" w:themeColor="text1"/>
                <w:sz w:val="22"/>
                <w:szCs w:val="22"/>
                <w:lang w:val="hy-AM" w:bidi="hy-AM"/>
              </w:rPr>
              <w:t xml:space="preserve"> փուլ, (ոչ ավելի,գ/լ (*) </w:t>
            </w:r>
            <w:r w:rsidRPr="008C6825">
              <w:rPr>
                <w:rFonts w:ascii="GHEA Mariam" w:hAnsi="GHEA Mariam" w:cs="Sylfaen"/>
                <w:bCs/>
                <w:color w:val="000000" w:themeColor="text1"/>
                <w:sz w:val="22"/>
                <w:szCs w:val="22"/>
                <w:u w:val="single"/>
                <w:lang w:val="hy-AM" w:bidi="hy-AM"/>
              </w:rPr>
              <w:t>01</w:t>
            </w:r>
            <w:r w:rsidR="00826E89">
              <w:rPr>
                <w:rFonts w:ascii="GHEA Mariam" w:hAnsi="GHEA Mariam" w:cs="Sylfaen"/>
                <w:bCs/>
                <w:color w:val="000000" w:themeColor="text1"/>
                <w:sz w:val="22"/>
                <w:szCs w:val="22"/>
                <w:u w:val="single"/>
                <w:lang w:val="hy-AM" w:bidi="hy-AM"/>
              </w:rPr>
              <w:t>.</w:t>
            </w:r>
            <w:r w:rsidRPr="008C6825">
              <w:rPr>
                <w:rFonts w:ascii="GHEA Mariam" w:hAnsi="GHEA Mariam" w:cs="Sylfaen"/>
                <w:bCs/>
                <w:color w:val="000000" w:themeColor="text1"/>
                <w:sz w:val="22"/>
                <w:szCs w:val="22"/>
                <w:u w:val="single"/>
                <w:lang w:val="hy-AM" w:bidi="hy-AM"/>
              </w:rPr>
              <w:t>05</w:t>
            </w:r>
            <w:r w:rsidR="00826E89">
              <w:rPr>
                <w:rFonts w:ascii="GHEA Mariam" w:hAnsi="GHEA Mariam" w:cs="Sylfaen"/>
                <w:bCs/>
                <w:color w:val="000000" w:themeColor="text1"/>
                <w:sz w:val="22"/>
                <w:szCs w:val="22"/>
                <w:u w:val="single"/>
                <w:lang w:val="hy-AM" w:bidi="hy-AM"/>
              </w:rPr>
              <w:t>.</w:t>
            </w:r>
            <w:r w:rsidRPr="008C6825">
              <w:rPr>
                <w:rFonts w:ascii="GHEA Mariam" w:hAnsi="GHEA Mariam" w:cs="Sylfaen"/>
                <w:bCs/>
                <w:color w:val="000000" w:themeColor="text1"/>
                <w:sz w:val="22"/>
                <w:szCs w:val="22"/>
                <w:u w:val="single"/>
                <w:lang w:val="hy-AM" w:bidi="hy-AM"/>
              </w:rPr>
              <w:t>2027</w:t>
            </w:r>
            <w:r w:rsidR="00826E89">
              <w:rPr>
                <w:rFonts w:ascii="GHEA Mariam" w:hAnsi="GHEA Mariam" w:cs="Sylfaen"/>
                <w:bCs/>
                <w:color w:val="000000" w:themeColor="text1"/>
                <w:sz w:val="22"/>
                <w:szCs w:val="22"/>
                <w:u w:val="single"/>
                <w:lang w:val="hy-AM" w:bidi="hy-AM"/>
              </w:rPr>
              <w:t xml:space="preserve"> </w:t>
            </w:r>
            <w:r w:rsidRPr="008C6825">
              <w:rPr>
                <w:rFonts w:ascii="GHEA Mariam" w:hAnsi="GHEA Mariam" w:cs="Sylfaen"/>
                <w:bCs/>
                <w:color w:val="000000" w:themeColor="text1"/>
                <w:sz w:val="22"/>
                <w:szCs w:val="22"/>
                <w:u w:val="single"/>
                <w:lang w:val="hy-AM" w:bidi="hy-AM"/>
              </w:rPr>
              <w:t>թ</w:t>
            </w:r>
            <w:r w:rsidR="00826E89">
              <w:rPr>
                <w:rFonts w:ascii="GHEA Mariam" w:hAnsi="GHEA Mariam" w:cs="Sylfaen"/>
                <w:bCs/>
                <w:color w:val="000000" w:themeColor="text1"/>
                <w:sz w:val="22"/>
                <w:szCs w:val="22"/>
                <w:u w:val="single"/>
                <w:lang w:val="hy-AM" w:bidi="hy-AM"/>
              </w:rPr>
              <w:t>.</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w:t>
            </w:r>
            <w:r w:rsidR="00826E89">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 xml:space="preserve">Անփայլ ներքին պատեր և առաստաղներ </w:t>
            </w:r>
            <w:r w:rsidRPr="008C6825">
              <w:rPr>
                <w:rFonts w:ascii="GHEA Mariam" w:hAnsi="GHEA Mariam" w:cs="Sylfaen"/>
                <w:color w:val="000000" w:themeColor="text1"/>
                <w:sz w:val="22"/>
                <w:szCs w:val="22"/>
                <w:lang w:val="hy-AM" w:bidi="hy-AM"/>
              </w:rPr>
              <w:br/>
              <w:t>(փայլը` &lt; 25@60°)</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75</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2</w:t>
            </w:r>
            <w:r w:rsidR="00826E89">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 xml:space="preserve">Փայլուն ներքին պատեր և առաստաղներ </w:t>
            </w:r>
            <w:r w:rsidRPr="008C6825">
              <w:rPr>
                <w:rFonts w:ascii="GHEA Mariam" w:hAnsi="GHEA Mariam" w:cs="Sylfaen"/>
                <w:color w:val="000000" w:themeColor="text1"/>
                <w:sz w:val="22"/>
                <w:szCs w:val="22"/>
                <w:lang w:val="hy-AM" w:bidi="hy-AM"/>
              </w:rPr>
              <w:br/>
              <w:t>(փայլը՝ &gt;25@60°)</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100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w:t>
            </w:r>
            <w:r w:rsidR="00826E89">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Քարե արտաքին պատերի ներկման համար՝ հանքային հիմքով</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75</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430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w:t>
            </w:r>
            <w:r w:rsidR="00826E89">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Ներքին կամ արտաքին հարդարման և երեսպատման ներկեր` փայտի և մետաղի համար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130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w:t>
            </w:r>
            <w:r w:rsidR="00826E89">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Ներքին կամ արտաքին հարդարման լաքաներկանյութեր` ներառյալ անթափանց ներկանյութերը</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130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6</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Ներքին և արտաքին երեսպատման համար նվազագույն երեսպատում ապահովող` ջրային հիմքով փայտի ներկեր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130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Նախաներկաստառային նյութեր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350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8</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Նախաներկաստառային ամրացնող նյութեր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750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9</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Միաշերտ պատվածքներ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140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140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600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10</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Երկտարր ներազդող երեսպատման նյութեր` մակերեսների, ինչպես օրինակ` հատակի վրա օգտագործելու համար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140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140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11</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Բազմերանգ ներկանյութեր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150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100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100</w:t>
            </w:r>
          </w:p>
        </w:tc>
      </w:tr>
      <w:tr w:rsidR="008C6825" w:rsidRPr="008C6825" w:rsidTr="000456C4">
        <w:trPr>
          <w:jc w:val="center"/>
        </w:trPr>
        <w:tc>
          <w:tcPr>
            <w:tcW w:w="552" w:type="dxa"/>
            <w:vMerge w:val="restart"/>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12</w:t>
            </w:r>
            <w:r w:rsidR="00520C2B">
              <w:rPr>
                <w:rFonts w:ascii="GHEA Mariam" w:hAnsi="GHEA Mariam" w:cs="Sylfaen"/>
                <w:color w:val="000000" w:themeColor="text1"/>
                <w:sz w:val="22"/>
                <w:szCs w:val="22"/>
                <w:lang w:val="hy-AM" w:bidi="hy-AM"/>
              </w:rPr>
              <w:t>.</w:t>
            </w:r>
          </w:p>
        </w:tc>
        <w:tc>
          <w:tcPr>
            <w:tcW w:w="4843"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Դեկորատիվ ներկանյութեր</w:t>
            </w: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WB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300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200</w:t>
            </w:r>
          </w:p>
        </w:tc>
      </w:tr>
      <w:tr w:rsidR="008C6825" w:rsidRPr="008C6825" w:rsidTr="000456C4">
        <w:trPr>
          <w:jc w:val="center"/>
        </w:trPr>
        <w:tc>
          <w:tcPr>
            <w:tcW w:w="552" w:type="dxa"/>
            <w:vMerge/>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4843" w:type="dxa"/>
            <w:vMerge/>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144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en-US"/>
              </w:rPr>
              <w:t>SB</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500</w:t>
            </w:r>
          </w:p>
        </w:tc>
        <w:tc>
          <w:tcPr>
            <w:tcW w:w="1530"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200</w:t>
            </w:r>
          </w:p>
        </w:tc>
      </w:tr>
      <w:tr w:rsidR="008C6825" w:rsidRPr="008C6825" w:rsidTr="000456C4">
        <w:trPr>
          <w:jc w:val="center"/>
        </w:trPr>
        <w:tc>
          <w:tcPr>
            <w:tcW w:w="9895" w:type="dxa"/>
            <w:gridSpan w:val="5"/>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 գ/լ օգտագործման համար պատրաստ նյութում</w:t>
            </w:r>
          </w:p>
        </w:tc>
      </w:tr>
    </w:tbl>
    <w:p w:rsidR="008C6825" w:rsidRDefault="008C6825" w:rsidP="008C6825">
      <w:pPr>
        <w:spacing w:line="360" w:lineRule="auto"/>
        <w:ind w:firstLine="720"/>
        <w:jc w:val="right"/>
        <w:rPr>
          <w:rFonts w:ascii="GHEA Mariam" w:hAnsi="GHEA Mariam" w:cs="Sylfaen"/>
          <w:bCs/>
          <w:color w:val="000000" w:themeColor="text1"/>
          <w:sz w:val="22"/>
          <w:szCs w:val="22"/>
          <w:lang w:val="hy-AM"/>
        </w:rPr>
      </w:pPr>
    </w:p>
    <w:p w:rsidR="00826E89" w:rsidRPr="00520C2B" w:rsidRDefault="00826E89" w:rsidP="008C6825">
      <w:pPr>
        <w:spacing w:line="360" w:lineRule="auto"/>
        <w:ind w:firstLine="720"/>
        <w:jc w:val="right"/>
        <w:rPr>
          <w:rFonts w:ascii="GHEA Mariam" w:hAnsi="GHEA Mariam" w:cs="Sylfaen"/>
          <w:bCs/>
          <w:color w:val="000000" w:themeColor="text1"/>
          <w:sz w:val="12"/>
          <w:szCs w:val="22"/>
          <w:lang w:val="hy-AM"/>
        </w:rPr>
      </w:pPr>
    </w:p>
    <w:p w:rsidR="008C6825" w:rsidRDefault="008C6825" w:rsidP="008C6825">
      <w:pPr>
        <w:spacing w:line="360" w:lineRule="auto"/>
        <w:ind w:firstLine="720"/>
        <w:jc w:val="right"/>
        <w:rPr>
          <w:rFonts w:ascii="GHEA Mariam" w:hAnsi="GHEA Mariam" w:cs="Sylfaen"/>
          <w:bCs/>
          <w:color w:val="000000" w:themeColor="text1"/>
          <w:sz w:val="22"/>
          <w:szCs w:val="22"/>
          <w:lang w:val="hy-AM"/>
        </w:rPr>
      </w:pPr>
      <w:r w:rsidRPr="008C6825">
        <w:rPr>
          <w:rFonts w:ascii="GHEA Mariam" w:hAnsi="GHEA Mariam" w:cs="Sylfaen"/>
          <w:bCs/>
          <w:color w:val="000000" w:themeColor="text1"/>
          <w:sz w:val="22"/>
          <w:szCs w:val="22"/>
          <w:lang w:val="hy-AM"/>
        </w:rPr>
        <w:t>Աղյուսակ N 5</w:t>
      </w:r>
    </w:p>
    <w:p w:rsidR="00826E89" w:rsidRPr="00520C2B" w:rsidRDefault="00826E89" w:rsidP="008C6825">
      <w:pPr>
        <w:spacing w:line="360" w:lineRule="auto"/>
        <w:ind w:firstLine="720"/>
        <w:jc w:val="right"/>
        <w:rPr>
          <w:rFonts w:ascii="GHEA Mariam" w:hAnsi="GHEA Mariam" w:cs="Sylfaen"/>
          <w:bCs/>
          <w:color w:val="000000" w:themeColor="text1"/>
          <w:sz w:val="18"/>
          <w:szCs w:val="22"/>
          <w:lang w:val="hy-AM"/>
        </w:rPr>
      </w:pPr>
    </w:p>
    <w:p w:rsidR="008C6825" w:rsidRDefault="008C6825" w:rsidP="00826E89">
      <w:pPr>
        <w:jc w:val="center"/>
        <w:rPr>
          <w:rFonts w:ascii="GHEA Mariam" w:hAnsi="GHEA Mariam" w:cs="Sylfaen"/>
          <w:bCs/>
          <w:color w:val="000000" w:themeColor="text1"/>
          <w:sz w:val="22"/>
          <w:szCs w:val="22"/>
          <w:lang w:val="hy-AM" w:bidi="hy-AM"/>
        </w:rPr>
      </w:pPr>
      <w:bookmarkStart w:id="12" w:name="_Hlk123119188"/>
      <w:r w:rsidRPr="008C6825">
        <w:rPr>
          <w:rFonts w:ascii="GHEA Mariam" w:hAnsi="GHEA Mariam" w:cs="Sylfaen"/>
          <w:bCs/>
          <w:color w:val="000000" w:themeColor="text1"/>
          <w:sz w:val="22"/>
          <w:szCs w:val="22"/>
          <w:lang w:val="hy-AM" w:bidi="hy-AM"/>
        </w:rPr>
        <w:t>ՑՕՄ-ի առավելագույն պարունակության սահմանային արժեքները տրանսպորտային միջոցների երեսմշակման լաքաներկանյութերի համար</w:t>
      </w:r>
      <w:bookmarkEnd w:id="12"/>
    </w:p>
    <w:p w:rsidR="00826E89" w:rsidRPr="008C6825" w:rsidRDefault="00826E89" w:rsidP="00826E89">
      <w:pPr>
        <w:jc w:val="center"/>
        <w:rPr>
          <w:rFonts w:ascii="GHEA Mariam" w:hAnsi="GHEA Mariam" w:cs="Sylfaen"/>
          <w:bCs/>
          <w:color w:val="000000" w:themeColor="text1"/>
          <w:sz w:val="22"/>
          <w:szCs w:val="22"/>
          <w:lang w:val="hy-AM" w:bidi="hy-AM"/>
        </w:rPr>
      </w:pPr>
    </w:p>
    <w:tbl>
      <w:tblPr>
        <w:tblOverlap w:val="neve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25"/>
        <w:gridCol w:w="2750"/>
        <w:gridCol w:w="4958"/>
        <w:gridCol w:w="1512"/>
      </w:tblGrid>
      <w:tr w:rsidR="008C6825" w:rsidRPr="008C6825" w:rsidTr="000456C4">
        <w:trPr>
          <w:jc w:val="center"/>
        </w:trPr>
        <w:tc>
          <w:tcPr>
            <w:tcW w:w="625"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2750" w:type="dxa"/>
            <w:shd w:val="clear" w:color="auto" w:fill="FFFFFF"/>
          </w:tcPr>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bCs/>
                <w:color w:val="000000" w:themeColor="text1"/>
                <w:sz w:val="22"/>
                <w:szCs w:val="22"/>
                <w:lang w:val="hy-AM" w:bidi="hy-AM"/>
              </w:rPr>
              <w:t>Արտադրատեսակի</w:t>
            </w:r>
            <w:r w:rsidRPr="008C6825">
              <w:rPr>
                <w:rFonts w:ascii="GHEA Mariam" w:hAnsi="GHEA Mariam" w:cs="Sylfaen"/>
                <w:color w:val="000000" w:themeColor="text1"/>
                <w:sz w:val="22"/>
                <w:szCs w:val="22"/>
              </w:rPr>
              <w:t xml:space="preserve"> </w:t>
            </w:r>
            <w:r w:rsidRPr="008C6825">
              <w:rPr>
                <w:rFonts w:ascii="GHEA Mariam" w:hAnsi="GHEA Mariam" w:cs="Sylfaen"/>
                <w:bCs/>
                <w:color w:val="000000" w:themeColor="text1"/>
                <w:sz w:val="22"/>
                <w:szCs w:val="22"/>
                <w:lang w:val="hy-AM" w:bidi="hy-AM"/>
              </w:rPr>
              <w:t>ենթախումբը</w:t>
            </w:r>
          </w:p>
        </w:tc>
        <w:tc>
          <w:tcPr>
            <w:tcW w:w="4958" w:type="dxa"/>
            <w:shd w:val="clear" w:color="auto" w:fill="FFFFFF"/>
          </w:tcPr>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bCs/>
                <w:color w:val="000000" w:themeColor="text1"/>
                <w:sz w:val="22"/>
                <w:szCs w:val="22"/>
                <w:lang w:val="hy-AM" w:bidi="hy-AM"/>
              </w:rPr>
              <w:t>Ներկանյութերը</w:t>
            </w:r>
          </w:p>
        </w:tc>
        <w:tc>
          <w:tcPr>
            <w:tcW w:w="1512" w:type="dxa"/>
            <w:shd w:val="clear" w:color="auto" w:fill="FFFFFF"/>
          </w:tcPr>
          <w:p w:rsidR="008C6825" w:rsidRPr="008C6825" w:rsidRDefault="008C6825" w:rsidP="00826E89">
            <w:pPr>
              <w:jc w:val="center"/>
              <w:rPr>
                <w:rFonts w:ascii="GHEA Mariam" w:hAnsi="GHEA Mariam" w:cs="Sylfaen"/>
                <w:bCs/>
                <w:color w:val="000000" w:themeColor="text1"/>
                <w:sz w:val="22"/>
                <w:szCs w:val="22"/>
                <w:u w:val="single"/>
                <w:lang w:val="hy-AM" w:bidi="hy-AM"/>
              </w:rPr>
            </w:pPr>
            <w:r w:rsidRPr="008C6825">
              <w:rPr>
                <w:rFonts w:ascii="GHEA Mariam" w:hAnsi="GHEA Mariam" w:cs="Sylfaen"/>
                <w:bCs/>
                <w:color w:val="000000" w:themeColor="text1"/>
                <w:sz w:val="22"/>
                <w:szCs w:val="22"/>
                <w:lang w:val="hy-AM" w:bidi="hy-AM"/>
              </w:rPr>
              <w:t>ՑՕՄ գ/լ (*)</w:t>
            </w:r>
          </w:p>
          <w:p w:rsidR="008C6825" w:rsidRPr="008C6825" w:rsidRDefault="008C6825" w:rsidP="00826E89">
            <w:pPr>
              <w:jc w:val="center"/>
              <w:rPr>
                <w:rFonts w:ascii="GHEA Mariam" w:hAnsi="GHEA Mariam" w:cs="Sylfaen"/>
                <w:color w:val="000000" w:themeColor="text1"/>
                <w:sz w:val="22"/>
                <w:szCs w:val="22"/>
                <w:lang w:val="hy-AM" w:bidi="hy-AM"/>
              </w:rPr>
            </w:pPr>
            <w:r w:rsidRPr="008C6825">
              <w:rPr>
                <w:rFonts w:ascii="GHEA Mariam" w:hAnsi="GHEA Mariam" w:cs="Sylfaen"/>
                <w:bCs/>
                <w:color w:val="000000" w:themeColor="text1"/>
                <w:sz w:val="22"/>
                <w:szCs w:val="22"/>
                <w:u w:val="single"/>
                <w:lang w:val="hy-AM" w:bidi="hy-AM"/>
              </w:rPr>
              <w:t>01</w:t>
            </w:r>
            <w:r w:rsidR="00826E89">
              <w:rPr>
                <w:rFonts w:ascii="GHEA Mariam" w:hAnsi="GHEA Mariam" w:cs="Sylfaen"/>
                <w:bCs/>
                <w:color w:val="000000" w:themeColor="text1"/>
                <w:sz w:val="22"/>
                <w:szCs w:val="22"/>
                <w:u w:val="single"/>
                <w:lang w:val="hy-AM" w:bidi="hy-AM"/>
              </w:rPr>
              <w:t>.</w:t>
            </w:r>
            <w:r w:rsidRPr="008C6825">
              <w:rPr>
                <w:rFonts w:ascii="GHEA Mariam" w:hAnsi="GHEA Mariam" w:cs="Sylfaen"/>
                <w:bCs/>
                <w:color w:val="000000" w:themeColor="text1"/>
                <w:sz w:val="22"/>
                <w:szCs w:val="22"/>
                <w:u w:val="single"/>
                <w:lang w:val="hy-AM" w:bidi="hy-AM"/>
              </w:rPr>
              <w:t>05</w:t>
            </w:r>
            <w:r w:rsidR="00826E89">
              <w:rPr>
                <w:rFonts w:ascii="GHEA Mariam" w:hAnsi="GHEA Mariam" w:cs="Sylfaen"/>
                <w:bCs/>
                <w:color w:val="000000" w:themeColor="text1"/>
                <w:sz w:val="22"/>
                <w:szCs w:val="22"/>
                <w:u w:val="single"/>
                <w:lang w:val="hy-AM" w:bidi="hy-AM"/>
              </w:rPr>
              <w:t>.</w:t>
            </w:r>
            <w:r w:rsidRPr="008C6825">
              <w:rPr>
                <w:rFonts w:ascii="GHEA Mariam" w:hAnsi="GHEA Mariam" w:cs="Sylfaen"/>
                <w:bCs/>
                <w:color w:val="000000" w:themeColor="text1"/>
                <w:sz w:val="22"/>
                <w:szCs w:val="22"/>
                <w:u w:val="single"/>
                <w:lang w:val="hy-AM" w:bidi="hy-AM"/>
              </w:rPr>
              <w:t>2025</w:t>
            </w:r>
            <w:r w:rsidR="00826E89">
              <w:rPr>
                <w:rFonts w:ascii="GHEA Mariam" w:hAnsi="GHEA Mariam" w:cs="Sylfaen"/>
                <w:bCs/>
                <w:color w:val="000000" w:themeColor="text1"/>
                <w:sz w:val="22"/>
                <w:szCs w:val="22"/>
                <w:u w:val="single"/>
                <w:lang w:val="hy-AM" w:bidi="hy-AM"/>
              </w:rPr>
              <w:t xml:space="preserve"> </w:t>
            </w:r>
            <w:r w:rsidRPr="008C6825">
              <w:rPr>
                <w:rFonts w:ascii="GHEA Mariam" w:hAnsi="GHEA Mariam" w:cs="Sylfaen"/>
                <w:bCs/>
                <w:color w:val="000000" w:themeColor="text1"/>
                <w:sz w:val="22"/>
                <w:szCs w:val="22"/>
                <w:u w:val="single"/>
                <w:lang w:val="hy-AM" w:bidi="hy-AM"/>
              </w:rPr>
              <w:t>թ</w:t>
            </w:r>
            <w:r w:rsidR="00826E89">
              <w:rPr>
                <w:rFonts w:ascii="GHEA Mariam" w:hAnsi="GHEA Mariam" w:cs="Sylfaen"/>
                <w:bCs/>
                <w:color w:val="000000" w:themeColor="text1"/>
                <w:sz w:val="22"/>
                <w:szCs w:val="22"/>
                <w:u w:val="single"/>
                <w:lang w:val="hy-AM" w:bidi="hy-AM"/>
              </w:rPr>
              <w:t>.</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1</w:t>
            </w:r>
            <w:r w:rsidR="00826E89">
              <w:rPr>
                <w:rFonts w:ascii="GHEA Mariam" w:hAnsi="GHEA Mariam" w:cs="Sylfaen"/>
                <w:color w:val="000000" w:themeColor="text1"/>
                <w:sz w:val="22"/>
                <w:szCs w:val="22"/>
                <w:lang w:val="hy-AM" w:bidi="hy-AM"/>
              </w:rPr>
              <w:t>.</w:t>
            </w:r>
          </w:p>
        </w:tc>
        <w:tc>
          <w:tcPr>
            <w:tcW w:w="2750"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Նախապատրաստող և մաքրող</w:t>
            </w:r>
          </w:p>
        </w:tc>
        <w:tc>
          <w:tcPr>
            <w:tcW w:w="4958"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Նախապատրաստող</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850</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2</w:t>
            </w:r>
            <w:r w:rsidR="00826E89">
              <w:rPr>
                <w:rFonts w:ascii="GHEA Mariam" w:hAnsi="GHEA Mariam" w:cs="Sylfaen"/>
                <w:color w:val="000000" w:themeColor="text1"/>
                <w:sz w:val="22"/>
                <w:szCs w:val="22"/>
                <w:lang w:val="hy-AM" w:bidi="hy-AM"/>
              </w:rPr>
              <w:t>.</w:t>
            </w:r>
          </w:p>
        </w:tc>
        <w:tc>
          <w:tcPr>
            <w:tcW w:w="2750" w:type="dxa"/>
            <w:vMerge/>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p>
        </w:tc>
        <w:tc>
          <w:tcPr>
            <w:tcW w:w="4958"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Լրացուցիչ մաքրման միջոց</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200</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rPr>
            </w:pPr>
            <w:r w:rsidRPr="008C6825">
              <w:rPr>
                <w:rFonts w:ascii="GHEA Mariam" w:hAnsi="GHEA Mariam" w:cs="Sylfaen"/>
                <w:color w:val="000000" w:themeColor="text1"/>
                <w:sz w:val="22"/>
                <w:szCs w:val="22"/>
                <w:lang w:val="hy-AM"/>
              </w:rPr>
              <w:t>3</w:t>
            </w:r>
            <w:r w:rsidR="00826E89">
              <w:rPr>
                <w:rFonts w:ascii="GHEA Mariam" w:hAnsi="GHEA Mariam" w:cs="Sylfaen"/>
                <w:color w:val="000000" w:themeColor="text1"/>
                <w:sz w:val="22"/>
                <w:szCs w:val="22"/>
                <w:lang w:val="hy-AM"/>
              </w:rPr>
              <w:t>.</w:t>
            </w:r>
          </w:p>
        </w:tc>
        <w:tc>
          <w:tcPr>
            <w:tcW w:w="2750" w:type="dxa"/>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Թափքի մածիկ</w:t>
            </w:r>
          </w:p>
        </w:tc>
        <w:tc>
          <w:tcPr>
            <w:tcW w:w="4958"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Բոլոր տեսակները</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250</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w:t>
            </w:r>
            <w:r w:rsidR="00826E89">
              <w:rPr>
                <w:rFonts w:ascii="GHEA Mariam" w:hAnsi="GHEA Mariam" w:cs="Sylfaen"/>
                <w:color w:val="000000" w:themeColor="text1"/>
                <w:sz w:val="22"/>
                <w:szCs w:val="22"/>
                <w:lang w:val="hy-AM" w:bidi="hy-AM"/>
              </w:rPr>
              <w:t>.</w:t>
            </w:r>
          </w:p>
        </w:tc>
        <w:tc>
          <w:tcPr>
            <w:tcW w:w="2750" w:type="dxa"/>
            <w:vMerge w:val="restart"/>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Նախաներկաստառային նյութ</w:t>
            </w:r>
          </w:p>
        </w:tc>
        <w:tc>
          <w:tcPr>
            <w:tcW w:w="4958" w:type="dxa"/>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Մածիկ/լցաշաղախ և սովորական (մետաղյա) նախաներկաստառային նյութ</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540</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5</w:t>
            </w:r>
            <w:r w:rsidR="00826E89">
              <w:rPr>
                <w:rFonts w:ascii="GHEA Mariam" w:hAnsi="GHEA Mariam" w:cs="Sylfaen"/>
                <w:color w:val="000000" w:themeColor="text1"/>
                <w:sz w:val="22"/>
                <w:szCs w:val="22"/>
                <w:lang w:val="hy-AM" w:bidi="hy-AM"/>
              </w:rPr>
              <w:t>.</w:t>
            </w:r>
          </w:p>
        </w:tc>
        <w:tc>
          <w:tcPr>
            <w:tcW w:w="2750" w:type="dxa"/>
            <w:vMerge/>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p>
        </w:tc>
        <w:tc>
          <w:tcPr>
            <w:tcW w:w="4958"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Խածատանյութով ներկաստառ</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780</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6</w:t>
            </w:r>
            <w:r w:rsidR="00826E89">
              <w:rPr>
                <w:rFonts w:ascii="GHEA Mariam" w:hAnsi="GHEA Mariam" w:cs="Sylfaen"/>
                <w:color w:val="000000" w:themeColor="text1"/>
                <w:sz w:val="22"/>
                <w:szCs w:val="22"/>
                <w:lang w:val="hy-AM" w:bidi="hy-AM"/>
              </w:rPr>
              <w:t>.</w:t>
            </w:r>
          </w:p>
        </w:tc>
        <w:tc>
          <w:tcPr>
            <w:tcW w:w="2750" w:type="dxa"/>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Մակերևութային շերտ</w:t>
            </w:r>
          </w:p>
        </w:tc>
        <w:tc>
          <w:tcPr>
            <w:tcW w:w="4958"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Բոլոր տեսակները</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420</w:t>
            </w:r>
          </w:p>
        </w:tc>
      </w:tr>
      <w:tr w:rsidR="008C6825" w:rsidRPr="008C6825" w:rsidTr="000456C4">
        <w:trPr>
          <w:jc w:val="center"/>
        </w:trPr>
        <w:tc>
          <w:tcPr>
            <w:tcW w:w="625"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lastRenderedPageBreak/>
              <w:t>7</w:t>
            </w:r>
            <w:r w:rsidR="00826E89">
              <w:rPr>
                <w:rFonts w:ascii="GHEA Mariam" w:hAnsi="GHEA Mariam" w:cs="Sylfaen"/>
                <w:color w:val="000000" w:themeColor="text1"/>
                <w:sz w:val="22"/>
                <w:szCs w:val="22"/>
                <w:lang w:val="hy-AM" w:bidi="hy-AM"/>
              </w:rPr>
              <w:t>.</w:t>
            </w:r>
          </w:p>
        </w:tc>
        <w:tc>
          <w:tcPr>
            <w:tcW w:w="2750" w:type="dxa"/>
            <w:shd w:val="clear" w:color="auto" w:fill="FFFFFF"/>
          </w:tcPr>
          <w:p w:rsidR="008C6825" w:rsidRPr="008C6825" w:rsidRDefault="008C6825" w:rsidP="00826E89">
            <w:pPr>
              <w:spacing w:line="360" w:lineRule="auto"/>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Հատուկ երեսպատման նյութեր</w:t>
            </w:r>
          </w:p>
        </w:tc>
        <w:tc>
          <w:tcPr>
            <w:tcW w:w="4958" w:type="dxa"/>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Բոլոր տեսակները</w:t>
            </w:r>
          </w:p>
        </w:tc>
        <w:tc>
          <w:tcPr>
            <w:tcW w:w="1512" w:type="dxa"/>
            <w:shd w:val="clear" w:color="auto" w:fill="FFFFFF"/>
          </w:tcPr>
          <w:p w:rsidR="008C6825" w:rsidRPr="008C6825" w:rsidRDefault="008C6825" w:rsidP="000456C4">
            <w:pPr>
              <w:spacing w:line="360" w:lineRule="auto"/>
              <w:jc w:val="center"/>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840</w:t>
            </w:r>
          </w:p>
        </w:tc>
      </w:tr>
      <w:tr w:rsidR="008C6825" w:rsidRPr="008C6825" w:rsidTr="000456C4">
        <w:trPr>
          <w:jc w:val="center"/>
        </w:trPr>
        <w:tc>
          <w:tcPr>
            <w:tcW w:w="9845" w:type="dxa"/>
            <w:gridSpan w:val="4"/>
            <w:shd w:val="clear" w:color="auto" w:fill="FFFFFF"/>
          </w:tcPr>
          <w:p w:rsidR="008C6825" w:rsidRPr="008C6825" w:rsidRDefault="008C6825" w:rsidP="000456C4">
            <w:pPr>
              <w:spacing w:line="360" w:lineRule="auto"/>
              <w:jc w:val="both"/>
              <w:rPr>
                <w:rFonts w:ascii="GHEA Mariam" w:hAnsi="GHEA Mariam" w:cs="Sylfaen"/>
                <w:color w:val="000000" w:themeColor="text1"/>
                <w:sz w:val="22"/>
                <w:szCs w:val="22"/>
                <w:lang w:val="hy-AM" w:bidi="hy-AM"/>
              </w:rPr>
            </w:pPr>
            <w:r w:rsidRPr="008C6825">
              <w:rPr>
                <w:rFonts w:ascii="GHEA Mariam" w:hAnsi="GHEA Mariam" w:cs="Sylfaen"/>
                <w:color w:val="000000" w:themeColor="text1"/>
                <w:sz w:val="22"/>
                <w:szCs w:val="22"/>
                <w:lang w:val="hy-AM" w:bidi="hy-AM"/>
              </w:rPr>
              <w:t>(*) գ/լ օգտագործման համար պատրաստ նյութում: «1» ենթախմբից բացի` օգտագործման համար պատրաստ արտադրատեսակում ջրի պարունակությունը պետք է հաշվի չառնվի։</w:t>
            </w:r>
          </w:p>
        </w:tc>
      </w:tr>
    </w:tbl>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p>
    <w:p w:rsidR="008C6825" w:rsidRPr="00D461C9" w:rsidRDefault="008C6825" w:rsidP="008C6825">
      <w:pPr>
        <w:spacing w:line="360" w:lineRule="auto"/>
        <w:ind w:firstLine="720"/>
        <w:jc w:val="both"/>
        <w:rPr>
          <w:rFonts w:ascii="GHEA Mariam" w:hAnsi="GHEA Mariam" w:cs="Sylfaen"/>
          <w:bCs/>
          <w:color w:val="000000" w:themeColor="text1"/>
          <w:sz w:val="24"/>
          <w:szCs w:val="24"/>
          <w:lang w:val="hy-AM"/>
        </w:rPr>
      </w:pPr>
      <w:r w:rsidRPr="00D461C9">
        <w:rPr>
          <w:rFonts w:ascii="GHEA Mariam" w:hAnsi="GHEA Mariam" w:cs="Sylfaen"/>
          <w:color w:val="000000" w:themeColor="text1"/>
          <w:sz w:val="24"/>
          <w:szCs w:val="24"/>
          <w:lang w:val="hy-AM"/>
        </w:rPr>
        <w:t>17</w:t>
      </w:r>
      <w:r w:rsidR="00D764EB">
        <w:rPr>
          <w:rFonts w:ascii="GHEA Mariam" w:hAnsi="GHEA Mariam" w:cs="Sylfaen"/>
          <w:color w:val="000000" w:themeColor="text1"/>
          <w:sz w:val="24"/>
          <w:szCs w:val="24"/>
          <w:lang w:val="hy-AM"/>
        </w:rPr>
        <w:t xml:space="preserve">. </w:t>
      </w:r>
      <w:r w:rsidR="00D764EB" w:rsidRPr="00D461C9">
        <w:rPr>
          <w:rFonts w:ascii="GHEA Mariam" w:hAnsi="GHEA Mariam" w:cs="Sylfaen"/>
          <w:color w:val="000000" w:themeColor="text1"/>
          <w:sz w:val="24"/>
          <w:szCs w:val="24"/>
          <w:lang w:val="hy-AM"/>
        </w:rPr>
        <w:t>N</w:t>
      </w:r>
      <w:r w:rsidRPr="00D461C9">
        <w:rPr>
          <w:rFonts w:ascii="GHEA Mariam" w:hAnsi="GHEA Mariam" w:cs="Sylfaen"/>
          <w:color w:val="000000" w:themeColor="text1"/>
          <w:sz w:val="24"/>
          <w:szCs w:val="24"/>
          <w:lang w:val="hy-AM"/>
        </w:rPr>
        <w:t xml:space="preserve">N 4 և 5 </w:t>
      </w:r>
      <w:r w:rsidR="00D764EB">
        <w:rPr>
          <w:rFonts w:ascii="GHEA Mariam" w:hAnsi="GHEA Mariam" w:cs="Sylfaen"/>
          <w:color w:val="000000" w:themeColor="text1"/>
          <w:sz w:val="24"/>
          <w:szCs w:val="24"/>
          <w:lang w:val="hy-AM"/>
        </w:rPr>
        <w:t>ա</w:t>
      </w:r>
      <w:r w:rsidR="00D764EB" w:rsidRPr="00D461C9">
        <w:rPr>
          <w:rFonts w:ascii="GHEA Mariam" w:hAnsi="GHEA Mariam" w:cs="Sylfaen"/>
          <w:color w:val="000000" w:themeColor="text1"/>
          <w:sz w:val="24"/>
          <w:szCs w:val="24"/>
          <w:lang w:val="hy-AM"/>
        </w:rPr>
        <w:t>ղյուսակներ</w:t>
      </w:r>
      <w:r w:rsidR="00D764EB">
        <w:rPr>
          <w:rFonts w:ascii="GHEA Mariam" w:hAnsi="GHEA Mariam" w:cs="Sylfaen"/>
          <w:color w:val="000000" w:themeColor="text1"/>
          <w:sz w:val="24"/>
          <w:szCs w:val="24"/>
          <w:lang w:val="hy-AM"/>
        </w:rPr>
        <w:t>ով</w:t>
      </w:r>
      <w:r w:rsidR="00D764EB" w:rsidRPr="00D461C9">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t>սահմանված ՑՕՄ-ի պարունակության սահմա</w:t>
      </w:r>
      <w:r w:rsidR="00826E8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նային արժեքների համապատասխանությունը որոշելու համար օգտագործվում են սույն տեխնիկական կանոնակարգի կիրարկումն ապահովող ստանդարտների պահանջներին համապատասխան ներկայացված անալիտիկ մեթոդները։</w:t>
      </w:r>
    </w:p>
    <w:p w:rsidR="00826E89" w:rsidRPr="00520C2B" w:rsidRDefault="00826E89" w:rsidP="008C6825">
      <w:pPr>
        <w:spacing w:line="360" w:lineRule="auto"/>
        <w:jc w:val="center"/>
        <w:rPr>
          <w:rFonts w:ascii="GHEA Mariam" w:hAnsi="GHEA Mariam" w:cs="Sylfaen"/>
          <w:bCs/>
          <w:color w:val="000000" w:themeColor="text1"/>
          <w:szCs w:val="24"/>
          <w:lang w:val="hy-AM"/>
        </w:rPr>
      </w:pPr>
    </w:p>
    <w:p w:rsidR="008C6825" w:rsidRDefault="008C6825" w:rsidP="008C6825">
      <w:pPr>
        <w:spacing w:line="360" w:lineRule="auto"/>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5</w:t>
      </w:r>
      <w:r w:rsidR="00826E89">
        <w:rPr>
          <w:rFonts w:ascii="GHEA Mariam" w:hAnsi="GHEA Mariam" w:cs="Sylfaen"/>
          <w:bCs/>
          <w:color w:val="000000" w:themeColor="text1"/>
          <w:sz w:val="24"/>
          <w:szCs w:val="24"/>
          <w:lang w:val="hy-AM"/>
        </w:rPr>
        <w:t>.</w:t>
      </w:r>
      <w:r w:rsidRPr="00D461C9">
        <w:rPr>
          <w:rFonts w:ascii="GHEA Mariam" w:hAnsi="GHEA Mariam" w:cs="Sylfaen"/>
          <w:bCs/>
          <w:color w:val="000000" w:themeColor="text1"/>
          <w:sz w:val="24"/>
          <w:szCs w:val="24"/>
          <w:lang w:val="hy-AM"/>
        </w:rPr>
        <w:t xml:space="preserve"> ԼԱՔԱՆԵՐԿԱՆՅՈՒԹԵՐԻ ՄԱԿՆՇՈՒՄԸ</w:t>
      </w:r>
    </w:p>
    <w:p w:rsidR="00826E89" w:rsidRPr="00520C2B" w:rsidRDefault="00826E89" w:rsidP="008C6825">
      <w:pPr>
        <w:spacing w:line="360" w:lineRule="auto"/>
        <w:jc w:val="center"/>
        <w:rPr>
          <w:rFonts w:ascii="GHEA Mariam" w:hAnsi="GHEA Mariam" w:cs="Sylfaen"/>
          <w:bCs/>
          <w:color w:val="000000" w:themeColor="text1"/>
          <w:sz w:val="16"/>
          <w:szCs w:val="24"/>
          <w:lang w:val="hy-AM"/>
        </w:rPr>
      </w:pP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18. </w:t>
      </w:r>
      <w:r w:rsidRPr="00B05673">
        <w:rPr>
          <w:rFonts w:ascii="GHEA Mariam" w:hAnsi="GHEA Mariam" w:cs="Sylfaen"/>
          <w:color w:val="000000" w:themeColor="text1"/>
          <w:spacing w:val="-6"/>
          <w:sz w:val="24"/>
          <w:szCs w:val="24"/>
          <w:lang w:val="hy-AM"/>
        </w:rPr>
        <w:t>Լաքաներկանյութ պարունակող յուրաքանչյուր սպառողական և փոխադրա</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կան տարայի, փոխադրական փաթեթների, փաթեթավորման միջոցների, հատուկ բեռնարկղերի, ավտոցիստեռնների վրա պետք է նշվեն`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 արտադրանքը բնութագրող հետևյալ տվյալները`</w:t>
      </w:r>
    </w:p>
    <w:p w:rsidR="008C6825" w:rsidRPr="00D461C9" w:rsidRDefault="00B05673" w:rsidP="008C6825">
      <w:pPr>
        <w:spacing w:line="360" w:lineRule="auto"/>
        <w:ind w:firstLine="720"/>
        <w:jc w:val="both"/>
        <w:rPr>
          <w:rFonts w:ascii="GHEA Mariam" w:hAnsi="GHEA Mariam" w:cs="Sylfaen"/>
          <w:color w:val="000000" w:themeColor="text1"/>
          <w:sz w:val="24"/>
          <w:szCs w:val="24"/>
          <w:lang w:val="hy-AM"/>
        </w:rPr>
      </w:pPr>
      <w:r>
        <w:rPr>
          <w:rFonts w:ascii="GHEA Mariam" w:hAnsi="GHEA Mariam" w:cs="Sylfaen"/>
          <w:color w:val="000000" w:themeColor="text1"/>
          <w:sz w:val="24"/>
          <w:szCs w:val="24"/>
          <w:lang w:val="hy-AM"/>
        </w:rPr>
        <w:t>ա.</w:t>
      </w:r>
      <w:r w:rsidR="008C6825" w:rsidRPr="00D461C9">
        <w:rPr>
          <w:rFonts w:ascii="GHEA Mariam" w:hAnsi="GHEA Mariam" w:cs="Sylfaen"/>
          <w:color w:val="000000" w:themeColor="text1"/>
          <w:sz w:val="24"/>
          <w:szCs w:val="24"/>
          <w:lang w:val="hy-AM"/>
        </w:rPr>
        <w:t xml:space="preserve"> արտադրող կազմակերպության (ֆիրմայի) անվանումը,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բ</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արտադրող երկրի անվանումը,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գ</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արտադրողի և (կամ) վաճառողի գտնվելու վայրը,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դ</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արտադրատեսակի ենթատեսակը և ՑՕՄ-ի համապատասխան սահմա</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նային արժեքը գրամ լիտրում,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ե</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գործածության համար պատրաստ արտադրատեսակում ՑՕՄ-ի առավե</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լագույն պարունակությունը՝ արտահայտված գրամ/լիտրով,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զ</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լաքաներկանյութի անվանումը, գույնը և տեսակը,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է</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զտաքաշը,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ը</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համաքաշը,</w:t>
      </w:r>
    </w:p>
    <w:p w:rsidR="008C6825" w:rsidRPr="00B05673" w:rsidRDefault="008C6825" w:rsidP="008C6825">
      <w:pPr>
        <w:spacing w:line="360" w:lineRule="auto"/>
        <w:ind w:firstLine="720"/>
        <w:jc w:val="both"/>
        <w:rPr>
          <w:rFonts w:ascii="GHEA Mariam" w:hAnsi="GHEA Mariam" w:cs="Sylfaen"/>
          <w:color w:val="000000" w:themeColor="text1"/>
          <w:spacing w:val="-2"/>
          <w:sz w:val="24"/>
          <w:szCs w:val="24"/>
          <w:lang w:val="hy-AM"/>
        </w:rPr>
      </w:pPr>
      <w:r w:rsidRPr="00D461C9">
        <w:rPr>
          <w:rFonts w:ascii="GHEA Mariam" w:hAnsi="GHEA Mariam" w:cs="Sylfaen"/>
          <w:color w:val="000000" w:themeColor="text1"/>
          <w:sz w:val="24"/>
          <w:szCs w:val="24"/>
          <w:lang w:val="hy-AM"/>
        </w:rPr>
        <w:t>թ</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w:t>
      </w:r>
      <w:r w:rsidRPr="00B05673">
        <w:rPr>
          <w:rFonts w:ascii="GHEA Mariam" w:hAnsi="GHEA Mariam" w:cs="Sylfaen"/>
          <w:color w:val="000000" w:themeColor="text1"/>
          <w:spacing w:val="-2"/>
          <w:sz w:val="24"/>
          <w:szCs w:val="24"/>
          <w:lang w:val="hy-AM"/>
        </w:rPr>
        <w:t>սպառողական տարաների թիվը և մեկ սպառողական տարայի զտաքաշը,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խմբաքանակի համարը,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ժա</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արտադրման տարեթիվը և ամիսը,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ժբ</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լաքաներկանյութի նշանակությունը (այդ թվում` շինության ներսում և (կամ) դրսում օգտագործման վերաբերյալ ցուցում) և օգտագործման եղանակը,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ժգ</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լաքաներկանյութի անվտանգ պահման, փոխադրման, օգտագործման պայմանները,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ժդ</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լաքաներկանյութի հետ վարվեցողության նախազգուշական միջոցա</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ռում</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ները,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ժե</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հիմնական սպառողական հատկությունները և բնութագրերը,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ժզ</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պիտանիության ժամկետը,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ժէ</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w:t>
      </w:r>
      <w:r w:rsidRPr="00B05673">
        <w:rPr>
          <w:rFonts w:ascii="GHEA Mariam" w:hAnsi="GHEA Mariam" w:cs="Sylfaen"/>
          <w:color w:val="000000" w:themeColor="text1"/>
          <w:spacing w:val="-2"/>
          <w:sz w:val="24"/>
          <w:szCs w:val="24"/>
          <w:lang w:val="hy-AM"/>
        </w:rPr>
        <w:t>Պաշտպանել կրակից» մակագրությունը` օրգանանոսրացվող լաքաներ</w:t>
      </w:r>
      <w:r w:rsidR="00B05673" w:rsidRPr="00B05673">
        <w:rPr>
          <w:rFonts w:ascii="GHEA Mariam" w:hAnsi="GHEA Mariam" w:cs="Sylfaen"/>
          <w:color w:val="000000" w:themeColor="text1"/>
          <w:spacing w:val="-2"/>
          <w:sz w:val="24"/>
          <w:szCs w:val="24"/>
          <w:lang w:val="hy-AM"/>
        </w:rPr>
        <w:softHyphen/>
      </w:r>
      <w:r w:rsidRPr="00B05673">
        <w:rPr>
          <w:rFonts w:ascii="GHEA Mariam" w:hAnsi="GHEA Mariam" w:cs="Sylfaen"/>
          <w:color w:val="000000" w:themeColor="text1"/>
          <w:spacing w:val="-2"/>
          <w:sz w:val="24"/>
          <w:szCs w:val="24"/>
          <w:lang w:val="hy-AM"/>
        </w:rPr>
        <w:t>կանյութ</w:t>
      </w:r>
      <w:r w:rsidRPr="00D461C9">
        <w:rPr>
          <w:rFonts w:ascii="GHEA Mariam" w:hAnsi="GHEA Mariam" w:cs="Sylfaen"/>
          <w:color w:val="000000" w:themeColor="text1"/>
          <w:sz w:val="24"/>
          <w:szCs w:val="24"/>
          <w:lang w:val="hy-AM"/>
        </w:rPr>
        <w:t>երի համար,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ժը</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թաղանթագոյացնող նյութի և լուծիչի տեսակները,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ժթ</w:t>
      </w:r>
      <w:r w:rsidR="00B05673" w:rsidRPr="00B05673">
        <w:rPr>
          <w:rFonts w:ascii="GHEA Mariam" w:hAnsi="GHEA Mariam" w:cs="Sylfaen"/>
          <w:color w:val="000000" w:themeColor="text1"/>
          <w:spacing w:val="-2"/>
          <w:sz w:val="24"/>
          <w:szCs w:val="24"/>
          <w:lang w:val="hy-AM"/>
        </w:rPr>
        <w:t>.</w:t>
      </w:r>
      <w:r w:rsidRPr="00B05673">
        <w:rPr>
          <w:rFonts w:ascii="GHEA Mariam" w:hAnsi="GHEA Mariam" w:cs="Sylfaen"/>
          <w:color w:val="000000" w:themeColor="text1"/>
          <w:spacing w:val="-2"/>
          <w:sz w:val="24"/>
          <w:szCs w:val="24"/>
          <w:lang w:val="hy-AM"/>
        </w:rPr>
        <w:t xml:space="preserve"> երկու և ավելի բաղադրիչներով լաքաներկանյութերի համար բաղադրիչ</w:t>
      </w:r>
      <w:r w:rsidR="00B05673" w:rsidRPr="00B05673">
        <w:rPr>
          <w:rFonts w:ascii="GHEA Mariam" w:hAnsi="GHEA Mariam" w:cs="Sylfaen"/>
          <w:color w:val="000000" w:themeColor="text1"/>
          <w:spacing w:val="-2"/>
          <w:sz w:val="24"/>
          <w:szCs w:val="24"/>
          <w:lang w:val="hy-AM"/>
        </w:rPr>
        <w:softHyphen/>
      </w:r>
      <w:r w:rsidRPr="00B05673">
        <w:rPr>
          <w:rFonts w:ascii="GHEA Mariam" w:hAnsi="GHEA Mariam" w:cs="Sylfaen"/>
          <w:color w:val="000000" w:themeColor="text1"/>
          <w:spacing w:val="-2"/>
          <w:sz w:val="24"/>
          <w:szCs w:val="24"/>
          <w:lang w:val="hy-AM"/>
        </w:rPr>
        <w:t>ն</w:t>
      </w:r>
      <w:r w:rsidRPr="00D461C9">
        <w:rPr>
          <w:rFonts w:ascii="GHEA Mariam" w:hAnsi="GHEA Mariam" w:cs="Sylfaen"/>
          <w:color w:val="000000" w:themeColor="text1"/>
          <w:sz w:val="24"/>
          <w:szCs w:val="24"/>
          <w:lang w:val="hy-AM"/>
        </w:rPr>
        <w:t>երի մասին անհրաժեշտ լրացուցիչ տվյալները.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 բեռի վտանգավորությունը բնութագրող հետևյալ տվյալները (այն օրգա</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նանոսրացվող լաքաներկանյութերի համար, որոնք դասակարգված են սույն տեխ</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նիկական կանոնակարգի կիրարկումն ապահովող ստանդարտների պահանջ</w:t>
      </w:r>
      <w:r w:rsidR="00B05673">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ներին համապատասխան վտանգավոր բեռների դասակարգման և մակնշման ստանդարտով)`</w:t>
      </w:r>
    </w:p>
    <w:p w:rsidR="008C6825" w:rsidRPr="00D461C9" w:rsidRDefault="00B05673" w:rsidP="008C6825">
      <w:pPr>
        <w:spacing w:line="360" w:lineRule="auto"/>
        <w:ind w:firstLine="720"/>
        <w:jc w:val="both"/>
        <w:rPr>
          <w:rFonts w:ascii="GHEA Mariam" w:hAnsi="GHEA Mariam" w:cs="Sylfaen"/>
          <w:color w:val="000000" w:themeColor="text1"/>
          <w:sz w:val="24"/>
          <w:szCs w:val="24"/>
          <w:lang w:val="hy-AM"/>
        </w:rPr>
      </w:pPr>
      <w:r>
        <w:rPr>
          <w:rFonts w:ascii="GHEA Mariam" w:hAnsi="GHEA Mariam" w:cs="Sylfaen"/>
          <w:color w:val="000000" w:themeColor="text1"/>
          <w:sz w:val="24"/>
          <w:szCs w:val="24"/>
          <w:lang w:val="hy-AM"/>
        </w:rPr>
        <w:t>ա.</w:t>
      </w:r>
      <w:r w:rsidR="008C6825" w:rsidRPr="00D461C9">
        <w:rPr>
          <w:rFonts w:ascii="GHEA Mariam" w:hAnsi="GHEA Mariam" w:cs="Sylfaen"/>
          <w:color w:val="000000" w:themeColor="text1"/>
          <w:sz w:val="24"/>
          <w:szCs w:val="24"/>
          <w:lang w:val="hy-AM"/>
        </w:rPr>
        <w:t xml:space="preserve"> վտանգավորության նշանը և/կամ տեքստային տեղեկատվությունը,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բ</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բեռի տրանսպորտային անվանումը,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գ</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դասակարգման ծածկագիրը.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3) տրանսպորտային մակնշումը բնութագրող հետևյալ վարվելակարգային </w:t>
      </w:r>
      <w:r w:rsidRPr="00B05673">
        <w:rPr>
          <w:rFonts w:ascii="GHEA Mariam" w:hAnsi="GHEA Mariam" w:cs="Sylfaen"/>
          <w:color w:val="000000" w:themeColor="text1"/>
          <w:spacing w:val="-6"/>
          <w:sz w:val="24"/>
          <w:szCs w:val="24"/>
          <w:lang w:val="hy-AM"/>
        </w:rPr>
        <w:t>նշանները (սույն տեխնիկական կանոնակարգի կիրարկումն ապահովող ստանդարտ</w:t>
      </w:r>
      <w:r w:rsidR="00B05673" w:rsidRPr="00B05673">
        <w:rPr>
          <w:rFonts w:ascii="GHEA Mariam" w:hAnsi="GHEA Mariam" w:cs="Sylfaen"/>
          <w:color w:val="000000" w:themeColor="text1"/>
          <w:spacing w:val="-6"/>
          <w:sz w:val="24"/>
          <w:szCs w:val="24"/>
          <w:lang w:val="hy-AM"/>
        </w:rPr>
        <w:softHyphen/>
      </w:r>
      <w:r w:rsidRPr="00B05673">
        <w:rPr>
          <w:rFonts w:ascii="GHEA Mariam" w:hAnsi="GHEA Mariam" w:cs="Sylfaen"/>
          <w:color w:val="000000" w:themeColor="text1"/>
          <w:spacing w:val="-6"/>
          <w:sz w:val="24"/>
          <w:szCs w:val="24"/>
          <w:lang w:val="hy-AM"/>
        </w:rPr>
        <w:t>ների</w:t>
      </w:r>
      <w:r w:rsidRPr="00D461C9">
        <w:rPr>
          <w:rFonts w:ascii="GHEA Mariam" w:hAnsi="GHEA Mariam" w:cs="Sylfaen"/>
          <w:color w:val="000000" w:themeColor="text1"/>
          <w:sz w:val="24"/>
          <w:szCs w:val="24"/>
          <w:lang w:val="hy-AM"/>
        </w:rPr>
        <w:t xml:space="preserve"> </w:t>
      </w:r>
      <w:r w:rsidRPr="00B05673">
        <w:rPr>
          <w:rFonts w:ascii="GHEA Mariam" w:hAnsi="GHEA Mariam" w:cs="Sylfaen"/>
          <w:color w:val="000000" w:themeColor="text1"/>
          <w:spacing w:val="-2"/>
          <w:sz w:val="24"/>
          <w:szCs w:val="24"/>
          <w:lang w:val="hy-AM"/>
        </w:rPr>
        <w:t>պահանջներին համապատասխան ներկայացված բեռների մակնշման ստան</w:t>
      </w:r>
      <w:r w:rsidR="00B05673" w:rsidRPr="00B05673">
        <w:rPr>
          <w:rFonts w:ascii="GHEA Mariam" w:hAnsi="GHEA Mariam" w:cs="Sylfaen"/>
          <w:color w:val="000000" w:themeColor="text1"/>
          <w:spacing w:val="-2"/>
          <w:sz w:val="24"/>
          <w:szCs w:val="24"/>
          <w:lang w:val="hy-AM"/>
        </w:rPr>
        <w:softHyphen/>
      </w:r>
      <w:r w:rsidRPr="00B05673">
        <w:rPr>
          <w:rFonts w:ascii="GHEA Mariam" w:hAnsi="GHEA Mariam" w:cs="Sylfaen"/>
          <w:color w:val="000000" w:themeColor="text1"/>
          <w:spacing w:val="-2"/>
          <w:sz w:val="24"/>
          <w:szCs w:val="24"/>
          <w:lang w:val="hy-AM"/>
        </w:rPr>
        <w:t>դարտո</w:t>
      </w:r>
      <w:r w:rsidRPr="00D461C9">
        <w:rPr>
          <w:rFonts w:ascii="GHEA Mariam" w:hAnsi="GHEA Mariam" w:cs="Sylfaen"/>
          <w:color w:val="000000" w:themeColor="text1"/>
          <w:sz w:val="24"/>
          <w:szCs w:val="24"/>
          <w:lang w:val="hy-AM"/>
        </w:rPr>
        <w:t>վ)`</w:t>
      </w:r>
    </w:p>
    <w:p w:rsidR="008C6825" w:rsidRPr="00D461C9" w:rsidRDefault="00B05673" w:rsidP="008C6825">
      <w:pPr>
        <w:spacing w:line="360" w:lineRule="auto"/>
        <w:ind w:firstLine="720"/>
        <w:jc w:val="both"/>
        <w:rPr>
          <w:rFonts w:ascii="GHEA Mariam" w:hAnsi="GHEA Mariam" w:cs="Sylfaen"/>
          <w:color w:val="000000" w:themeColor="text1"/>
          <w:sz w:val="24"/>
          <w:szCs w:val="24"/>
          <w:lang w:val="hy-AM"/>
        </w:rPr>
      </w:pPr>
      <w:r>
        <w:rPr>
          <w:rFonts w:ascii="GHEA Mariam" w:hAnsi="GHEA Mariam" w:cs="Sylfaen"/>
          <w:color w:val="000000" w:themeColor="text1"/>
          <w:sz w:val="24"/>
          <w:szCs w:val="24"/>
          <w:lang w:val="hy-AM"/>
        </w:rPr>
        <w:t>ա.</w:t>
      </w:r>
      <w:r w:rsidR="008C6825" w:rsidRPr="00D461C9">
        <w:rPr>
          <w:rFonts w:ascii="GHEA Mariam" w:hAnsi="GHEA Mariam" w:cs="Sylfaen"/>
          <w:color w:val="000000" w:themeColor="text1"/>
          <w:sz w:val="24"/>
          <w:szCs w:val="24"/>
          <w:lang w:val="hy-AM"/>
        </w:rPr>
        <w:t xml:space="preserve"> «Բեկուն է: Զգո'ւյշ»,</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բ</w:t>
      </w:r>
      <w:r w:rsidR="00B05673">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«Պաշտպանել խոնավությունից»,</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գ</w:t>
      </w:r>
      <w:r w:rsidR="0090505D">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«Հերմետիկ փաթեթավորում»,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դ</w:t>
      </w:r>
      <w:r w:rsidR="0090505D">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«Պաշտպանել արևի ճառագայթներից»,</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ե</w:t>
      </w:r>
      <w:r w:rsidR="0090505D">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w:t>
      </w:r>
      <w:r w:rsidRPr="0090505D">
        <w:rPr>
          <w:rFonts w:ascii="GHEA Mariam" w:hAnsi="GHEA Mariam" w:cs="Sylfaen"/>
          <w:color w:val="000000" w:themeColor="text1"/>
          <w:spacing w:val="-2"/>
          <w:sz w:val="24"/>
          <w:szCs w:val="24"/>
          <w:lang w:val="hy-AM"/>
        </w:rPr>
        <w:t>Ջերմաստիճանային միջակայքի պահպանում»` ջրադիսպերսային լաքա</w:t>
      </w:r>
      <w:r w:rsidR="0090505D" w:rsidRPr="0090505D">
        <w:rPr>
          <w:rFonts w:ascii="GHEA Mariam" w:hAnsi="GHEA Mariam" w:cs="Sylfaen"/>
          <w:color w:val="000000" w:themeColor="text1"/>
          <w:spacing w:val="-2"/>
          <w:sz w:val="24"/>
          <w:szCs w:val="24"/>
          <w:lang w:val="hy-AM"/>
        </w:rPr>
        <w:softHyphen/>
      </w:r>
      <w:r w:rsidRPr="0090505D">
        <w:rPr>
          <w:rFonts w:ascii="GHEA Mariam" w:hAnsi="GHEA Mariam" w:cs="Sylfaen"/>
          <w:color w:val="000000" w:themeColor="text1"/>
          <w:spacing w:val="-2"/>
          <w:sz w:val="24"/>
          <w:szCs w:val="24"/>
          <w:lang w:val="hy-AM"/>
        </w:rPr>
        <w:t>ներ</w:t>
      </w:r>
      <w:r w:rsidR="0090505D" w:rsidRPr="0090505D">
        <w:rPr>
          <w:rFonts w:ascii="GHEA Mariam" w:hAnsi="GHEA Mariam" w:cs="Sylfaen"/>
          <w:color w:val="000000" w:themeColor="text1"/>
          <w:spacing w:val="-2"/>
          <w:sz w:val="24"/>
          <w:szCs w:val="24"/>
          <w:lang w:val="hy-AM"/>
        </w:rPr>
        <w:softHyphen/>
      </w:r>
      <w:r w:rsidRPr="0090505D">
        <w:rPr>
          <w:rFonts w:ascii="GHEA Mariam" w:hAnsi="GHEA Mariam" w:cs="Sylfaen"/>
          <w:color w:val="000000" w:themeColor="text1"/>
          <w:spacing w:val="-2"/>
          <w:sz w:val="24"/>
          <w:szCs w:val="24"/>
          <w:lang w:val="hy-AM"/>
        </w:rPr>
        <w:t>կանյութերի</w:t>
      </w:r>
      <w:r w:rsidRPr="00D461C9">
        <w:rPr>
          <w:rFonts w:ascii="GHEA Mariam" w:hAnsi="GHEA Mariam" w:cs="Sylfaen"/>
          <w:color w:val="000000" w:themeColor="text1"/>
          <w:sz w:val="24"/>
          <w:szCs w:val="24"/>
          <w:lang w:val="hy-AM"/>
        </w:rPr>
        <w:t xml:space="preserve"> համար: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Cambria Math"/>
          <w:color w:val="000000" w:themeColor="text1"/>
          <w:sz w:val="24"/>
          <w:szCs w:val="24"/>
          <w:lang w:val="hy-AM"/>
        </w:rPr>
        <w:lastRenderedPageBreak/>
        <w:t>19</w:t>
      </w:r>
      <w:r w:rsidR="0090505D">
        <w:rPr>
          <w:rFonts w:ascii="GHEA Mariam" w:hAnsi="GHEA Mariam" w:cs="Cambria Math"/>
          <w:color w:val="000000" w:themeColor="text1"/>
          <w:sz w:val="24"/>
          <w:szCs w:val="24"/>
          <w:lang w:val="hy-AM"/>
        </w:rPr>
        <w:t>.</w:t>
      </w:r>
      <w:r w:rsidRPr="00D461C9">
        <w:rPr>
          <w:rFonts w:ascii="GHEA Mariam" w:hAnsi="GHEA Mariam" w:cs="Sylfaen"/>
          <w:color w:val="000000" w:themeColor="text1"/>
          <w:sz w:val="24"/>
          <w:szCs w:val="24"/>
          <w:lang w:val="hy-AM"/>
        </w:rPr>
        <w:t xml:space="preserve"> Մակնշվածքները պետք է զետեղվեն սույն տեխնիկական կանոնակարգի </w:t>
      </w:r>
      <w:r w:rsidRPr="0090505D">
        <w:rPr>
          <w:rFonts w:ascii="GHEA Mariam" w:hAnsi="GHEA Mariam" w:cs="Sylfaen"/>
          <w:color w:val="000000" w:themeColor="text1"/>
          <w:spacing w:val="-6"/>
          <w:sz w:val="24"/>
          <w:szCs w:val="24"/>
          <w:lang w:val="hy-AM"/>
        </w:rPr>
        <w:t>կիրարկումն ապահովող ստանդարտների պահանջներին համապատասխան ներկա</w:t>
      </w:r>
      <w:r w:rsidR="0090505D" w:rsidRPr="0090505D">
        <w:rPr>
          <w:rFonts w:ascii="GHEA Mariam" w:hAnsi="GHEA Mariam" w:cs="Sylfaen"/>
          <w:color w:val="000000" w:themeColor="text1"/>
          <w:spacing w:val="-6"/>
          <w:sz w:val="24"/>
          <w:szCs w:val="24"/>
          <w:lang w:val="hy-AM"/>
        </w:rPr>
        <w:softHyphen/>
      </w:r>
      <w:r w:rsidRPr="0090505D">
        <w:rPr>
          <w:rFonts w:ascii="GHEA Mariam" w:hAnsi="GHEA Mariam" w:cs="Sylfaen"/>
          <w:color w:val="000000" w:themeColor="text1"/>
          <w:spacing w:val="-6"/>
          <w:sz w:val="24"/>
          <w:szCs w:val="24"/>
          <w:lang w:val="hy-AM"/>
        </w:rPr>
        <w:t>յ</w:t>
      </w:r>
      <w:r w:rsidRPr="00D461C9">
        <w:rPr>
          <w:rFonts w:ascii="GHEA Mariam" w:hAnsi="GHEA Mariam" w:cs="Sylfaen"/>
          <w:color w:val="000000" w:themeColor="text1"/>
          <w:sz w:val="24"/>
          <w:szCs w:val="24"/>
          <w:lang w:val="hy-AM"/>
        </w:rPr>
        <w:t>ացված լաքաներկանյութերի մակնշման ստանդարտի պահանջներին համա</w:t>
      </w:r>
      <w:r w:rsidR="0090505D">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պա</w:t>
      </w:r>
      <w:r w:rsidR="0090505D">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տասխան: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20. Տարաների վրա պետք է նշվեն զտաքաշի բացասական թույլատրելի </w:t>
      </w:r>
      <w:r w:rsidRPr="0035346C">
        <w:rPr>
          <w:rFonts w:ascii="GHEA Mariam" w:hAnsi="GHEA Mariam" w:cs="Sylfaen"/>
          <w:color w:val="000000" w:themeColor="text1"/>
          <w:spacing w:val="-2"/>
          <w:sz w:val="24"/>
          <w:szCs w:val="24"/>
          <w:lang w:val="hy-AM"/>
        </w:rPr>
        <w:t>շեղում</w:t>
      </w:r>
      <w:r w:rsidR="0035346C" w:rsidRPr="0035346C">
        <w:rPr>
          <w:rFonts w:ascii="GHEA Mariam" w:hAnsi="GHEA Mariam" w:cs="Sylfaen"/>
          <w:color w:val="000000" w:themeColor="text1"/>
          <w:spacing w:val="-2"/>
          <w:sz w:val="24"/>
          <w:szCs w:val="24"/>
          <w:lang w:val="hy-AM"/>
        </w:rPr>
        <w:softHyphen/>
      </w:r>
      <w:r w:rsidRPr="0035346C">
        <w:rPr>
          <w:rFonts w:ascii="GHEA Mariam" w:hAnsi="GHEA Mariam" w:cs="Sylfaen"/>
          <w:color w:val="000000" w:themeColor="text1"/>
          <w:spacing w:val="-2"/>
          <w:sz w:val="24"/>
          <w:szCs w:val="24"/>
          <w:lang w:val="hy-AM"/>
        </w:rPr>
        <w:t>ները, ինչպես նաև, անհրաժեշտության դեպքում, լրացուցիչ մակագրու</w:t>
      </w:r>
      <w:r w:rsidR="0035346C" w:rsidRPr="0035346C">
        <w:rPr>
          <w:rFonts w:ascii="GHEA Mariam" w:hAnsi="GHEA Mariam" w:cs="Sylfaen"/>
          <w:color w:val="000000" w:themeColor="text1"/>
          <w:spacing w:val="-2"/>
          <w:sz w:val="24"/>
          <w:szCs w:val="24"/>
          <w:lang w:val="hy-AM"/>
        </w:rPr>
        <w:softHyphen/>
      </w:r>
      <w:r w:rsidRPr="0035346C">
        <w:rPr>
          <w:rFonts w:ascii="GHEA Mariam" w:hAnsi="GHEA Mariam" w:cs="Sylfaen"/>
          <w:color w:val="000000" w:themeColor="text1"/>
          <w:spacing w:val="-2"/>
          <w:sz w:val="24"/>
          <w:szCs w:val="24"/>
          <w:lang w:val="hy-AM"/>
        </w:rPr>
        <w:t>թյուն</w:t>
      </w:r>
      <w:r w:rsidR="0035346C" w:rsidRPr="0035346C">
        <w:rPr>
          <w:rFonts w:ascii="GHEA Mariam" w:hAnsi="GHEA Mariam" w:cs="Sylfaen"/>
          <w:color w:val="000000" w:themeColor="text1"/>
          <w:spacing w:val="-2"/>
          <w:sz w:val="24"/>
          <w:szCs w:val="24"/>
          <w:lang w:val="hy-AM"/>
        </w:rPr>
        <w:softHyphen/>
      </w:r>
      <w:r w:rsidRPr="0035346C">
        <w:rPr>
          <w:rFonts w:ascii="GHEA Mariam" w:hAnsi="GHEA Mariam" w:cs="Sylfaen"/>
          <w:color w:val="000000" w:themeColor="text1"/>
          <w:spacing w:val="-2"/>
          <w:sz w:val="24"/>
          <w:szCs w:val="24"/>
          <w:lang w:val="hy-AM"/>
        </w:rPr>
        <w:t>ն</w:t>
      </w:r>
      <w:r w:rsidRPr="00D461C9">
        <w:rPr>
          <w:rFonts w:ascii="GHEA Mariam" w:hAnsi="GHEA Mariam" w:cs="Sylfaen"/>
          <w:color w:val="000000" w:themeColor="text1"/>
          <w:sz w:val="24"/>
          <w:szCs w:val="24"/>
          <w:lang w:val="hy-AM"/>
        </w:rPr>
        <w:t>երը կամ դրանց որոշ մասի բացառումները` սույն տեխնիկական կանոնակարգի կիրարկումն ապահովող ստանդարտների պահանջներին համապատասխան ներ</w:t>
      </w:r>
      <w:r w:rsidR="0035346C">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կայացված մակնշման և փաթեթավորման ստանդարտների պահանջներին համապատասխան: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21. </w:t>
      </w:r>
      <w:r w:rsidRPr="0035346C">
        <w:rPr>
          <w:rFonts w:ascii="GHEA Mariam" w:hAnsi="GHEA Mariam" w:cs="Sylfaen"/>
          <w:color w:val="000000" w:themeColor="text1"/>
          <w:spacing w:val="-6"/>
          <w:sz w:val="24"/>
          <w:szCs w:val="24"/>
          <w:lang w:val="hy-AM"/>
        </w:rPr>
        <w:t>Մանրածախ առևտրի համար նախատեսված լաքաներկանյութերի տարայի կափարիչի</w:t>
      </w:r>
      <w:r w:rsidRPr="00D461C9">
        <w:rPr>
          <w:rFonts w:ascii="GHEA Mariam" w:hAnsi="GHEA Mariam" w:cs="Sylfaen"/>
          <w:color w:val="000000" w:themeColor="text1"/>
          <w:sz w:val="24"/>
          <w:szCs w:val="24"/>
          <w:lang w:val="hy-AM"/>
        </w:rPr>
        <w:t xml:space="preserve"> կամ օղակի վրա պետք է նշված լինի գունավոր լաքաներկանյութերի ներկվածքը: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22. Տարաների, փոխադրական փաթեթների, փաթեթավորման միջոցների, հատուկ բեռնարկղերի և ավտոցիստեռնների մակնշման եղանակները պետք է </w:t>
      </w:r>
      <w:r w:rsidRPr="0035346C">
        <w:rPr>
          <w:rFonts w:ascii="GHEA Mariam" w:hAnsi="GHEA Mariam" w:cs="Sylfaen"/>
          <w:color w:val="000000" w:themeColor="text1"/>
          <w:spacing w:val="-2"/>
          <w:sz w:val="24"/>
          <w:szCs w:val="24"/>
          <w:lang w:val="hy-AM"/>
        </w:rPr>
        <w:t>համապատասխանեն սույն տեխնիկական կանոնակարգի կիրարկումն ապահովող</w:t>
      </w:r>
      <w:r w:rsidRPr="00D461C9">
        <w:rPr>
          <w:rFonts w:ascii="GHEA Mariam" w:hAnsi="GHEA Mariam" w:cs="Sylfaen"/>
          <w:color w:val="000000" w:themeColor="text1"/>
          <w:sz w:val="24"/>
          <w:szCs w:val="24"/>
          <w:lang w:val="hy-AM"/>
        </w:rPr>
        <w:t xml:space="preserve"> </w:t>
      </w:r>
      <w:r w:rsidRPr="0035346C">
        <w:rPr>
          <w:rFonts w:ascii="GHEA Mariam" w:hAnsi="GHEA Mariam" w:cs="Sylfaen"/>
          <w:color w:val="000000" w:themeColor="text1"/>
          <w:spacing w:val="-6"/>
          <w:sz w:val="24"/>
          <w:szCs w:val="24"/>
          <w:lang w:val="hy-AM"/>
        </w:rPr>
        <w:t>ստանդարտների պահանջներին համապատասխան ներկայացված լաքաներ</w:t>
      </w:r>
      <w:r w:rsidR="0035346C" w:rsidRPr="0035346C">
        <w:rPr>
          <w:rFonts w:ascii="GHEA Mariam" w:hAnsi="GHEA Mariam" w:cs="Sylfaen"/>
          <w:color w:val="000000" w:themeColor="text1"/>
          <w:spacing w:val="-6"/>
          <w:sz w:val="24"/>
          <w:szCs w:val="24"/>
          <w:lang w:val="hy-AM"/>
        </w:rPr>
        <w:softHyphen/>
      </w:r>
      <w:r w:rsidRPr="0035346C">
        <w:rPr>
          <w:rFonts w:ascii="GHEA Mariam" w:hAnsi="GHEA Mariam" w:cs="Sylfaen"/>
          <w:color w:val="000000" w:themeColor="text1"/>
          <w:spacing w:val="-6"/>
          <w:sz w:val="24"/>
          <w:szCs w:val="24"/>
          <w:lang w:val="hy-AM"/>
        </w:rPr>
        <w:t>կանյու</w:t>
      </w:r>
      <w:r w:rsidR="0035346C" w:rsidRPr="0035346C">
        <w:rPr>
          <w:rFonts w:ascii="GHEA Mariam" w:hAnsi="GHEA Mariam" w:cs="Sylfaen"/>
          <w:color w:val="000000" w:themeColor="text1"/>
          <w:spacing w:val="-6"/>
          <w:sz w:val="24"/>
          <w:szCs w:val="24"/>
          <w:lang w:val="hy-AM"/>
        </w:rPr>
        <w:softHyphen/>
      </w:r>
      <w:r w:rsidRPr="0035346C">
        <w:rPr>
          <w:rFonts w:ascii="GHEA Mariam" w:hAnsi="GHEA Mariam" w:cs="Sylfaen"/>
          <w:color w:val="000000" w:themeColor="text1"/>
          <w:spacing w:val="-6"/>
          <w:sz w:val="24"/>
          <w:szCs w:val="24"/>
          <w:lang w:val="hy-AM"/>
        </w:rPr>
        <w:t>թերի</w:t>
      </w:r>
      <w:r w:rsidRPr="00D461C9">
        <w:rPr>
          <w:rFonts w:ascii="GHEA Mariam" w:hAnsi="GHEA Mariam" w:cs="Sylfaen"/>
          <w:color w:val="000000" w:themeColor="text1"/>
          <w:sz w:val="24"/>
          <w:szCs w:val="24"/>
          <w:lang w:val="hy-AM"/>
        </w:rPr>
        <w:t xml:space="preserve"> մակնշման ստանդարտի պահանջներին: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23. Անմիջապես սպառողական տարայի մակնշման դեպքում մակնշվածքի գույնը պետք է հակադիր լինի տարայի գույնին: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24. Երկաթուղային տրանսպորտով փոխադրման ժամանակ բեռի վտանգա</w:t>
      </w:r>
      <w:r w:rsidR="0035346C">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վորությունը բնութագրող մակնշվածքները զետեղվում են հատուկ բեռնարկղերի վրա երկաթուղային տրանսպորտով բեռների փոխադրման կանոններին համա</w:t>
      </w:r>
      <w:r w:rsidR="0035346C">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պատասխան: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25. Տեղեկատվությունն սպառողի համար պետք է լինի հստակ և հեշտ ընթեռնելի: Պահմանը, փոխադրմանը, օգտագործմանը և օգտահանմանը ներկա</w:t>
      </w:r>
      <w:r w:rsidR="0035346C">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յացվող տեղեկատվության վերաբերյալ մակագրությունները պետք է առանձ</w:t>
      </w:r>
      <w:r w:rsidR="00D735D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նաց</w:t>
      </w:r>
      <w:r w:rsidR="00D735D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վեն այլ տառատեսակով, գույնով կամ այլ եղանակով: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26. Արտադրողը, ներմուծողը, մատակարարը կամ նրա լիազոր ներկա</w:t>
      </w:r>
      <w:r w:rsidR="00D735D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յա</w:t>
      </w:r>
      <w:r w:rsidR="00D735D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ցուցիչը պետք է ապահովի Հայաստանի Հանրապետությունում իրացվող` </w:t>
      </w:r>
      <w:r w:rsidRPr="00D735DB">
        <w:rPr>
          <w:rFonts w:ascii="GHEA Mariam" w:hAnsi="GHEA Mariam" w:cs="Sylfaen"/>
          <w:color w:val="000000" w:themeColor="text1"/>
          <w:spacing w:val="-6"/>
          <w:sz w:val="24"/>
          <w:szCs w:val="24"/>
          <w:lang w:val="hy-AM"/>
        </w:rPr>
        <w:t>Հայաս</w:t>
      </w:r>
      <w:r w:rsidR="00D735DB" w:rsidRPr="00D735DB">
        <w:rPr>
          <w:rFonts w:ascii="GHEA Mariam" w:hAnsi="GHEA Mariam" w:cs="Sylfaen"/>
          <w:color w:val="000000" w:themeColor="text1"/>
          <w:spacing w:val="-6"/>
          <w:sz w:val="24"/>
          <w:szCs w:val="24"/>
          <w:lang w:val="hy-AM"/>
        </w:rPr>
        <w:softHyphen/>
      </w:r>
      <w:r w:rsidRPr="00D735DB">
        <w:rPr>
          <w:rFonts w:ascii="GHEA Mariam" w:hAnsi="GHEA Mariam" w:cs="Sylfaen"/>
          <w:color w:val="000000" w:themeColor="text1"/>
          <w:spacing w:val="-6"/>
          <w:sz w:val="24"/>
          <w:szCs w:val="24"/>
          <w:lang w:val="hy-AM"/>
        </w:rPr>
        <w:t>տանի Հանրապետությունում արտադրվող և ներմուծվող լաքաներկանյութերի մասի</w:t>
      </w:r>
      <w:r w:rsidRPr="00D461C9">
        <w:rPr>
          <w:rFonts w:ascii="GHEA Mariam" w:hAnsi="GHEA Mariam" w:cs="Sylfaen"/>
          <w:color w:val="000000" w:themeColor="text1"/>
          <w:sz w:val="24"/>
          <w:szCs w:val="24"/>
          <w:lang w:val="hy-AM"/>
        </w:rPr>
        <w:t>ն` սույն տեխնիկական կանոնակարգի 18-րդ կետում ներկայացված տեղեկատվու</w:t>
      </w:r>
      <w:r w:rsidR="00D735DB">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թյան տրամադրումը` հայերենով: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27. Մակնշման միջոցները պետք է ապահովեն մակնշվածքի կայունությունը լաքաներկանյութերի պահման, փոխադրման, իրացման և օգտագործման ամբողջ ընթացքում: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28. Փոքր չափերի (մինչև 0,3 դմ</w:t>
      </w:r>
      <w:r w:rsidRPr="00D461C9">
        <w:rPr>
          <w:rFonts w:ascii="GHEA Mariam" w:hAnsi="GHEA Mariam" w:cs="Sylfaen"/>
          <w:color w:val="000000" w:themeColor="text1"/>
          <w:sz w:val="24"/>
          <w:szCs w:val="24"/>
          <w:vertAlign w:val="superscript"/>
          <w:lang w:val="hy-AM"/>
        </w:rPr>
        <w:t>3</w:t>
      </w:r>
      <w:r w:rsidRPr="00D461C9">
        <w:rPr>
          <w:rFonts w:ascii="GHEA Mariam" w:hAnsi="GHEA Mariam" w:cs="Sylfaen"/>
          <w:color w:val="000000" w:themeColor="text1"/>
          <w:sz w:val="24"/>
          <w:szCs w:val="24"/>
          <w:lang w:val="hy-AM"/>
        </w:rPr>
        <w:t>) տարաների դեպքում տեղեկատվությունը զետեղվում է ներդիր թերթիկի վրա, որը կցվում է յուրաքանչյուր տարային կամ մատակարարվող լաքաներկանյութերի ապրանքաուղեկից փաստաթղթերին:</w:t>
      </w:r>
    </w:p>
    <w:p w:rsidR="008C6825" w:rsidRDefault="008C6825" w:rsidP="008C6825">
      <w:pPr>
        <w:spacing w:line="360" w:lineRule="auto"/>
        <w:jc w:val="center"/>
        <w:rPr>
          <w:rFonts w:ascii="GHEA Mariam" w:hAnsi="GHEA Mariam" w:cs="Sylfaen"/>
          <w:bCs/>
          <w:color w:val="000000" w:themeColor="text1"/>
          <w:sz w:val="24"/>
          <w:szCs w:val="24"/>
          <w:lang w:val="hy-AM"/>
        </w:rPr>
      </w:pPr>
    </w:p>
    <w:p w:rsidR="008C6825" w:rsidRPr="00D461C9" w:rsidRDefault="008C6825" w:rsidP="008C6825">
      <w:pPr>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6</w:t>
      </w:r>
      <w:r w:rsidR="00D735DB">
        <w:rPr>
          <w:rFonts w:ascii="GHEA Mariam" w:hAnsi="GHEA Mariam" w:cs="Sylfaen"/>
          <w:bCs/>
          <w:color w:val="000000" w:themeColor="text1"/>
          <w:sz w:val="24"/>
          <w:szCs w:val="24"/>
          <w:lang w:val="hy-AM"/>
        </w:rPr>
        <w:t>.</w:t>
      </w:r>
      <w:r w:rsidRPr="00D461C9">
        <w:rPr>
          <w:rFonts w:ascii="GHEA Mariam" w:hAnsi="GHEA Mariam" w:cs="Sylfaen"/>
          <w:bCs/>
          <w:color w:val="000000" w:themeColor="text1"/>
          <w:sz w:val="24"/>
          <w:szCs w:val="24"/>
          <w:lang w:val="hy-AM"/>
        </w:rPr>
        <w:t xml:space="preserve"> ԼԱՔԱՆԵՐԿԱՆՅՈՒԹԵՐԻ ՓԱԹԵԹԱՎՈՐՈՒՄԸ, ՓՈԽԱԴՐՈՒՄԸ </w:t>
      </w:r>
      <w:r w:rsidR="00D735DB">
        <w:rPr>
          <w:rFonts w:ascii="GHEA Mariam" w:hAnsi="GHEA Mariam" w:cs="Sylfaen"/>
          <w:bCs/>
          <w:color w:val="000000" w:themeColor="text1"/>
          <w:sz w:val="24"/>
          <w:szCs w:val="24"/>
          <w:lang w:val="hy-AM"/>
        </w:rPr>
        <w:t xml:space="preserve">             </w:t>
      </w:r>
      <w:r w:rsidRPr="00D461C9">
        <w:rPr>
          <w:rFonts w:ascii="GHEA Mariam" w:hAnsi="GHEA Mariam" w:cs="Sylfaen"/>
          <w:bCs/>
          <w:color w:val="000000" w:themeColor="text1"/>
          <w:sz w:val="24"/>
          <w:szCs w:val="24"/>
          <w:lang w:val="hy-AM"/>
        </w:rPr>
        <w:t>ԵՎ ՊԱՀՈՒՄԸ</w:t>
      </w:r>
    </w:p>
    <w:p w:rsidR="008C6825" w:rsidRPr="00520C2B" w:rsidRDefault="008C6825" w:rsidP="008C6825">
      <w:pPr>
        <w:spacing w:line="360" w:lineRule="auto"/>
        <w:ind w:firstLine="720"/>
        <w:jc w:val="both"/>
        <w:rPr>
          <w:rFonts w:ascii="GHEA Mariam" w:hAnsi="GHEA Mariam" w:cs="Sylfaen"/>
          <w:color w:val="000000" w:themeColor="text1"/>
          <w:sz w:val="22"/>
          <w:szCs w:val="24"/>
          <w:lang w:val="hy-AM"/>
        </w:rPr>
      </w:pP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29. </w:t>
      </w:r>
      <w:r w:rsidRPr="00D735DB">
        <w:rPr>
          <w:rFonts w:ascii="GHEA Mariam" w:hAnsi="GHEA Mariam" w:cs="Sylfaen"/>
          <w:color w:val="000000" w:themeColor="text1"/>
          <w:spacing w:val="-6"/>
          <w:sz w:val="24"/>
          <w:szCs w:val="24"/>
          <w:lang w:val="hy-AM"/>
        </w:rPr>
        <w:t>Լաքաներկանյութերի փաթեթավորման համար օգտագործվում են հատուկ բեռնա</w:t>
      </w:r>
      <w:r w:rsidRPr="00D461C9">
        <w:rPr>
          <w:rFonts w:ascii="GHEA Mariam" w:hAnsi="GHEA Mariam" w:cs="Sylfaen"/>
          <w:color w:val="000000" w:themeColor="text1"/>
          <w:sz w:val="24"/>
          <w:szCs w:val="24"/>
          <w:lang w:val="hy-AM"/>
        </w:rPr>
        <w:t>րկղեր, փոխադրական միջոցներ կամ հետևյալ տեսակների տարաները`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1) սպառողական տարաներ` </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ա. բիդոններ` մետաղե, </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բ</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կանիստրներ` պոլիէթիլենային, </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գ</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w:t>
      </w:r>
      <w:r w:rsidRPr="00CD7047">
        <w:rPr>
          <w:rFonts w:ascii="GHEA Mariam" w:hAnsi="GHEA Mariam" w:cs="Sylfaen"/>
          <w:color w:val="000000" w:themeColor="text1"/>
          <w:spacing w:val="-4"/>
          <w:sz w:val="24"/>
          <w:szCs w:val="24"/>
          <w:lang w:val="hy-AM"/>
        </w:rPr>
        <w:t>տարաներ` սև, սպիտակ կամ քրոմազօծ թիթեղից, համակցված և պոլիէթի</w:t>
      </w:r>
      <w:r w:rsidR="00CD7047" w:rsidRPr="00CD7047">
        <w:rPr>
          <w:rFonts w:ascii="GHEA Mariam" w:hAnsi="GHEA Mariam" w:cs="Sylfaen"/>
          <w:color w:val="000000" w:themeColor="text1"/>
          <w:spacing w:val="-4"/>
          <w:sz w:val="24"/>
          <w:szCs w:val="24"/>
          <w:lang w:val="hy-AM"/>
        </w:rPr>
        <w:softHyphen/>
      </w:r>
      <w:r w:rsidRPr="00CD7047">
        <w:rPr>
          <w:rFonts w:ascii="GHEA Mariam" w:hAnsi="GHEA Mariam" w:cs="Sylfaen"/>
          <w:color w:val="000000" w:themeColor="text1"/>
          <w:spacing w:val="-4"/>
          <w:sz w:val="24"/>
          <w:szCs w:val="24"/>
          <w:lang w:val="hy-AM"/>
        </w:rPr>
        <w:t>լենայի</w:t>
      </w:r>
      <w:r w:rsidRPr="00D461C9">
        <w:rPr>
          <w:rFonts w:ascii="GHEA Mariam" w:hAnsi="GHEA Mariam" w:cs="Sylfaen"/>
          <w:color w:val="000000" w:themeColor="text1"/>
          <w:sz w:val="24"/>
          <w:szCs w:val="24"/>
          <w:lang w:val="hy-AM"/>
        </w:rPr>
        <w:t>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դ</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շշեր և սրվակներ` ապակե.</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 փոխադրական տարաներ`</w:t>
      </w:r>
    </w:p>
    <w:p w:rsidR="008C6825" w:rsidRPr="00D461C9" w:rsidRDefault="00CD7047" w:rsidP="008C6825">
      <w:pPr>
        <w:spacing w:line="360" w:lineRule="auto"/>
        <w:ind w:firstLine="720"/>
        <w:jc w:val="both"/>
        <w:rPr>
          <w:rFonts w:ascii="GHEA Mariam" w:hAnsi="GHEA Mariam" w:cs="Sylfaen"/>
          <w:color w:val="000000" w:themeColor="text1"/>
          <w:sz w:val="24"/>
          <w:szCs w:val="24"/>
          <w:lang w:val="hy-AM"/>
        </w:rPr>
      </w:pPr>
      <w:r>
        <w:rPr>
          <w:rFonts w:ascii="GHEA Mariam" w:hAnsi="GHEA Mariam" w:cs="Sylfaen"/>
          <w:color w:val="000000" w:themeColor="text1"/>
          <w:sz w:val="24"/>
          <w:szCs w:val="24"/>
          <w:lang w:val="hy-AM"/>
        </w:rPr>
        <w:t>ա.</w:t>
      </w:r>
      <w:r w:rsidR="008C6825" w:rsidRPr="00D461C9">
        <w:rPr>
          <w:rFonts w:ascii="GHEA Mariam" w:hAnsi="GHEA Mariam" w:cs="Sylfaen"/>
          <w:color w:val="000000" w:themeColor="text1"/>
          <w:sz w:val="24"/>
          <w:szCs w:val="24"/>
          <w:lang w:val="hy-AM"/>
        </w:rPr>
        <w:t xml:space="preserve"> </w:t>
      </w:r>
      <w:r w:rsidR="008C6825" w:rsidRPr="00CD7047">
        <w:rPr>
          <w:rFonts w:ascii="GHEA Mariam" w:hAnsi="GHEA Mariam" w:cs="Sylfaen"/>
          <w:color w:val="000000" w:themeColor="text1"/>
          <w:spacing w:val="-2"/>
          <w:sz w:val="24"/>
          <w:szCs w:val="24"/>
          <w:lang w:val="hy-AM"/>
        </w:rPr>
        <w:t>տափաշշեր և թմբուկներ`</w:t>
      </w:r>
      <w:r w:rsidRPr="00CD7047">
        <w:rPr>
          <w:rFonts w:ascii="GHEA Mariam" w:hAnsi="GHEA Mariam" w:cs="Sylfaen"/>
          <w:color w:val="000000" w:themeColor="text1"/>
          <w:spacing w:val="-2"/>
          <w:sz w:val="24"/>
          <w:szCs w:val="24"/>
          <w:lang w:val="hy-AM"/>
        </w:rPr>
        <w:t xml:space="preserve"> </w:t>
      </w:r>
      <w:r w:rsidR="008C6825" w:rsidRPr="00CD7047">
        <w:rPr>
          <w:rFonts w:ascii="GHEA Mariam" w:hAnsi="GHEA Mariam" w:cs="Sylfaen"/>
          <w:color w:val="000000" w:themeColor="text1"/>
          <w:spacing w:val="-2"/>
          <w:sz w:val="24"/>
          <w:szCs w:val="24"/>
          <w:lang w:val="hy-AM"/>
        </w:rPr>
        <w:t>պողպատե, առանց ներքին մակերևույթի պատ</w:t>
      </w:r>
      <w:r w:rsidRPr="00CD7047">
        <w:rPr>
          <w:rFonts w:ascii="GHEA Mariam" w:hAnsi="GHEA Mariam" w:cs="Sylfaen"/>
          <w:color w:val="000000" w:themeColor="text1"/>
          <w:spacing w:val="-2"/>
          <w:sz w:val="24"/>
          <w:szCs w:val="24"/>
          <w:lang w:val="hy-AM"/>
        </w:rPr>
        <w:softHyphen/>
      </w:r>
      <w:r w:rsidR="008C6825" w:rsidRPr="00CD7047">
        <w:rPr>
          <w:rFonts w:ascii="GHEA Mariam" w:hAnsi="GHEA Mariam" w:cs="Sylfaen"/>
          <w:color w:val="000000" w:themeColor="text1"/>
          <w:spacing w:val="-2"/>
          <w:sz w:val="24"/>
          <w:szCs w:val="24"/>
          <w:lang w:val="hy-AM"/>
        </w:rPr>
        <w:t>վածքի, ցի</w:t>
      </w:r>
      <w:r w:rsidR="008C6825" w:rsidRPr="00D461C9">
        <w:rPr>
          <w:rFonts w:ascii="GHEA Mariam" w:hAnsi="GHEA Mariam" w:cs="Sylfaen"/>
          <w:color w:val="000000" w:themeColor="text1"/>
          <w:sz w:val="24"/>
          <w:szCs w:val="24"/>
          <w:lang w:val="hy-AM"/>
        </w:rPr>
        <w:t>նկապատ, ներքին պոլիէթիլենային կամ լաքաներկային պատված</w:t>
      </w:r>
      <w:r>
        <w:rPr>
          <w:rFonts w:ascii="GHEA Mariam" w:hAnsi="GHEA Mariam" w:cs="Sylfaen"/>
          <w:color w:val="000000" w:themeColor="text1"/>
          <w:sz w:val="24"/>
          <w:szCs w:val="24"/>
          <w:lang w:val="hy-AM"/>
        </w:rPr>
        <w:softHyphen/>
      </w:r>
      <w:r w:rsidR="008C6825" w:rsidRPr="00D461C9">
        <w:rPr>
          <w:rFonts w:ascii="GHEA Mariam" w:hAnsi="GHEA Mariam" w:cs="Sylfaen"/>
          <w:color w:val="000000" w:themeColor="text1"/>
          <w:sz w:val="24"/>
          <w:szCs w:val="24"/>
          <w:lang w:val="hy-AM"/>
        </w:rPr>
        <w:t>քով, պողպատե` պոլիէթիլենային ներդիրով, ալյումինե (բացառությամբ թմբուկների),</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բ</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տակառներ` պողպատե և ցինկապատ, ալյումինե, փայտե, այդ թվում` պոլիէթիլենային ներդրակով: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 xml:space="preserve">30. Որոշակի լաքաներկանյութեր փաթեթավորվում են սույն տեխնիկական </w:t>
      </w:r>
      <w:r w:rsidRPr="00CD7047">
        <w:rPr>
          <w:rFonts w:ascii="GHEA Mariam" w:hAnsi="GHEA Mariam" w:cs="Sylfaen"/>
          <w:color w:val="000000" w:themeColor="text1"/>
          <w:spacing w:val="-4"/>
          <w:sz w:val="24"/>
          <w:szCs w:val="24"/>
          <w:lang w:val="hy-AM"/>
        </w:rPr>
        <w:t xml:space="preserve">կանոնակարգի կիրարկումն ապահովող ստանդարտների պահանջներին </w:t>
      </w:r>
      <w:r w:rsidRPr="00CD7047">
        <w:rPr>
          <w:rFonts w:ascii="GHEA Mariam" w:hAnsi="GHEA Mariam" w:cs="Sylfaen"/>
          <w:color w:val="000000" w:themeColor="text1"/>
          <w:spacing w:val="-2"/>
          <w:sz w:val="24"/>
          <w:szCs w:val="24"/>
          <w:lang w:val="hy-AM"/>
        </w:rPr>
        <w:t>համապա</w:t>
      </w:r>
      <w:r w:rsidR="00CD7047" w:rsidRPr="00CD7047">
        <w:rPr>
          <w:rFonts w:ascii="GHEA Mariam" w:hAnsi="GHEA Mariam" w:cs="Sylfaen"/>
          <w:color w:val="000000" w:themeColor="text1"/>
          <w:spacing w:val="-2"/>
          <w:sz w:val="24"/>
          <w:szCs w:val="24"/>
          <w:lang w:val="hy-AM"/>
        </w:rPr>
        <w:softHyphen/>
      </w:r>
      <w:r w:rsidRPr="00CD7047">
        <w:rPr>
          <w:rFonts w:ascii="GHEA Mariam" w:hAnsi="GHEA Mariam" w:cs="Sylfaen"/>
          <w:color w:val="000000" w:themeColor="text1"/>
          <w:spacing w:val="-2"/>
          <w:sz w:val="24"/>
          <w:szCs w:val="24"/>
          <w:lang w:val="hy-AM"/>
        </w:rPr>
        <w:t>տասխան ներկայացված փաթեթավորման ստանդարտների պահանջներին համա</w:t>
      </w:r>
      <w:r w:rsidR="00CD7047" w:rsidRPr="00CD7047">
        <w:rPr>
          <w:rFonts w:ascii="GHEA Mariam" w:hAnsi="GHEA Mariam" w:cs="Sylfaen"/>
          <w:color w:val="000000" w:themeColor="text1"/>
          <w:spacing w:val="-2"/>
          <w:sz w:val="24"/>
          <w:szCs w:val="24"/>
          <w:lang w:val="hy-AM"/>
        </w:rPr>
        <w:softHyphen/>
      </w:r>
      <w:r w:rsidRPr="00CD7047">
        <w:rPr>
          <w:rFonts w:ascii="GHEA Mariam" w:hAnsi="GHEA Mariam" w:cs="Sylfaen"/>
          <w:color w:val="000000" w:themeColor="text1"/>
          <w:spacing w:val="-2"/>
          <w:sz w:val="24"/>
          <w:szCs w:val="24"/>
          <w:lang w:val="hy-AM"/>
        </w:rPr>
        <w:t>պ</w:t>
      </w:r>
      <w:r w:rsidRPr="00D461C9">
        <w:rPr>
          <w:rFonts w:ascii="GHEA Mariam" w:hAnsi="GHEA Mariam" w:cs="Sylfaen"/>
          <w:color w:val="000000" w:themeColor="text1"/>
          <w:sz w:val="24"/>
          <w:szCs w:val="24"/>
          <w:lang w:val="hy-AM"/>
        </w:rPr>
        <w:t>ատասխան: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31. Լաքաներկանյութերը փոխադրվում են բոլոր տեսակների ծածկված </w:t>
      </w:r>
      <w:r w:rsidRPr="00CD7047">
        <w:rPr>
          <w:rFonts w:ascii="GHEA Mariam" w:hAnsi="GHEA Mariam" w:cs="Sylfaen"/>
          <w:color w:val="000000" w:themeColor="text1"/>
          <w:spacing w:val="-2"/>
          <w:sz w:val="24"/>
          <w:szCs w:val="24"/>
          <w:lang w:val="hy-AM"/>
        </w:rPr>
        <w:t>փոխադրամիջոցներով տվյալ տեսակի փոխադրամիջոցի համար գործող` բեռն</w:t>
      </w:r>
      <w:r w:rsidRPr="00D461C9">
        <w:rPr>
          <w:rFonts w:ascii="GHEA Mariam" w:hAnsi="GHEA Mariam" w:cs="Sylfaen"/>
          <w:color w:val="000000" w:themeColor="text1"/>
          <w:sz w:val="24"/>
          <w:szCs w:val="24"/>
          <w:lang w:val="hy-AM"/>
        </w:rPr>
        <w:t>երի փոխադրման կանոններին համապատասխան: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32. Փաթեթավորված օրգանանոսրացվող լաքաներկանյութերը պահվում են փակ պահեստային շինություններում, շրջապատող միջավայրի մինուս 40</w:t>
      </w:r>
      <w:r w:rsidRPr="00D461C9">
        <w:rPr>
          <w:rFonts w:ascii="GHEA Mariam" w:hAnsi="GHEA Mariam" w:cs="Sylfaen"/>
          <w:color w:val="000000" w:themeColor="text1"/>
          <w:sz w:val="24"/>
          <w:szCs w:val="24"/>
          <w:vertAlign w:val="superscript"/>
          <w:lang w:val="hy-AM"/>
        </w:rPr>
        <w:t>օ</w:t>
      </w:r>
      <w:r w:rsidRPr="00D461C9">
        <w:rPr>
          <w:rFonts w:ascii="GHEA Mariam" w:hAnsi="GHEA Mariam" w:cs="Sylfaen"/>
          <w:color w:val="000000" w:themeColor="text1"/>
          <w:sz w:val="24"/>
          <w:szCs w:val="24"/>
          <w:lang w:val="hy-AM"/>
        </w:rPr>
        <w:t xml:space="preserve">C-ից մինչև պլյուս </w:t>
      </w:r>
      <w:bookmarkStart w:id="13" w:name="_Hlk134106559"/>
      <w:r w:rsidRPr="00D461C9">
        <w:rPr>
          <w:rFonts w:ascii="GHEA Mariam" w:hAnsi="GHEA Mariam" w:cs="Sylfaen"/>
          <w:color w:val="000000" w:themeColor="text1"/>
          <w:sz w:val="24"/>
          <w:szCs w:val="24"/>
          <w:lang w:val="hy-AM"/>
        </w:rPr>
        <w:t>40</w:t>
      </w:r>
      <w:r w:rsidRPr="00D461C9">
        <w:rPr>
          <w:rFonts w:ascii="GHEA Mariam" w:hAnsi="GHEA Mariam" w:cs="Sylfaen"/>
          <w:color w:val="000000" w:themeColor="text1"/>
          <w:sz w:val="24"/>
          <w:szCs w:val="24"/>
          <w:vertAlign w:val="superscript"/>
          <w:lang w:val="hy-AM"/>
        </w:rPr>
        <w:t>օ</w:t>
      </w:r>
      <w:r w:rsidRPr="00D461C9">
        <w:rPr>
          <w:rFonts w:ascii="GHEA Mariam" w:hAnsi="GHEA Mariam" w:cs="Sylfaen"/>
          <w:color w:val="000000" w:themeColor="text1"/>
          <w:sz w:val="24"/>
          <w:szCs w:val="24"/>
          <w:lang w:val="hy-AM"/>
        </w:rPr>
        <w:t xml:space="preserve">C </w:t>
      </w:r>
      <w:bookmarkEnd w:id="13"/>
      <w:r w:rsidRPr="00D461C9">
        <w:rPr>
          <w:rFonts w:ascii="GHEA Mariam" w:hAnsi="GHEA Mariam" w:cs="Sylfaen"/>
          <w:color w:val="000000" w:themeColor="text1"/>
          <w:sz w:val="24"/>
          <w:szCs w:val="24"/>
          <w:lang w:val="hy-AM"/>
        </w:rPr>
        <w:t>ջերմաստիճանի պայմաններում: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33</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Փաթեթավորված ջրադիսպերսային լաքաներկանյութերը պահվում են </w:t>
      </w:r>
      <w:bookmarkStart w:id="14" w:name="_Hlk134106646"/>
      <w:r w:rsidRPr="00D461C9">
        <w:rPr>
          <w:rFonts w:ascii="GHEA Mariam" w:hAnsi="GHEA Mariam" w:cs="Sylfaen"/>
          <w:color w:val="000000" w:themeColor="text1"/>
          <w:sz w:val="24"/>
          <w:szCs w:val="24"/>
          <w:lang w:val="hy-AM"/>
        </w:rPr>
        <w:t xml:space="preserve">պլյուս </w:t>
      </w:r>
      <w:bookmarkEnd w:id="14"/>
      <w:r w:rsidRPr="00D461C9">
        <w:rPr>
          <w:rFonts w:ascii="GHEA Mariam" w:hAnsi="GHEA Mariam" w:cs="Sylfaen"/>
          <w:color w:val="000000" w:themeColor="text1"/>
          <w:sz w:val="24"/>
          <w:szCs w:val="24"/>
          <w:lang w:val="hy-AM"/>
        </w:rPr>
        <w:t>5</w:t>
      </w:r>
      <w:r w:rsidRPr="00D461C9">
        <w:rPr>
          <w:rFonts w:ascii="GHEA Mariam" w:hAnsi="GHEA Mariam" w:cs="Sylfaen"/>
          <w:color w:val="000000" w:themeColor="text1"/>
          <w:sz w:val="24"/>
          <w:szCs w:val="24"/>
          <w:vertAlign w:val="superscript"/>
          <w:lang w:val="hy-AM"/>
        </w:rPr>
        <w:t>օ</w:t>
      </w:r>
      <w:r w:rsidRPr="00D461C9">
        <w:rPr>
          <w:rFonts w:ascii="GHEA Mariam" w:hAnsi="GHEA Mariam" w:cs="Sylfaen"/>
          <w:color w:val="000000" w:themeColor="text1"/>
          <w:sz w:val="24"/>
          <w:szCs w:val="24"/>
          <w:lang w:val="hy-AM"/>
        </w:rPr>
        <w:t>C-ից բարձր, բայց պլյուս 35</w:t>
      </w:r>
      <w:r w:rsidRPr="00D461C9">
        <w:rPr>
          <w:rFonts w:ascii="GHEA Mariam" w:hAnsi="GHEA Mariam" w:cs="Sylfaen"/>
          <w:color w:val="000000" w:themeColor="text1"/>
          <w:sz w:val="24"/>
          <w:szCs w:val="24"/>
          <w:vertAlign w:val="superscript"/>
          <w:lang w:val="hy-AM"/>
        </w:rPr>
        <w:t>օ</w:t>
      </w:r>
      <w:r w:rsidRPr="00D461C9">
        <w:rPr>
          <w:rFonts w:ascii="GHEA Mariam" w:hAnsi="GHEA Mariam" w:cs="Sylfaen"/>
          <w:color w:val="000000" w:themeColor="text1"/>
          <w:sz w:val="24"/>
          <w:szCs w:val="24"/>
          <w:lang w:val="hy-AM"/>
        </w:rPr>
        <w:t>C-ից ոչ բարձր ջերմաստիճանի պայման</w:t>
      </w:r>
      <w:r w:rsidR="00CD7047">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ներում:</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34</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Թույլատրվում է փաթեթավորված լաքաներկանյութերը պահել հատուկ հարթակների վրա` պաշտպանված արևի ուղիղ ճառագայթների ազդեցությունից:</w:t>
      </w:r>
    </w:p>
    <w:p w:rsidR="008C6825" w:rsidRPr="00CD7047" w:rsidRDefault="008C6825" w:rsidP="008C6825">
      <w:pPr>
        <w:spacing w:line="360" w:lineRule="auto"/>
        <w:jc w:val="center"/>
        <w:rPr>
          <w:rFonts w:ascii="GHEA Mariam" w:hAnsi="GHEA Mariam" w:cs="Sylfaen"/>
          <w:bCs/>
          <w:color w:val="000000" w:themeColor="text1"/>
          <w:sz w:val="4"/>
          <w:szCs w:val="24"/>
          <w:lang w:val="hy-AM"/>
        </w:rPr>
      </w:pPr>
    </w:p>
    <w:p w:rsidR="008C6825" w:rsidRPr="00520C2B" w:rsidRDefault="008C6825" w:rsidP="008C6825">
      <w:pPr>
        <w:spacing w:line="360" w:lineRule="auto"/>
        <w:jc w:val="center"/>
        <w:rPr>
          <w:rFonts w:ascii="GHEA Mariam" w:hAnsi="GHEA Mariam" w:cs="Sylfaen"/>
          <w:bCs/>
          <w:color w:val="000000" w:themeColor="text1"/>
          <w:szCs w:val="24"/>
          <w:lang w:val="hy-AM"/>
        </w:rPr>
      </w:pPr>
    </w:p>
    <w:p w:rsidR="008C6825" w:rsidRPr="00D461C9" w:rsidRDefault="008C6825" w:rsidP="008C6825">
      <w:pPr>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7</w:t>
      </w:r>
      <w:r w:rsidR="00CD7047">
        <w:rPr>
          <w:rFonts w:ascii="GHEA Mariam" w:hAnsi="GHEA Mariam" w:cs="Sylfaen"/>
          <w:bCs/>
          <w:color w:val="000000" w:themeColor="text1"/>
          <w:sz w:val="24"/>
          <w:szCs w:val="24"/>
          <w:lang w:val="hy-AM"/>
        </w:rPr>
        <w:t>.</w:t>
      </w:r>
      <w:r w:rsidRPr="00D461C9">
        <w:rPr>
          <w:rFonts w:ascii="GHEA Mariam" w:hAnsi="GHEA Mariam" w:cs="Sylfaen"/>
          <w:bCs/>
          <w:color w:val="000000" w:themeColor="text1"/>
          <w:sz w:val="24"/>
          <w:szCs w:val="24"/>
          <w:lang w:val="hy-AM"/>
        </w:rPr>
        <w:t xml:space="preserve"> ԼԱՔԱՆԵՐԿԱՆՅՈՒԹԵՐԻ ՎՏԱՆԳԱՎՈՐՈՒԹՅԱՆ ԴԱՍԵՐԸ ԵՎ ԴՐԱՆՑ ԱՐՏԱԴՐՄԱՆ, ԻՐԱՑՄԱՆ ՈՒ ՕԳՏԱԳՈՐԾՄԱՆ ԺԱՄԱՆԱԿ ՇՐՋԱԿԱ ՄԻՋԱՎԱՅՐԻ ՊԱՀՊԱՆՈՒԹՅԱՆ ՊԱՀԱՆՋՆԵՐԸ</w:t>
      </w:r>
    </w:p>
    <w:p w:rsidR="008C6825" w:rsidRPr="00520C2B" w:rsidRDefault="008C6825" w:rsidP="008C6825">
      <w:pPr>
        <w:spacing w:line="360" w:lineRule="auto"/>
        <w:ind w:firstLine="720"/>
        <w:jc w:val="both"/>
        <w:rPr>
          <w:rFonts w:ascii="GHEA Mariam" w:hAnsi="GHEA Mariam" w:cs="Sylfaen"/>
          <w:color w:val="000000" w:themeColor="text1"/>
          <w:sz w:val="24"/>
          <w:szCs w:val="24"/>
          <w:lang w:val="hy-AM"/>
        </w:rPr>
      </w:pPr>
    </w:p>
    <w:p w:rsidR="008C6825" w:rsidRPr="008C6825" w:rsidRDefault="008C6825" w:rsidP="008C6825">
      <w:pPr>
        <w:spacing w:line="360" w:lineRule="auto"/>
        <w:ind w:firstLine="720"/>
        <w:jc w:val="both"/>
        <w:rPr>
          <w:rFonts w:ascii="GHEA Mariam" w:hAnsi="GHEA Mariam" w:cs="Sylfaen"/>
          <w:color w:val="000000" w:themeColor="text1"/>
          <w:spacing w:val="-8"/>
          <w:sz w:val="24"/>
          <w:szCs w:val="24"/>
          <w:lang w:val="hy-AM"/>
        </w:rPr>
      </w:pPr>
      <w:r w:rsidRPr="008C6825">
        <w:rPr>
          <w:rFonts w:ascii="GHEA Mariam" w:hAnsi="GHEA Mariam" w:cs="Sylfaen"/>
          <w:color w:val="000000" w:themeColor="text1"/>
          <w:spacing w:val="-8"/>
          <w:sz w:val="24"/>
          <w:szCs w:val="24"/>
          <w:lang w:val="hy-AM"/>
        </w:rPr>
        <w:t>35. Լաքաներկանյութերը վնասակար, հրդեհապայթունավտանգ նյութեր են: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36</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Ըստ օրգանիզմի վրա ազդեցության աստիճանի` լաքաներկանյութերը բաժանվում են 1-ին, 2-րդ, 3-րդ և 4-րդ վտանգավորության դասերի, սույն տեխնի</w:t>
      </w:r>
      <w:r w:rsidR="00CD7047">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կական կանոնակարգի կիրարկումն ապահովող ստանդարտների պահանջներին համապատասխան ներկայացված վնասակար նյութերի դասակարգման ստան</w:t>
      </w:r>
      <w:r w:rsidR="00CD7047">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դարտի պահանջներին համապատասխան: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37</w:t>
      </w:r>
      <w:r w:rsidR="00CD7047">
        <w:rPr>
          <w:rFonts w:ascii="GHEA Mariam" w:hAnsi="GHEA Mariam" w:cs="Sylfaen"/>
          <w:color w:val="000000" w:themeColor="text1"/>
          <w:sz w:val="24"/>
          <w:szCs w:val="24"/>
          <w:lang w:val="hy-AM"/>
        </w:rPr>
        <w:t>.</w:t>
      </w:r>
      <w:r w:rsidRPr="00D461C9">
        <w:rPr>
          <w:rFonts w:ascii="GHEA Mariam" w:hAnsi="GHEA Mariam" w:cs="Sylfaen"/>
          <w:color w:val="000000" w:themeColor="text1"/>
          <w:sz w:val="24"/>
          <w:szCs w:val="24"/>
          <w:lang w:val="hy-AM"/>
        </w:rPr>
        <w:t xml:space="preserve"> Որոշակի լաքաներկանյութերի վտանգավորության դասը սահմանվում է դրանց նորմատիվ և (կամ) տեխնիկական փաստաթղթերով: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38. Լաքաներկանյութերի արտադրության և օգտագործման ժամանակ գոյանում են պինդ, հեղուկ և գազանման թափոններ, որոնք աղտոտում են ջրերը և մթնոլորտային օդը: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 xml:space="preserve">39. </w:t>
      </w:r>
      <w:r w:rsidRPr="00CD7047">
        <w:rPr>
          <w:rFonts w:ascii="GHEA Mariam" w:hAnsi="GHEA Mariam" w:cs="Sylfaen"/>
          <w:color w:val="000000" w:themeColor="text1"/>
          <w:spacing w:val="-4"/>
          <w:sz w:val="24"/>
          <w:szCs w:val="24"/>
          <w:lang w:val="hy-AM"/>
        </w:rPr>
        <w:t>Լաքաներկանյութերի արտադրության, պահման, փոխադրման, իրացման և</w:t>
      </w:r>
      <w:r w:rsidRPr="00D461C9">
        <w:rPr>
          <w:rFonts w:ascii="GHEA Mariam" w:hAnsi="GHEA Mariam" w:cs="Sylfaen"/>
          <w:color w:val="000000" w:themeColor="text1"/>
          <w:sz w:val="24"/>
          <w:szCs w:val="24"/>
          <w:lang w:val="hy-AM"/>
        </w:rPr>
        <w:t xml:space="preserve"> կիրառման ժամանակ պետք է ապահովվի «Մթնոլորտային օդի պահպանության մասին» օրենքով սահմանված պահանջների կատարումը: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40. Շրջակա միջավայրն աղտոտումից պահպանելու համար կեղտաջրերի հետ միասին ջրային օբյեկտ թափվող լաքաներկանյութերում պարունակվող վնասակար քիմիական նյութերի նկատմամբ պահանջները պետք է կատարվեն </w:t>
      </w:r>
      <w:bookmarkStart w:id="15" w:name="_Hlk128576180"/>
      <w:r w:rsidRPr="00D461C9">
        <w:rPr>
          <w:rFonts w:ascii="GHEA Mariam" w:hAnsi="GHEA Mariam"/>
          <w:color w:val="000000"/>
          <w:sz w:val="24"/>
          <w:szCs w:val="24"/>
          <w:lang w:val="hy-AM"/>
        </w:rPr>
        <w:t xml:space="preserve">Հայաստանի Հանրապետության կառավարության 2019 թվականի օգոստոսի 1-ի N 1009-Ն որոշմամբ հաստատված </w:t>
      </w:r>
      <w:r w:rsidR="00CD7047" w:rsidRPr="00D461C9">
        <w:rPr>
          <w:rFonts w:ascii="GHEA Mariam" w:hAnsi="GHEA Mariam"/>
          <w:color w:val="000000"/>
          <w:sz w:val="24"/>
          <w:szCs w:val="24"/>
          <w:lang w:val="hy-AM"/>
        </w:rPr>
        <w:t>N</w:t>
      </w:r>
      <w:r w:rsidR="00CD7047" w:rsidRPr="00D461C9">
        <w:rPr>
          <w:rFonts w:ascii="GHEA Mariam" w:hAnsi="GHEA Mariam"/>
          <w:color w:val="000000"/>
          <w:sz w:val="24"/>
          <w:szCs w:val="24"/>
          <w:lang w:val="hy-AM"/>
        </w:rPr>
        <w:t xml:space="preserve"> </w:t>
      </w:r>
      <w:r w:rsidRPr="00D461C9">
        <w:rPr>
          <w:rFonts w:ascii="GHEA Mariam" w:hAnsi="GHEA Mariam"/>
          <w:color w:val="000000"/>
          <w:sz w:val="24"/>
          <w:szCs w:val="24"/>
          <w:lang w:val="hy-AM"/>
        </w:rPr>
        <w:t>10</w:t>
      </w:r>
      <w:r w:rsidR="00CD7047">
        <w:rPr>
          <w:rFonts w:ascii="GHEA Mariam" w:hAnsi="GHEA Mariam"/>
          <w:color w:val="000000"/>
          <w:sz w:val="24"/>
          <w:szCs w:val="24"/>
          <w:lang w:val="hy-AM"/>
        </w:rPr>
        <w:t xml:space="preserve"> </w:t>
      </w:r>
      <w:r w:rsidRPr="00D461C9">
        <w:rPr>
          <w:rFonts w:ascii="GHEA Mariam" w:hAnsi="GHEA Mariam"/>
          <w:color w:val="000000"/>
          <w:sz w:val="24"/>
          <w:szCs w:val="24"/>
          <w:lang w:val="hy-AM"/>
        </w:rPr>
        <w:t xml:space="preserve">հավելվածով սահմանված դրույթներին </w:t>
      </w:r>
      <w:bookmarkEnd w:id="15"/>
      <w:r w:rsidRPr="00D461C9">
        <w:rPr>
          <w:rFonts w:ascii="GHEA Mariam" w:hAnsi="GHEA Mariam"/>
          <w:color w:val="000000"/>
          <w:sz w:val="24"/>
          <w:szCs w:val="24"/>
          <w:lang w:val="hy-AM"/>
        </w:rPr>
        <w:t>համապատասխան</w:t>
      </w:r>
      <w:r w:rsidRPr="00D461C9">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41. </w:t>
      </w:r>
      <w:r w:rsidRPr="00B630F9">
        <w:rPr>
          <w:rFonts w:ascii="GHEA Mariam" w:hAnsi="GHEA Mariam" w:cs="Sylfaen"/>
          <w:color w:val="000000" w:themeColor="text1"/>
          <w:spacing w:val="-4"/>
          <w:sz w:val="24"/>
          <w:szCs w:val="24"/>
          <w:lang w:val="hy-AM"/>
        </w:rPr>
        <w:t>Սարքավորանքների և տարաների մաքրման ժամանակ գոյացած և բոլոր այլ աղտ</w:t>
      </w:r>
      <w:r w:rsidRPr="00D461C9">
        <w:rPr>
          <w:rFonts w:ascii="GHEA Mariam" w:hAnsi="GHEA Mariam" w:cs="Sylfaen"/>
          <w:color w:val="000000" w:themeColor="text1"/>
          <w:sz w:val="24"/>
          <w:szCs w:val="24"/>
          <w:lang w:val="hy-AM"/>
        </w:rPr>
        <w:t xml:space="preserve">ոտված լուծիչների մնացորդները պետք է վնասազերծվեն </w:t>
      </w:r>
      <w:r w:rsidRPr="00D461C9">
        <w:rPr>
          <w:rFonts w:ascii="GHEA Mariam" w:hAnsi="GHEA Mariam"/>
          <w:color w:val="000000"/>
          <w:sz w:val="24"/>
          <w:szCs w:val="24"/>
          <w:lang w:val="hy-AM"/>
        </w:rPr>
        <w:t>Հայաս</w:t>
      </w:r>
      <w:r w:rsidR="00B630F9">
        <w:rPr>
          <w:rFonts w:ascii="GHEA Mariam" w:hAnsi="GHEA Mariam"/>
          <w:color w:val="000000"/>
          <w:sz w:val="24"/>
          <w:szCs w:val="24"/>
          <w:lang w:val="hy-AM"/>
        </w:rPr>
        <w:softHyphen/>
      </w:r>
      <w:r w:rsidRPr="00D461C9">
        <w:rPr>
          <w:rFonts w:ascii="GHEA Mariam" w:hAnsi="GHEA Mariam"/>
          <w:color w:val="000000"/>
          <w:sz w:val="24"/>
          <w:szCs w:val="24"/>
          <w:lang w:val="hy-AM"/>
        </w:rPr>
        <w:t>տանի Հանրապետության կառավարության 2019 թվականի օգոստոսի 1-ի N 1009-Ն որոշ</w:t>
      </w:r>
      <w:r w:rsidR="00B630F9">
        <w:rPr>
          <w:rFonts w:ascii="GHEA Mariam" w:hAnsi="GHEA Mariam"/>
          <w:color w:val="000000"/>
          <w:sz w:val="24"/>
          <w:szCs w:val="24"/>
          <w:lang w:val="hy-AM"/>
        </w:rPr>
        <w:softHyphen/>
      </w:r>
      <w:r w:rsidRPr="00D461C9">
        <w:rPr>
          <w:rFonts w:ascii="GHEA Mariam" w:hAnsi="GHEA Mariam"/>
          <w:color w:val="000000"/>
          <w:sz w:val="24"/>
          <w:szCs w:val="24"/>
          <w:lang w:val="hy-AM"/>
        </w:rPr>
        <w:t xml:space="preserve">մամբ հաստատված </w:t>
      </w:r>
      <w:r w:rsidR="00B630F9" w:rsidRPr="00D461C9">
        <w:rPr>
          <w:rFonts w:ascii="GHEA Mariam" w:hAnsi="GHEA Mariam"/>
          <w:color w:val="000000"/>
          <w:sz w:val="24"/>
          <w:szCs w:val="24"/>
          <w:lang w:val="hy-AM"/>
        </w:rPr>
        <w:t>N</w:t>
      </w:r>
      <w:r w:rsidR="00B630F9" w:rsidRPr="00D461C9">
        <w:rPr>
          <w:rFonts w:ascii="GHEA Mariam" w:hAnsi="GHEA Mariam"/>
          <w:color w:val="000000"/>
          <w:sz w:val="24"/>
          <w:szCs w:val="24"/>
          <w:lang w:val="hy-AM"/>
        </w:rPr>
        <w:t xml:space="preserve"> </w:t>
      </w:r>
      <w:r w:rsidRPr="00D461C9">
        <w:rPr>
          <w:rFonts w:ascii="GHEA Mariam" w:hAnsi="GHEA Mariam"/>
          <w:color w:val="000000"/>
          <w:sz w:val="24"/>
          <w:szCs w:val="24"/>
          <w:lang w:val="hy-AM"/>
        </w:rPr>
        <w:t>10</w:t>
      </w:r>
      <w:r w:rsidR="00B630F9">
        <w:rPr>
          <w:rFonts w:ascii="GHEA Mariam" w:hAnsi="GHEA Mariam"/>
          <w:color w:val="000000"/>
          <w:sz w:val="24"/>
          <w:szCs w:val="24"/>
          <w:lang w:val="hy-AM"/>
        </w:rPr>
        <w:t xml:space="preserve"> </w:t>
      </w:r>
      <w:r w:rsidRPr="00D461C9">
        <w:rPr>
          <w:rFonts w:ascii="GHEA Mariam" w:hAnsi="GHEA Mariam"/>
          <w:color w:val="000000"/>
          <w:sz w:val="24"/>
          <w:szCs w:val="24"/>
          <w:lang w:val="hy-AM"/>
        </w:rPr>
        <w:t xml:space="preserve">հավելվածով սահմանված դրույթներին </w:t>
      </w:r>
      <w:r w:rsidRPr="00D461C9">
        <w:rPr>
          <w:rFonts w:ascii="GHEA Mariam" w:hAnsi="GHEA Mariam" w:cs="Sylfaen"/>
          <w:color w:val="000000" w:themeColor="text1"/>
          <w:sz w:val="24"/>
          <w:szCs w:val="24"/>
          <w:lang w:val="hy-AM"/>
        </w:rPr>
        <w:t>համա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պա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տաս</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խան:</w:t>
      </w:r>
    </w:p>
    <w:p w:rsidR="008C6825" w:rsidRPr="00520C2B" w:rsidRDefault="008C6825" w:rsidP="008C6825">
      <w:pPr>
        <w:spacing w:line="360" w:lineRule="auto"/>
        <w:jc w:val="center"/>
        <w:rPr>
          <w:rFonts w:ascii="GHEA Mariam" w:hAnsi="GHEA Mariam" w:cs="Sylfaen"/>
          <w:bCs/>
          <w:color w:val="000000" w:themeColor="text1"/>
          <w:sz w:val="16"/>
          <w:szCs w:val="24"/>
          <w:lang w:val="hy-AM"/>
        </w:rPr>
      </w:pPr>
    </w:p>
    <w:p w:rsidR="008C6825" w:rsidRPr="00D461C9" w:rsidRDefault="008C6825" w:rsidP="008C6825">
      <w:pPr>
        <w:spacing w:line="360" w:lineRule="auto"/>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8. ՀԱՄԱՊԱՏԱՍԽԱՆՈՒԹՅԱՆ ԳՆԱՀԱՏՄԱՆ ԸՆԹԱՑԱԿԱՐԳԵՐԸ</w:t>
      </w:r>
      <w:r w:rsidRPr="00D461C9">
        <w:rPr>
          <w:rFonts w:ascii="Calibri" w:hAnsi="Calibri" w:cs="Calibri"/>
          <w:bCs/>
          <w:color w:val="000000" w:themeColor="text1"/>
          <w:sz w:val="24"/>
          <w:szCs w:val="24"/>
          <w:lang w:val="hy-AM"/>
        </w:rPr>
        <w:t> </w:t>
      </w:r>
    </w:p>
    <w:p w:rsidR="00B630F9" w:rsidRPr="00B630F9" w:rsidRDefault="00B630F9" w:rsidP="008C6825">
      <w:pPr>
        <w:spacing w:line="360" w:lineRule="auto"/>
        <w:ind w:firstLine="720"/>
        <w:jc w:val="both"/>
        <w:rPr>
          <w:rFonts w:ascii="GHEA Mariam" w:hAnsi="GHEA Mariam" w:cs="Sylfaen"/>
          <w:color w:val="000000" w:themeColor="text1"/>
          <w:szCs w:val="24"/>
          <w:lang w:val="hy-AM"/>
        </w:rPr>
      </w:pP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42. </w:t>
      </w:r>
      <w:r w:rsidRPr="00B630F9">
        <w:rPr>
          <w:rFonts w:ascii="GHEA Mariam" w:hAnsi="GHEA Mariam" w:cs="Sylfaen"/>
          <w:color w:val="000000" w:themeColor="text1"/>
          <w:spacing w:val="-2"/>
          <w:sz w:val="24"/>
          <w:szCs w:val="24"/>
          <w:lang w:val="hy-AM"/>
        </w:rPr>
        <w:t>Սույն տեխնիկական կանոնակարգի պահանջներին լաքաներկանյութեր</w:t>
      </w:r>
      <w:r w:rsidRPr="00D461C9">
        <w:rPr>
          <w:rFonts w:ascii="GHEA Mariam" w:hAnsi="GHEA Mariam" w:cs="Sylfaen"/>
          <w:color w:val="000000" w:themeColor="text1"/>
          <w:sz w:val="24"/>
          <w:szCs w:val="24"/>
          <w:lang w:val="hy-AM"/>
        </w:rPr>
        <w:t>ի համապատասխանության գնահատումը, կախված ռիսկի աստիճանից և դրանց բաղադրությունից` լաքաներկային միջավայրից, դրանք դասակարգվում են`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 I կատեգորիա` ջրադիսպերսային լաքաներկանյութեր</w:t>
      </w:r>
      <w:r w:rsidR="00B630F9">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 II կատեգորիա` օրգանանոսրացվող լաքաներկանյութեր:</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43. Համապատասխանության գնահատումն </w:t>
      </w:r>
      <w:bookmarkStart w:id="16" w:name="_Hlk135651493"/>
      <w:r w:rsidRPr="00D461C9">
        <w:rPr>
          <w:rFonts w:ascii="GHEA Mariam" w:hAnsi="GHEA Mariam" w:cs="Sylfaen"/>
          <w:color w:val="000000" w:themeColor="text1"/>
          <w:sz w:val="24"/>
          <w:szCs w:val="24"/>
          <w:lang w:val="hy-AM"/>
        </w:rPr>
        <w:t>իրականացվում է Հայաստանի Հանրապետության կառավարության 2014 թվականի հունվարի 16-ի N 56-Ն որոշ</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մամբ </w:t>
      </w:r>
      <w:bookmarkEnd w:id="16"/>
      <w:r w:rsidRPr="00D461C9">
        <w:rPr>
          <w:rFonts w:ascii="GHEA Mariam" w:hAnsi="GHEA Mariam" w:cs="Sylfaen"/>
          <w:color w:val="000000" w:themeColor="text1"/>
          <w:sz w:val="24"/>
          <w:szCs w:val="24"/>
          <w:lang w:val="hy-AM"/>
        </w:rPr>
        <w:t xml:space="preserve">սահմանված </w:t>
      </w:r>
      <w:bookmarkStart w:id="17" w:name="_Hlk135330403"/>
      <w:r w:rsidRPr="00D461C9">
        <w:rPr>
          <w:rFonts w:ascii="GHEA Mariam" w:hAnsi="GHEA Mariam" w:cs="Sylfaen"/>
          <w:color w:val="000000" w:themeColor="text1"/>
          <w:sz w:val="24"/>
          <w:szCs w:val="24"/>
          <w:lang w:val="hy-AM"/>
        </w:rPr>
        <w:t>հայտարարագ</w:t>
      </w:r>
      <w:bookmarkEnd w:id="17"/>
      <w:r w:rsidRPr="00D461C9">
        <w:rPr>
          <w:rFonts w:ascii="GHEA Mariam" w:hAnsi="GHEA Mariam" w:cs="Sylfaen"/>
          <w:color w:val="000000" w:themeColor="text1"/>
          <w:sz w:val="24"/>
          <w:szCs w:val="24"/>
          <w:lang w:val="hy-AM"/>
        </w:rPr>
        <w:t>րման ընթացակարգերից որևէ մեկով։</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44. Արտադրողը կամ Հայաստանի Հանրապետությունում նրա լիազոր </w:t>
      </w:r>
      <w:r w:rsidRPr="00B630F9">
        <w:rPr>
          <w:rFonts w:ascii="GHEA Mariam" w:hAnsi="GHEA Mariam" w:cs="Sylfaen"/>
          <w:color w:val="000000" w:themeColor="text1"/>
          <w:spacing w:val="-4"/>
          <w:sz w:val="24"/>
          <w:szCs w:val="24"/>
          <w:lang w:val="hy-AM"/>
        </w:rPr>
        <w:t>ներ</w:t>
      </w:r>
      <w:r w:rsidR="00B630F9" w:rsidRPr="00B630F9">
        <w:rPr>
          <w:rFonts w:ascii="GHEA Mariam" w:hAnsi="GHEA Mariam" w:cs="Sylfaen"/>
          <w:color w:val="000000" w:themeColor="text1"/>
          <w:spacing w:val="-4"/>
          <w:sz w:val="24"/>
          <w:szCs w:val="24"/>
          <w:lang w:val="hy-AM"/>
        </w:rPr>
        <w:softHyphen/>
      </w:r>
      <w:r w:rsidRPr="00B630F9">
        <w:rPr>
          <w:rFonts w:ascii="GHEA Mariam" w:hAnsi="GHEA Mariam" w:cs="Sylfaen"/>
          <w:color w:val="000000" w:themeColor="text1"/>
          <w:spacing w:val="-4"/>
          <w:sz w:val="24"/>
          <w:szCs w:val="24"/>
          <w:lang w:val="hy-AM"/>
        </w:rPr>
        <w:t xml:space="preserve">կայացուցիչը կամ ներմուծողը (այսուհետ՝ հայտատու) </w:t>
      </w:r>
      <w:bookmarkStart w:id="18" w:name="_Hlk135330456"/>
      <w:r w:rsidRPr="00B630F9">
        <w:rPr>
          <w:rFonts w:ascii="GHEA Mariam" w:hAnsi="GHEA Mariam" w:cs="Sylfaen"/>
          <w:color w:val="000000" w:themeColor="text1"/>
          <w:spacing w:val="-4"/>
          <w:sz w:val="24"/>
          <w:szCs w:val="24"/>
          <w:lang w:val="hy-AM"/>
        </w:rPr>
        <w:t>սույն տեխնիկական կանոն</w:t>
      </w:r>
      <w:r w:rsidRPr="00D461C9">
        <w:rPr>
          <w:rFonts w:ascii="GHEA Mariam" w:hAnsi="GHEA Mariam" w:cs="Sylfaen"/>
          <w:color w:val="000000" w:themeColor="text1"/>
          <w:sz w:val="24"/>
          <w:szCs w:val="24"/>
          <w:lang w:val="hy-AM"/>
        </w:rPr>
        <w:t>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կարգի </w:t>
      </w:r>
      <w:bookmarkEnd w:id="18"/>
      <w:r w:rsidRPr="00D461C9">
        <w:rPr>
          <w:rFonts w:ascii="GHEA Mariam" w:hAnsi="GHEA Mariam" w:cs="Sylfaen"/>
          <w:color w:val="000000" w:themeColor="text1"/>
          <w:sz w:val="24"/>
          <w:szCs w:val="24"/>
          <w:lang w:val="hy-AM"/>
        </w:rPr>
        <w:t xml:space="preserve">բոլոր պահանջներին արտադրանքը համապատասխանելու և </w:t>
      </w:r>
      <w:r w:rsidRPr="00B630F9">
        <w:rPr>
          <w:rFonts w:ascii="GHEA Mariam" w:hAnsi="GHEA Mariam" w:cs="Sylfaen"/>
          <w:color w:val="000000" w:themeColor="text1"/>
          <w:spacing w:val="-6"/>
          <w:sz w:val="24"/>
          <w:szCs w:val="24"/>
          <w:lang w:val="hy-AM"/>
        </w:rPr>
        <w:t>համապա</w:t>
      </w:r>
      <w:r w:rsidR="00B630F9" w:rsidRPr="00B630F9">
        <w:rPr>
          <w:rFonts w:ascii="GHEA Mariam" w:hAnsi="GHEA Mariam" w:cs="Sylfaen"/>
          <w:color w:val="000000" w:themeColor="text1"/>
          <w:spacing w:val="-6"/>
          <w:sz w:val="24"/>
          <w:szCs w:val="24"/>
          <w:lang w:val="hy-AM"/>
        </w:rPr>
        <w:softHyphen/>
      </w:r>
      <w:r w:rsidRPr="00B630F9">
        <w:rPr>
          <w:rFonts w:ascii="GHEA Mariam" w:hAnsi="GHEA Mariam" w:cs="Sylfaen"/>
          <w:color w:val="000000" w:themeColor="text1"/>
          <w:spacing w:val="-6"/>
          <w:sz w:val="24"/>
          <w:szCs w:val="24"/>
          <w:lang w:val="hy-AM"/>
        </w:rPr>
        <w:t>տասխանության հայտարարագիրը սույն տեխնիկական կանոնակարգի 43-րդ կետով</w:t>
      </w:r>
      <w:r w:rsidRPr="00D461C9">
        <w:rPr>
          <w:rFonts w:ascii="GHEA Mariam" w:hAnsi="GHEA Mariam" w:cs="Sylfaen"/>
          <w:color w:val="000000" w:themeColor="text1"/>
          <w:sz w:val="24"/>
          <w:szCs w:val="24"/>
          <w:lang w:val="hy-AM"/>
        </w:rPr>
        <w:t xml:space="preserve"> </w:t>
      </w:r>
      <w:r w:rsidRPr="00D461C9">
        <w:rPr>
          <w:rFonts w:ascii="GHEA Mariam" w:hAnsi="GHEA Mariam" w:cs="Sylfaen"/>
          <w:color w:val="000000" w:themeColor="text1"/>
          <w:sz w:val="24"/>
          <w:szCs w:val="24"/>
          <w:lang w:val="hy-AM"/>
        </w:rPr>
        <w:lastRenderedPageBreak/>
        <w:t>սահմանված կարգով հավատարմագրված և նշանակված համապատասխա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նու</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թյան </w:t>
      </w:r>
      <w:r w:rsidRPr="00B630F9">
        <w:rPr>
          <w:rFonts w:ascii="GHEA Mariam" w:hAnsi="GHEA Mariam" w:cs="Sylfaen"/>
          <w:color w:val="000000" w:themeColor="text1"/>
          <w:spacing w:val="-6"/>
          <w:sz w:val="24"/>
          <w:szCs w:val="24"/>
          <w:lang w:val="hy-AM"/>
        </w:rPr>
        <w:t>գնահատման մարմինների կողմից գրանցվելու դեպքում պետք է դնի Հայաս</w:t>
      </w:r>
      <w:r w:rsidR="00B630F9" w:rsidRPr="00B630F9">
        <w:rPr>
          <w:rFonts w:ascii="GHEA Mariam" w:hAnsi="GHEA Mariam" w:cs="Sylfaen"/>
          <w:color w:val="000000" w:themeColor="text1"/>
          <w:spacing w:val="-6"/>
          <w:sz w:val="24"/>
          <w:szCs w:val="24"/>
          <w:lang w:val="hy-AM"/>
        </w:rPr>
        <w:softHyphen/>
      </w:r>
      <w:r w:rsidRPr="00B630F9">
        <w:rPr>
          <w:rFonts w:ascii="GHEA Mariam" w:hAnsi="GHEA Mariam" w:cs="Sylfaen"/>
          <w:color w:val="000000" w:themeColor="text1"/>
          <w:spacing w:val="-6"/>
          <w:sz w:val="24"/>
          <w:szCs w:val="24"/>
          <w:lang w:val="hy-AM"/>
        </w:rPr>
        <w:t>տանի</w:t>
      </w:r>
      <w:r w:rsidRPr="00D461C9">
        <w:rPr>
          <w:rFonts w:ascii="GHEA Mariam" w:hAnsi="GHEA Mariam" w:cs="Sylfaen"/>
          <w:color w:val="000000" w:themeColor="text1"/>
          <w:sz w:val="24"/>
          <w:szCs w:val="24"/>
          <w:lang w:val="hy-AM"/>
        </w:rPr>
        <w:t xml:space="preserve"> Հանրապետության կառավարության 2013 թվականի մարտի 14-ի N 337-Ն որոշմամբ սահմանված համապատասխանության ազգային նշանը լաքաներկա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նյութերի սպառողական և փոխադրական տարաների և (կամ) փաթեթի կամ </w:t>
      </w:r>
      <w:r w:rsidRPr="00B630F9">
        <w:rPr>
          <w:rFonts w:ascii="GHEA Mariam" w:hAnsi="GHEA Mariam" w:cs="Sylfaen"/>
          <w:color w:val="000000" w:themeColor="text1"/>
          <w:spacing w:val="-6"/>
          <w:sz w:val="24"/>
          <w:szCs w:val="24"/>
          <w:lang w:val="hy-AM"/>
        </w:rPr>
        <w:t>պիտակի վրա, իսկ գործընթացների համար` օգտագործվող գովազդային նյութե</w:t>
      </w:r>
      <w:r w:rsidRPr="00D461C9">
        <w:rPr>
          <w:rFonts w:ascii="GHEA Mariam" w:hAnsi="GHEA Mariam" w:cs="Sylfaen"/>
          <w:color w:val="000000" w:themeColor="text1"/>
          <w:sz w:val="24"/>
          <w:szCs w:val="24"/>
          <w:lang w:val="hy-AM"/>
        </w:rPr>
        <w:t xml:space="preserve">րում: </w:t>
      </w:r>
    </w:p>
    <w:p w:rsidR="008C6825" w:rsidRPr="00D461C9" w:rsidRDefault="000456C4" w:rsidP="008C6825">
      <w:pPr>
        <w:spacing w:line="360" w:lineRule="auto"/>
        <w:ind w:firstLine="720"/>
        <w:jc w:val="both"/>
        <w:rPr>
          <w:rFonts w:ascii="GHEA Mariam" w:hAnsi="GHEA Mariam" w:cs="Sylfaen"/>
          <w:color w:val="000000" w:themeColor="text1"/>
          <w:sz w:val="24"/>
          <w:szCs w:val="24"/>
          <w:lang w:val="hy-AM"/>
        </w:rPr>
      </w:pPr>
      <w:r>
        <w:rPr>
          <w:rFonts w:ascii="GHEA Mariam" w:hAnsi="GHEA Mariam" w:cs="Sylfaen"/>
          <w:color w:val="000000" w:themeColor="text1"/>
          <w:sz w:val="24"/>
          <w:szCs w:val="24"/>
          <w:lang w:val="hy-AM"/>
        </w:rPr>
        <w:t>45. Հայտատուն պետք է ապահով</w:t>
      </w:r>
      <w:r w:rsidR="008C6825" w:rsidRPr="00D461C9">
        <w:rPr>
          <w:rFonts w:ascii="GHEA Mariam" w:hAnsi="GHEA Mariam" w:cs="Sylfaen"/>
          <w:color w:val="000000" w:themeColor="text1"/>
          <w:sz w:val="24"/>
          <w:szCs w:val="24"/>
          <w:lang w:val="hy-AM"/>
        </w:rPr>
        <w:t>ի լաքաներկանյութերի համապատաս</w:t>
      </w:r>
      <w:r w:rsidR="00B630F9">
        <w:rPr>
          <w:rFonts w:ascii="GHEA Mariam" w:hAnsi="GHEA Mariam" w:cs="Sylfaen"/>
          <w:color w:val="000000" w:themeColor="text1"/>
          <w:sz w:val="24"/>
          <w:szCs w:val="24"/>
          <w:lang w:val="hy-AM"/>
        </w:rPr>
        <w:softHyphen/>
      </w:r>
      <w:r w:rsidR="008C6825" w:rsidRPr="00D461C9">
        <w:rPr>
          <w:rFonts w:ascii="GHEA Mariam" w:hAnsi="GHEA Mariam" w:cs="Sylfaen"/>
          <w:color w:val="000000" w:themeColor="text1"/>
          <w:sz w:val="24"/>
          <w:szCs w:val="24"/>
          <w:lang w:val="hy-AM"/>
        </w:rPr>
        <w:t>խանու</w:t>
      </w:r>
      <w:r w:rsidR="00B630F9">
        <w:rPr>
          <w:rFonts w:ascii="GHEA Mariam" w:hAnsi="GHEA Mariam" w:cs="Sylfaen"/>
          <w:color w:val="000000" w:themeColor="text1"/>
          <w:sz w:val="24"/>
          <w:szCs w:val="24"/>
          <w:lang w:val="hy-AM"/>
        </w:rPr>
        <w:softHyphen/>
      </w:r>
      <w:r w:rsidR="008C6825" w:rsidRPr="00D461C9">
        <w:rPr>
          <w:rFonts w:ascii="GHEA Mariam" w:hAnsi="GHEA Mariam" w:cs="Sylfaen"/>
          <w:color w:val="000000" w:themeColor="text1"/>
          <w:sz w:val="24"/>
          <w:szCs w:val="24"/>
          <w:lang w:val="hy-AM"/>
        </w:rPr>
        <w:t>թյունը սույն տեխնիկական կանոնակարգով սահմանված պահանջներին։</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46. Լաքաներկանյութերի նույնականացման գործընթացում ստուգվում է անմիջապես փաթեթավորման տարաների կամ դրանց փակցված պիտակների վրա կատարված մակնշվածքի համապատասխանությունն ապրանքաուղեկից փաստաթղթում տրված տեղեկատվությանը: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47. </w:t>
      </w:r>
      <w:r w:rsidRPr="00B630F9">
        <w:rPr>
          <w:rFonts w:ascii="GHEA Mariam" w:hAnsi="GHEA Mariam" w:cs="Sylfaen"/>
          <w:color w:val="000000" w:themeColor="text1"/>
          <w:spacing w:val="-2"/>
          <w:sz w:val="24"/>
          <w:szCs w:val="24"/>
          <w:lang w:val="hy-AM"/>
        </w:rPr>
        <w:t>Սույն տեխնիկական կանոնակարգով սահմանված պահանջներին լաքա</w:t>
      </w:r>
      <w:r w:rsidR="00B630F9" w:rsidRPr="00B630F9">
        <w:rPr>
          <w:rFonts w:ascii="GHEA Mariam" w:hAnsi="GHEA Mariam" w:cs="Sylfaen"/>
          <w:color w:val="000000" w:themeColor="text1"/>
          <w:spacing w:val="-2"/>
          <w:sz w:val="24"/>
          <w:szCs w:val="24"/>
          <w:lang w:val="hy-AM"/>
        </w:rPr>
        <w:softHyphen/>
      </w:r>
      <w:r w:rsidRPr="00B630F9">
        <w:rPr>
          <w:rFonts w:ascii="GHEA Mariam" w:hAnsi="GHEA Mariam" w:cs="Sylfaen"/>
          <w:color w:val="000000" w:themeColor="text1"/>
          <w:spacing w:val="-2"/>
          <w:sz w:val="24"/>
          <w:szCs w:val="24"/>
          <w:lang w:val="hy-AM"/>
        </w:rPr>
        <w:t>ներկանյութերի համապատասխանության գնահատման նպատակով փորձարկո</w:t>
      </w:r>
      <w:r w:rsidRPr="00D461C9">
        <w:rPr>
          <w:rFonts w:ascii="GHEA Mariam" w:hAnsi="GHEA Mariam" w:cs="Sylfaen"/>
          <w:color w:val="000000" w:themeColor="text1"/>
          <w:sz w:val="24"/>
          <w:szCs w:val="24"/>
          <w:lang w:val="hy-AM"/>
        </w:rPr>
        <w:t>ւմ</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 xml:space="preserve">ները պետք է կատարվեն սույն որոշման 3-րդ կետով նախատեսված և սույն տեխնիկական կանոնակարգի կիրարկումն ապահովող ստանդարտներին </w:t>
      </w:r>
      <w:r w:rsidRPr="00B630F9">
        <w:rPr>
          <w:rFonts w:ascii="GHEA Mariam" w:hAnsi="GHEA Mariam" w:cs="Sylfaen"/>
          <w:color w:val="000000" w:themeColor="text1"/>
          <w:spacing w:val="-2"/>
          <w:sz w:val="24"/>
          <w:szCs w:val="24"/>
          <w:lang w:val="hy-AM"/>
        </w:rPr>
        <w:t>համա</w:t>
      </w:r>
      <w:r w:rsidR="00B630F9" w:rsidRPr="00B630F9">
        <w:rPr>
          <w:rFonts w:ascii="GHEA Mariam" w:hAnsi="GHEA Mariam" w:cs="Sylfaen"/>
          <w:color w:val="000000" w:themeColor="text1"/>
          <w:spacing w:val="-2"/>
          <w:sz w:val="24"/>
          <w:szCs w:val="24"/>
          <w:lang w:val="hy-AM"/>
        </w:rPr>
        <w:softHyphen/>
      </w:r>
      <w:r w:rsidRPr="00B630F9">
        <w:rPr>
          <w:rFonts w:ascii="GHEA Mariam" w:hAnsi="GHEA Mariam" w:cs="Sylfaen"/>
          <w:color w:val="000000" w:themeColor="text1"/>
          <w:spacing w:val="-2"/>
          <w:sz w:val="24"/>
          <w:szCs w:val="24"/>
          <w:lang w:val="hy-AM"/>
        </w:rPr>
        <w:t>պատասխան՝ Հայաստանի Հանրապետությունում հավատարմագրված և նշա</w:t>
      </w:r>
      <w:r w:rsidR="00B630F9" w:rsidRPr="00B630F9">
        <w:rPr>
          <w:rFonts w:ascii="GHEA Mariam" w:hAnsi="GHEA Mariam" w:cs="Sylfaen"/>
          <w:color w:val="000000" w:themeColor="text1"/>
          <w:spacing w:val="-2"/>
          <w:sz w:val="24"/>
          <w:szCs w:val="24"/>
          <w:lang w:val="hy-AM"/>
        </w:rPr>
        <w:softHyphen/>
      </w:r>
      <w:r w:rsidRPr="00B630F9">
        <w:rPr>
          <w:rFonts w:ascii="GHEA Mariam" w:hAnsi="GHEA Mariam" w:cs="Sylfaen"/>
          <w:color w:val="000000" w:themeColor="text1"/>
          <w:spacing w:val="-2"/>
          <w:sz w:val="24"/>
          <w:szCs w:val="24"/>
          <w:lang w:val="hy-AM"/>
        </w:rPr>
        <w:t>նակ</w:t>
      </w:r>
      <w:r w:rsidR="00B630F9" w:rsidRPr="00B630F9">
        <w:rPr>
          <w:rFonts w:ascii="GHEA Mariam" w:hAnsi="GHEA Mariam" w:cs="Sylfaen"/>
          <w:color w:val="000000" w:themeColor="text1"/>
          <w:spacing w:val="-2"/>
          <w:sz w:val="24"/>
          <w:szCs w:val="24"/>
          <w:lang w:val="hy-AM"/>
        </w:rPr>
        <w:softHyphen/>
      </w:r>
      <w:r w:rsidRPr="00B630F9">
        <w:rPr>
          <w:rFonts w:ascii="GHEA Mariam" w:hAnsi="GHEA Mariam" w:cs="Sylfaen"/>
          <w:color w:val="000000" w:themeColor="text1"/>
          <w:spacing w:val="-2"/>
          <w:sz w:val="24"/>
          <w:szCs w:val="24"/>
          <w:lang w:val="hy-AM"/>
        </w:rPr>
        <w:t>վ</w:t>
      </w:r>
      <w:r w:rsidRPr="00D461C9">
        <w:rPr>
          <w:rFonts w:ascii="GHEA Mariam" w:hAnsi="GHEA Mariam" w:cs="Sylfaen"/>
          <w:color w:val="000000" w:themeColor="text1"/>
          <w:sz w:val="24"/>
          <w:szCs w:val="24"/>
          <w:lang w:val="hy-AM"/>
        </w:rPr>
        <w:t xml:space="preserve">ած համապատասխանության գնահատման մարմինների կողմից։ </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48. Համապատասխանության հայտարարագրի գործողության  ժամկետի ընտրությունը պետք է կատարվի ըստ իրականացված հայտարարագրման ընթա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ցակարգի՝</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 սերիական արտ</w:t>
      </w:r>
      <w:r w:rsidR="00B630F9">
        <w:rPr>
          <w:rFonts w:ascii="GHEA Mariam" w:hAnsi="GHEA Mariam" w:cs="Sylfaen"/>
          <w:color w:val="000000" w:themeColor="text1"/>
          <w:sz w:val="24"/>
          <w:szCs w:val="24"/>
          <w:lang w:val="hy-AM"/>
        </w:rPr>
        <w:t>ադրության դեպքում՝ մինչև 5 տարի.</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2) </w:t>
      </w:r>
      <w:r w:rsidRPr="00B630F9">
        <w:rPr>
          <w:rFonts w:ascii="GHEA Mariam" w:hAnsi="GHEA Mariam" w:cs="Sylfaen"/>
          <w:color w:val="000000" w:themeColor="text1"/>
          <w:spacing w:val="-2"/>
          <w:sz w:val="24"/>
          <w:szCs w:val="24"/>
          <w:lang w:val="hy-AM"/>
        </w:rPr>
        <w:t>խմբաքանակի դեպքում՝ մինչև արտադրանքի պիտանելիության ժամկետի ավ</w:t>
      </w:r>
      <w:r w:rsidRPr="00D461C9">
        <w:rPr>
          <w:rFonts w:ascii="GHEA Mariam" w:hAnsi="GHEA Mariam" w:cs="Sylfaen"/>
          <w:color w:val="000000" w:themeColor="text1"/>
          <w:sz w:val="24"/>
          <w:szCs w:val="24"/>
          <w:lang w:val="hy-AM"/>
        </w:rPr>
        <w:t>արտը։</w:t>
      </w: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49. Համապատասխանության գնահատման փաստաթղթի գործողության կասեցումը, վերականգնումը և դադարեցումն իրականացվում </w:t>
      </w:r>
      <w:r w:rsidR="00B630F9">
        <w:rPr>
          <w:rFonts w:ascii="GHEA Mariam" w:hAnsi="GHEA Mariam" w:cs="Sylfaen"/>
          <w:color w:val="000000" w:themeColor="text1"/>
          <w:sz w:val="24"/>
          <w:szCs w:val="24"/>
          <w:lang w:val="hy-AM"/>
        </w:rPr>
        <w:t>են</w:t>
      </w:r>
      <w:r w:rsidRPr="00D461C9">
        <w:rPr>
          <w:rFonts w:ascii="GHEA Mariam" w:hAnsi="GHEA Mariam" w:cs="Sylfaen"/>
          <w:color w:val="000000" w:themeColor="text1"/>
          <w:sz w:val="24"/>
          <w:szCs w:val="24"/>
          <w:lang w:val="hy-AM"/>
        </w:rPr>
        <w:t xml:space="preserve"> Հայաստանի </w:t>
      </w:r>
      <w:r w:rsidRPr="00B630F9">
        <w:rPr>
          <w:rFonts w:ascii="GHEA Mariam" w:hAnsi="GHEA Mariam" w:cs="Sylfaen"/>
          <w:color w:val="000000" w:themeColor="text1"/>
          <w:spacing w:val="-6"/>
          <w:sz w:val="24"/>
          <w:szCs w:val="24"/>
          <w:lang w:val="hy-AM"/>
        </w:rPr>
        <w:t>Հանրապետության կառավարության 2015</w:t>
      </w:r>
      <w:r w:rsidR="00B630F9" w:rsidRPr="00B630F9">
        <w:rPr>
          <w:rFonts w:ascii="GHEA Mariam" w:hAnsi="GHEA Mariam" w:cs="Sylfaen"/>
          <w:color w:val="000000" w:themeColor="text1"/>
          <w:spacing w:val="-6"/>
          <w:sz w:val="24"/>
          <w:szCs w:val="24"/>
          <w:lang w:val="hy-AM"/>
        </w:rPr>
        <w:t xml:space="preserve"> </w:t>
      </w:r>
      <w:r w:rsidRPr="00B630F9">
        <w:rPr>
          <w:rFonts w:ascii="GHEA Mariam" w:hAnsi="GHEA Mariam" w:cs="Sylfaen"/>
          <w:color w:val="000000" w:themeColor="text1"/>
          <w:spacing w:val="-6"/>
          <w:sz w:val="24"/>
          <w:szCs w:val="24"/>
          <w:lang w:val="hy-AM"/>
        </w:rPr>
        <w:t>թ</w:t>
      </w:r>
      <w:r w:rsidR="00B630F9" w:rsidRPr="00B630F9">
        <w:rPr>
          <w:rFonts w:ascii="GHEA Mariam" w:hAnsi="GHEA Mariam" w:cs="Sylfaen"/>
          <w:color w:val="000000" w:themeColor="text1"/>
          <w:spacing w:val="-6"/>
          <w:sz w:val="24"/>
          <w:szCs w:val="24"/>
          <w:lang w:val="hy-AM"/>
        </w:rPr>
        <w:t>վականի</w:t>
      </w:r>
      <w:r w:rsidRPr="00B630F9">
        <w:rPr>
          <w:rFonts w:ascii="GHEA Mariam" w:hAnsi="GHEA Mariam" w:cs="Sylfaen"/>
          <w:color w:val="000000" w:themeColor="text1"/>
          <w:spacing w:val="-6"/>
          <w:sz w:val="24"/>
          <w:szCs w:val="24"/>
          <w:lang w:val="hy-AM"/>
        </w:rPr>
        <w:t xml:space="preserve"> N 552-Ն որոշմամբ հաստատված</w:t>
      </w:r>
      <w:r w:rsidRPr="00D461C9">
        <w:rPr>
          <w:rFonts w:ascii="GHEA Mariam" w:hAnsi="GHEA Mariam" w:cs="Sylfaen"/>
          <w:color w:val="000000" w:themeColor="text1"/>
          <w:sz w:val="24"/>
          <w:szCs w:val="24"/>
          <w:lang w:val="hy-AM"/>
        </w:rPr>
        <w:t xml:space="preserve"> կարգով։</w:t>
      </w:r>
    </w:p>
    <w:p w:rsidR="00B630F9" w:rsidRDefault="00B630F9" w:rsidP="008C6825">
      <w:pPr>
        <w:spacing w:line="360" w:lineRule="auto"/>
        <w:jc w:val="center"/>
        <w:rPr>
          <w:rFonts w:ascii="GHEA Mariam" w:hAnsi="GHEA Mariam" w:cs="Sylfaen"/>
          <w:bCs/>
          <w:color w:val="000000" w:themeColor="text1"/>
          <w:sz w:val="16"/>
          <w:szCs w:val="24"/>
          <w:lang w:val="hy-AM"/>
        </w:rPr>
      </w:pPr>
    </w:p>
    <w:p w:rsidR="003E6D9D" w:rsidRPr="00520C2B" w:rsidRDefault="003E6D9D" w:rsidP="008C6825">
      <w:pPr>
        <w:spacing w:line="360" w:lineRule="auto"/>
        <w:jc w:val="center"/>
        <w:rPr>
          <w:rFonts w:ascii="GHEA Mariam" w:hAnsi="GHEA Mariam" w:cs="Sylfaen"/>
          <w:bCs/>
          <w:color w:val="000000" w:themeColor="text1"/>
          <w:sz w:val="16"/>
          <w:szCs w:val="24"/>
          <w:lang w:val="hy-AM"/>
        </w:rPr>
      </w:pPr>
    </w:p>
    <w:p w:rsidR="008C6825" w:rsidRPr="00D461C9" w:rsidRDefault="008C6825" w:rsidP="008C6825">
      <w:pPr>
        <w:spacing w:line="360" w:lineRule="auto"/>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lastRenderedPageBreak/>
        <w:t>9. ՉԱՓՈՒՄՆԵՐԻ ՄԻԱՍՆԱԿԱՆՈՒԹՅԱՆ ԱՊԱՀՈՎՈՒՄԸ</w:t>
      </w:r>
    </w:p>
    <w:p w:rsidR="00B630F9" w:rsidRPr="00B630F9" w:rsidRDefault="00B630F9" w:rsidP="008C6825">
      <w:pPr>
        <w:spacing w:line="360" w:lineRule="auto"/>
        <w:ind w:firstLine="720"/>
        <w:jc w:val="both"/>
        <w:rPr>
          <w:rFonts w:ascii="GHEA Mariam" w:hAnsi="GHEA Mariam" w:cs="Sylfaen"/>
          <w:color w:val="000000" w:themeColor="text1"/>
          <w:sz w:val="18"/>
          <w:szCs w:val="24"/>
          <w:lang w:val="hy-AM"/>
        </w:rPr>
      </w:pP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 xml:space="preserve">50. </w:t>
      </w:r>
      <w:r w:rsidRPr="00B630F9">
        <w:rPr>
          <w:rFonts w:ascii="GHEA Mariam" w:hAnsi="GHEA Mariam" w:cs="Sylfaen"/>
          <w:color w:val="000000" w:themeColor="text1"/>
          <w:spacing w:val="-6"/>
          <w:sz w:val="24"/>
          <w:szCs w:val="24"/>
          <w:lang w:val="hy-AM"/>
        </w:rPr>
        <w:t>Լաքաներկանյութերի չափումների միասնականությունը պետք է ապա</w:t>
      </w:r>
      <w:r w:rsidR="00B630F9">
        <w:rPr>
          <w:rFonts w:ascii="GHEA Mariam" w:hAnsi="GHEA Mariam" w:cs="Sylfaen"/>
          <w:color w:val="000000" w:themeColor="text1"/>
          <w:spacing w:val="-6"/>
          <w:sz w:val="24"/>
          <w:szCs w:val="24"/>
          <w:lang w:val="hy-AM"/>
        </w:rPr>
        <w:softHyphen/>
      </w:r>
      <w:r w:rsidRPr="00B630F9">
        <w:rPr>
          <w:rFonts w:ascii="GHEA Mariam" w:hAnsi="GHEA Mariam" w:cs="Sylfaen"/>
          <w:color w:val="000000" w:themeColor="text1"/>
          <w:spacing w:val="-6"/>
          <w:sz w:val="24"/>
          <w:szCs w:val="24"/>
          <w:lang w:val="hy-AM"/>
        </w:rPr>
        <w:t>հովվի «</w:t>
      </w:r>
      <w:r w:rsidRPr="00D461C9">
        <w:rPr>
          <w:rFonts w:ascii="GHEA Mariam" w:hAnsi="GHEA Mariam" w:cs="Sylfaen"/>
          <w:color w:val="000000" w:themeColor="text1"/>
          <w:sz w:val="24"/>
          <w:szCs w:val="24"/>
          <w:lang w:val="hy-AM"/>
        </w:rPr>
        <w:t>Չափումների միասնականության ապահովման մասին» օրենքով սահ</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ման</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ված կարգով:</w:t>
      </w:r>
    </w:p>
    <w:p w:rsidR="00B630F9" w:rsidRPr="003E6D9D" w:rsidRDefault="00B630F9" w:rsidP="008C6825">
      <w:pPr>
        <w:spacing w:line="360" w:lineRule="auto"/>
        <w:jc w:val="center"/>
        <w:rPr>
          <w:rFonts w:ascii="GHEA Mariam" w:hAnsi="GHEA Mariam" w:cs="Sylfaen"/>
          <w:bCs/>
          <w:color w:val="000000" w:themeColor="text1"/>
          <w:sz w:val="14"/>
          <w:szCs w:val="24"/>
          <w:lang w:val="hy-AM"/>
        </w:rPr>
      </w:pPr>
    </w:p>
    <w:p w:rsidR="008C6825" w:rsidRPr="00D461C9" w:rsidRDefault="008C6825" w:rsidP="008C6825">
      <w:pPr>
        <w:spacing w:line="360" w:lineRule="auto"/>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10. ՊԵՏԱԿԱՆ ՎԵՐԱՀՍԿՈՂՈՒԹՅՈՒՆԸ</w:t>
      </w:r>
    </w:p>
    <w:p w:rsidR="00B630F9" w:rsidRPr="00B630F9" w:rsidRDefault="00B630F9" w:rsidP="008C6825">
      <w:pPr>
        <w:spacing w:line="360" w:lineRule="auto"/>
        <w:ind w:firstLine="720"/>
        <w:jc w:val="both"/>
        <w:rPr>
          <w:rFonts w:ascii="GHEA Mariam" w:hAnsi="GHEA Mariam" w:cs="Sylfaen"/>
          <w:color w:val="000000" w:themeColor="text1"/>
          <w:spacing w:val="-8"/>
          <w:sz w:val="18"/>
          <w:szCs w:val="24"/>
          <w:lang w:val="hy-AM"/>
        </w:rPr>
      </w:pPr>
    </w:p>
    <w:p w:rsidR="008C6825" w:rsidRPr="00D461C9" w:rsidRDefault="008C6825" w:rsidP="008C6825">
      <w:pPr>
        <w:spacing w:line="360" w:lineRule="auto"/>
        <w:ind w:firstLine="720"/>
        <w:jc w:val="both"/>
        <w:rPr>
          <w:rFonts w:ascii="GHEA Mariam" w:hAnsi="GHEA Mariam" w:cs="Sylfaen"/>
          <w:color w:val="000000" w:themeColor="text1"/>
          <w:sz w:val="24"/>
          <w:szCs w:val="24"/>
          <w:lang w:val="hy-AM"/>
        </w:rPr>
      </w:pPr>
      <w:r w:rsidRPr="008C6825">
        <w:rPr>
          <w:rFonts w:ascii="GHEA Mariam" w:hAnsi="GHEA Mariam" w:cs="Sylfaen"/>
          <w:color w:val="000000" w:themeColor="text1"/>
          <w:spacing w:val="-8"/>
          <w:sz w:val="24"/>
          <w:szCs w:val="24"/>
          <w:lang w:val="hy-AM"/>
        </w:rPr>
        <w:t>51. Սույն տեխնիկական կանոնակարգի պահանջներին</w:t>
      </w:r>
      <w:r w:rsidRPr="00D461C9">
        <w:rPr>
          <w:rFonts w:ascii="GHEA Mariam" w:hAnsi="GHEA Mariam" w:cs="Sylfaen"/>
          <w:color w:val="000000" w:themeColor="text1"/>
          <w:sz w:val="24"/>
          <w:szCs w:val="24"/>
          <w:lang w:val="hy-AM"/>
        </w:rPr>
        <w:t xml:space="preserve"> լաքաներկանյութերի համապատասխանության պետական վերահսկողությունն իրականացվում է «Տեխնիկական կանոնակարգման մասին», «Հայաստանի Հանրապետությունում ստուգումների կազմակերպման և անցկացման մասին» օրենքներով և այլ իրա</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վական ակտերով սահմանված կարգով:</w:t>
      </w:r>
    </w:p>
    <w:p w:rsidR="00B630F9" w:rsidRPr="00B630F9" w:rsidRDefault="00B630F9" w:rsidP="008C6825">
      <w:pPr>
        <w:spacing w:line="360" w:lineRule="auto"/>
        <w:jc w:val="center"/>
        <w:rPr>
          <w:rFonts w:ascii="GHEA Mariam" w:hAnsi="GHEA Mariam" w:cs="Sylfaen"/>
          <w:bCs/>
          <w:color w:val="000000" w:themeColor="text1"/>
          <w:sz w:val="22"/>
          <w:szCs w:val="24"/>
          <w:lang w:val="hy-AM"/>
        </w:rPr>
      </w:pPr>
    </w:p>
    <w:p w:rsidR="008C6825" w:rsidRPr="00D461C9" w:rsidRDefault="008C6825" w:rsidP="008C6825">
      <w:pPr>
        <w:spacing w:line="360" w:lineRule="auto"/>
        <w:jc w:val="center"/>
        <w:rPr>
          <w:rFonts w:ascii="GHEA Mariam" w:hAnsi="GHEA Mariam" w:cs="Sylfaen"/>
          <w:bCs/>
          <w:color w:val="000000" w:themeColor="text1"/>
          <w:sz w:val="24"/>
          <w:szCs w:val="24"/>
          <w:lang w:val="hy-AM"/>
        </w:rPr>
      </w:pPr>
      <w:r w:rsidRPr="00D461C9">
        <w:rPr>
          <w:rFonts w:ascii="GHEA Mariam" w:hAnsi="GHEA Mariam" w:cs="Sylfaen"/>
          <w:bCs/>
          <w:color w:val="000000" w:themeColor="text1"/>
          <w:sz w:val="24"/>
          <w:szCs w:val="24"/>
          <w:lang w:val="hy-AM"/>
        </w:rPr>
        <w:t>11. ԼԱՔԱՆԵՐԿԱՆՅՈՒԹԵՐԻ ԴԱՍԱԿԱՐԳՈՒՄԸ</w:t>
      </w:r>
    </w:p>
    <w:p w:rsidR="00B630F9" w:rsidRPr="00B630F9" w:rsidRDefault="00B630F9" w:rsidP="008C6825">
      <w:pPr>
        <w:spacing w:line="360" w:lineRule="auto"/>
        <w:ind w:firstLine="720"/>
        <w:rPr>
          <w:rFonts w:ascii="GHEA Mariam" w:hAnsi="GHEA Mariam" w:cs="Sylfaen"/>
          <w:color w:val="000000" w:themeColor="text1"/>
          <w:szCs w:val="24"/>
          <w:lang w:val="hy-AM"/>
        </w:rPr>
      </w:pPr>
    </w:p>
    <w:p w:rsidR="008C6825" w:rsidRPr="00D461C9" w:rsidRDefault="008C6825" w:rsidP="00B630F9">
      <w:pPr>
        <w:spacing w:line="360" w:lineRule="auto"/>
        <w:ind w:firstLine="720"/>
        <w:jc w:val="both"/>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52. Լաքաներկանյութերն ըստ քիմիական բաղադրության (թաղանթագո</w:t>
      </w:r>
      <w:r w:rsidR="00B630F9">
        <w:rPr>
          <w:rFonts w:ascii="GHEA Mariam" w:hAnsi="GHEA Mariam" w:cs="Sylfaen"/>
          <w:color w:val="000000" w:themeColor="text1"/>
          <w:sz w:val="24"/>
          <w:szCs w:val="24"/>
          <w:lang w:val="hy-AM"/>
        </w:rPr>
        <w:softHyphen/>
      </w:r>
      <w:r w:rsidRPr="00D461C9">
        <w:rPr>
          <w:rFonts w:ascii="GHEA Mariam" w:hAnsi="GHEA Mariam" w:cs="Sylfaen"/>
          <w:color w:val="000000" w:themeColor="text1"/>
          <w:sz w:val="24"/>
          <w:szCs w:val="24"/>
          <w:lang w:val="hy-AM"/>
        </w:rPr>
        <w:t>յացնող նյութի տեսակի) դասակարգվում են`</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bookmarkStart w:id="19" w:name="_Hlk126151938"/>
      <w:r w:rsidRPr="00D461C9">
        <w:rPr>
          <w:rFonts w:ascii="GHEA Mariam" w:hAnsi="GHEA Mariam" w:cs="Sylfaen"/>
          <w:color w:val="000000" w:themeColor="text1"/>
          <w:sz w:val="24"/>
          <w:szCs w:val="24"/>
          <w:lang w:val="hy-AM"/>
        </w:rPr>
        <w:t>1)</w:t>
      </w:r>
      <w:bookmarkEnd w:id="19"/>
      <w:r w:rsidRPr="00D461C9">
        <w:rPr>
          <w:rFonts w:ascii="GHEA Mariam" w:hAnsi="GHEA Mariam" w:cs="Sylfaen"/>
          <w:color w:val="000000" w:themeColor="text1"/>
          <w:sz w:val="24"/>
          <w:szCs w:val="24"/>
          <w:lang w:val="hy-AM"/>
        </w:rPr>
        <w:t xml:space="preserve"> ալկիդաակրիլային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 ալկիդաուրեթանային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 ացետաբուտիրատթաղանթանյութային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4) ացետիլթաղանթանյութային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5) գլիֆտալային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6) էթիլթաղանթանյութային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7) էպօքսիդային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8) էպօքսիեթերային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9) էտրիֆտալային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10) կարբամիդային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11) կաուչուկային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12) համապոլիմեր-վինիլացետատային</w:t>
      </w:r>
      <w:r w:rsidR="00DA25E8">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13) համապոլիմերվինիլքլորիդային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lastRenderedPageBreak/>
        <w:t>14) մելամինային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15) յուղաստիրոլային և ալկիդաստիրոլային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16) նիտրաթաղանթանյութային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17) պենտաֆտալային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18) պերքլորվինիլային և պոլիվնիլքլորիդային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19) պոլիակրիլային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20) պոլիամիդային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21) պոլիեթերային` հագեցած</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22) պոլիեթերային` չհագեցած</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23) պոլիիմիդային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24) պոլիուրեթանային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25) պոլիվինիլացետալային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26) պոլիվինիլացետատային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27) վինիլացետիլենային և երկվինիլացետիլենային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28) սիլիկաօրգանական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29) քլորավորված պոլիէթիլենային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30) քսիֆտալային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31) ցիկլահեքսանոնային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32) ֆենոլաալկիդային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33) ֆենոլային</w:t>
      </w:r>
      <w:r w:rsidR="000B44DE">
        <w:rPr>
          <w:rFonts w:ascii="GHEA Mariam" w:hAnsi="GHEA Mariam" w:cs="Sylfaen"/>
          <w:color w:val="000000" w:themeColor="text1"/>
          <w:sz w:val="24"/>
          <w:szCs w:val="24"/>
          <w:lang w:val="hy-AM"/>
        </w:rPr>
        <w:t>.</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34) ֆտորապլաստային</w:t>
      </w:r>
      <w:r w:rsidR="000B44DE">
        <w:rPr>
          <w:rFonts w:ascii="GHEA Mariam" w:hAnsi="GHEA Mariam" w:cs="Sylfaen"/>
          <w:color w:val="000000" w:themeColor="text1"/>
          <w:sz w:val="24"/>
          <w:szCs w:val="24"/>
          <w:lang w:val="hy-AM"/>
        </w:rPr>
        <w:t>.</w:t>
      </w:r>
    </w:p>
    <w:p w:rsidR="008C6825" w:rsidRDefault="008C6825" w:rsidP="008C6825">
      <w:pPr>
        <w:spacing w:line="360" w:lineRule="auto"/>
        <w:ind w:firstLine="720"/>
        <w:rPr>
          <w:rFonts w:ascii="GHEA Mariam" w:hAnsi="GHEA Mariam" w:cs="Sylfaen"/>
          <w:color w:val="000000" w:themeColor="text1"/>
          <w:sz w:val="24"/>
          <w:szCs w:val="24"/>
          <w:lang w:val="hy-AM"/>
        </w:rPr>
      </w:pPr>
      <w:r w:rsidRPr="00D461C9">
        <w:rPr>
          <w:rFonts w:ascii="GHEA Mariam" w:hAnsi="GHEA Mariam" w:cs="Sylfaen"/>
          <w:color w:val="000000" w:themeColor="text1"/>
          <w:sz w:val="24"/>
          <w:szCs w:val="24"/>
          <w:lang w:val="hy-AM"/>
        </w:rPr>
        <w:t>35) ֆուրիլային։</w:t>
      </w:r>
    </w:p>
    <w:p w:rsidR="008C6825" w:rsidRDefault="008C6825" w:rsidP="008C6825">
      <w:pPr>
        <w:spacing w:line="360" w:lineRule="auto"/>
        <w:ind w:firstLine="720"/>
        <w:rPr>
          <w:rFonts w:ascii="GHEA Mariam" w:hAnsi="GHEA Mariam" w:cs="Sylfaen"/>
          <w:color w:val="000000" w:themeColor="text1"/>
          <w:sz w:val="24"/>
          <w:szCs w:val="24"/>
          <w:lang w:val="hy-AM"/>
        </w:rPr>
      </w:pPr>
    </w:p>
    <w:p w:rsidR="008C6825" w:rsidRDefault="008C6825" w:rsidP="008C6825">
      <w:pPr>
        <w:spacing w:line="360" w:lineRule="auto"/>
        <w:ind w:firstLine="720"/>
        <w:rPr>
          <w:rFonts w:ascii="GHEA Mariam" w:hAnsi="GHEA Mariam" w:cs="Sylfaen"/>
          <w:color w:val="000000" w:themeColor="text1"/>
          <w:sz w:val="24"/>
          <w:szCs w:val="24"/>
          <w:lang w:val="hy-AM"/>
        </w:rPr>
      </w:pPr>
    </w:p>
    <w:p w:rsidR="008C6825" w:rsidRPr="00E76400" w:rsidRDefault="008C6825" w:rsidP="000456C4">
      <w:pPr>
        <w:pStyle w:val="mechtex"/>
        <w:jc w:val="left"/>
        <w:rPr>
          <w:rFonts w:ascii="GHEA Mariam" w:hAnsi="GHEA Mariam" w:cs="Arial Armenian"/>
          <w:sz w:val="24"/>
          <w:lang w:val="hy-AM"/>
        </w:rPr>
      </w:pPr>
      <w:r w:rsidRPr="00E76400">
        <w:rPr>
          <w:rFonts w:ascii="GHEA Mariam" w:hAnsi="GHEA Mariam" w:cs="Arial"/>
          <w:sz w:val="24"/>
          <w:lang w:val="hy-AM"/>
        </w:rPr>
        <w:t>ՀԱՅԱՍՏԱՆԻ</w:t>
      </w:r>
      <w:r w:rsidRPr="00E76400">
        <w:rPr>
          <w:rFonts w:ascii="GHEA Mariam" w:hAnsi="GHEA Mariam" w:cs="Arial Armenian"/>
          <w:sz w:val="24"/>
          <w:lang w:val="hy-AM"/>
        </w:rPr>
        <w:t xml:space="preserve">  </w:t>
      </w:r>
      <w:r w:rsidRPr="00E76400">
        <w:rPr>
          <w:rFonts w:ascii="GHEA Mariam" w:hAnsi="GHEA Mariam" w:cs="Arial"/>
          <w:sz w:val="24"/>
          <w:lang w:val="hy-AM"/>
        </w:rPr>
        <w:t>ՀԱՆՐԱՊԵՏՈՒԹՅԱՆ</w:t>
      </w:r>
    </w:p>
    <w:p w:rsidR="008C6825" w:rsidRPr="00E76400" w:rsidRDefault="008C6825" w:rsidP="000456C4">
      <w:pPr>
        <w:pStyle w:val="mechtex"/>
        <w:jc w:val="left"/>
        <w:rPr>
          <w:rFonts w:ascii="GHEA Mariam" w:hAnsi="GHEA Mariam" w:cs="Sylfaen"/>
          <w:sz w:val="24"/>
          <w:lang w:val="hy-AM"/>
        </w:rPr>
      </w:pPr>
      <w:r w:rsidRPr="00E76400">
        <w:rPr>
          <w:rFonts w:ascii="GHEA Mariam" w:hAnsi="GHEA Mariam"/>
          <w:sz w:val="24"/>
          <w:lang w:val="hy-AM"/>
        </w:rPr>
        <w:t xml:space="preserve">  </w:t>
      </w:r>
      <w:r w:rsidR="003E6D9D">
        <w:rPr>
          <w:rFonts w:ascii="GHEA Mariam" w:hAnsi="GHEA Mariam"/>
          <w:sz w:val="24"/>
          <w:lang w:val="hy-AM"/>
        </w:rPr>
        <w:t xml:space="preserve"> </w:t>
      </w:r>
      <w:bookmarkStart w:id="20" w:name="_GoBack"/>
      <w:bookmarkEnd w:id="20"/>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8C6825" w:rsidRPr="00D461C9" w:rsidRDefault="008C6825" w:rsidP="008C6825">
      <w:pPr>
        <w:spacing w:line="360" w:lineRule="auto"/>
        <w:ind w:firstLine="720"/>
        <w:rPr>
          <w:rFonts w:ascii="GHEA Mariam" w:hAnsi="GHEA Mariam" w:cs="Sylfaen"/>
          <w:color w:val="000000" w:themeColor="text1"/>
          <w:sz w:val="24"/>
          <w:szCs w:val="24"/>
          <w:lang w:val="hy-AM"/>
        </w:rPr>
      </w:pPr>
      <w:r w:rsidRPr="008C6825">
        <w:rPr>
          <w:rFonts w:ascii="GHEA Mariam" w:hAnsi="GHEA Mariam" w:cs="Sylfaen"/>
          <w:sz w:val="24"/>
          <w:szCs w:val="24"/>
          <w:lang w:val="hy-AM"/>
        </w:rPr>
        <w:t xml:space="preserve">  </w:t>
      </w:r>
      <w:r w:rsidR="003E6D9D">
        <w:rPr>
          <w:rFonts w:ascii="GHEA Mariam" w:hAnsi="GHEA Mariam" w:cs="Sylfaen"/>
          <w:sz w:val="24"/>
          <w:szCs w:val="24"/>
          <w:lang w:val="hy-AM"/>
        </w:rPr>
        <w:t xml:space="preserve">  </w:t>
      </w:r>
      <w:r w:rsidRPr="008C6825">
        <w:rPr>
          <w:rFonts w:ascii="GHEA Mariam" w:hAnsi="GHEA Mariam" w:cs="Sylfaen"/>
          <w:sz w:val="24"/>
          <w:szCs w:val="24"/>
          <w:lang w:val="hy-AM"/>
        </w:rPr>
        <w:t xml:space="preserve">  ՂԵԿԱՎԱՐ</w:t>
      </w:r>
      <w:r w:rsidRPr="008C6825">
        <w:rPr>
          <w:rFonts w:ascii="GHEA Mariam" w:hAnsi="GHEA Mariam" w:cs="Arial Armenian"/>
          <w:sz w:val="24"/>
          <w:szCs w:val="24"/>
          <w:lang w:val="hy-AM"/>
        </w:rPr>
        <w:tab/>
        <w:t xml:space="preserve">                                           </w:t>
      </w:r>
      <w:r w:rsidRPr="008C6825">
        <w:rPr>
          <w:rFonts w:ascii="GHEA Mariam" w:hAnsi="GHEA Mariam" w:cs="Arial Armenian"/>
          <w:sz w:val="24"/>
          <w:szCs w:val="24"/>
          <w:lang w:val="hy-AM"/>
        </w:rPr>
        <w:tab/>
        <w:t xml:space="preserve">           </w:t>
      </w:r>
      <w:r w:rsidRPr="008C6825">
        <w:rPr>
          <w:rFonts w:ascii="GHEA Mariam" w:hAnsi="GHEA Mariam" w:cs="Arial Armenian"/>
          <w:spacing w:val="-8"/>
          <w:sz w:val="24"/>
          <w:szCs w:val="24"/>
          <w:lang w:val="hy-AM"/>
        </w:rPr>
        <w:t>Ա</w:t>
      </w:r>
      <w:r w:rsidRPr="008C6825">
        <w:rPr>
          <w:rFonts w:ascii="GHEA Mariam" w:hAnsi="GHEA Mariam" w:cs="Sylfaen"/>
          <w:spacing w:val="-8"/>
          <w:sz w:val="24"/>
          <w:szCs w:val="24"/>
          <w:lang w:val="hy-AM"/>
        </w:rPr>
        <w:t>.</w:t>
      </w:r>
      <w:r w:rsidRPr="008C6825">
        <w:rPr>
          <w:rFonts w:ascii="GHEA Mariam" w:hAnsi="GHEA Mariam" w:cs="Arial Armenian"/>
          <w:spacing w:val="-8"/>
          <w:sz w:val="24"/>
          <w:szCs w:val="24"/>
          <w:lang w:val="hy-AM"/>
        </w:rPr>
        <w:t xml:space="preserve"> ՀԱՐՈՒԹՅՈՒՆ</w:t>
      </w:r>
      <w:r w:rsidRPr="008C6825">
        <w:rPr>
          <w:rFonts w:ascii="GHEA Mariam" w:hAnsi="GHEA Mariam" w:cs="Sylfaen"/>
          <w:spacing w:val="-8"/>
          <w:sz w:val="24"/>
          <w:szCs w:val="24"/>
          <w:lang w:val="hy-AM"/>
        </w:rPr>
        <w:t>ՅԱՆ</w:t>
      </w:r>
    </w:p>
    <w:p w:rsidR="008C6825" w:rsidRPr="00D461C9" w:rsidRDefault="008C6825" w:rsidP="008C6825">
      <w:pPr>
        <w:spacing w:line="360" w:lineRule="auto"/>
        <w:jc w:val="center"/>
        <w:rPr>
          <w:rFonts w:ascii="GHEA Mariam" w:hAnsi="GHEA Mariam" w:cs="Sylfaen"/>
          <w:color w:val="000000" w:themeColor="text1"/>
          <w:sz w:val="24"/>
          <w:szCs w:val="24"/>
          <w:lang w:val="hy-AM"/>
        </w:rPr>
      </w:pPr>
    </w:p>
    <w:p w:rsidR="008C6825" w:rsidRPr="003A3EAD" w:rsidRDefault="008C6825" w:rsidP="003A3EAD">
      <w:pPr>
        <w:pStyle w:val="mechtex"/>
        <w:jc w:val="left"/>
        <w:rPr>
          <w:rFonts w:ascii="Arial" w:hAnsi="Arial" w:cs="Arial"/>
          <w:lang w:val="hy-AM"/>
        </w:rPr>
      </w:pPr>
    </w:p>
    <w:sectPr w:rsidR="008C6825" w:rsidRPr="003A3EAD" w:rsidSect="00520C2B">
      <w:pgSz w:w="11909" w:h="16834" w:code="9"/>
      <w:pgMar w:top="1135"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E62" w:rsidRDefault="002D5E62">
      <w:r>
        <w:separator/>
      </w:r>
    </w:p>
  </w:endnote>
  <w:endnote w:type="continuationSeparator" w:id="0">
    <w:p w:rsidR="002D5E62" w:rsidRDefault="002D5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4EB" w:rsidRDefault="00D764E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E62" w:rsidRDefault="002D5E62">
      <w:r>
        <w:separator/>
      </w:r>
    </w:p>
  </w:footnote>
  <w:footnote w:type="continuationSeparator" w:id="0">
    <w:p w:rsidR="002D5E62" w:rsidRDefault="002D5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4EB" w:rsidRDefault="00D764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4EB" w:rsidRDefault="00D764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4EB" w:rsidRDefault="00D764EB" w:rsidP="00520C2B">
    <w:pPr>
      <w:pStyle w:val="Header"/>
      <w:framePr w:h="378" w:hRule="exact" w:wrap="around" w:vAnchor="text" w:hAnchor="margin" w:xAlign="center" w:y="-153"/>
      <w:rPr>
        <w:rStyle w:val="PageNumber"/>
      </w:rPr>
    </w:pPr>
    <w:r>
      <w:rPr>
        <w:rStyle w:val="PageNumber"/>
      </w:rPr>
      <w:fldChar w:fldCharType="begin"/>
    </w:r>
    <w:r>
      <w:rPr>
        <w:rStyle w:val="PageNumber"/>
      </w:rPr>
      <w:instrText xml:space="preserve">PAGE  </w:instrText>
    </w:r>
    <w:r>
      <w:rPr>
        <w:rStyle w:val="PageNumber"/>
      </w:rPr>
      <w:fldChar w:fldCharType="separate"/>
    </w:r>
    <w:r w:rsidR="003E6D9D">
      <w:rPr>
        <w:rStyle w:val="PageNumber"/>
        <w:noProof/>
      </w:rPr>
      <w:t>18</w:t>
    </w:r>
    <w:r>
      <w:rPr>
        <w:rStyle w:val="PageNumber"/>
      </w:rPr>
      <w:fldChar w:fldCharType="end"/>
    </w:r>
  </w:p>
  <w:p w:rsidR="00D764EB" w:rsidRDefault="00D764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A5BB7"/>
    <w:multiLevelType w:val="hybridMultilevel"/>
    <w:tmpl w:val="AC2CB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581B7C"/>
    <w:multiLevelType w:val="hybridMultilevel"/>
    <w:tmpl w:val="30080036"/>
    <w:lvl w:ilvl="0" w:tplc="0419000F">
      <w:start w:val="1"/>
      <w:numFmt w:val="decimal"/>
      <w:lvlText w:val="%1."/>
      <w:lvlJc w:val="left"/>
      <w:pPr>
        <w:ind w:left="81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871EC3"/>
    <w:multiLevelType w:val="hybridMultilevel"/>
    <w:tmpl w:val="AFDE65F6"/>
    <w:lvl w:ilvl="0" w:tplc="04090011">
      <w:start w:val="1"/>
      <w:numFmt w:val="decimal"/>
      <w:lvlText w:val="%1)"/>
      <w:lvlJc w:val="left"/>
      <w:pPr>
        <w:ind w:left="810" w:hanging="360"/>
      </w:p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7730433F"/>
    <w:multiLevelType w:val="hybridMultilevel"/>
    <w:tmpl w:val="C83C1BEC"/>
    <w:lvl w:ilvl="0" w:tplc="EB5A84B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792C57FF"/>
    <w:multiLevelType w:val="hybridMultilevel"/>
    <w:tmpl w:val="0ED41CF0"/>
    <w:lvl w:ilvl="0" w:tplc="06E8329C">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7C6921C4"/>
    <w:multiLevelType w:val="hybridMultilevel"/>
    <w:tmpl w:val="51769790"/>
    <w:lvl w:ilvl="0" w:tplc="DAB29E82">
      <w:start w:val="1"/>
      <w:numFmt w:val="decimal"/>
      <w:lvlText w:val="%1)"/>
      <w:lvlJc w:val="left"/>
      <w:pPr>
        <w:ind w:left="1185" w:hanging="45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EA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6C4"/>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4DE"/>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5FA"/>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757"/>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A39"/>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0D2"/>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E62"/>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46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992"/>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3EAD"/>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6DB"/>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6D9D"/>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0EF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C2B"/>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0FBA"/>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8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5E5"/>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A3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89"/>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825"/>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05D"/>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AE4"/>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E17"/>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673"/>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0F9"/>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6AA"/>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C10"/>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047"/>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BE"/>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5DB"/>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4EB"/>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5E8"/>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32E"/>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AAB"/>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C16A3A-A3B2-43BC-854F-B0DCEA4D8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3A3EA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A3EAD"/>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3A3EAD"/>
    <w:rPr>
      <w:i/>
      <w:iCs/>
    </w:rPr>
  </w:style>
  <w:style w:type="character" w:customStyle="1" w:styleId="FooterChar">
    <w:name w:val="Footer Char"/>
    <w:basedOn w:val="DefaultParagraphFont"/>
    <w:link w:val="Footer"/>
    <w:locked/>
    <w:rsid w:val="003A3EAD"/>
    <w:rPr>
      <w:rFonts w:ascii="Arial Armenian" w:hAnsi="Arial Armenian"/>
      <w:lang w:eastAsia="ru-RU"/>
    </w:rPr>
  </w:style>
  <w:style w:type="character" w:styleId="Strong">
    <w:name w:val="Strong"/>
    <w:basedOn w:val="DefaultParagraphFont"/>
    <w:uiPriority w:val="22"/>
    <w:qFormat/>
    <w:rsid w:val="008C6825"/>
    <w:rPr>
      <w:b/>
      <w:bCs/>
    </w:rPr>
  </w:style>
  <w:style w:type="table" w:styleId="TableGrid">
    <w:name w:val="Table Grid"/>
    <w:basedOn w:val="TableNormal"/>
    <w:uiPriority w:val="39"/>
    <w:rsid w:val="008C682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6825"/>
    <w:pPr>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link w:val="NoSpacingChar"/>
    <w:qFormat/>
    <w:rsid w:val="008C6825"/>
    <w:pPr>
      <w:ind w:left="576" w:hanging="576"/>
    </w:pPr>
    <w:rPr>
      <w:rFonts w:ascii="Calibri" w:eastAsia="Calibri" w:hAnsi="Calibri"/>
      <w:sz w:val="22"/>
      <w:szCs w:val="22"/>
    </w:rPr>
  </w:style>
  <w:style w:type="character" w:customStyle="1" w:styleId="NoSpacingChar">
    <w:name w:val="No Spacing Char"/>
    <w:link w:val="NoSpacing"/>
    <w:locked/>
    <w:rsid w:val="008C6825"/>
    <w:rPr>
      <w:rFonts w:ascii="Calibri" w:eastAsia="Calibri" w:hAnsi="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3E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22</Pages>
  <Words>4098</Words>
  <Characters>23360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https:/mul2.gov.am/tasks/796314/oneclick/voroshum-EK297.docx?token=d43fb5bd145ff2fab93e4b4d8b955641</cp:keywords>
  <dc:description/>
  <cp:lastModifiedBy>Lianna Harutyunyan</cp:lastModifiedBy>
  <cp:revision>17</cp:revision>
  <dcterms:created xsi:type="dcterms:W3CDTF">2023-06-06T11:38:00Z</dcterms:created>
  <dcterms:modified xsi:type="dcterms:W3CDTF">2023-06-07T06:20:00Z</dcterms:modified>
</cp:coreProperties>
</file>