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CB5" w:rsidRPr="00BA5C3F" w:rsidRDefault="00CB0CB5" w:rsidP="00CB0CB5">
      <w:pPr>
        <w:ind w:firstLine="708"/>
        <w:jc w:val="both"/>
        <w:rPr>
          <w:rFonts w:ascii="GHEA Grapalat" w:hAnsi="GHEA Grapalat" w:cs="Sylfaen"/>
          <w:sz w:val="14"/>
          <w:szCs w:val="16"/>
          <w:lang w:val="af-ZA"/>
        </w:rPr>
      </w:pPr>
    </w:p>
    <w:p w:rsidR="00CB0CB5" w:rsidRPr="00BA5C3F" w:rsidRDefault="00CB0CB5" w:rsidP="00CB0CB5">
      <w:pPr>
        <w:pStyle w:val="BodyText"/>
        <w:spacing w:line="276" w:lineRule="auto"/>
        <w:ind w:right="-29"/>
        <w:jc w:val="center"/>
        <w:rPr>
          <w:rFonts w:ascii="GHEA Grapalat" w:hAnsi="GHEA Grapalat"/>
          <w:b/>
          <w:szCs w:val="22"/>
          <w:lang w:val="af-ZA"/>
        </w:rPr>
      </w:pPr>
      <w:r w:rsidRPr="00BA5C3F">
        <w:rPr>
          <w:rFonts w:ascii="GHEA Grapalat" w:hAnsi="GHEA Grapalat" w:cs="Sylfaen"/>
          <w:b/>
          <w:szCs w:val="22"/>
          <w:lang w:val="hy-AM"/>
        </w:rPr>
        <w:t>ՀԻՄՆԱՎՈՐՈՒՄ</w:t>
      </w:r>
    </w:p>
    <w:p w:rsidR="00CB0CB5" w:rsidRPr="00BA5C3F" w:rsidRDefault="00CB0CB5" w:rsidP="00CB0CB5">
      <w:pPr>
        <w:pStyle w:val="BodyText"/>
        <w:ind w:right="-29" w:firstLine="540"/>
        <w:jc w:val="center"/>
        <w:rPr>
          <w:rFonts w:ascii="GHEA Grapalat" w:hAnsi="GHEA Grapalat" w:cs="Sylfaen"/>
          <w:b/>
          <w:szCs w:val="22"/>
          <w:lang w:val="fr-FR" w:eastAsia="en-US"/>
        </w:rPr>
      </w:pPr>
      <w:r w:rsidRPr="001774D2">
        <w:rPr>
          <w:rFonts w:ascii="GHEA Grapalat" w:hAnsi="GHEA Grapalat" w:cs="Sylfaen"/>
          <w:b/>
          <w:szCs w:val="22"/>
          <w:lang w:val="fr-FR" w:eastAsia="en-US"/>
        </w:rPr>
        <w:t xml:space="preserve">««Ավտոմոբիլային տրանսպորտի մասին» օրենքում փոփոխություններ և լրացումներ կատարելու մասին», ««Տրանսպորտի մասին» օրենքում լրացում կատարելու մասին», ««Վարչական իրավախախտումների վերաբերյալ» Հայաստանի Հանրապետության օրենսգրքում փոփոխություն կատարելու մասին», ««Պետական տուրքի մասին» օրենքում փոփոխություններ և լրացումներ կատարելու մասին», ««Գործունեության իրականացման ծանուցման մասին» օրենքում լրացում կատարելու մասին» և «Հարկային օրենսգրքում փոփոխություններ եվ լրացումներ կատարելու մասին» օրենքների նախագծերի </w:t>
      </w:r>
      <w:r w:rsidRPr="00BA5C3F">
        <w:rPr>
          <w:rFonts w:ascii="GHEA Grapalat" w:hAnsi="GHEA Grapalat" w:cs="Sylfaen"/>
          <w:b/>
          <w:szCs w:val="22"/>
          <w:lang w:val="fr-FR" w:eastAsia="en-US"/>
        </w:rPr>
        <w:t>ընդունման</w:t>
      </w:r>
    </w:p>
    <w:p w:rsidR="00CB0CB5" w:rsidRPr="00BA5C3F" w:rsidRDefault="00CB0CB5" w:rsidP="00CB0CB5">
      <w:pPr>
        <w:pStyle w:val="BodyText"/>
        <w:ind w:right="-29" w:firstLine="540"/>
        <w:jc w:val="center"/>
        <w:rPr>
          <w:rFonts w:ascii="GHEA Grapalat" w:hAnsi="GHEA Grapalat"/>
          <w:b/>
          <w:bCs/>
          <w:szCs w:val="22"/>
          <w:lang w:val="af-ZA"/>
        </w:rPr>
      </w:pPr>
    </w:p>
    <w:p w:rsidR="00CB0CB5" w:rsidRPr="0097085D" w:rsidRDefault="00CB0CB5" w:rsidP="00CB0CB5">
      <w:pPr>
        <w:pStyle w:val="ListParagraph"/>
        <w:numPr>
          <w:ilvl w:val="0"/>
          <w:numId w:val="28"/>
        </w:numPr>
        <w:shd w:val="clear" w:color="auto" w:fill="FFFFFF"/>
        <w:spacing w:line="276" w:lineRule="auto"/>
        <w:jc w:val="both"/>
        <w:rPr>
          <w:rFonts w:ascii="GHEA Grapalat" w:hAnsi="GHEA Grapalat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  <w:lang w:val="hy-AM"/>
        </w:rPr>
        <w:t>Ի</w:t>
      </w:r>
      <w:r w:rsidRPr="00AC72A1">
        <w:rPr>
          <w:rFonts w:ascii="GHEA Grapalat" w:hAnsi="GHEA Grapalat"/>
          <w:b/>
          <w:bCs/>
          <w:color w:val="000000"/>
        </w:rPr>
        <w:t>րավական</w:t>
      </w:r>
      <w:r w:rsidRPr="0097085D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AC72A1">
        <w:rPr>
          <w:rFonts w:ascii="GHEA Grapalat" w:hAnsi="GHEA Grapalat"/>
          <w:b/>
          <w:bCs/>
          <w:color w:val="000000"/>
        </w:rPr>
        <w:t>ակտի</w:t>
      </w:r>
      <w:r w:rsidRPr="0097085D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AC72A1">
        <w:rPr>
          <w:rFonts w:ascii="GHEA Grapalat" w:hAnsi="GHEA Grapalat"/>
          <w:b/>
          <w:bCs/>
          <w:color w:val="000000"/>
        </w:rPr>
        <w:t>ընդունման</w:t>
      </w:r>
      <w:r w:rsidRPr="0097085D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AC72A1">
        <w:rPr>
          <w:rFonts w:ascii="GHEA Grapalat" w:hAnsi="GHEA Grapalat"/>
          <w:b/>
          <w:bCs/>
          <w:color w:val="000000"/>
        </w:rPr>
        <w:t>անհրաժեշտությունը</w:t>
      </w:r>
      <w:r w:rsidRPr="0097085D">
        <w:rPr>
          <w:rFonts w:ascii="GHEA Grapalat" w:hAnsi="GHEA Grapalat"/>
          <w:b/>
          <w:bCs/>
          <w:color w:val="000000"/>
          <w:lang w:val="af-ZA"/>
        </w:rPr>
        <w:t>.</w:t>
      </w:r>
    </w:p>
    <w:p w:rsidR="00CB0CB5" w:rsidRPr="001F185C" w:rsidRDefault="00CB0CB5" w:rsidP="00CB0CB5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GHEA Grapalat" w:hAnsi="GHEA Grapalat"/>
          <w:spacing w:val="-6"/>
          <w:lang w:val="hy-AM"/>
        </w:rPr>
      </w:pPr>
      <w:r>
        <w:rPr>
          <w:rFonts w:ascii="GHEA Grapalat" w:hAnsi="GHEA Grapalat"/>
          <w:spacing w:val="-6"/>
          <w:lang w:val="fr-FR"/>
        </w:rPr>
        <w:t>««Ավտոմոբիլային տրանսպորտի մասին» օրենքում փոփոխություններ և լրացումներ կատարելու մասին», ««Տրանսպորտի մասին» օրենքում լրացում կատարելու մասին», ««Վարչական իրավախախտումների վերաբերյալ» Հայաստանի Հանրապետության օրենսգրքում փոփոխություն կատարելու մասին», ««Պետական տուրքի մասին» օրենքում փոփոխություններ և լրացումներ կատարելու մասին», ««Գործունեության իրականացման ծանուցման մասին» օրենքում լրացում կատարելու մասին» և «</w:t>
      </w:r>
      <w:r>
        <w:rPr>
          <w:rFonts w:ascii="GHEA Grapalat" w:hAnsi="GHEA Grapalat"/>
          <w:spacing w:val="-6"/>
          <w:lang w:val="hy-AM"/>
        </w:rPr>
        <w:t>Հ</w:t>
      </w:r>
      <w:r>
        <w:rPr>
          <w:rFonts w:ascii="GHEA Grapalat" w:hAnsi="GHEA Grapalat"/>
          <w:spacing w:val="-6"/>
          <w:lang w:val="fr-FR"/>
        </w:rPr>
        <w:t xml:space="preserve">արկային օրենսգրքում փոփոխություններ եվ լրացումներ կատարելու մասին» օրենքների նախագծերի </w:t>
      </w:r>
      <w:r w:rsidRPr="0016638C">
        <w:rPr>
          <w:rFonts w:ascii="GHEA Grapalat" w:hAnsi="GHEA Grapalat"/>
          <w:spacing w:val="-6"/>
          <w:lang w:val="fr-FR"/>
        </w:rPr>
        <w:t xml:space="preserve">ընդունման անհրաժեշտությունը պայմանավորված է </w:t>
      </w:r>
      <w:r>
        <w:rPr>
          <w:rFonts w:ascii="GHEA Grapalat" w:hAnsi="GHEA Grapalat"/>
          <w:spacing w:val="-6"/>
          <w:lang w:val="hy-AM"/>
        </w:rPr>
        <w:t>Հայաստանի Հանրապետությունում ուղևորափոխադրումների ոլորտում առկա օրենսդրական բացերը լրացնելու և անօրինական փոխադրումները կանխարգելելու նպատակով։</w:t>
      </w:r>
    </w:p>
    <w:p w:rsidR="00CB0CB5" w:rsidRPr="0097085D" w:rsidRDefault="00CB0CB5" w:rsidP="00CB0CB5">
      <w:pPr>
        <w:shd w:val="clear" w:color="auto" w:fill="FFFFFF"/>
        <w:ind w:firstLine="720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AC72A1">
        <w:rPr>
          <w:rFonts w:ascii="GHEA Grapalat" w:hAnsi="GHEA Grapalat"/>
          <w:b/>
          <w:lang w:val="fr-FR"/>
        </w:rPr>
        <w:t>2.</w:t>
      </w:r>
      <w:r w:rsidRPr="0097085D">
        <w:rPr>
          <w:rFonts w:ascii="GHEA Grapalat" w:hAnsi="GHEA Grapalat"/>
          <w:b/>
          <w:lang w:val="hy-AM"/>
        </w:rPr>
        <w:t xml:space="preserve"> Ընթացիկ</w:t>
      </w:r>
      <w:r w:rsidRPr="00AC72A1">
        <w:rPr>
          <w:rFonts w:ascii="GHEA Grapalat" w:hAnsi="GHEA Grapalat"/>
          <w:b/>
          <w:lang w:val="fr-FR"/>
        </w:rPr>
        <w:t xml:space="preserve"> </w:t>
      </w:r>
      <w:r w:rsidRPr="0097085D">
        <w:rPr>
          <w:rFonts w:ascii="GHEA Grapalat" w:hAnsi="GHEA Grapalat"/>
          <w:b/>
          <w:lang w:val="hy-AM"/>
        </w:rPr>
        <w:t>իրավիճակը</w:t>
      </w:r>
      <w:r w:rsidRPr="00AC72A1">
        <w:rPr>
          <w:rFonts w:ascii="GHEA Grapalat" w:hAnsi="GHEA Grapalat"/>
          <w:b/>
          <w:lang w:val="fr-FR"/>
        </w:rPr>
        <w:t xml:space="preserve"> </w:t>
      </w:r>
      <w:r w:rsidRPr="0097085D">
        <w:rPr>
          <w:rFonts w:ascii="GHEA Grapalat" w:hAnsi="GHEA Grapalat"/>
          <w:b/>
          <w:lang w:val="hy-AM"/>
        </w:rPr>
        <w:t>և</w:t>
      </w:r>
      <w:r w:rsidRPr="00AC72A1">
        <w:rPr>
          <w:rFonts w:ascii="GHEA Grapalat" w:hAnsi="GHEA Grapalat"/>
          <w:b/>
          <w:lang w:val="fr-FR"/>
        </w:rPr>
        <w:t xml:space="preserve"> </w:t>
      </w:r>
      <w:r w:rsidRPr="0097085D">
        <w:rPr>
          <w:rFonts w:ascii="GHEA Grapalat" w:hAnsi="GHEA Grapalat"/>
          <w:b/>
          <w:lang w:val="hy-AM"/>
        </w:rPr>
        <w:t>խնդիրները</w:t>
      </w:r>
      <w:r w:rsidRPr="00AC72A1">
        <w:rPr>
          <w:rFonts w:ascii="GHEA Grapalat" w:hAnsi="GHEA Grapalat"/>
          <w:b/>
          <w:lang w:val="fr-FR"/>
        </w:rPr>
        <w:t>.</w:t>
      </w:r>
    </w:p>
    <w:p w:rsidR="00CB0CB5" w:rsidRDefault="00CB0CB5" w:rsidP="00CB0CB5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GHEA Grapalat" w:hAnsi="GHEA Grapalat" w:cs="Sylfaen"/>
          <w:szCs w:val="22"/>
          <w:lang w:val="hy-AM"/>
        </w:rPr>
      </w:pPr>
      <w:r w:rsidRPr="00BA5C3F">
        <w:rPr>
          <w:rFonts w:ascii="GHEA Grapalat" w:hAnsi="GHEA Grapalat" w:cs="Sylfaen"/>
          <w:szCs w:val="22"/>
          <w:lang w:val="fr-FR"/>
        </w:rPr>
        <w:t xml:space="preserve">Ներկայումս հանրապետությունում </w:t>
      </w:r>
      <w:r>
        <w:rPr>
          <w:rFonts w:ascii="GHEA Grapalat" w:hAnsi="GHEA Grapalat" w:cs="Sylfaen"/>
          <w:szCs w:val="22"/>
          <w:lang w:val="hy-AM"/>
        </w:rPr>
        <w:t>էլեկտրոնային հարթակների միջոցով ուղևորափոխադրման</w:t>
      </w:r>
      <w:r w:rsidRPr="00BA5C3F">
        <w:rPr>
          <w:rFonts w:ascii="GHEA Grapalat" w:hAnsi="GHEA Grapalat" w:cs="Sylfaen"/>
          <w:szCs w:val="22"/>
          <w:lang w:val="fr-FR"/>
        </w:rPr>
        <w:t xml:space="preserve"> ծառայություններ</w:t>
      </w:r>
      <w:r>
        <w:rPr>
          <w:rFonts w:ascii="GHEA Grapalat" w:hAnsi="GHEA Grapalat" w:cs="Sylfaen"/>
          <w:szCs w:val="22"/>
          <w:lang w:val="hy-AM"/>
        </w:rPr>
        <w:t>ի</w:t>
      </w:r>
      <w:r w:rsidRPr="00BA5C3F">
        <w:rPr>
          <w:rFonts w:ascii="GHEA Grapalat" w:hAnsi="GHEA Grapalat" w:cs="Sylfaen"/>
          <w:szCs w:val="22"/>
          <w:lang w:val="fr-FR"/>
        </w:rPr>
        <w:t xml:space="preserve"> մատուցում</w:t>
      </w:r>
      <w:r>
        <w:rPr>
          <w:rFonts w:ascii="GHEA Grapalat" w:hAnsi="GHEA Grapalat" w:cs="Sylfaen"/>
          <w:szCs w:val="22"/>
          <w:lang w:val="hy-AM"/>
        </w:rPr>
        <w:t xml:space="preserve">ը մեծ կիրառություն ունի, սակայն ոլորտն օրենսդրական կարգավորում չունի։ Բազմաթիվ վարորդներ իրենց պատկանող տրանսպորտային միջոցներով իրականացնում են ուղևորափոխադրումներ, որոնք չեն վերահսկվում և չեն հարկվում։ Էլեկտրոնային հարթակներ ստեղծած կազմակերպությունները փաստացի անօրինական ուղևորափոխադրման գործունեություն են իրականացնում՝ պատվերներ ընդունելով և փոխանցելով անհատ վարորդներին, կարգավորում են իրենց հարթակներով ուղևորափոխադրման սակագները, սահմանում են փոխադրման պահանջներ </w:t>
      </w:r>
      <w:r w:rsidRPr="00520762">
        <w:rPr>
          <w:rFonts w:ascii="GHEA Grapalat" w:hAnsi="GHEA Grapalat" w:cs="Sylfaen"/>
          <w:szCs w:val="22"/>
          <w:lang w:val="hy-AM"/>
        </w:rPr>
        <w:t>(</w:t>
      </w:r>
      <w:r>
        <w:rPr>
          <w:rFonts w:ascii="GHEA Grapalat" w:hAnsi="GHEA Grapalat" w:cs="Sylfaen"/>
          <w:szCs w:val="22"/>
          <w:lang w:val="hy-AM"/>
        </w:rPr>
        <w:t>էկոնոմ, կոմֆորտ, բիզնես</w:t>
      </w:r>
      <w:r w:rsidRPr="00520762">
        <w:rPr>
          <w:rFonts w:ascii="GHEA Grapalat" w:hAnsi="GHEA Grapalat" w:cs="Sylfaen"/>
          <w:szCs w:val="22"/>
          <w:lang w:val="hy-AM"/>
        </w:rPr>
        <w:t>)</w:t>
      </w:r>
      <w:r>
        <w:rPr>
          <w:rFonts w:ascii="GHEA Grapalat" w:hAnsi="GHEA Grapalat" w:cs="Sylfaen"/>
          <w:szCs w:val="22"/>
          <w:lang w:val="hy-AM"/>
        </w:rPr>
        <w:t xml:space="preserve">։ Փաստացի օնլայն հարթակները ուղևորափոխադրման ծառայություն մատուցող կազմակերպություններ են, ընդ որում՝ գործունեությունն իրականացնում են առանց օրենսդրական կարգավորման։ </w:t>
      </w:r>
    </w:p>
    <w:p w:rsidR="00CB0CB5" w:rsidRDefault="00CB0CB5" w:rsidP="00CB0CB5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GHEA Grapalat" w:hAnsi="GHEA Grapalat" w:cs="Sylfaen"/>
          <w:szCs w:val="22"/>
          <w:lang w:val="hy-AM"/>
        </w:rPr>
      </w:pPr>
      <w:r>
        <w:rPr>
          <w:rFonts w:ascii="GHEA Grapalat" w:hAnsi="GHEA Grapalat" w:cs="Sylfaen"/>
          <w:szCs w:val="22"/>
          <w:lang w:val="hy-AM"/>
        </w:rPr>
        <w:t xml:space="preserve">Ոլորտում գործունեություն իրականացնողների վերաբերյալ տեղեկատվություն առկա չէ օրենսդրական կարագավորումների բացակայության պատճառով։ </w:t>
      </w:r>
    </w:p>
    <w:p w:rsidR="00CB0CB5" w:rsidRDefault="00CB0CB5" w:rsidP="00CB0CB5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GHEA Grapalat" w:hAnsi="GHEA Grapalat" w:cs="Sylfaen"/>
          <w:szCs w:val="22"/>
          <w:lang w:val="fr-FR"/>
        </w:rPr>
      </w:pPr>
      <w:r>
        <w:rPr>
          <w:rFonts w:ascii="GHEA Grapalat" w:hAnsi="GHEA Grapalat" w:cs="Sylfaen"/>
          <w:szCs w:val="22"/>
          <w:lang w:val="hy-AM"/>
        </w:rPr>
        <w:t>Փաստացի ստեղծվել է</w:t>
      </w:r>
      <w:r w:rsidRPr="00BA5C3F">
        <w:rPr>
          <w:rFonts w:ascii="GHEA Grapalat" w:hAnsi="GHEA Grapalat" w:cs="Sylfaen"/>
          <w:szCs w:val="22"/>
          <w:lang w:val="fr-FR"/>
        </w:rPr>
        <w:t xml:space="preserve"> անհավասար մրցակցային պայմաններ </w:t>
      </w:r>
      <w:r>
        <w:rPr>
          <w:rFonts w:ascii="GHEA Grapalat" w:hAnsi="GHEA Grapalat" w:cs="Sylfaen"/>
          <w:szCs w:val="22"/>
          <w:lang w:val="hy-AM"/>
        </w:rPr>
        <w:t xml:space="preserve">տաքսի ուղևորափոխադրումների </w:t>
      </w:r>
      <w:r w:rsidRPr="00BA5C3F">
        <w:rPr>
          <w:rFonts w:ascii="GHEA Grapalat" w:hAnsi="GHEA Grapalat" w:cs="Sylfaen"/>
          <w:szCs w:val="22"/>
          <w:lang w:val="fr-FR"/>
        </w:rPr>
        <w:t>ոլորտում գործունեություն իրականացնողների համար, ինչ</w:t>
      </w:r>
      <w:r>
        <w:rPr>
          <w:rFonts w:ascii="GHEA Grapalat" w:hAnsi="GHEA Grapalat" w:cs="Sylfaen"/>
          <w:szCs w:val="22"/>
          <w:lang w:val="hy-AM"/>
        </w:rPr>
        <w:t>ը</w:t>
      </w:r>
      <w:r w:rsidRPr="00BA5C3F">
        <w:rPr>
          <w:rFonts w:ascii="GHEA Grapalat" w:hAnsi="GHEA Grapalat" w:cs="Sylfaen"/>
          <w:szCs w:val="22"/>
          <w:lang w:val="fr-FR"/>
        </w:rPr>
        <w:t xml:space="preserve"> նպաստում է անօրինական փոխադրումների կազմակերպմանը:</w:t>
      </w:r>
      <w:r>
        <w:rPr>
          <w:rFonts w:ascii="GHEA Grapalat" w:hAnsi="GHEA Grapalat" w:cs="Sylfaen"/>
          <w:szCs w:val="22"/>
          <w:lang w:val="hy-AM"/>
        </w:rPr>
        <w:t xml:space="preserve"> Արդյունքում տուժում են օրինական դաշտում աշխատող փոխադրողները, որոնք հարկային պարտավորություններ են կատարում և մրցակցում են առանց հարկային պարտավորությունների գործունեություն իրականացնողների հետ</w:t>
      </w:r>
      <w:r>
        <w:rPr>
          <w:rFonts w:ascii="GHEA Grapalat" w:hAnsi="GHEA Grapalat" w:cs="Sylfaen"/>
          <w:szCs w:val="22"/>
          <w:lang w:val="fr-FR"/>
        </w:rPr>
        <w:t xml:space="preserve">: </w:t>
      </w:r>
    </w:p>
    <w:p w:rsidR="00CB0CB5" w:rsidRPr="009B04B8" w:rsidRDefault="00CB0CB5" w:rsidP="00CB0CB5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GHEA Grapalat" w:hAnsi="GHEA Grapalat" w:cs="Sylfaen"/>
          <w:szCs w:val="22"/>
          <w:lang w:val="hy-AM"/>
        </w:rPr>
      </w:pPr>
      <w:r>
        <w:rPr>
          <w:rFonts w:ascii="GHEA Grapalat" w:hAnsi="GHEA Grapalat" w:cs="Sylfaen"/>
          <w:szCs w:val="22"/>
          <w:lang w:val="hy-AM"/>
        </w:rPr>
        <w:lastRenderedPageBreak/>
        <w:t>Օրենսդրական դաշտի չկարգավորման պայմաններում ո</w:t>
      </w:r>
      <w:r>
        <w:rPr>
          <w:rFonts w:ascii="GHEA Grapalat" w:hAnsi="GHEA Grapalat" w:cs="Sylfaen"/>
          <w:szCs w:val="22"/>
          <w:lang w:val="fr-FR"/>
        </w:rPr>
        <w:t>լորտում բացակայում են վերահսկողական մեխանիզմները: Էլեկտրոնային հարթակով պատվերներ ձևակերպող և փոխանցող կազմակերպությունների գործունեությունը չի կանոնակարգվում</w:t>
      </w:r>
      <w:r>
        <w:rPr>
          <w:rFonts w:ascii="GHEA Grapalat" w:hAnsi="GHEA Grapalat" w:cs="Sylfaen"/>
          <w:szCs w:val="22"/>
          <w:lang w:val="hy-AM"/>
        </w:rPr>
        <w:t>, քանի որ նրանց գործունեությունը սահմանված չէ որպես տնտեսական գործունեության տեսակ</w:t>
      </w:r>
      <w:r>
        <w:rPr>
          <w:rFonts w:ascii="GHEA Grapalat" w:hAnsi="GHEA Grapalat" w:cs="Sylfaen"/>
          <w:szCs w:val="22"/>
          <w:lang w:val="fr-FR"/>
        </w:rPr>
        <w:t xml:space="preserve">: </w:t>
      </w:r>
      <w:r>
        <w:rPr>
          <w:rFonts w:ascii="GHEA Grapalat" w:hAnsi="GHEA Grapalat" w:cs="Sylfaen"/>
          <w:szCs w:val="22"/>
          <w:lang w:val="hy-AM"/>
        </w:rPr>
        <w:t>Առկա չէ տեղեկատվություն ոլորտում գործունեություն իրականացնողների փաստացի թվաքանակի, նրանց կողմից հարկեր և տուրքեր չվճարելու արդյունում պետական բյուջե չմուտքագրվող գումարների չափերի վերաբերյալ։</w:t>
      </w:r>
    </w:p>
    <w:p w:rsidR="00CB0CB5" w:rsidRDefault="00CB0CB5" w:rsidP="00CB0CB5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GHEA Grapalat" w:hAnsi="GHEA Grapalat" w:cs="Sylfaen"/>
          <w:szCs w:val="22"/>
          <w:lang w:val="fr-FR"/>
        </w:rPr>
      </w:pPr>
      <w:r>
        <w:rPr>
          <w:rFonts w:ascii="GHEA Grapalat" w:hAnsi="GHEA Grapalat" w:cs="Sylfaen"/>
          <w:szCs w:val="22"/>
          <w:lang w:val="fr-FR"/>
        </w:rPr>
        <w:t>Բացի այդ, ներկայումս 6-8 նստատեղով թեթև մարդատար ավտոմոբիլով ֆիզիկական անձանց կողմից միջմարզային կանոնավոր ուղևորափոխադրումների երթուղիներով ցածր սակագներով կանոնավոր փոխադրումներ</w:t>
      </w:r>
      <w:r>
        <w:rPr>
          <w:rFonts w:ascii="GHEA Grapalat" w:hAnsi="GHEA Grapalat" w:cs="Sylfaen"/>
          <w:szCs w:val="22"/>
          <w:lang w:val="hy-AM"/>
        </w:rPr>
        <w:t xml:space="preserve"> են</w:t>
      </w:r>
      <w:r>
        <w:rPr>
          <w:rFonts w:ascii="GHEA Grapalat" w:hAnsi="GHEA Grapalat" w:cs="Sylfaen"/>
          <w:szCs w:val="22"/>
          <w:lang w:val="fr-FR"/>
        </w:rPr>
        <w:t xml:space="preserve"> իրականացվում</w:t>
      </w:r>
      <w:r>
        <w:rPr>
          <w:rFonts w:ascii="GHEA Grapalat" w:hAnsi="GHEA Grapalat" w:cs="Sylfaen"/>
          <w:szCs w:val="22"/>
          <w:lang w:val="hy-AM"/>
        </w:rPr>
        <w:t xml:space="preserve"> տաքսու ռեժիմով։</w:t>
      </w:r>
      <w:r>
        <w:rPr>
          <w:rFonts w:ascii="GHEA Grapalat" w:hAnsi="GHEA Grapalat" w:cs="Sylfaen"/>
          <w:szCs w:val="22"/>
          <w:lang w:val="fr-FR"/>
        </w:rPr>
        <w:t xml:space="preserve"> </w:t>
      </w:r>
      <w:r>
        <w:rPr>
          <w:rFonts w:ascii="GHEA Grapalat" w:hAnsi="GHEA Grapalat" w:cs="Sylfaen"/>
          <w:szCs w:val="22"/>
          <w:lang w:val="hy-AM"/>
        </w:rPr>
        <w:t xml:space="preserve">Տաքսի ծառայություն մատուցողների կողմից կանոնավոր երթուղիների ուղևորներին երթուղիների սկզբնակետում հավաքագրումը հանգեցնում է ուղևորահոսքի նվազեցմանը, </w:t>
      </w:r>
      <w:r>
        <w:rPr>
          <w:rFonts w:ascii="GHEA Grapalat" w:hAnsi="GHEA Grapalat" w:cs="Sylfaen"/>
          <w:szCs w:val="22"/>
          <w:lang w:val="fr-FR"/>
        </w:rPr>
        <w:t xml:space="preserve">ինչը հանգեցնում է կանոնավոր ուղևորափոխադրումների բնագավառում գործունեություն իրականացնողների արդարացի դժգոհությունը: Ուղևորահոսքի նվազեցման արդյունքում կազմակերպությունները հրաժարվում են կանոնավոր երթուղիների սպասարկումից, ինչը </w:t>
      </w:r>
      <w:r>
        <w:rPr>
          <w:rFonts w:ascii="GHEA Grapalat" w:hAnsi="GHEA Grapalat" w:cs="Sylfaen"/>
          <w:szCs w:val="22"/>
          <w:lang w:val="hy-AM"/>
        </w:rPr>
        <w:t>խոչընդոտում</w:t>
      </w:r>
      <w:r>
        <w:rPr>
          <w:rFonts w:ascii="GHEA Grapalat" w:hAnsi="GHEA Grapalat" w:cs="Sylfaen"/>
          <w:szCs w:val="22"/>
          <w:lang w:val="fr-FR"/>
        </w:rPr>
        <w:t xml:space="preserve"> է հանրապետության տարածքում կանոնավոր ուղևորափոխադրումների կազմակերպման</w:t>
      </w:r>
      <w:r>
        <w:rPr>
          <w:rFonts w:ascii="GHEA Grapalat" w:hAnsi="GHEA Grapalat" w:cs="Sylfaen"/>
          <w:szCs w:val="22"/>
          <w:lang w:val="hy-AM"/>
        </w:rPr>
        <w:t>ը</w:t>
      </w:r>
      <w:r>
        <w:rPr>
          <w:rFonts w:ascii="GHEA Grapalat" w:hAnsi="GHEA Grapalat" w:cs="Sylfaen"/>
          <w:szCs w:val="22"/>
          <w:lang w:val="fr-FR"/>
        </w:rPr>
        <w:t xml:space="preserve">: </w:t>
      </w:r>
    </w:p>
    <w:p w:rsidR="00CB0CB5" w:rsidRPr="0097085D" w:rsidRDefault="00CB0CB5" w:rsidP="00CB0CB5">
      <w:pPr>
        <w:ind w:firstLine="720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97085D">
        <w:rPr>
          <w:rFonts w:ascii="GHEA Grapalat" w:hAnsi="GHEA Grapalat"/>
          <w:b/>
          <w:bCs/>
          <w:color w:val="000000"/>
          <w:lang w:val="hy-AM"/>
        </w:rPr>
        <w:t xml:space="preserve">3. Տվյալ բնագավառում իրականացվող քաղաքականությունը. </w:t>
      </w:r>
    </w:p>
    <w:p w:rsidR="00CB0CB5" w:rsidRDefault="00CB0CB5" w:rsidP="00CB0CB5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GHEA Grapalat" w:hAnsi="GHEA Grapalat" w:cs="Sylfaen"/>
          <w:szCs w:val="22"/>
          <w:lang w:val="fr-FR"/>
        </w:rPr>
      </w:pPr>
      <w:r>
        <w:rPr>
          <w:rFonts w:ascii="GHEA Grapalat" w:hAnsi="GHEA Grapalat" w:cs="Sylfaen"/>
          <w:szCs w:val="22"/>
          <w:lang w:val="hy-AM"/>
        </w:rPr>
        <w:t>Առկա խնդիրները լուծելու նպատակով ա</w:t>
      </w:r>
      <w:r w:rsidRPr="00BA5C3F">
        <w:rPr>
          <w:rFonts w:ascii="GHEA Grapalat" w:hAnsi="GHEA Grapalat" w:cs="Sylfaen"/>
          <w:szCs w:val="22"/>
          <w:lang w:val="fr-FR"/>
        </w:rPr>
        <w:t xml:space="preserve">ռաջարկվում է կանոնակարգել էլեկտրոնային հարթակների միջոցով ուղևորների պատվերներ գրանցող և փոխանցող կազմակերպությունների գործունեությունը, որը </w:t>
      </w:r>
      <w:r>
        <w:rPr>
          <w:rFonts w:ascii="GHEA Grapalat" w:hAnsi="GHEA Grapalat" w:cs="Sylfaen"/>
          <w:szCs w:val="22"/>
          <w:lang w:val="fr-FR"/>
        </w:rPr>
        <w:t xml:space="preserve">փաստացի դուրս է մնում վերահսողությունից: </w:t>
      </w:r>
    </w:p>
    <w:p w:rsidR="00CB0CB5" w:rsidRPr="00874BD3" w:rsidRDefault="00CB0CB5" w:rsidP="00CB0CB5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GHEA Grapalat" w:hAnsi="GHEA Grapalat" w:cs="Sylfaen"/>
          <w:szCs w:val="22"/>
          <w:lang w:val="fr-FR"/>
        </w:rPr>
      </w:pPr>
      <w:r>
        <w:rPr>
          <w:rFonts w:ascii="GHEA Grapalat" w:hAnsi="GHEA Grapalat" w:cs="Sylfaen"/>
          <w:szCs w:val="22"/>
          <w:lang w:val="hy-AM"/>
        </w:rPr>
        <w:t xml:space="preserve">Մասնավորապես ուսումնասիրվել է օնլայն հարթակների միջոցով ուղևորափոխադրման միջազգային փորձը, համաձայն որի մի շարք երկրներում </w:t>
      </w:r>
      <w:r w:rsidRPr="006E4B76">
        <w:rPr>
          <w:rFonts w:ascii="GHEA Grapalat" w:hAnsi="GHEA Grapalat" w:cs="Sylfaen"/>
          <w:szCs w:val="22"/>
          <w:lang w:val="fr-FR"/>
        </w:rPr>
        <w:t>(</w:t>
      </w:r>
      <w:r>
        <w:rPr>
          <w:rFonts w:ascii="GHEA Grapalat" w:hAnsi="GHEA Grapalat" w:cs="Sylfaen"/>
          <w:szCs w:val="22"/>
          <w:lang w:val="hy-AM"/>
        </w:rPr>
        <w:t>Ռուսաստան, Ուկրաինա, Էստոնիա</w:t>
      </w:r>
      <w:r w:rsidRPr="006E4B76">
        <w:rPr>
          <w:rFonts w:ascii="GHEA Grapalat" w:hAnsi="GHEA Grapalat" w:cs="Sylfaen"/>
          <w:szCs w:val="22"/>
          <w:lang w:val="fr-FR"/>
        </w:rPr>
        <w:t>)</w:t>
      </w:r>
      <w:r>
        <w:rPr>
          <w:rFonts w:ascii="GHEA Grapalat" w:hAnsi="GHEA Grapalat" w:cs="Sylfaen"/>
          <w:szCs w:val="22"/>
          <w:lang w:val="hy-AM"/>
        </w:rPr>
        <w:t xml:space="preserve"> իրականացվում են օրենսդրական փոփոխություններ, որոնցով կկանոնակարգվեն էլեկտրոնային հարթակներով ուղևորների փոխադրման պատվերի ստացման և փոխանցման գործընթացը։  </w:t>
      </w:r>
    </w:p>
    <w:p w:rsidR="00CB0CB5" w:rsidRDefault="00CB0CB5" w:rsidP="00CB0CB5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GHEA Grapalat" w:hAnsi="GHEA Grapalat" w:cs="Sylfaen"/>
          <w:szCs w:val="22"/>
          <w:lang w:val="hy-AM"/>
        </w:rPr>
      </w:pPr>
      <w:r>
        <w:rPr>
          <w:rFonts w:ascii="GHEA Grapalat" w:hAnsi="GHEA Grapalat" w:cs="Sylfaen"/>
          <w:szCs w:val="22"/>
          <w:lang w:val="fr-FR"/>
        </w:rPr>
        <w:t xml:space="preserve">Առաջարկվում է </w:t>
      </w:r>
      <w:r w:rsidRPr="00BA5C3F">
        <w:rPr>
          <w:rFonts w:ascii="GHEA Grapalat" w:hAnsi="GHEA Grapalat" w:cs="Sylfaen"/>
          <w:szCs w:val="22"/>
          <w:lang w:val="fr-FR"/>
        </w:rPr>
        <w:t>էլեկտրոնային հարթակների միջոցով ուղևորների պատվերներ գրանց</w:t>
      </w:r>
      <w:r>
        <w:rPr>
          <w:rFonts w:ascii="GHEA Grapalat" w:hAnsi="GHEA Grapalat" w:cs="Sylfaen"/>
          <w:szCs w:val="22"/>
          <w:lang w:val="fr-FR"/>
        </w:rPr>
        <w:t>ելու</w:t>
      </w:r>
      <w:r w:rsidRPr="00BA5C3F">
        <w:rPr>
          <w:rFonts w:ascii="GHEA Grapalat" w:hAnsi="GHEA Grapalat" w:cs="Sylfaen"/>
          <w:szCs w:val="22"/>
          <w:lang w:val="fr-FR"/>
        </w:rPr>
        <w:t xml:space="preserve"> և փոխանց</w:t>
      </w:r>
      <w:r>
        <w:rPr>
          <w:rFonts w:ascii="GHEA Grapalat" w:hAnsi="GHEA Grapalat" w:cs="Sylfaen"/>
          <w:szCs w:val="22"/>
          <w:lang w:val="fr-FR"/>
        </w:rPr>
        <w:t>ելու գործունեությունը սահմանել ծանուցման ենթակա գործունեություն</w:t>
      </w:r>
      <w:r>
        <w:rPr>
          <w:rFonts w:ascii="GHEA Grapalat" w:hAnsi="GHEA Grapalat" w:cs="Sylfaen"/>
          <w:szCs w:val="22"/>
          <w:lang w:val="hy-AM"/>
        </w:rPr>
        <w:t xml:space="preserve">։ </w:t>
      </w:r>
    </w:p>
    <w:p w:rsidR="00CB0CB5" w:rsidRDefault="00CB0CB5" w:rsidP="00CB0CB5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GHEA Grapalat" w:hAnsi="GHEA Grapalat" w:cs="Sylfaen"/>
          <w:szCs w:val="22"/>
          <w:lang w:val="hy-AM"/>
        </w:rPr>
      </w:pPr>
      <w:r>
        <w:rPr>
          <w:rFonts w:ascii="GHEA Grapalat" w:hAnsi="GHEA Grapalat" w:cs="Sylfaen"/>
          <w:szCs w:val="22"/>
          <w:lang w:val="hy-AM"/>
        </w:rPr>
        <w:t>Հաշվի առնելով ոլորտում անհատ վարորդների մեծ ներգրավվածությունը, որոնք որևէ հարկային պարտավորություն չունեն և անհավասար մրցակցային պայմաններում են գտնվում</w:t>
      </w:r>
      <w:r>
        <w:rPr>
          <w:rFonts w:ascii="GHEA Grapalat" w:hAnsi="GHEA Grapalat" w:cs="Sylfaen"/>
          <w:szCs w:val="22"/>
          <w:lang w:val="fr-FR"/>
        </w:rPr>
        <w:t xml:space="preserve"> ոլորտում </w:t>
      </w:r>
      <w:r>
        <w:rPr>
          <w:rFonts w:ascii="GHEA Grapalat" w:hAnsi="GHEA Grapalat" w:cs="Sylfaen"/>
          <w:szCs w:val="22"/>
          <w:lang w:val="hy-AM"/>
        </w:rPr>
        <w:t xml:space="preserve">օրինական </w:t>
      </w:r>
      <w:r>
        <w:rPr>
          <w:rFonts w:ascii="GHEA Grapalat" w:hAnsi="GHEA Grapalat" w:cs="Sylfaen"/>
          <w:szCs w:val="22"/>
          <w:lang w:val="fr-FR"/>
        </w:rPr>
        <w:t>գործունեություն իրականացնողների</w:t>
      </w:r>
      <w:r>
        <w:rPr>
          <w:rFonts w:ascii="GHEA Grapalat" w:hAnsi="GHEA Grapalat" w:cs="Sylfaen"/>
          <w:szCs w:val="22"/>
          <w:lang w:val="hy-AM"/>
        </w:rPr>
        <w:t xml:space="preserve"> նկատմամբ՝ անհրաժեշտ է հարկային պարտավորություններ սահմանել տնտեսական գործունեություն իրականացնողների համար, կիրառելով նոր մեխանիզմներ</w:t>
      </w:r>
      <w:r>
        <w:rPr>
          <w:rFonts w:ascii="GHEA Grapalat" w:hAnsi="GHEA Grapalat" w:cs="Sylfaen"/>
          <w:szCs w:val="22"/>
          <w:lang w:val="fr-FR"/>
        </w:rPr>
        <w:t xml:space="preserve"> և </w:t>
      </w:r>
      <w:r>
        <w:rPr>
          <w:rFonts w:ascii="GHEA Grapalat" w:hAnsi="GHEA Grapalat" w:cs="Sylfaen"/>
          <w:szCs w:val="22"/>
          <w:lang w:val="hy-AM"/>
        </w:rPr>
        <w:t xml:space="preserve">ապահովել օրինական ուղևորափոխադրող կազմակերպությունների համար բարենպաստ մրցակցային միջավայրը։ </w:t>
      </w:r>
    </w:p>
    <w:p w:rsidR="00CB0CB5" w:rsidRDefault="00CB0CB5" w:rsidP="00CB0CB5">
      <w:pPr>
        <w:ind w:firstLine="720"/>
        <w:jc w:val="both"/>
        <w:rPr>
          <w:rFonts w:ascii="GHEA Grapalat" w:hAnsi="GHEA Grapalat"/>
          <w:b/>
          <w:bCs/>
          <w:color w:val="000000"/>
          <w:lang w:val="fr-FR"/>
        </w:rPr>
      </w:pPr>
      <w:r w:rsidRPr="0097085D">
        <w:rPr>
          <w:rFonts w:ascii="GHEA Grapalat" w:hAnsi="GHEA Grapalat"/>
          <w:b/>
          <w:bCs/>
          <w:color w:val="000000"/>
          <w:lang w:val="fr-FR"/>
        </w:rPr>
        <w:t xml:space="preserve">4. </w:t>
      </w:r>
      <w:r w:rsidRPr="00CB0CB5">
        <w:rPr>
          <w:rFonts w:ascii="GHEA Grapalat" w:hAnsi="GHEA Grapalat"/>
          <w:b/>
          <w:bCs/>
          <w:color w:val="000000"/>
          <w:lang w:val="hy-AM"/>
        </w:rPr>
        <w:t>Կարգավորման</w:t>
      </w:r>
      <w:r w:rsidRPr="0097085D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CB0CB5">
        <w:rPr>
          <w:rFonts w:ascii="GHEA Grapalat" w:hAnsi="GHEA Grapalat"/>
          <w:b/>
          <w:bCs/>
          <w:color w:val="000000"/>
          <w:lang w:val="hy-AM"/>
        </w:rPr>
        <w:t>նպատակը</w:t>
      </w:r>
      <w:r w:rsidRPr="0097085D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CB0CB5">
        <w:rPr>
          <w:rFonts w:ascii="GHEA Grapalat" w:hAnsi="GHEA Grapalat"/>
          <w:b/>
          <w:bCs/>
          <w:color w:val="000000"/>
          <w:lang w:val="hy-AM"/>
        </w:rPr>
        <w:t>և</w:t>
      </w:r>
      <w:r w:rsidRPr="0097085D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CB0CB5">
        <w:rPr>
          <w:rFonts w:ascii="GHEA Grapalat" w:hAnsi="GHEA Grapalat"/>
          <w:b/>
          <w:bCs/>
          <w:color w:val="000000"/>
          <w:lang w:val="hy-AM"/>
        </w:rPr>
        <w:t>բնույթը</w:t>
      </w:r>
      <w:r w:rsidRPr="0097085D">
        <w:rPr>
          <w:rFonts w:ascii="GHEA Grapalat" w:hAnsi="GHEA Grapalat"/>
          <w:b/>
          <w:bCs/>
          <w:color w:val="000000"/>
          <w:lang w:val="fr-FR"/>
        </w:rPr>
        <w:t>.</w:t>
      </w:r>
    </w:p>
    <w:p w:rsidR="00CB0CB5" w:rsidRPr="00CD3968" w:rsidRDefault="00CB0CB5" w:rsidP="00CB0CB5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GHEA Grapalat" w:hAnsi="GHEA Grapalat" w:cs="Sylfaen"/>
          <w:szCs w:val="22"/>
          <w:lang w:val="hy-AM"/>
        </w:rPr>
      </w:pPr>
      <w:r w:rsidRPr="00CD3968">
        <w:rPr>
          <w:rFonts w:ascii="GHEA Grapalat" w:hAnsi="GHEA Grapalat" w:cs="Sylfaen"/>
          <w:szCs w:val="22"/>
          <w:lang w:val="hy-AM"/>
        </w:rPr>
        <w:t>Նախագծերի փաթեթով առաջարկվում է՝</w:t>
      </w:r>
    </w:p>
    <w:p w:rsidR="00CB0CB5" w:rsidRDefault="00CB0CB5" w:rsidP="00CB0CB5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Cambria Math" w:hAnsi="Cambria Math" w:cs="Cambria Math"/>
          <w:szCs w:val="22"/>
          <w:lang w:val="hy-AM"/>
        </w:rPr>
      </w:pPr>
      <w:r w:rsidRPr="00CD3968">
        <w:rPr>
          <w:rFonts w:ascii="GHEA Grapalat" w:hAnsi="GHEA Grapalat" w:cs="Sylfaen"/>
          <w:szCs w:val="22"/>
          <w:lang w:val="hy-AM"/>
        </w:rPr>
        <w:t>1.սահմանել էլեկտրոնային հարթակո</w:t>
      </w:r>
      <w:r>
        <w:rPr>
          <w:rFonts w:ascii="GHEA Grapalat" w:hAnsi="GHEA Grapalat" w:cs="Sylfaen"/>
          <w:szCs w:val="22"/>
          <w:lang w:val="hy-AM"/>
        </w:rPr>
        <w:t>վ ուղևորափոխադրման ծառայության հասկացությունը</w:t>
      </w:r>
      <w:r>
        <w:rPr>
          <w:rFonts w:ascii="Cambria Math" w:hAnsi="Cambria Math" w:cs="Cambria Math"/>
          <w:szCs w:val="22"/>
          <w:lang w:val="hy-AM"/>
        </w:rPr>
        <w:t>․</w:t>
      </w:r>
    </w:p>
    <w:p w:rsidR="00CB0CB5" w:rsidRDefault="00CB0CB5" w:rsidP="00CB0CB5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lang w:val="fr-FR"/>
        </w:rPr>
        <w:lastRenderedPageBreak/>
        <w:t>2</w:t>
      </w:r>
      <w:r w:rsidRPr="00BA5C3F">
        <w:rPr>
          <w:rFonts w:ascii="GHEA Grapalat" w:hAnsi="GHEA Grapalat"/>
          <w:lang w:val="fr-FR"/>
        </w:rPr>
        <w:t xml:space="preserve">. </w:t>
      </w:r>
      <w:r w:rsidRPr="00CD3968">
        <w:rPr>
          <w:rFonts w:ascii="GHEA Grapalat" w:hAnsi="GHEA Grapalat"/>
          <w:lang w:val="hy-AM"/>
        </w:rPr>
        <w:t>էլեկտրոնային</w:t>
      </w:r>
      <w:r w:rsidRPr="00BA5C3F">
        <w:rPr>
          <w:rFonts w:ascii="GHEA Grapalat" w:hAnsi="GHEA Grapalat"/>
          <w:lang w:val="fr-FR"/>
        </w:rPr>
        <w:t xml:space="preserve"> </w:t>
      </w:r>
      <w:r w:rsidRPr="00CD3968">
        <w:rPr>
          <w:rFonts w:ascii="GHEA Grapalat" w:hAnsi="GHEA Grapalat"/>
          <w:lang w:val="hy-AM"/>
        </w:rPr>
        <w:t>հարթակներով</w:t>
      </w:r>
      <w:r w:rsidRPr="00BA5C3F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>ո</w:t>
      </w:r>
      <w:r w:rsidRPr="00CD3968">
        <w:rPr>
          <w:rFonts w:ascii="GHEA Grapalat" w:hAnsi="GHEA Grapalat"/>
          <w:lang w:val="hy-AM"/>
        </w:rPr>
        <w:t>ւղևորների</w:t>
      </w:r>
      <w:r w:rsidRPr="00BA5C3F">
        <w:rPr>
          <w:rFonts w:ascii="GHEA Grapalat" w:hAnsi="GHEA Grapalat"/>
          <w:lang w:val="fr-FR"/>
        </w:rPr>
        <w:t xml:space="preserve"> </w:t>
      </w:r>
      <w:r w:rsidRPr="00CD3968">
        <w:rPr>
          <w:rFonts w:ascii="GHEA Grapalat" w:hAnsi="GHEA Grapalat"/>
          <w:lang w:val="hy-AM"/>
        </w:rPr>
        <w:t>փոխադրման</w:t>
      </w:r>
      <w:r w:rsidRPr="00BA5C3F">
        <w:rPr>
          <w:rFonts w:ascii="GHEA Grapalat" w:hAnsi="GHEA Grapalat"/>
          <w:lang w:val="fr-FR"/>
        </w:rPr>
        <w:t xml:space="preserve"> </w:t>
      </w:r>
      <w:r w:rsidRPr="00CD3968">
        <w:rPr>
          <w:rFonts w:ascii="GHEA Grapalat" w:hAnsi="GHEA Grapalat"/>
          <w:lang w:val="hy-AM"/>
        </w:rPr>
        <w:t>պատվերներ</w:t>
      </w:r>
      <w:r w:rsidRPr="00BA5C3F">
        <w:rPr>
          <w:rFonts w:ascii="GHEA Grapalat" w:hAnsi="GHEA Grapalat"/>
          <w:lang w:val="fr-FR"/>
        </w:rPr>
        <w:t xml:space="preserve"> </w:t>
      </w:r>
      <w:r w:rsidRPr="00CD3968">
        <w:rPr>
          <w:rFonts w:ascii="GHEA Grapalat" w:hAnsi="GHEA Grapalat"/>
          <w:lang w:val="hy-AM"/>
        </w:rPr>
        <w:t>ձևակերպող</w:t>
      </w:r>
      <w:r w:rsidRPr="00BA5C3F">
        <w:rPr>
          <w:rFonts w:ascii="GHEA Grapalat" w:hAnsi="GHEA Grapalat"/>
          <w:lang w:val="fr-FR"/>
        </w:rPr>
        <w:t xml:space="preserve"> </w:t>
      </w:r>
      <w:r w:rsidRPr="00CD3968">
        <w:rPr>
          <w:rFonts w:ascii="GHEA Grapalat" w:hAnsi="GHEA Grapalat"/>
          <w:lang w:val="hy-AM"/>
        </w:rPr>
        <w:t>և</w:t>
      </w:r>
      <w:r w:rsidRPr="00BA5C3F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>փոխանցող կազմակ</w:t>
      </w:r>
      <w:r w:rsidRPr="00CD3968">
        <w:rPr>
          <w:rFonts w:ascii="GHEA Grapalat" w:hAnsi="GHEA Grapalat"/>
          <w:lang w:val="hy-AM"/>
        </w:rPr>
        <w:t>երպությունների</w:t>
      </w:r>
      <w:r w:rsidRPr="00BA5C3F">
        <w:rPr>
          <w:rFonts w:ascii="GHEA Grapalat" w:hAnsi="GHEA Grapalat"/>
          <w:lang w:val="fr-FR"/>
        </w:rPr>
        <w:t xml:space="preserve"> </w:t>
      </w:r>
      <w:r w:rsidRPr="00CD3968">
        <w:rPr>
          <w:rFonts w:ascii="GHEA Grapalat" w:hAnsi="GHEA Grapalat"/>
          <w:lang w:val="hy-AM"/>
        </w:rPr>
        <w:t>կամ</w:t>
      </w:r>
      <w:r w:rsidRPr="00BA5C3F">
        <w:rPr>
          <w:rFonts w:ascii="GHEA Grapalat" w:hAnsi="GHEA Grapalat"/>
          <w:lang w:val="fr-FR"/>
        </w:rPr>
        <w:t xml:space="preserve"> </w:t>
      </w:r>
      <w:r w:rsidRPr="00CD3968">
        <w:rPr>
          <w:rFonts w:ascii="GHEA Grapalat" w:hAnsi="GHEA Grapalat"/>
          <w:lang w:val="hy-AM"/>
        </w:rPr>
        <w:t>անհատ</w:t>
      </w:r>
      <w:r w:rsidRPr="00BA5C3F">
        <w:rPr>
          <w:rFonts w:ascii="GHEA Grapalat" w:hAnsi="GHEA Grapalat"/>
          <w:lang w:val="fr-FR"/>
        </w:rPr>
        <w:t xml:space="preserve"> </w:t>
      </w:r>
      <w:r w:rsidRPr="00CD3968">
        <w:rPr>
          <w:rFonts w:ascii="GHEA Grapalat" w:hAnsi="GHEA Grapalat"/>
          <w:lang w:val="hy-AM"/>
        </w:rPr>
        <w:t>ձեռնարկատերերի</w:t>
      </w:r>
      <w:r w:rsidRPr="00BA5C3F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hy-AM"/>
        </w:rPr>
        <w:t>գ</w:t>
      </w:r>
      <w:r>
        <w:rPr>
          <w:rFonts w:ascii="GHEA Grapalat" w:hAnsi="GHEA Grapalat"/>
          <w:lang w:val="fr-FR"/>
        </w:rPr>
        <w:t>ործունեությունը կանոնակարգել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fr-FR"/>
        </w:rPr>
        <w:t>&lt;&lt;Գործունեության իրականացման ծանուցման մասին&gt;&gt; օրենքով․</w:t>
      </w:r>
    </w:p>
    <w:p w:rsidR="00CB0CB5" w:rsidRPr="0007117B" w:rsidRDefault="00CB0CB5" w:rsidP="00CB0CB5">
      <w:pPr>
        <w:spacing w:line="276" w:lineRule="auto"/>
        <w:ind w:firstLine="720"/>
        <w:jc w:val="both"/>
        <w:rPr>
          <w:rFonts w:ascii="GHEA Grapalat" w:hAnsi="GHEA Grapalat" w:cs="GHEA Grapalat"/>
          <w:color w:val="000000"/>
          <w:shd w:val="clear" w:color="auto" w:fill="FFFFFF"/>
          <w:lang w:val="hy-AM"/>
        </w:rPr>
      </w:pPr>
      <w:r w:rsidRPr="00F61D0A">
        <w:rPr>
          <w:rFonts w:ascii="GHEA Grapalat" w:hAnsi="GHEA Grapalat"/>
          <w:lang w:val="fr-FR"/>
        </w:rPr>
        <w:t>3.</w:t>
      </w:r>
      <w:r>
        <w:rPr>
          <w:rFonts w:ascii="GHEA Grapalat" w:hAnsi="GHEA Grapalat"/>
          <w:lang w:val="fr-FR"/>
        </w:rPr>
        <w:t xml:space="preserve"> </w:t>
      </w:r>
      <w:r w:rsidRPr="00CD3968">
        <w:rPr>
          <w:rFonts w:ascii="GHEA Grapalat" w:hAnsi="GHEA Grapalat" w:cs="GHEA Grapalat"/>
          <w:color w:val="000000"/>
          <w:shd w:val="clear" w:color="auto" w:fill="FFFFFF"/>
          <w:lang w:val="hy-AM"/>
        </w:rPr>
        <w:t>Էլեկտրոնային հարթակով ուղևորափոխադրման ծառայություն</w:t>
      </w: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ների համար սահմանել պետական տուրք յուրաքանչյուր փոխադրման դեպքում, ինչպես նաև </w:t>
      </w:r>
      <w:r w:rsidRPr="00CD3968">
        <w:rPr>
          <w:rFonts w:ascii="GHEA Grapalat" w:hAnsi="GHEA Grapalat" w:cs="GHEA Grapalat"/>
          <w:color w:val="000000"/>
          <w:shd w:val="clear" w:color="auto" w:fill="FFFFFF"/>
          <w:lang w:val="hy-AM"/>
        </w:rPr>
        <w:t>պատվերի վճարման էլեկտրոնային անդորրագրի տրամադրմ</w:t>
      </w: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>ան պահանջ</w:t>
      </w:r>
      <w:r w:rsidRPr="0007117B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</w:p>
    <w:p w:rsidR="00CB0CB5" w:rsidRDefault="00CB0CB5" w:rsidP="00CB0CB5">
      <w:pPr>
        <w:spacing w:line="276" w:lineRule="auto"/>
        <w:ind w:firstLine="720"/>
        <w:jc w:val="both"/>
        <w:rPr>
          <w:rFonts w:ascii="GHEA Grapalat" w:hAnsi="GHEA Grapalat" w:cs="GHEA Grapalat"/>
          <w:color w:val="000000"/>
          <w:shd w:val="clear" w:color="auto" w:fill="FFFFFF"/>
          <w:lang w:val="hy-AM"/>
        </w:rPr>
      </w:pPr>
      <w:r w:rsidRPr="0007117B">
        <w:rPr>
          <w:rFonts w:ascii="GHEA Grapalat" w:hAnsi="GHEA Grapalat" w:cs="GHEA Grapalat"/>
          <w:color w:val="000000"/>
          <w:shd w:val="clear" w:color="auto" w:fill="FFFFFF"/>
          <w:lang w:val="hy-AM"/>
        </w:rPr>
        <w:t>4</w:t>
      </w:r>
      <w:r w:rsidRPr="0007117B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Pr="0007117B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 վերանայել </w:t>
      </w: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&lt;&lt;Պետական տուրքի մասին&gt;&gt; ՀՀ օրենքով սահմանված </w:t>
      </w:r>
      <w:r w:rsidRPr="0007117B">
        <w:rPr>
          <w:rFonts w:ascii="GHEA Grapalat" w:hAnsi="GHEA Grapalat" w:cs="GHEA Grapalat"/>
          <w:color w:val="000000"/>
          <w:shd w:val="clear" w:color="auto" w:fill="FFFFFF"/>
          <w:lang w:val="hy-AM"/>
        </w:rPr>
        <w:t>կանոնավոր ուղև</w:t>
      </w: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>ո</w:t>
      </w:r>
      <w:r w:rsidRPr="0007117B">
        <w:rPr>
          <w:rFonts w:ascii="GHEA Grapalat" w:hAnsi="GHEA Grapalat" w:cs="GHEA Grapalat"/>
          <w:color w:val="000000"/>
          <w:shd w:val="clear" w:color="auto" w:fill="FFFFFF"/>
          <w:lang w:val="hy-AM"/>
        </w:rPr>
        <w:t>րափոխադրումների արտոնագր</w:t>
      </w: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>ի</w:t>
      </w:r>
      <w:r w:rsidRPr="0007117B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 տրամադր</w:t>
      </w: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>ման գործընթացը․</w:t>
      </w:r>
    </w:p>
    <w:p w:rsidR="00CB0CB5" w:rsidRPr="0007117B" w:rsidRDefault="00CB0CB5" w:rsidP="00CB0CB5">
      <w:pPr>
        <w:spacing w:line="276" w:lineRule="auto"/>
        <w:ind w:firstLine="720"/>
        <w:jc w:val="both"/>
        <w:rPr>
          <w:rFonts w:ascii="GHEA Grapalat" w:hAnsi="GHEA Grapalat" w:cs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>5․ս</w:t>
      </w:r>
      <w:r w:rsidRPr="0007117B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ահմանվում են </w:t>
      </w: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կարգավորումների խախտումների դեպքում </w:t>
      </w:r>
      <w:r w:rsidRPr="0007117B">
        <w:rPr>
          <w:rFonts w:ascii="GHEA Grapalat" w:hAnsi="GHEA Grapalat" w:cs="GHEA Grapalat"/>
          <w:color w:val="000000"/>
          <w:shd w:val="clear" w:color="auto" w:fill="FFFFFF"/>
          <w:lang w:val="hy-AM"/>
        </w:rPr>
        <w:t>վարչական</w:t>
      </w: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 պատասխանատվության միջոցները</w:t>
      </w:r>
      <w:r w:rsidRPr="0007117B">
        <w:rPr>
          <w:rFonts w:ascii="GHEA Grapalat" w:hAnsi="GHEA Grapalat" w:cs="GHEA Grapalat"/>
          <w:color w:val="000000"/>
          <w:shd w:val="clear" w:color="auto" w:fill="FFFFFF"/>
          <w:lang w:val="hy-AM"/>
        </w:rPr>
        <w:t>:</w:t>
      </w:r>
    </w:p>
    <w:p w:rsidR="00CB0CB5" w:rsidRPr="0097085D" w:rsidRDefault="00CB0CB5" w:rsidP="00CB0CB5">
      <w:pPr>
        <w:spacing w:line="276" w:lineRule="auto"/>
        <w:ind w:firstLine="720"/>
        <w:jc w:val="both"/>
        <w:rPr>
          <w:rFonts w:ascii="GHEA Grapalat" w:hAnsi="GHEA Grapalat" w:cs="GHEA Grapalat"/>
          <w:iCs/>
          <w:color w:val="000000"/>
          <w:lang w:val="hy-AM"/>
        </w:rPr>
      </w:pPr>
      <w:r w:rsidRPr="00383C84">
        <w:rPr>
          <w:rFonts w:ascii="GHEA Grapalat" w:hAnsi="GHEA Grapalat" w:cs="GHEA Grapalat"/>
          <w:b/>
          <w:iCs/>
          <w:color w:val="000000"/>
          <w:lang w:val="hy-AM"/>
        </w:rPr>
        <w:t>5. Նախագծի մշակման գործընթացում ներգրավված ինստիտուտները և անձիք.</w:t>
      </w:r>
      <w:r w:rsidRPr="009B74F9">
        <w:rPr>
          <w:rFonts w:ascii="GHEA Grapalat" w:hAnsi="GHEA Grapalat" w:cs="Sylfaen"/>
          <w:lang w:val="fr-FR"/>
        </w:rPr>
        <w:t xml:space="preserve"> </w:t>
      </w:r>
      <w:r w:rsidRPr="0097085D">
        <w:rPr>
          <w:rFonts w:ascii="GHEA Grapalat" w:hAnsi="GHEA Grapalat" w:cs="GHEA Grapalat"/>
          <w:iCs/>
          <w:color w:val="000000"/>
          <w:lang w:val="hy-AM"/>
        </w:rPr>
        <w:tab/>
        <w:t>Օրենք</w:t>
      </w:r>
      <w:r>
        <w:rPr>
          <w:rFonts w:ascii="GHEA Grapalat" w:hAnsi="GHEA Grapalat" w:cs="GHEA Grapalat"/>
          <w:iCs/>
          <w:color w:val="000000"/>
          <w:lang w:val="hy-AM"/>
        </w:rPr>
        <w:t>ների նախագծերի փաթեթ</w:t>
      </w:r>
      <w:r w:rsidRPr="0097085D">
        <w:rPr>
          <w:rFonts w:ascii="GHEA Grapalat" w:hAnsi="GHEA Grapalat" w:cs="GHEA Grapalat"/>
          <w:iCs/>
          <w:color w:val="000000"/>
          <w:lang w:val="hy-AM"/>
        </w:rPr>
        <w:t>ը մշակվել է Տ</w:t>
      </w:r>
      <w:hyperlink r:id="rId8" w:history="1">
        <w:r w:rsidRPr="0097085D">
          <w:rPr>
            <w:rFonts w:ascii="GHEA Grapalat" w:hAnsi="GHEA Grapalat" w:cs="GHEA Grapalat"/>
            <w:iCs/>
            <w:color w:val="000000"/>
            <w:lang w:val="hy-AM"/>
          </w:rPr>
          <w:t>արածքային կառավարման և ենթակառուցվածքների նախարարության</w:t>
        </w:r>
      </w:hyperlink>
      <w:r w:rsidRPr="0097085D">
        <w:rPr>
          <w:rFonts w:ascii="GHEA Grapalat" w:hAnsi="GHEA Grapalat" w:cs="GHEA Grapalat"/>
          <w:iCs/>
          <w:color w:val="000000"/>
          <w:lang w:val="hy-AM"/>
        </w:rPr>
        <w:t xml:space="preserve"> կողմից։</w:t>
      </w:r>
    </w:p>
    <w:p w:rsidR="00CB0CB5" w:rsidRPr="0097085D" w:rsidRDefault="00CB0CB5" w:rsidP="00CB0CB5">
      <w:pPr>
        <w:ind w:firstLine="720"/>
        <w:jc w:val="both"/>
        <w:rPr>
          <w:rFonts w:ascii="GHEA Grapalat" w:hAnsi="GHEA Grapalat" w:cs="GHEA Grapalat"/>
          <w:b/>
          <w:iCs/>
          <w:color w:val="000000"/>
          <w:lang w:val="hy-AM"/>
        </w:rPr>
      </w:pPr>
      <w:r w:rsidRPr="0097085D">
        <w:rPr>
          <w:rFonts w:ascii="GHEA Grapalat" w:hAnsi="GHEA Grapalat" w:cs="GHEA Grapalat"/>
          <w:b/>
          <w:iCs/>
          <w:color w:val="000000"/>
          <w:lang w:val="hy-AM"/>
        </w:rPr>
        <w:t>6</w:t>
      </w:r>
      <w:r w:rsidRPr="0097085D">
        <w:rPr>
          <w:rFonts w:ascii="Cambria Math" w:hAnsi="Cambria Math" w:cs="Cambria Math"/>
          <w:b/>
          <w:iCs/>
          <w:color w:val="000000"/>
          <w:lang w:val="hy-AM"/>
        </w:rPr>
        <w:t>․</w:t>
      </w:r>
      <w:r w:rsidRPr="0097085D">
        <w:rPr>
          <w:rFonts w:ascii="GHEA Grapalat" w:hAnsi="GHEA Grapalat" w:cs="GHEA Grapalat"/>
          <w:b/>
          <w:iCs/>
          <w:color w:val="000000"/>
          <w:lang w:val="hy-AM"/>
        </w:rPr>
        <w:t xml:space="preserve"> Տեղեկատվություն</w:t>
      </w:r>
      <w:r w:rsidRPr="0097085D">
        <w:rPr>
          <w:rFonts w:cs="Calibri"/>
          <w:b/>
          <w:iCs/>
          <w:color w:val="000000"/>
          <w:lang w:val="hy-AM"/>
        </w:rPr>
        <w:t> </w:t>
      </w:r>
      <w:r w:rsidRPr="0097085D">
        <w:rPr>
          <w:rFonts w:ascii="GHEA Grapalat" w:hAnsi="GHEA Grapalat" w:cs="GHEA Grapalat"/>
          <w:b/>
          <w:iCs/>
          <w:color w:val="000000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CB0CB5" w:rsidRPr="0097085D" w:rsidRDefault="00CB0CB5" w:rsidP="00CB0CB5">
      <w:pPr>
        <w:ind w:firstLine="720"/>
        <w:jc w:val="both"/>
        <w:rPr>
          <w:rFonts w:ascii="GHEA Grapalat" w:hAnsi="GHEA Grapalat" w:cs="GHEA Grapalat"/>
          <w:iCs/>
          <w:color w:val="000000"/>
          <w:lang w:val="hy-AM"/>
        </w:rPr>
      </w:pPr>
      <w:r w:rsidRPr="0097085D">
        <w:rPr>
          <w:rFonts w:ascii="GHEA Grapalat" w:hAnsi="GHEA Grapalat" w:cs="GHEA Grapalat"/>
          <w:iCs/>
          <w:color w:val="000000"/>
          <w:lang w:val="hy-AM"/>
        </w:rPr>
        <w:t xml:space="preserve">Օրենքի նախագծի ընդունման դեպքում </w:t>
      </w:r>
      <w:r>
        <w:rPr>
          <w:rFonts w:ascii="GHEA Grapalat" w:hAnsi="GHEA Grapalat" w:cs="GHEA Grapalat"/>
          <w:iCs/>
          <w:color w:val="000000"/>
          <w:lang w:val="hy-AM"/>
        </w:rPr>
        <w:t xml:space="preserve">ակնկալվում է </w:t>
      </w:r>
      <w:r w:rsidRPr="0097085D">
        <w:rPr>
          <w:rFonts w:ascii="GHEA Grapalat" w:hAnsi="GHEA Grapalat"/>
          <w:noProof/>
          <w:lang w:val="hy-AM"/>
        </w:rPr>
        <w:t>պետական</w:t>
      </w:r>
      <w:r w:rsidRPr="009B74F9">
        <w:rPr>
          <w:rFonts w:ascii="GHEA Grapalat" w:hAnsi="GHEA Grapalat"/>
          <w:noProof/>
          <w:lang w:val="pt-BR"/>
        </w:rPr>
        <w:t xml:space="preserve"> </w:t>
      </w:r>
      <w:r w:rsidRPr="0097085D">
        <w:rPr>
          <w:rFonts w:ascii="GHEA Grapalat" w:hAnsi="GHEA Grapalat"/>
          <w:noProof/>
          <w:lang w:val="hy-AM"/>
        </w:rPr>
        <w:t>բյուջե</w:t>
      </w:r>
      <w:r>
        <w:rPr>
          <w:rFonts w:ascii="GHEA Grapalat" w:hAnsi="GHEA Grapalat"/>
          <w:noProof/>
          <w:lang w:val="hy-AM"/>
        </w:rPr>
        <w:t>ի</w:t>
      </w:r>
      <w:r w:rsidRPr="009B74F9">
        <w:rPr>
          <w:rFonts w:ascii="GHEA Grapalat" w:hAnsi="GHEA Grapalat"/>
          <w:noProof/>
          <w:lang w:val="pt-BR"/>
        </w:rPr>
        <w:t xml:space="preserve"> </w:t>
      </w:r>
      <w:r w:rsidRPr="0097085D">
        <w:rPr>
          <w:rFonts w:ascii="GHEA Grapalat" w:hAnsi="GHEA Grapalat"/>
          <w:noProof/>
          <w:lang w:val="hy-AM"/>
        </w:rPr>
        <w:t>եկամուտների</w:t>
      </w:r>
      <w:r w:rsidRPr="009B74F9">
        <w:rPr>
          <w:rFonts w:ascii="GHEA Grapalat" w:hAnsi="GHEA Grapalat"/>
          <w:noProof/>
          <w:lang w:val="pt-BR"/>
        </w:rPr>
        <w:t xml:space="preserve"> </w:t>
      </w:r>
      <w:r w:rsidRPr="0097085D">
        <w:rPr>
          <w:rFonts w:ascii="GHEA Grapalat" w:hAnsi="GHEA Grapalat"/>
          <w:noProof/>
          <w:lang w:val="hy-AM"/>
        </w:rPr>
        <w:t>ավելացում</w:t>
      </w:r>
      <w:r>
        <w:rPr>
          <w:rFonts w:ascii="GHEA Grapalat" w:hAnsi="GHEA Grapalat"/>
          <w:noProof/>
          <w:lang w:val="hy-AM"/>
        </w:rPr>
        <w:t>, որի հաշվարկը հնարավոր չէ ներկայացնել, քանի որ բացակայում է էլեկտրոնային հարթակներով տաքսի ծառայությունների մատուցման վերաբերյալ վիճակագրական տվյալները</w:t>
      </w:r>
      <w:r w:rsidRPr="0097085D">
        <w:rPr>
          <w:rFonts w:ascii="GHEA Grapalat" w:hAnsi="GHEA Grapalat"/>
          <w:noProof/>
          <w:lang w:val="hy-AM"/>
        </w:rPr>
        <w:t>։</w:t>
      </w:r>
    </w:p>
    <w:p w:rsidR="00CB0CB5" w:rsidRPr="0097085D" w:rsidRDefault="00CB0CB5" w:rsidP="00CB0CB5">
      <w:pPr>
        <w:ind w:firstLine="720"/>
        <w:jc w:val="both"/>
        <w:rPr>
          <w:rFonts w:ascii="GHEA Grapalat" w:hAnsi="GHEA Grapalat" w:cs="GHEA Grapalat"/>
          <w:b/>
          <w:iCs/>
          <w:color w:val="000000"/>
          <w:lang w:val="hy-AM"/>
        </w:rPr>
      </w:pPr>
      <w:r w:rsidRPr="0097085D">
        <w:rPr>
          <w:rFonts w:ascii="GHEA Grapalat" w:hAnsi="GHEA Grapalat" w:cs="GHEA Grapalat"/>
          <w:b/>
          <w:iCs/>
          <w:color w:val="000000"/>
          <w:lang w:val="hy-AM"/>
        </w:rPr>
        <w:t>7. Կապը ռազմավարական փաստաթղթերի հետ</w:t>
      </w:r>
    </w:p>
    <w:p w:rsidR="00CB0CB5" w:rsidRPr="0097085D" w:rsidRDefault="00CB0CB5" w:rsidP="00CB0CB5">
      <w:pPr>
        <w:ind w:firstLine="720"/>
        <w:jc w:val="both"/>
        <w:rPr>
          <w:rFonts w:ascii="GHEA Grapalat" w:hAnsi="GHEA Grapalat"/>
          <w:color w:val="000000"/>
          <w:sz w:val="20"/>
          <w:szCs w:val="20"/>
          <w:lang w:val="hy-AM"/>
        </w:rPr>
      </w:pPr>
      <w:r w:rsidRPr="0097085D">
        <w:rPr>
          <w:rFonts w:ascii="GHEA Grapalat" w:hAnsi="GHEA Grapalat" w:cs="GHEA Grapalat"/>
          <w:iCs/>
          <w:color w:val="000000"/>
          <w:lang w:val="hy-AM"/>
        </w:rPr>
        <w:t>Նախագիծը որևէ ռազմավարական փաստաթղթի հետ կապ չունի։</w:t>
      </w:r>
    </w:p>
    <w:p w:rsidR="00CB0CB5" w:rsidRPr="0097085D" w:rsidRDefault="00CB0CB5" w:rsidP="00CB0CB5">
      <w:pPr>
        <w:pStyle w:val="ListParagraph"/>
        <w:spacing w:after="200" w:line="276" w:lineRule="auto"/>
        <w:ind w:left="0" w:firstLine="810"/>
        <w:jc w:val="both"/>
        <w:rPr>
          <w:rFonts w:ascii="GHEA Grapalat" w:hAnsi="GHEA Grapalat"/>
          <w:lang w:val="hy-AM"/>
        </w:rPr>
      </w:pPr>
    </w:p>
    <w:p w:rsidR="00CB0CB5" w:rsidRDefault="00CB0CB5" w:rsidP="00CB0CB5">
      <w:pPr>
        <w:pStyle w:val="ListParagraph"/>
        <w:spacing w:after="200" w:line="276" w:lineRule="auto"/>
        <w:ind w:left="0" w:firstLine="810"/>
        <w:jc w:val="both"/>
        <w:rPr>
          <w:rFonts w:ascii="GHEA Grapalat" w:hAnsi="GHEA Grapalat"/>
          <w:lang w:val="fr-FR"/>
        </w:rPr>
      </w:pPr>
    </w:p>
    <w:p w:rsidR="00CB0CB5" w:rsidRDefault="00CB0CB5" w:rsidP="00CB0CB5">
      <w:pPr>
        <w:pStyle w:val="ListParagraph"/>
        <w:spacing w:after="200" w:line="276" w:lineRule="auto"/>
        <w:ind w:left="0" w:firstLine="810"/>
        <w:jc w:val="both"/>
        <w:rPr>
          <w:rFonts w:ascii="GHEA Grapalat" w:hAnsi="GHEA Grapalat"/>
          <w:lang w:val="fr-FR"/>
        </w:rPr>
      </w:pPr>
    </w:p>
    <w:p w:rsidR="00CB0CB5" w:rsidRDefault="00CB0CB5" w:rsidP="00CB0CB5">
      <w:pPr>
        <w:pStyle w:val="ListParagraph"/>
        <w:spacing w:after="200" w:line="276" w:lineRule="auto"/>
        <w:ind w:left="0" w:firstLine="810"/>
        <w:jc w:val="both"/>
        <w:rPr>
          <w:rFonts w:ascii="GHEA Grapalat" w:hAnsi="GHEA Grapalat"/>
          <w:lang w:val="fr-FR"/>
        </w:rPr>
      </w:pPr>
    </w:p>
    <w:p w:rsidR="00CB0CB5" w:rsidRDefault="00CB0CB5" w:rsidP="00CB0CB5">
      <w:pPr>
        <w:pStyle w:val="ListParagraph"/>
        <w:spacing w:after="200" w:line="276" w:lineRule="auto"/>
        <w:ind w:left="0" w:firstLine="810"/>
        <w:jc w:val="both"/>
        <w:rPr>
          <w:rFonts w:ascii="GHEA Grapalat" w:hAnsi="GHEA Grapalat"/>
          <w:lang w:val="fr-FR"/>
        </w:rPr>
      </w:pPr>
    </w:p>
    <w:p w:rsidR="00CB0CB5" w:rsidRDefault="00CB0CB5" w:rsidP="00CB0CB5">
      <w:pPr>
        <w:pStyle w:val="ListParagraph"/>
        <w:spacing w:after="200" w:line="276" w:lineRule="auto"/>
        <w:ind w:left="0" w:firstLine="810"/>
        <w:jc w:val="both"/>
        <w:rPr>
          <w:rFonts w:ascii="GHEA Grapalat" w:hAnsi="GHEA Grapalat"/>
          <w:lang w:val="fr-FR"/>
        </w:rPr>
      </w:pPr>
    </w:p>
    <w:p w:rsidR="00CB0CB5" w:rsidRDefault="00CB0CB5" w:rsidP="00CB0CB5">
      <w:pPr>
        <w:pStyle w:val="ListParagraph"/>
        <w:spacing w:after="200" w:line="276" w:lineRule="auto"/>
        <w:ind w:left="0" w:firstLine="810"/>
        <w:jc w:val="both"/>
        <w:rPr>
          <w:rFonts w:ascii="GHEA Grapalat" w:hAnsi="GHEA Grapalat"/>
          <w:lang w:val="fr-FR"/>
        </w:rPr>
      </w:pPr>
    </w:p>
    <w:p w:rsidR="00CB0CB5" w:rsidRDefault="00CB0CB5" w:rsidP="00CB0CB5">
      <w:pPr>
        <w:pStyle w:val="ListParagraph"/>
        <w:spacing w:after="200" w:line="276" w:lineRule="auto"/>
        <w:ind w:left="0" w:firstLine="810"/>
        <w:jc w:val="both"/>
        <w:rPr>
          <w:rFonts w:ascii="GHEA Grapalat" w:hAnsi="GHEA Grapalat"/>
          <w:lang w:val="fr-FR"/>
        </w:rPr>
      </w:pPr>
    </w:p>
    <w:p w:rsidR="00CB0CB5" w:rsidRDefault="00CB0CB5" w:rsidP="00CB0CB5">
      <w:pPr>
        <w:pStyle w:val="ListParagraph"/>
        <w:spacing w:after="200" w:line="276" w:lineRule="auto"/>
        <w:ind w:left="0" w:firstLine="810"/>
        <w:jc w:val="both"/>
        <w:rPr>
          <w:rFonts w:ascii="GHEA Grapalat" w:hAnsi="GHEA Grapalat"/>
          <w:lang w:val="fr-FR"/>
        </w:rPr>
      </w:pPr>
    </w:p>
    <w:p w:rsidR="00CB0CB5" w:rsidRDefault="00CB0CB5" w:rsidP="00CB0CB5">
      <w:pPr>
        <w:pStyle w:val="ListParagraph"/>
        <w:spacing w:after="200" w:line="276" w:lineRule="auto"/>
        <w:ind w:left="0" w:firstLine="810"/>
        <w:jc w:val="both"/>
        <w:rPr>
          <w:rFonts w:ascii="GHEA Grapalat" w:hAnsi="GHEA Grapalat"/>
          <w:lang w:val="fr-FR"/>
        </w:rPr>
      </w:pPr>
    </w:p>
    <w:p w:rsidR="00CB0CB5" w:rsidRDefault="00CB0CB5" w:rsidP="00CB0CB5">
      <w:pPr>
        <w:pStyle w:val="ListParagraph"/>
        <w:spacing w:after="200" w:line="276" w:lineRule="auto"/>
        <w:ind w:left="0" w:firstLine="810"/>
        <w:jc w:val="both"/>
        <w:rPr>
          <w:rFonts w:ascii="GHEA Grapalat" w:hAnsi="GHEA Grapalat"/>
          <w:lang w:val="fr-FR"/>
        </w:rPr>
      </w:pPr>
    </w:p>
    <w:p w:rsidR="00CB0CB5" w:rsidRDefault="00CB0CB5" w:rsidP="00CB0CB5">
      <w:pPr>
        <w:pStyle w:val="ListParagraph"/>
        <w:spacing w:after="200" w:line="276" w:lineRule="auto"/>
        <w:ind w:left="0" w:firstLine="810"/>
        <w:jc w:val="both"/>
        <w:rPr>
          <w:rFonts w:ascii="GHEA Grapalat" w:hAnsi="GHEA Grapalat"/>
          <w:lang w:val="fr-FR"/>
        </w:rPr>
      </w:pPr>
    </w:p>
    <w:p w:rsidR="00CB0CB5" w:rsidRDefault="00CB0CB5" w:rsidP="00CB0CB5">
      <w:pPr>
        <w:pStyle w:val="ListParagraph"/>
        <w:spacing w:after="200" w:line="276" w:lineRule="auto"/>
        <w:ind w:left="0" w:firstLine="810"/>
        <w:jc w:val="both"/>
        <w:rPr>
          <w:rFonts w:ascii="GHEA Grapalat" w:hAnsi="GHEA Grapalat"/>
          <w:lang w:val="fr-FR"/>
        </w:rPr>
      </w:pPr>
    </w:p>
    <w:p w:rsidR="00CB0CB5" w:rsidRDefault="00CB0CB5" w:rsidP="00CB0CB5">
      <w:pPr>
        <w:pStyle w:val="ListParagraph"/>
        <w:spacing w:after="200" w:line="276" w:lineRule="auto"/>
        <w:ind w:left="0" w:firstLine="810"/>
        <w:jc w:val="both"/>
        <w:rPr>
          <w:rFonts w:ascii="GHEA Grapalat" w:hAnsi="GHEA Grapalat"/>
          <w:lang w:val="fr-FR"/>
        </w:rPr>
      </w:pPr>
    </w:p>
    <w:p w:rsidR="00CB0CB5" w:rsidRDefault="00CB0CB5" w:rsidP="00CB0CB5">
      <w:pPr>
        <w:pStyle w:val="ListParagraph"/>
        <w:spacing w:after="200" w:line="276" w:lineRule="auto"/>
        <w:ind w:left="0" w:firstLine="810"/>
        <w:jc w:val="both"/>
        <w:rPr>
          <w:rFonts w:ascii="GHEA Grapalat" w:hAnsi="GHEA Grapalat"/>
          <w:lang w:val="fr-FR"/>
        </w:rPr>
      </w:pPr>
    </w:p>
    <w:p w:rsidR="00CB0CB5" w:rsidRDefault="00CB0CB5" w:rsidP="00CB0CB5">
      <w:pPr>
        <w:pStyle w:val="ListParagraph"/>
        <w:spacing w:after="200" w:line="276" w:lineRule="auto"/>
        <w:ind w:left="0" w:firstLine="810"/>
        <w:jc w:val="both"/>
        <w:rPr>
          <w:rFonts w:ascii="GHEA Grapalat" w:hAnsi="GHEA Grapalat"/>
          <w:lang w:val="fr-FR"/>
        </w:rPr>
      </w:pPr>
    </w:p>
    <w:p w:rsidR="00CB0CB5" w:rsidRDefault="00CB0CB5" w:rsidP="00CB0CB5">
      <w:pPr>
        <w:pStyle w:val="ListParagraph"/>
        <w:spacing w:after="200" w:line="276" w:lineRule="auto"/>
        <w:ind w:left="0" w:firstLine="810"/>
        <w:jc w:val="both"/>
        <w:rPr>
          <w:rFonts w:ascii="GHEA Grapalat" w:hAnsi="GHEA Grapalat"/>
          <w:lang w:val="fr-FR"/>
        </w:rPr>
      </w:pPr>
    </w:p>
    <w:p w:rsidR="00CB0CB5" w:rsidRDefault="00CB0CB5" w:rsidP="00CB0CB5">
      <w:pPr>
        <w:pStyle w:val="ListParagraph"/>
        <w:spacing w:after="200" w:line="276" w:lineRule="auto"/>
        <w:ind w:left="0" w:firstLine="810"/>
        <w:jc w:val="both"/>
        <w:rPr>
          <w:rFonts w:ascii="GHEA Grapalat" w:hAnsi="GHEA Grapalat"/>
          <w:lang w:val="fr-FR"/>
        </w:rPr>
      </w:pPr>
    </w:p>
    <w:p w:rsidR="00CB0CB5" w:rsidRDefault="00CB0CB5" w:rsidP="00CB0CB5">
      <w:pPr>
        <w:pStyle w:val="ListParagraph"/>
        <w:spacing w:after="200" w:line="276" w:lineRule="auto"/>
        <w:ind w:left="0" w:firstLine="810"/>
        <w:jc w:val="both"/>
        <w:rPr>
          <w:rFonts w:ascii="GHEA Grapalat" w:hAnsi="GHEA Grapalat"/>
          <w:lang w:val="fr-FR"/>
        </w:rPr>
      </w:pPr>
    </w:p>
    <w:p w:rsidR="00CB0CB5" w:rsidRDefault="00CB0CB5" w:rsidP="00CB0CB5">
      <w:pPr>
        <w:pStyle w:val="ListParagraph"/>
        <w:spacing w:after="200" w:line="276" w:lineRule="auto"/>
        <w:ind w:left="0" w:firstLine="810"/>
        <w:jc w:val="both"/>
        <w:rPr>
          <w:rFonts w:ascii="GHEA Grapalat" w:hAnsi="GHEA Grapalat"/>
          <w:lang w:val="fr-FR"/>
        </w:rPr>
      </w:pPr>
    </w:p>
    <w:p w:rsidR="00CB0CB5" w:rsidRDefault="00CB0CB5" w:rsidP="00CB0CB5">
      <w:pPr>
        <w:pStyle w:val="ListParagraph"/>
        <w:spacing w:after="200" w:line="276" w:lineRule="auto"/>
        <w:ind w:left="0" w:firstLine="810"/>
        <w:jc w:val="both"/>
        <w:rPr>
          <w:rFonts w:ascii="GHEA Grapalat" w:hAnsi="GHEA Grapalat"/>
          <w:lang w:val="fr-FR"/>
        </w:rPr>
      </w:pPr>
    </w:p>
    <w:p w:rsidR="00105AB7" w:rsidRPr="00CB0CB5" w:rsidRDefault="00105AB7" w:rsidP="00CB0CB5">
      <w:pPr>
        <w:rPr>
          <w:lang w:val="fr-FR"/>
        </w:rPr>
      </w:pPr>
      <w:bookmarkStart w:id="0" w:name="_GoBack"/>
      <w:bookmarkEnd w:id="0"/>
    </w:p>
    <w:sectPr w:rsidR="00105AB7" w:rsidRPr="00CB0CB5" w:rsidSect="00105AB7">
      <w:pgSz w:w="11906" w:h="16838"/>
      <w:pgMar w:top="630" w:right="836" w:bottom="540" w:left="1080" w:header="27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0825" w:rsidRDefault="006B0825" w:rsidP="00FC4CB4">
      <w:r>
        <w:separator/>
      </w:r>
    </w:p>
  </w:endnote>
  <w:endnote w:type="continuationSeparator" w:id="0">
    <w:p w:rsidR="006B0825" w:rsidRDefault="006B0825" w:rsidP="00FC4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Russian TimesET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r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0825" w:rsidRDefault="006B0825" w:rsidP="00FC4CB4">
      <w:r>
        <w:separator/>
      </w:r>
    </w:p>
  </w:footnote>
  <w:footnote w:type="continuationSeparator" w:id="0">
    <w:p w:rsidR="006B0825" w:rsidRDefault="006B0825" w:rsidP="00FC4C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61F86"/>
    <w:multiLevelType w:val="hybridMultilevel"/>
    <w:tmpl w:val="5C4405DE"/>
    <w:lvl w:ilvl="0" w:tplc="6442D430">
      <w:start w:val="1"/>
      <w:numFmt w:val="decimal"/>
      <w:lvlText w:val="%1."/>
      <w:lvlJc w:val="left"/>
      <w:pPr>
        <w:tabs>
          <w:tab w:val="num" w:pos="483"/>
        </w:tabs>
        <w:ind w:left="483" w:hanging="360"/>
      </w:pPr>
      <w:rPr>
        <w:rFonts w:hint="default"/>
      </w:rPr>
    </w:lvl>
    <w:lvl w:ilvl="1" w:tplc="D4848508">
      <w:numFmt w:val="none"/>
      <w:lvlText w:val=""/>
      <w:lvlJc w:val="left"/>
      <w:pPr>
        <w:tabs>
          <w:tab w:val="num" w:pos="360"/>
        </w:tabs>
      </w:pPr>
    </w:lvl>
    <w:lvl w:ilvl="2" w:tplc="20FCE532">
      <w:numFmt w:val="none"/>
      <w:lvlText w:val=""/>
      <w:lvlJc w:val="left"/>
      <w:pPr>
        <w:tabs>
          <w:tab w:val="num" w:pos="360"/>
        </w:tabs>
      </w:pPr>
    </w:lvl>
    <w:lvl w:ilvl="3" w:tplc="40DE01E8">
      <w:numFmt w:val="none"/>
      <w:lvlText w:val=""/>
      <w:lvlJc w:val="left"/>
      <w:pPr>
        <w:tabs>
          <w:tab w:val="num" w:pos="360"/>
        </w:tabs>
      </w:pPr>
    </w:lvl>
    <w:lvl w:ilvl="4" w:tplc="5E729EAA">
      <w:numFmt w:val="none"/>
      <w:lvlText w:val=""/>
      <w:lvlJc w:val="left"/>
      <w:pPr>
        <w:tabs>
          <w:tab w:val="num" w:pos="360"/>
        </w:tabs>
      </w:pPr>
    </w:lvl>
    <w:lvl w:ilvl="5" w:tplc="82FA2DFA">
      <w:numFmt w:val="none"/>
      <w:lvlText w:val=""/>
      <w:lvlJc w:val="left"/>
      <w:pPr>
        <w:tabs>
          <w:tab w:val="num" w:pos="360"/>
        </w:tabs>
      </w:pPr>
    </w:lvl>
    <w:lvl w:ilvl="6" w:tplc="173255FC">
      <w:numFmt w:val="none"/>
      <w:lvlText w:val=""/>
      <w:lvlJc w:val="left"/>
      <w:pPr>
        <w:tabs>
          <w:tab w:val="num" w:pos="360"/>
        </w:tabs>
      </w:pPr>
    </w:lvl>
    <w:lvl w:ilvl="7" w:tplc="08667A42">
      <w:numFmt w:val="none"/>
      <w:lvlText w:val=""/>
      <w:lvlJc w:val="left"/>
      <w:pPr>
        <w:tabs>
          <w:tab w:val="num" w:pos="360"/>
        </w:tabs>
      </w:pPr>
    </w:lvl>
    <w:lvl w:ilvl="8" w:tplc="CC50C356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A10373D"/>
    <w:multiLevelType w:val="hybridMultilevel"/>
    <w:tmpl w:val="FA5C2F1A"/>
    <w:lvl w:ilvl="0" w:tplc="C868E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B9041DC"/>
    <w:multiLevelType w:val="hybridMultilevel"/>
    <w:tmpl w:val="2578B9CC"/>
    <w:lvl w:ilvl="0" w:tplc="4CDADCA4">
      <w:start w:val="1"/>
      <w:numFmt w:val="decimal"/>
      <w:lvlText w:val="%1."/>
      <w:lvlJc w:val="left"/>
      <w:pPr>
        <w:tabs>
          <w:tab w:val="num" w:pos="1698"/>
        </w:tabs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0B9F7EF7"/>
    <w:multiLevelType w:val="hybridMultilevel"/>
    <w:tmpl w:val="09708C08"/>
    <w:lvl w:ilvl="0" w:tplc="966C381C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" w15:restartNumberingAfterBreak="0">
    <w:nsid w:val="0F322541"/>
    <w:multiLevelType w:val="hybridMultilevel"/>
    <w:tmpl w:val="3C92096E"/>
    <w:lvl w:ilvl="0" w:tplc="4C945256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31C55EE"/>
    <w:multiLevelType w:val="hybridMultilevel"/>
    <w:tmpl w:val="EC202188"/>
    <w:lvl w:ilvl="0" w:tplc="CFC447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 w15:restartNumberingAfterBreak="0">
    <w:nsid w:val="14181346"/>
    <w:multiLevelType w:val="hybridMultilevel"/>
    <w:tmpl w:val="B47ECB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2B1341"/>
    <w:multiLevelType w:val="hybridMultilevel"/>
    <w:tmpl w:val="B0F40B84"/>
    <w:lvl w:ilvl="0" w:tplc="AEBAA03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 w15:restartNumberingAfterBreak="0">
    <w:nsid w:val="1AAF6502"/>
    <w:multiLevelType w:val="hybridMultilevel"/>
    <w:tmpl w:val="348E9D6E"/>
    <w:lvl w:ilvl="0" w:tplc="A13C00DC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 w15:restartNumberingAfterBreak="0">
    <w:nsid w:val="1C8C6748"/>
    <w:multiLevelType w:val="hybridMultilevel"/>
    <w:tmpl w:val="E9969D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6E23A8"/>
    <w:multiLevelType w:val="hybridMultilevel"/>
    <w:tmpl w:val="E2E657DC"/>
    <w:lvl w:ilvl="0" w:tplc="D89EDB90">
      <w:start w:val="1"/>
      <w:numFmt w:val="decimal"/>
      <w:lvlText w:val="%1."/>
      <w:lvlJc w:val="left"/>
      <w:pPr>
        <w:tabs>
          <w:tab w:val="num" w:pos="483"/>
        </w:tabs>
        <w:ind w:left="4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3"/>
        </w:tabs>
        <w:ind w:left="120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3"/>
        </w:tabs>
        <w:ind w:left="192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3"/>
        </w:tabs>
        <w:ind w:left="264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3"/>
        </w:tabs>
        <w:ind w:left="336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3"/>
        </w:tabs>
        <w:ind w:left="408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3"/>
        </w:tabs>
        <w:ind w:left="480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3"/>
        </w:tabs>
        <w:ind w:left="552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3"/>
        </w:tabs>
        <w:ind w:left="6243" w:hanging="180"/>
      </w:pPr>
    </w:lvl>
  </w:abstractNum>
  <w:abstractNum w:abstractNumId="11" w15:restartNumberingAfterBreak="0">
    <w:nsid w:val="21CE0FEA"/>
    <w:multiLevelType w:val="hybridMultilevel"/>
    <w:tmpl w:val="5C4E9C02"/>
    <w:lvl w:ilvl="0" w:tplc="B10C8616">
      <w:start w:val="1"/>
      <w:numFmt w:val="decimal"/>
      <w:lvlText w:val="%1."/>
      <w:lvlJc w:val="left"/>
      <w:pPr>
        <w:tabs>
          <w:tab w:val="num" w:pos="483"/>
        </w:tabs>
        <w:ind w:left="4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3"/>
        </w:tabs>
        <w:ind w:left="120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3"/>
        </w:tabs>
        <w:ind w:left="192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3"/>
        </w:tabs>
        <w:ind w:left="264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3"/>
        </w:tabs>
        <w:ind w:left="336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3"/>
        </w:tabs>
        <w:ind w:left="408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3"/>
        </w:tabs>
        <w:ind w:left="480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3"/>
        </w:tabs>
        <w:ind w:left="552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3"/>
        </w:tabs>
        <w:ind w:left="6243" w:hanging="180"/>
      </w:pPr>
    </w:lvl>
  </w:abstractNum>
  <w:abstractNum w:abstractNumId="12" w15:restartNumberingAfterBreak="0">
    <w:nsid w:val="238010A5"/>
    <w:multiLevelType w:val="hybridMultilevel"/>
    <w:tmpl w:val="14CE70D4"/>
    <w:lvl w:ilvl="0" w:tplc="42202E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EFF3174"/>
    <w:multiLevelType w:val="hybridMultilevel"/>
    <w:tmpl w:val="3C60BAC6"/>
    <w:lvl w:ilvl="0" w:tplc="C1509C66">
      <w:start w:val="1"/>
      <w:numFmt w:val="decimal"/>
      <w:lvlText w:val="%1)"/>
      <w:lvlJc w:val="left"/>
      <w:pPr>
        <w:ind w:left="450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4" w15:restartNumberingAfterBreak="0">
    <w:nsid w:val="31BC2C2E"/>
    <w:multiLevelType w:val="multilevel"/>
    <w:tmpl w:val="37528E78"/>
    <w:lvl w:ilvl="0">
      <w:start w:val="1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25" w:hanging="9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5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60" w:hanging="2160"/>
      </w:pPr>
      <w:rPr>
        <w:rFonts w:hint="default"/>
      </w:rPr>
    </w:lvl>
  </w:abstractNum>
  <w:abstractNum w:abstractNumId="15" w15:restartNumberingAfterBreak="0">
    <w:nsid w:val="3D10521F"/>
    <w:multiLevelType w:val="hybridMultilevel"/>
    <w:tmpl w:val="4ED83A52"/>
    <w:lvl w:ilvl="0" w:tplc="68307600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 w15:restartNumberingAfterBreak="0">
    <w:nsid w:val="3D953F26"/>
    <w:multiLevelType w:val="hybridMultilevel"/>
    <w:tmpl w:val="A0EE5FCC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17" w15:restartNumberingAfterBreak="0">
    <w:nsid w:val="40AB19BD"/>
    <w:multiLevelType w:val="hybridMultilevel"/>
    <w:tmpl w:val="A286876E"/>
    <w:lvl w:ilvl="0" w:tplc="9A5414C8">
      <w:start w:val="1"/>
      <w:numFmt w:val="decimal"/>
      <w:lvlText w:val="%1."/>
      <w:lvlJc w:val="left"/>
      <w:pPr>
        <w:tabs>
          <w:tab w:val="num" w:pos="1698"/>
        </w:tabs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 w15:restartNumberingAfterBreak="0">
    <w:nsid w:val="45254F68"/>
    <w:multiLevelType w:val="hybridMultilevel"/>
    <w:tmpl w:val="78027C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CF605B"/>
    <w:multiLevelType w:val="hybridMultilevel"/>
    <w:tmpl w:val="7BB2EE06"/>
    <w:lvl w:ilvl="0" w:tplc="01B03EE6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0" w15:restartNumberingAfterBreak="0">
    <w:nsid w:val="4C9D7118"/>
    <w:multiLevelType w:val="hybridMultilevel"/>
    <w:tmpl w:val="1A3CDCC6"/>
    <w:lvl w:ilvl="0" w:tplc="7DC0C59A">
      <w:start w:val="1"/>
      <w:numFmt w:val="decimal"/>
      <w:lvlText w:val="%1."/>
      <w:lvlJc w:val="left"/>
      <w:pPr>
        <w:tabs>
          <w:tab w:val="num" w:pos="483"/>
        </w:tabs>
        <w:ind w:left="4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3"/>
        </w:tabs>
        <w:ind w:left="120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3"/>
        </w:tabs>
        <w:ind w:left="192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3"/>
        </w:tabs>
        <w:ind w:left="264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3"/>
        </w:tabs>
        <w:ind w:left="336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3"/>
        </w:tabs>
        <w:ind w:left="408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3"/>
        </w:tabs>
        <w:ind w:left="480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3"/>
        </w:tabs>
        <w:ind w:left="552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3"/>
        </w:tabs>
        <w:ind w:left="6243" w:hanging="180"/>
      </w:pPr>
    </w:lvl>
  </w:abstractNum>
  <w:abstractNum w:abstractNumId="21" w15:restartNumberingAfterBreak="0">
    <w:nsid w:val="5837743C"/>
    <w:multiLevelType w:val="hybridMultilevel"/>
    <w:tmpl w:val="C812D7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5522DE"/>
    <w:multiLevelType w:val="hybridMultilevel"/>
    <w:tmpl w:val="22F8CF6E"/>
    <w:lvl w:ilvl="0" w:tplc="96584254">
      <w:start w:val="17"/>
      <w:numFmt w:val="bullet"/>
      <w:lvlText w:val="-"/>
      <w:lvlJc w:val="left"/>
      <w:pPr>
        <w:tabs>
          <w:tab w:val="num" w:pos="483"/>
        </w:tabs>
        <w:ind w:left="483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03"/>
        </w:tabs>
        <w:ind w:left="12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23"/>
        </w:tabs>
        <w:ind w:left="19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43"/>
        </w:tabs>
        <w:ind w:left="26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63"/>
        </w:tabs>
        <w:ind w:left="33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83"/>
        </w:tabs>
        <w:ind w:left="40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03"/>
        </w:tabs>
        <w:ind w:left="48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23"/>
        </w:tabs>
        <w:ind w:left="55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43"/>
        </w:tabs>
        <w:ind w:left="6243" w:hanging="360"/>
      </w:pPr>
      <w:rPr>
        <w:rFonts w:ascii="Wingdings" w:hAnsi="Wingdings" w:hint="default"/>
      </w:rPr>
    </w:lvl>
  </w:abstractNum>
  <w:abstractNum w:abstractNumId="23" w15:restartNumberingAfterBreak="0">
    <w:nsid w:val="5C6F5670"/>
    <w:multiLevelType w:val="hybridMultilevel"/>
    <w:tmpl w:val="A51A6E44"/>
    <w:lvl w:ilvl="0" w:tplc="B51C7622">
      <w:start w:val="1"/>
      <w:numFmt w:val="decimal"/>
      <w:lvlText w:val="%1."/>
      <w:lvlJc w:val="left"/>
      <w:pPr>
        <w:ind w:left="450" w:hanging="360"/>
      </w:pPr>
      <w:rPr>
        <w:rFonts w:ascii="GHEA Grapalat" w:eastAsia="Times New Roman" w:hAnsi="GHEA Grapalat" w:cs="Times Armenian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4" w15:restartNumberingAfterBreak="0">
    <w:nsid w:val="70BB0BC6"/>
    <w:multiLevelType w:val="hybridMultilevel"/>
    <w:tmpl w:val="657E0D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24D3E9D"/>
    <w:multiLevelType w:val="hybridMultilevel"/>
    <w:tmpl w:val="CB8E83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DB6804"/>
    <w:multiLevelType w:val="hybridMultilevel"/>
    <w:tmpl w:val="91CA71A8"/>
    <w:lvl w:ilvl="0" w:tplc="0CFC96D2">
      <w:start w:val="1"/>
      <w:numFmt w:val="decimal"/>
      <w:lvlText w:val="%1."/>
      <w:lvlJc w:val="left"/>
      <w:pPr>
        <w:tabs>
          <w:tab w:val="num" w:pos="483"/>
        </w:tabs>
        <w:ind w:left="4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3"/>
        </w:tabs>
        <w:ind w:left="120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3"/>
        </w:tabs>
        <w:ind w:left="192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3"/>
        </w:tabs>
        <w:ind w:left="264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3"/>
        </w:tabs>
        <w:ind w:left="336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3"/>
        </w:tabs>
        <w:ind w:left="408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3"/>
        </w:tabs>
        <w:ind w:left="480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3"/>
        </w:tabs>
        <w:ind w:left="552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3"/>
        </w:tabs>
        <w:ind w:left="6243" w:hanging="180"/>
      </w:pPr>
    </w:lvl>
  </w:abstractNum>
  <w:abstractNum w:abstractNumId="27" w15:restartNumberingAfterBreak="0">
    <w:nsid w:val="7A1422F9"/>
    <w:multiLevelType w:val="hybridMultilevel"/>
    <w:tmpl w:val="429CAD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17"/>
  </w:num>
  <w:num w:numId="4">
    <w:abstractNumId w:val="4"/>
  </w:num>
  <w:num w:numId="5">
    <w:abstractNumId w:val="2"/>
  </w:num>
  <w:num w:numId="6">
    <w:abstractNumId w:val="0"/>
  </w:num>
  <w:num w:numId="7">
    <w:abstractNumId w:val="20"/>
  </w:num>
  <w:num w:numId="8">
    <w:abstractNumId w:val="22"/>
  </w:num>
  <w:num w:numId="9">
    <w:abstractNumId w:val="10"/>
  </w:num>
  <w:num w:numId="10">
    <w:abstractNumId w:val="11"/>
  </w:num>
  <w:num w:numId="11">
    <w:abstractNumId w:val="6"/>
  </w:num>
  <w:num w:numId="12">
    <w:abstractNumId w:val="26"/>
  </w:num>
  <w:num w:numId="13">
    <w:abstractNumId w:val="8"/>
  </w:num>
  <w:num w:numId="14">
    <w:abstractNumId w:val="24"/>
  </w:num>
  <w:num w:numId="15">
    <w:abstractNumId w:val="9"/>
  </w:num>
  <w:num w:numId="16">
    <w:abstractNumId w:val="27"/>
  </w:num>
  <w:num w:numId="17">
    <w:abstractNumId w:val="19"/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</w:num>
  <w:num w:numId="20">
    <w:abstractNumId w:val="18"/>
  </w:num>
  <w:num w:numId="21">
    <w:abstractNumId w:val="13"/>
  </w:num>
  <w:num w:numId="22">
    <w:abstractNumId w:val="23"/>
  </w:num>
  <w:num w:numId="23">
    <w:abstractNumId w:val="3"/>
  </w:num>
  <w:num w:numId="24">
    <w:abstractNumId w:val="14"/>
  </w:num>
  <w:num w:numId="25">
    <w:abstractNumId w:val="16"/>
  </w:num>
  <w:num w:numId="26">
    <w:abstractNumId w:val="15"/>
  </w:num>
  <w:num w:numId="27">
    <w:abstractNumId w:val="25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22B"/>
    <w:rsid w:val="00010091"/>
    <w:rsid w:val="00011CA1"/>
    <w:rsid w:val="000136B1"/>
    <w:rsid w:val="00014B05"/>
    <w:rsid w:val="00016354"/>
    <w:rsid w:val="00016839"/>
    <w:rsid w:val="0002151E"/>
    <w:rsid w:val="00023E02"/>
    <w:rsid w:val="000276CB"/>
    <w:rsid w:val="00034CDB"/>
    <w:rsid w:val="00034E86"/>
    <w:rsid w:val="00034ECA"/>
    <w:rsid w:val="0003536A"/>
    <w:rsid w:val="00036231"/>
    <w:rsid w:val="0003626D"/>
    <w:rsid w:val="00036886"/>
    <w:rsid w:val="00042A44"/>
    <w:rsid w:val="0004393E"/>
    <w:rsid w:val="0004435E"/>
    <w:rsid w:val="00047692"/>
    <w:rsid w:val="0006192E"/>
    <w:rsid w:val="00062CA9"/>
    <w:rsid w:val="00063ABF"/>
    <w:rsid w:val="00066DED"/>
    <w:rsid w:val="000670B5"/>
    <w:rsid w:val="0006728C"/>
    <w:rsid w:val="0007117B"/>
    <w:rsid w:val="00073BD3"/>
    <w:rsid w:val="00074DEC"/>
    <w:rsid w:val="0007774A"/>
    <w:rsid w:val="00081623"/>
    <w:rsid w:val="00081762"/>
    <w:rsid w:val="000850B3"/>
    <w:rsid w:val="00087AA6"/>
    <w:rsid w:val="00092A32"/>
    <w:rsid w:val="000A0C6F"/>
    <w:rsid w:val="000A1077"/>
    <w:rsid w:val="000A2CCA"/>
    <w:rsid w:val="000B3012"/>
    <w:rsid w:val="000B444E"/>
    <w:rsid w:val="000B6D9E"/>
    <w:rsid w:val="000C0890"/>
    <w:rsid w:val="000C20AB"/>
    <w:rsid w:val="000C272B"/>
    <w:rsid w:val="000C3ACD"/>
    <w:rsid w:val="000C54D5"/>
    <w:rsid w:val="000D1027"/>
    <w:rsid w:val="000D6431"/>
    <w:rsid w:val="000E6ED0"/>
    <w:rsid w:val="000E7213"/>
    <w:rsid w:val="000F5E47"/>
    <w:rsid w:val="000F6FAF"/>
    <w:rsid w:val="000F74CC"/>
    <w:rsid w:val="0010102C"/>
    <w:rsid w:val="0010353B"/>
    <w:rsid w:val="00105AB7"/>
    <w:rsid w:val="0011673F"/>
    <w:rsid w:val="00117CAA"/>
    <w:rsid w:val="00122B04"/>
    <w:rsid w:val="00126B80"/>
    <w:rsid w:val="00131E7A"/>
    <w:rsid w:val="00132A9C"/>
    <w:rsid w:val="001339A7"/>
    <w:rsid w:val="00134111"/>
    <w:rsid w:val="0013729C"/>
    <w:rsid w:val="00140E27"/>
    <w:rsid w:val="0014290E"/>
    <w:rsid w:val="00143739"/>
    <w:rsid w:val="00161431"/>
    <w:rsid w:val="001644A3"/>
    <w:rsid w:val="0016638C"/>
    <w:rsid w:val="00177675"/>
    <w:rsid w:val="0019098D"/>
    <w:rsid w:val="001916C1"/>
    <w:rsid w:val="0019554C"/>
    <w:rsid w:val="00195953"/>
    <w:rsid w:val="00197536"/>
    <w:rsid w:val="001A669E"/>
    <w:rsid w:val="001A7663"/>
    <w:rsid w:val="001B37E9"/>
    <w:rsid w:val="001C45A0"/>
    <w:rsid w:val="001D0EB3"/>
    <w:rsid w:val="001D2CFF"/>
    <w:rsid w:val="001D392D"/>
    <w:rsid w:val="001E2EF3"/>
    <w:rsid w:val="001E3FAE"/>
    <w:rsid w:val="001E4903"/>
    <w:rsid w:val="001F0627"/>
    <w:rsid w:val="001F185C"/>
    <w:rsid w:val="001F1D17"/>
    <w:rsid w:val="001F3A4A"/>
    <w:rsid w:val="0020186F"/>
    <w:rsid w:val="00201CB9"/>
    <w:rsid w:val="00207504"/>
    <w:rsid w:val="00210FA4"/>
    <w:rsid w:val="00214148"/>
    <w:rsid w:val="00215ACB"/>
    <w:rsid w:val="00216A5A"/>
    <w:rsid w:val="00220A56"/>
    <w:rsid w:val="002216D7"/>
    <w:rsid w:val="00227232"/>
    <w:rsid w:val="002376AE"/>
    <w:rsid w:val="00237FDA"/>
    <w:rsid w:val="00242C58"/>
    <w:rsid w:val="00245048"/>
    <w:rsid w:val="002450FB"/>
    <w:rsid w:val="00251415"/>
    <w:rsid w:val="00254008"/>
    <w:rsid w:val="00256081"/>
    <w:rsid w:val="00257F88"/>
    <w:rsid w:val="0026368E"/>
    <w:rsid w:val="00263984"/>
    <w:rsid w:val="002704A9"/>
    <w:rsid w:val="00270E41"/>
    <w:rsid w:val="00270EBF"/>
    <w:rsid w:val="0027573A"/>
    <w:rsid w:val="00277262"/>
    <w:rsid w:val="00281462"/>
    <w:rsid w:val="00292C2C"/>
    <w:rsid w:val="00296218"/>
    <w:rsid w:val="002969EF"/>
    <w:rsid w:val="00296B7B"/>
    <w:rsid w:val="0029710E"/>
    <w:rsid w:val="002B182D"/>
    <w:rsid w:val="002B1C87"/>
    <w:rsid w:val="002B5365"/>
    <w:rsid w:val="002C0308"/>
    <w:rsid w:val="002C2004"/>
    <w:rsid w:val="002C20DA"/>
    <w:rsid w:val="002C216E"/>
    <w:rsid w:val="002C274E"/>
    <w:rsid w:val="002C6487"/>
    <w:rsid w:val="002C7C25"/>
    <w:rsid w:val="002D0568"/>
    <w:rsid w:val="002E02F5"/>
    <w:rsid w:val="002E2A53"/>
    <w:rsid w:val="002E6559"/>
    <w:rsid w:val="002F069D"/>
    <w:rsid w:val="002F15DE"/>
    <w:rsid w:val="002F315B"/>
    <w:rsid w:val="003010F8"/>
    <w:rsid w:val="00303A04"/>
    <w:rsid w:val="00304CE7"/>
    <w:rsid w:val="00304E11"/>
    <w:rsid w:val="0030512E"/>
    <w:rsid w:val="00306410"/>
    <w:rsid w:val="0030798A"/>
    <w:rsid w:val="003116F4"/>
    <w:rsid w:val="00314592"/>
    <w:rsid w:val="0031778D"/>
    <w:rsid w:val="00330A0D"/>
    <w:rsid w:val="003341A4"/>
    <w:rsid w:val="0034266F"/>
    <w:rsid w:val="00346E64"/>
    <w:rsid w:val="00352B48"/>
    <w:rsid w:val="0035300D"/>
    <w:rsid w:val="00356E75"/>
    <w:rsid w:val="003642A0"/>
    <w:rsid w:val="00364B89"/>
    <w:rsid w:val="00365CB7"/>
    <w:rsid w:val="00366314"/>
    <w:rsid w:val="00366E63"/>
    <w:rsid w:val="003734D6"/>
    <w:rsid w:val="00373A33"/>
    <w:rsid w:val="003751CF"/>
    <w:rsid w:val="00383C84"/>
    <w:rsid w:val="00390ADA"/>
    <w:rsid w:val="00397594"/>
    <w:rsid w:val="00397CD3"/>
    <w:rsid w:val="003A4884"/>
    <w:rsid w:val="003A4A7C"/>
    <w:rsid w:val="003A7CD6"/>
    <w:rsid w:val="003B638E"/>
    <w:rsid w:val="003C0A13"/>
    <w:rsid w:val="003C551D"/>
    <w:rsid w:val="003C75EB"/>
    <w:rsid w:val="003D1FF9"/>
    <w:rsid w:val="003D4589"/>
    <w:rsid w:val="003D6021"/>
    <w:rsid w:val="003D7039"/>
    <w:rsid w:val="003D7CBC"/>
    <w:rsid w:val="003E4F5A"/>
    <w:rsid w:val="003E6569"/>
    <w:rsid w:val="003E6F06"/>
    <w:rsid w:val="003F19CF"/>
    <w:rsid w:val="003F2DE8"/>
    <w:rsid w:val="003F3248"/>
    <w:rsid w:val="003F3A20"/>
    <w:rsid w:val="003F3F76"/>
    <w:rsid w:val="003F529B"/>
    <w:rsid w:val="003F584A"/>
    <w:rsid w:val="00403B75"/>
    <w:rsid w:val="0040590B"/>
    <w:rsid w:val="00405E61"/>
    <w:rsid w:val="004072BA"/>
    <w:rsid w:val="00411D95"/>
    <w:rsid w:val="004154F1"/>
    <w:rsid w:val="00416041"/>
    <w:rsid w:val="0042077A"/>
    <w:rsid w:val="00423997"/>
    <w:rsid w:val="00432E66"/>
    <w:rsid w:val="0044014B"/>
    <w:rsid w:val="004403F0"/>
    <w:rsid w:val="00441647"/>
    <w:rsid w:val="00441677"/>
    <w:rsid w:val="00443A58"/>
    <w:rsid w:val="004463F7"/>
    <w:rsid w:val="0045041E"/>
    <w:rsid w:val="00451278"/>
    <w:rsid w:val="00456E87"/>
    <w:rsid w:val="00457E15"/>
    <w:rsid w:val="00460327"/>
    <w:rsid w:val="00461F98"/>
    <w:rsid w:val="0046258F"/>
    <w:rsid w:val="004655EC"/>
    <w:rsid w:val="00467D01"/>
    <w:rsid w:val="00482C71"/>
    <w:rsid w:val="00485BE1"/>
    <w:rsid w:val="004873F2"/>
    <w:rsid w:val="004903A7"/>
    <w:rsid w:val="00491518"/>
    <w:rsid w:val="00492208"/>
    <w:rsid w:val="00492E5B"/>
    <w:rsid w:val="004A0E21"/>
    <w:rsid w:val="004A187D"/>
    <w:rsid w:val="004A5F58"/>
    <w:rsid w:val="004A71C0"/>
    <w:rsid w:val="004B5D98"/>
    <w:rsid w:val="004B6B4A"/>
    <w:rsid w:val="004B6C69"/>
    <w:rsid w:val="004B75D8"/>
    <w:rsid w:val="004C0F35"/>
    <w:rsid w:val="004C382E"/>
    <w:rsid w:val="004C5206"/>
    <w:rsid w:val="004C607E"/>
    <w:rsid w:val="004C6259"/>
    <w:rsid w:val="004D2DB9"/>
    <w:rsid w:val="004D2DEA"/>
    <w:rsid w:val="004D5575"/>
    <w:rsid w:val="004E0F87"/>
    <w:rsid w:val="004E6073"/>
    <w:rsid w:val="004E6899"/>
    <w:rsid w:val="004F192F"/>
    <w:rsid w:val="004F222A"/>
    <w:rsid w:val="004F684F"/>
    <w:rsid w:val="00500D47"/>
    <w:rsid w:val="00502840"/>
    <w:rsid w:val="00502F85"/>
    <w:rsid w:val="00503184"/>
    <w:rsid w:val="005037E9"/>
    <w:rsid w:val="00510769"/>
    <w:rsid w:val="00514592"/>
    <w:rsid w:val="0051507D"/>
    <w:rsid w:val="00520270"/>
    <w:rsid w:val="00520762"/>
    <w:rsid w:val="00520EED"/>
    <w:rsid w:val="00524F48"/>
    <w:rsid w:val="0052560C"/>
    <w:rsid w:val="005258CC"/>
    <w:rsid w:val="00526DD8"/>
    <w:rsid w:val="00531A29"/>
    <w:rsid w:val="00534401"/>
    <w:rsid w:val="0053578A"/>
    <w:rsid w:val="00536A35"/>
    <w:rsid w:val="00537F20"/>
    <w:rsid w:val="00543F55"/>
    <w:rsid w:val="0054708B"/>
    <w:rsid w:val="0054721F"/>
    <w:rsid w:val="0055550A"/>
    <w:rsid w:val="005574B6"/>
    <w:rsid w:val="005623A2"/>
    <w:rsid w:val="005644E2"/>
    <w:rsid w:val="005647BB"/>
    <w:rsid w:val="00567238"/>
    <w:rsid w:val="00570A40"/>
    <w:rsid w:val="00573087"/>
    <w:rsid w:val="005749CC"/>
    <w:rsid w:val="00580F96"/>
    <w:rsid w:val="00582DA4"/>
    <w:rsid w:val="00583B15"/>
    <w:rsid w:val="0058472E"/>
    <w:rsid w:val="0058603F"/>
    <w:rsid w:val="0058792B"/>
    <w:rsid w:val="00596099"/>
    <w:rsid w:val="005A0E70"/>
    <w:rsid w:val="005A2131"/>
    <w:rsid w:val="005A214E"/>
    <w:rsid w:val="005A2AB4"/>
    <w:rsid w:val="005A797E"/>
    <w:rsid w:val="005A7F6C"/>
    <w:rsid w:val="005B063C"/>
    <w:rsid w:val="005B0850"/>
    <w:rsid w:val="005B222B"/>
    <w:rsid w:val="005B7E78"/>
    <w:rsid w:val="005C0C4E"/>
    <w:rsid w:val="005C2B56"/>
    <w:rsid w:val="005C4CAF"/>
    <w:rsid w:val="005D1B71"/>
    <w:rsid w:val="005D3C0E"/>
    <w:rsid w:val="005D5DC6"/>
    <w:rsid w:val="005D723B"/>
    <w:rsid w:val="005E2F7C"/>
    <w:rsid w:val="005E521D"/>
    <w:rsid w:val="005F1857"/>
    <w:rsid w:val="005F3186"/>
    <w:rsid w:val="005F4F51"/>
    <w:rsid w:val="006050DA"/>
    <w:rsid w:val="006108EB"/>
    <w:rsid w:val="00616D77"/>
    <w:rsid w:val="006252A6"/>
    <w:rsid w:val="00633D75"/>
    <w:rsid w:val="00636E2F"/>
    <w:rsid w:val="006372CC"/>
    <w:rsid w:val="00643558"/>
    <w:rsid w:val="00645936"/>
    <w:rsid w:val="00647DF8"/>
    <w:rsid w:val="00654CED"/>
    <w:rsid w:val="00657170"/>
    <w:rsid w:val="00657BE8"/>
    <w:rsid w:val="00657CB3"/>
    <w:rsid w:val="00661ECB"/>
    <w:rsid w:val="00662A14"/>
    <w:rsid w:val="0066449E"/>
    <w:rsid w:val="006663A8"/>
    <w:rsid w:val="00667186"/>
    <w:rsid w:val="00671C18"/>
    <w:rsid w:val="00675CBD"/>
    <w:rsid w:val="0068017A"/>
    <w:rsid w:val="00687858"/>
    <w:rsid w:val="006912C2"/>
    <w:rsid w:val="00691BE4"/>
    <w:rsid w:val="006958DB"/>
    <w:rsid w:val="006A4C90"/>
    <w:rsid w:val="006B0825"/>
    <w:rsid w:val="006B301D"/>
    <w:rsid w:val="006B7A18"/>
    <w:rsid w:val="006C2BE3"/>
    <w:rsid w:val="006C32A7"/>
    <w:rsid w:val="006C3436"/>
    <w:rsid w:val="006C4C0C"/>
    <w:rsid w:val="006D00A6"/>
    <w:rsid w:val="006D116A"/>
    <w:rsid w:val="006D169E"/>
    <w:rsid w:val="006D1CA3"/>
    <w:rsid w:val="006D4CDC"/>
    <w:rsid w:val="006D5D58"/>
    <w:rsid w:val="006E0583"/>
    <w:rsid w:val="006E3B91"/>
    <w:rsid w:val="006E3C64"/>
    <w:rsid w:val="006E4B76"/>
    <w:rsid w:val="006E5DAB"/>
    <w:rsid w:val="006F62A3"/>
    <w:rsid w:val="006F7ED3"/>
    <w:rsid w:val="0070021C"/>
    <w:rsid w:val="007016A6"/>
    <w:rsid w:val="0070179E"/>
    <w:rsid w:val="00701D05"/>
    <w:rsid w:val="00702BDE"/>
    <w:rsid w:val="007032A7"/>
    <w:rsid w:val="007052A1"/>
    <w:rsid w:val="00705E13"/>
    <w:rsid w:val="007064CA"/>
    <w:rsid w:val="0071051B"/>
    <w:rsid w:val="007140F8"/>
    <w:rsid w:val="00714481"/>
    <w:rsid w:val="00714687"/>
    <w:rsid w:val="00714869"/>
    <w:rsid w:val="00715440"/>
    <w:rsid w:val="00720C3C"/>
    <w:rsid w:val="00723856"/>
    <w:rsid w:val="00724FAB"/>
    <w:rsid w:val="00727856"/>
    <w:rsid w:val="00732261"/>
    <w:rsid w:val="007338DE"/>
    <w:rsid w:val="0073646A"/>
    <w:rsid w:val="00741AF5"/>
    <w:rsid w:val="00741CDC"/>
    <w:rsid w:val="00743222"/>
    <w:rsid w:val="007446E2"/>
    <w:rsid w:val="0074541C"/>
    <w:rsid w:val="00751D01"/>
    <w:rsid w:val="00755B58"/>
    <w:rsid w:val="007576BE"/>
    <w:rsid w:val="00760356"/>
    <w:rsid w:val="00764064"/>
    <w:rsid w:val="00765A9C"/>
    <w:rsid w:val="0076709C"/>
    <w:rsid w:val="00767EB2"/>
    <w:rsid w:val="00770F13"/>
    <w:rsid w:val="007720AD"/>
    <w:rsid w:val="00774B66"/>
    <w:rsid w:val="00776E81"/>
    <w:rsid w:val="00781075"/>
    <w:rsid w:val="0078226F"/>
    <w:rsid w:val="00791C3B"/>
    <w:rsid w:val="00795FF9"/>
    <w:rsid w:val="007A21D3"/>
    <w:rsid w:val="007A4850"/>
    <w:rsid w:val="007A601C"/>
    <w:rsid w:val="007A7A22"/>
    <w:rsid w:val="007B13D8"/>
    <w:rsid w:val="007B49F1"/>
    <w:rsid w:val="007B552E"/>
    <w:rsid w:val="007B5604"/>
    <w:rsid w:val="007C2988"/>
    <w:rsid w:val="007C2B14"/>
    <w:rsid w:val="007C3DCB"/>
    <w:rsid w:val="007C4373"/>
    <w:rsid w:val="007C7E57"/>
    <w:rsid w:val="007D2CA2"/>
    <w:rsid w:val="007E4146"/>
    <w:rsid w:val="007E636D"/>
    <w:rsid w:val="007E64ED"/>
    <w:rsid w:val="007E703E"/>
    <w:rsid w:val="007F21A0"/>
    <w:rsid w:val="007F4637"/>
    <w:rsid w:val="007F733C"/>
    <w:rsid w:val="0080737A"/>
    <w:rsid w:val="00807BF9"/>
    <w:rsid w:val="00811602"/>
    <w:rsid w:val="00811EE3"/>
    <w:rsid w:val="008135CF"/>
    <w:rsid w:val="008144A0"/>
    <w:rsid w:val="00815A58"/>
    <w:rsid w:val="00835197"/>
    <w:rsid w:val="00835833"/>
    <w:rsid w:val="0084251C"/>
    <w:rsid w:val="00842D81"/>
    <w:rsid w:val="00842DEB"/>
    <w:rsid w:val="00852178"/>
    <w:rsid w:val="0085229E"/>
    <w:rsid w:val="00863D6C"/>
    <w:rsid w:val="008745C2"/>
    <w:rsid w:val="00874BD3"/>
    <w:rsid w:val="00875A46"/>
    <w:rsid w:val="00876B41"/>
    <w:rsid w:val="00877AE6"/>
    <w:rsid w:val="0088285A"/>
    <w:rsid w:val="008839BE"/>
    <w:rsid w:val="008978A0"/>
    <w:rsid w:val="008A0958"/>
    <w:rsid w:val="008A50E2"/>
    <w:rsid w:val="008A792A"/>
    <w:rsid w:val="008B2A61"/>
    <w:rsid w:val="008B4DD7"/>
    <w:rsid w:val="008B6476"/>
    <w:rsid w:val="008C3BEE"/>
    <w:rsid w:val="008C7C23"/>
    <w:rsid w:val="008D473D"/>
    <w:rsid w:val="008D57FE"/>
    <w:rsid w:val="008E2E90"/>
    <w:rsid w:val="008E418C"/>
    <w:rsid w:val="008F1566"/>
    <w:rsid w:val="008F326D"/>
    <w:rsid w:val="008F61C6"/>
    <w:rsid w:val="008F6281"/>
    <w:rsid w:val="008F6FA8"/>
    <w:rsid w:val="008F7239"/>
    <w:rsid w:val="00910C40"/>
    <w:rsid w:val="00912429"/>
    <w:rsid w:val="009160EE"/>
    <w:rsid w:val="009161E1"/>
    <w:rsid w:val="00917F83"/>
    <w:rsid w:val="00925A40"/>
    <w:rsid w:val="00927F2B"/>
    <w:rsid w:val="00934773"/>
    <w:rsid w:val="00935C33"/>
    <w:rsid w:val="00936CD1"/>
    <w:rsid w:val="00943AFD"/>
    <w:rsid w:val="00943BAF"/>
    <w:rsid w:val="00953D5D"/>
    <w:rsid w:val="00960DBD"/>
    <w:rsid w:val="009629EA"/>
    <w:rsid w:val="009634EC"/>
    <w:rsid w:val="0097085D"/>
    <w:rsid w:val="0097211A"/>
    <w:rsid w:val="0098369C"/>
    <w:rsid w:val="00987C3C"/>
    <w:rsid w:val="009913E5"/>
    <w:rsid w:val="009920CA"/>
    <w:rsid w:val="00996DD2"/>
    <w:rsid w:val="00997E5C"/>
    <w:rsid w:val="009B2621"/>
    <w:rsid w:val="009B46C6"/>
    <w:rsid w:val="009B54BF"/>
    <w:rsid w:val="009C208A"/>
    <w:rsid w:val="009C217A"/>
    <w:rsid w:val="009C49BE"/>
    <w:rsid w:val="009C64B2"/>
    <w:rsid w:val="009C69B9"/>
    <w:rsid w:val="009C7BED"/>
    <w:rsid w:val="009D1374"/>
    <w:rsid w:val="009D5BA4"/>
    <w:rsid w:val="009D7A7C"/>
    <w:rsid w:val="009E1C6C"/>
    <w:rsid w:val="009F1580"/>
    <w:rsid w:val="009F294E"/>
    <w:rsid w:val="009F3D22"/>
    <w:rsid w:val="009F3FEE"/>
    <w:rsid w:val="009F6C57"/>
    <w:rsid w:val="00A009AC"/>
    <w:rsid w:val="00A17F1D"/>
    <w:rsid w:val="00A201E9"/>
    <w:rsid w:val="00A21B7F"/>
    <w:rsid w:val="00A22015"/>
    <w:rsid w:val="00A24F52"/>
    <w:rsid w:val="00A27785"/>
    <w:rsid w:val="00A32970"/>
    <w:rsid w:val="00A329DD"/>
    <w:rsid w:val="00A34272"/>
    <w:rsid w:val="00A34361"/>
    <w:rsid w:val="00A35359"/>
    <w:rsid w:val="00A36439"/>
    <w:rsid w:val="00A368B1"/>
    <w:rsid w:val="00A40994"/>
    <w:rsid w:val="00A469C7"/>
    <w:rsid w:val="00A50090"/>
    <w:rsid w:val="00A54F17"/>
    <w:rsid w:val="00A602C6"/>
    <w:rsid w:val="00A6428D"/>
    <w:rsid w:val="00A647E5"/>
    <w:rsid w:val="00A70DD7"/>
    <w:rsid w:val="00A75141"/>
    <w:rsid w:val="00A77440"/>
    <w:rsid w:val="00A81197"/>
    <w:rsid w:val="00A8402F"/>
    <w:rsid w:val="00A842C2"/>
    <w:rsid w:val="00A84563"/>
    <w:rsid w:val="00A9686B"/>
    <w:rsid w:val="00A96ABA"/>
    <w:rsid w:val="00AA37D4"/>
    <w:rsid w:val="00AB2AC3"/>
    <w:rsid w:val="00AB306C"/>
    <w:rsid w:val="00AB30F1"/>
    <w:rsid w:val="00AC23C5"/>
    <w:rsid w:val="00AC43CA"/>
    <w:rsid w:val="00AC5758"/>
    <w:rsid w:val="00AC76A6"/>
    <w:rsid w:val="00AC7B8B"/>
    <w:rsid w:val="00AD0E32"/>
    <w:rsid w:val="00AD1C4D"/>
    <w:rsid w:val="00AD5D04"/>
    <w:rsid w:val="00AD7527"/>
    <w:rsid w:val="00AE123E"/>
    <w:rsid w:val="00AE2922"/>
    <w:rsid w:val="00AE5262"/>
    <w:rsid w:val="00AE5375"/>
    <w:rsid w:val="00AE53CA"/>
    <w:rsid w:val="00AE5D09"/>
    <w:rsid w:val="00AE68CF"/>
    <w:rsid w:val="00AF0B55"/>
    <w:rsid w:val="00AF0D5D"/>
    <w:rsid w:val="00AF3736"/>
    <w:rsid w:val="00AF3ABB"/>
    <w:rsid w:val="00B0274A"/>
    <w:rsid w:val="00B077A3"/>
    <w:rsid w:val="00B1771A"/>
    <w:rsid w:val="00B2199C"/>
    <w:rsid w:val="00B24075"/>
    <w:rsid w:val="00B24429"/>
    <w:rsid w:val="00B272D3"/>
    <w:rsid w:val="00B37ED2"/>
    <w:rsid w:val="00B4581C"/>
    <w:rsid w:val="00B460AD"/>
    <w:rsid w:val="00B54A0A"/>
    <w:rsid w:val="00B55A62"/>
    <w:rsid w:val="00B60124"/>
    <w:rsid w:val="00B6365A"/>
    <w:rsid w:val="00B636FD"/>
    <w:rsid w:val="00B64C3F"/>
    <w:rsid w:val="00B65AE2"/>
    <w:rsid w:val="00B7155A"/>
    <w:rsid w:val="00B73983"/>
    <w:rsid w:val="00B76C9B"/>
    <w:rsid w:val="00B76DC2"/>
    <w:rsid w:val="00B803F8"/>
    <w:rsid w:val="00B84585"/>
    <w:rsid w:val="00B87543"/>
    <w:rsid w:val="00B87C83"/>
    <w:rsid w:val="00B90C10"/>
    <w:rsid w:val="00B91CD3"/>
    <w:rsid w:val="00B9293F"/>
    <w:rsid w:val="00B95F6F"/>
    <w:rsid w:val="00BA06C0"/>
    <w:rsid w:val="00BA0D72"/>
    <w:rsid w:val="00BA211D"/>
    <w:rsid w:val="00BA2916"/>
    <w:rsid w:val="00BA3494"/>
    <w:rsid w:val="00BA5C3F"/>
    <w:rsid w:val="00BA6BAE"/>
    <w:rsid w:val="00BC34D4"/>
    <w:rsid w:val="00BC4704"/>
    <w:rsid w:val="00BD0DBC"/>
    <w:rsid w:val="00BD24E0"/>
    <w:rsid w:val="00BD3798"/>
    <w:rsid w:val="00BE0775"/>
    <w:rsid w:val="00BE2E2F"/>
    <w:rsid w:val="00BE3B26"/>
    <w:rsid w:val="00BE4DE0"/>
    <w:rsid w:val="00BF3A5A"/>
    <w:rsid w:val="00BF3B9F"/>
    <w:rsid w:val="00BF440B"/>
    <w:rsid w:val="00C078AE"/>
    <w:rsid w:val="00C148A2"/>
    <w:rsid w:val="00C149C0"/>
    <w:rsid w:val="00C14E9E"/>
    <w:rsid w:val="00C17B9B"/>
    <w:rsid w:val="00C17DC5"/>
    <w:rsid w:val="00C268CE"/>
    <w:rsid w:val="00C403B7"/>
    <w:rsid w:val="00C5138D"/>
    <w:rsid w:val="00C51EA8"/>
    <w:rsid w:val="00C52C2F"/>
    <w:rsid w:val="00C56095"/>
    <w:rsid w:val="00C560A3"/>
    <w:rsid w:val="00C609FB"/>
    <w:rsid w:val="00C61458"/>
    <w:rsid w:val="00C63674"/>
    <w:rsid w:val="00C63EAF"/>
    <w:rsid w:val="00C724F7"/>
    <w:rsid w:val="00C752B9"/>
    <w:rsid w:val="00C75B4B"/>
    <w:rsid w:val="00C80B87"/>
    <w:rsid w:val="00C825F9"/>
    <w:rsid w:val="00C90E5A"/>
    <w:rsid w:val="00CA6DCB"/>
    <w:rsid w:val="00CB0CB5"/>
    <w:rsid w:val="00CB4D21"/>
    <w:rsid w:val="00CB7520"/>
    <w:rsid w:val="00CC0119"/>
    <w:rsid w:val="00CC199E"/>
    <w:rsid w:val="00CC20A3"/>
    <w:rsid w:val="00CD3968"/>
    <w:rsid w:val="00CD6A37"/>
    <w:rsid w:val="00CD6F5A"/>
    <w:rsid w:val="00CE09FC"/>
    <w:rsid w:val="00CE7C0F"/>
    <w:rsid w:val="00CF4BA9"/>
    <w:rsid w:val="00CF5B9A"/>
    <w:rsid w:val="00D0085F"/>
    <w:rsid w:val="00D01DC2"/>
    <w:rsid w:val="00D0654D"/>
    <w:rsid w:val="00D13E84"/>
    <w:rsid w:val="00D156A4"/>
    <w:rsid w:val="00D206CD"/>
    <w:rsid w:val="00D37F85"/>
    <w:rsid w:val="00D406B9"/>
    <w:rsid w:val="00D440D1"/>
    <w:rsid w:val="00D44A4E"/>
    <w:rsid w:val="00D457D4"/>
    <w:rsid w:val="00D50B63"/>
    <w:rsid w:val="00D53447"/>
    <w:rsid w:val="00D54693"/>
    <w:rsid w:val="00D55BE0"/>
    <w:rsid w:val="00D60DB3"/>
    <w:rsid w:val="00D634B1"/>
    <w:rsid w:val="00D64B0E"/>
    <w:rsid w:val="00D64E83"/>
    <w:rsid w:val="00D65335"/>
    <w:rsid w:val="00D738A0"/>
    <w:rsid w:val="00D7391E"/>
    <w:rsid w:val="00D75FA7"/>
    <w:rsid w:val="00D80010"/>
    <w:rsid w:val="00D81D50"/>
    <w:rsid w:val="00D842A5"/>
    <w:rsid w:val="00D87536"/>
    <w:rsid w:val="00D9029F"/>
    <w:rsid w:val="00D93AB4"/>
    <w:rsid w:val="00D93C82"/>
    <w:rsid w:val="00DA683D"/>
    <w:rsid w:val="00DA771C"/>
    <w:rsid w:val="00DB2726"/>
    <w:rsid w:val="00DB2B2A"/>
    <w:rsid w:val="00DB3C07"/>
    <w:rsid w:val="00DB68C8"/>
    <w:rsid w:val="00DC1E76"/>
    <w:rsid w:val="00DC224C"/>
    <w:rsid w:val="00DC63C2"/>
    <w:rsid w:val="00DD28C2"/>
    <w:rsid w:val="00DD363F"/>
    <w:rsid w:val="00DD3CE4"/>
    <w:rsid w:val="00DE0AA5"/>
    <w:rsid w:val="00DE6B57"/>
    <w:rsid w:val="00DF04DA"/>
    <w:rsid w:val="00DF780A"/>
    <w:rsid w:val="00E0208B"/>
    <w:rsid w:val="00E025BA"/>
    <w:rsid w:val="00E0468D"/>
    <w:rsid w:val="00E15DAB"/>
    <w:rsid w:val="00E16B8A"/>
    <w:rsid w:val="00E21292"/>
    <w:rsid w:val="00E21EF0"/>
    <w:rsid w:val="00E3066C"/>
    <w:rsid w:val="00E3172D"/>
    <w:rsid w:val="00E347A7"/>
    <w:rsid w:val="00E3487B"/>
    <w:rsid w:val="00E3541D"/>
    <w:rsid w:val="00E40E2E"/>
    <w:rsid w:val="00E4130A"/>
    <w:rsid w:val="00E439C1"/>
    <w:rsid w:val="00E44110"/>
    <w:rsid w:val="00E463A9"/>
    <w:rsid w:val="00E46D73"/>
    <w:rsid w:val="00E5302D"/>
    <w:rsid w:val="00E53089"/>
    <w:rsid w:val="00E55147"/>
    <w:rsid w:val="00E55AF9"/>
    <w:rsid w:val="00E5746A"/>
    <w:rsid w:val="00E6015C"/>
    <w:rsid w:val="00E61589"/>
    <w:rsid w:val="00E61DCF"/>
    <w:rsid w:val="00E63386"/>
    <w:rsid w:val="00E652C6"/>
    <w:rsid w:val="00E70249"/>
    <w:rsid w:val="00E8611B"/>
    <w:rsid w:val="00E90F02"/>
    <w:rsid w:val="00E9328D"/>
    <w:rsid w:val="00E95093"/>
    <w:rsid w:val="00E97357"/>
    <w:rsid w:val="00E97D45"/>
    <w:rsid w:val="00EA322A"/>
    <w:rsid w:val="00EA4230"/>
    <w:rsid w:val="00EA4549"/>
    <w:rsid w:val="00EA5F17"/>
    <w:rsid w:val="00EA7574"/>
    <w:rsid w:val="00EB20D1"/>
    <w:rsid w:val="00EB4251"/>
    <w:rsid w:val="00EB797D"/>
    <w:rsid w:val="00EC00CA"/>
    <w:rsid w:val="00EC2008"/>
    <w:rsid w:val="00EC24A1"/>
    <w:rsid w:val="00EC2F9D"/>
    <w:rsid w:val="00ED79D4"/>
    <w:rsid w:val="00EE0DDA"/>
    <w:rsid w:val="00EE1600"/>
    <w:rsid w:val="00EE1965"/>
    <w:rsid w:val="00EE2390"/>
    <w:rsid w:val="00EE4D20"/>
    <w:rsid w:val="00EE67C1"/>
    <w:rsid w:val="00EE6DD8"/>
    <w:rsid w:val="00EF7437"/>
    <w:rsid w:val="00F05C84"/>
    <w:rsid w:val="00F05ECF"/>
    <w:rsid w:val="00F10A43"/>
    <w:rsid w:val="00F110EF"/>
    <w:rsid w:val="00F128FB"/>
    <w:rsid w:val="00F21610"/>
    <w:rsid w:val="00F2388E"/>
    <w:rsid w:val="00F26DAC"/>
    <w:rsid w:val="00F3080B"/>
    <w:rsid w:val="00F31356"/>
    <w:rsid w:val="00F33AD9"/>
    <w:rsid w:val="00F33B7E"/>
    <w:rsid w:val="00F33F95"/>
    <w:rsid w:val="00F37508"/>
    <w:rsid w:val="00F37556"/>
    <w:rsid w:val="00F4266B"/>
    <w:rsid w:val="00F42D60"/>
    <w:rsid w:val="00F42DA5"/>
    <w:rsid w:val="00F457E3"/>
    <w:rsid w:val="00F519C4"/>
    <w:rsid w:val="00F5500D"/>
    <w:rsid w:val="00F55892"/>
    <w:rsid w:val="00F61122"/>
    <w:rsid w:val="00F61D0A"/>
    <w:rsid w:val="00F64DA6"/>
    <w:rsid w:val="00F66C3B"/>
    <w:rsid w:val="00F66D13"/>
    <w:rsid w:val="00F717FA"/>
    <w:rsid w:val="00F72B7A"/>
    <w:rsid w:val="00F72C16"/>
    <w:rsid w:val="00F73B64"/>
    <w:rsid w:val="00F810C1"/>
    <w:rsid w:val="00F81BC5"/>
    <w:rsid w:val="00F82CE0"/>
    <w:rsid w:val="00F853DD"/>
    <w:rsid w:val="00F877E5"/>
    <w:rsid w:val="00F87AEB"/>
    <w:rsid w:val="00F94B99"/>
    <w:rsid w:val="00F94D74"/>
    <w:rsid w:val="00FA18F8"/>
    <w:rsid w:val="00FA1EB3"/>
    <w:rsid w:val="00FA33E4"/>
    <w:rsid w:val="00FA632D"/>
    <w:rsid w:val="00FB0DC7"/>
    <w:rsid w:val="00FB1156"/>
    <w:rsid w:val="00FB12EC"/>
    <w:rsid w:val="00FB260F"/>
    <w:rsid w:val="00FB2D3A"/>
    <w:rsid w:val="00FB506C"/>
    <w:rsid w:val="00FB6067"/>
    <w:rsid w:val="00FB73C4"/>
    <w:rsid w:val="00FC00F3"/>
    <w:rsid w:val="00FC3583"/>
    <w:rsid w:val="00FC4CB4"/>
    <w:rsid w:val="00FC54CB"/>
    <w:rsid w:val="00FC6DF7"/>
    <w:rsid w:val="00FC7CA8"/>
    <w:rsid w:val="00FD43AE"/>
    <w:rsid w:val="00FD4ADA"/>
    <w:rsid w:val="00FE1A16"/>
    <w:rsid w:val="00FE4FA5"/>
    <w:rsid w:val="00FE72F1"/>
    <w:rsid w:val="00FF087A"/>
    <w:rsid w:val="00FF24FF"/>
    <w:rsid w:val="00FF347F"/>
    <w:rsid w:val="00FF41AF"/>
    <w:rsid w:val="00FF41E6"/>
    <w:rsid w:val="00FF6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."/>
  <w:listSeparator w:val=","/>
  <w15:chartTrackingRefBased/>
  <w15:docId w15:val="{D8B51AFA-C720-4CCE-A0C2-E821AC9E0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222B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32E66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  <w:lang w:val="en-GB" w:eastAsia="x-none"/>
    </w:rPr>
  </w:style>
  <w:style w:type="paragraph" w:styleId="Heading3">
    <w:name w:val="heading 3"/>
    <w:basedOn w:val="Normal"/>
    <w:next w:val="Normal"/>
    <w:link w:val="Heading3Char"/>
    <w:qFormat/>
    <w:rsid w:val="00432E6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ru-RU"/>
    </w:rPr>
  </w:style>
  <w:style w:type="paragraph" w:styleId="Heading5">
    <w:name w:val="heading 5"/>
    <w:basedOn w:val="Normal"/>
    <w:next w:val="Normal"/>
    <w:link w:val="Heading5Char"/>
    <w:qFormat/>
    <w:rsid w:val="00432E66"/>
    <w:pPr>
      <w:keepNext/>
      <w:jc w:val="both"/>
      <w:outlineLvl w:val="4"/>
    </w:pPr>
    <w:rPr>
      <w:rFonts w:ascii="Times Armenian" w:hAnsi="Times Armenian"/>
      <w:b/>
      <w:szCs w:val="20"/>
      <w:lang w:eastAsia="x-none"/>
    </w:rPr>
  </w:style>
  <w:style w:type="paragraph" w:styleId="Heading9">
    <w:name w:val="heading 9"/>
    <w:basedOn w:val="Normal"/>
    <w:next w:val="Normal"/>
    <w:link w:val="Heading9Char"/>
    <w:qFormat/>
    <w:rsid w:val="00432E66"/>
    <w:pPr>
      <w:keepNext/>
      <w:jc w:val="center"/>
      <w:outlineLvl w:val="8"/>
    </w:pPr>
    <w:rPr>
      <w:rFonts w:ascii="Russian TimesET" w:hAnsi="Russian TimesET"/>
      <w:b/>
      <w:sz w:val="34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5B222B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rsid w:val="005B222B"/>
    <w:pPr>
      <w:jc w:val="both"/>
    </w:pPr>
    <w:rPr>
      <w:rFonts w:ascii="Arial Armenian" w:hAnsi="Arial Armenian"/>
      <w:lang w:eastAsia="x-none"/>
    </w:rPr>
  </w:style>
  <w:style w:type="character" w:customStyle="1" w:styleId="BodyTextChar">
    <w:name w:val="Body Text Char"/>
    <w:link w:val="BodyText"/>
    <w:rsid w:val="005B222B"/>
    <w:rPr>
      <w:rFonts w:ascii="Arial Armenian" w:eastAsia="Times New Roman" w:hAnsi="Arial Armenian" w:cs="Times New Roman"/>
      <w:sz w:val="24"/>
      <w:szCs w:val="24"/>
      <w:lang w:val="en-US"/>
    </w:rPr>
  </w:style>
  <w:style w:type="paragraph" w:customStyle="1" w:styleId="CharCharCharChar">
    <w:name w:val="Char Char Char Char"/>
    <w:basedOn w:val="Normal"/>
    <w:rsid w:val="005B222B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nhideWhenUsed/>
    <w:rsid w:val="004B6C69"/>
    <w:rPr>
      <w:rFonts w:ascii="Tahoma" w:hAnsi="Tahoma"/>
      <w:sz w:val="16"/>
      <w:szCs w:val="16"/>
      <w:lang w:eastAsia="x-none"/>
    </w:rPr>
  </w:style>
  <w:style w:type="character" w:customStyle="1" w:styleId="BalloonTextChar">
    <w:name w:val="Balloon Text Char"/>
    <w:link w:val="BalloonText"/>
    <w:rsid w:val="004B6C69"/>
    <w:rPr>
      <w:rFonts w:ascii="Tahoma" w:eastAsia="Times New Roman" w:hAnsi="Tahoma" w:cs="Tahoma"/>
      <w:sz w:val="16"/>
      <w:szCs w:val="16"/>
      <w:lang w:val="en-US"/>
    </w:rPr>
  </w:style>
  <w:style w:type="character" w:customStyle="1" w:styleId="Heading1Char">
    <w:name w:val="Heading 1 Char"/>
    <w:link w:val="Heading1"/>
    <w:rsid w:val="00432E66"/>
    <w:rPr>
      <w:rFonts w:ascii="Arial" w:eastAsia="Times New Roman" w:hAnsi="Arial" w:cs="Times New Roman"/>
      <w:b/>
      <w:kern w:val="28"/>
      <w:sz w:val="28"/>
      <w:szCs w:val="20"/>
      <w:lang w:val="en-GB"/>
    </w:rPr>
  </w:style>
  <w:style w:type="character" w:customStyle="1" w:styleId="Heading3Char">
    <w:name w:val="Heading 3 Char"/>
    <w:link w:val="Heading3"/>
    <w:rsid w:val="00432E66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Heading5Char">
    <w:name w:val="Heading 5 Char"/>
    <w:link w:val="Heading5"/>
    <w:rsid w:val="00432E66"/>
    <w:rPr>
      <w:rFonts w:ascii="Times Armenian" w:eastAsia="Times New Roman" w:hAnsi="Times Armenian" w:cs="Times New Roman"/>
      <w:b/>
      <w:sz w:val="24"/>
      <w:szCs w:val="20"/>
      <w:lang w:val="en-US"/>
    </w:rPr>
  </w:style>
  <w:style w:type="character" w:customStyle="1" w:styleId="Heading9Char">
    <w:name w:val="Heading 9 Char"/>
    <w:link w:val="Heading9"/>
    <w:rsid w:val="00432E66"/>
    <w:rPr>
      <w:rFonts w:ascii="Russian TimesET" w:eastAsia="Times New Roman" w:hAnsi="Russian TimesET" w:cs="Times New Roman"/>
      <w:b/>
      <w:sz w:val="34"/>
      <w:szCs w:val="24"/>
      <w:lang w:val="en-US"/>
    </w:rPr>
  </w:style>
  <w:style w:type="paragraph" w:styleId="Header">
    <w:name w:val="header"/>
    <w:basedOn w:val="Normal"/>
    <w:link w:val="HeaderChar"/>
    <w:rsid w:val="00432E66"/>
    <w:pPr>
      <w:tabs>
        <w:tab w:val="center" w:pos="4320"/>
        <w:tab w:val="right" w:pos="8640"/>
      </w:tabs>
    </w:pPr>
    <w:rPr>
      <w:lang w:eastAsia="x-none"/>
    </w:rPr>
  </w:style>
  <w:style w:type="character" w:customStyle="1" w:styleId="HeaderChar">
    <w:name w:val="Header Char"/>
    <w:link w:val="Header"/>
    <w:rsid w:val="00432E66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rsid w:val="00432E66"/>
    <w:rPr>
      <w:color w:val="0000FF"/>
      <w:u w:val="singl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qFormat/>
    <w:rsid w:val="00432E66"/>
    <w:pPr>
      <w:spacing w:before="100" w:beforeAutospacing="1" w:after="100" w:afterAutospacing="1"/>
    </w:pPr>
    <w:rPr>
      <w:lang w:val="x-none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rsid w:val="00432E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rsid w:val="00432E66"/>
    <w:pPr>
      <w:tabs>
        <w:tab w:val="center" w:pos="4677"/>
        <w:tab w:val="right" w:pos="9355"/>
      </w:tabs>
    </w:pPr>
    <w:rPr>
      <w:lang w:val="x-none" w:eastAsia="ru-RU"/>
    </w:rPr>
  </w:style>
  <w:style w:type="character" w:customStyle="1" w:styleId="FooterChar">
    <w:name w:val="Footer Char"/>
    <w:link w:val="Footer"/>
    <w:rsid w:val="00432E6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432E66"/>
  </w:style>
  <w:style w:type="paragraph" w:styleId="BodyTextIndent">
    <w:name w:val="Body Text Indent"/>
    <w:basedOn w:val="Normal"/>
    <w:link w:val="BodyTextIndentChar"/>
    <w:rsid w:val="00432E66"/>
    <w:pPr>
      <w:spacing w:after="120"/>
      <w:ind w:left="283"/>
    </w:pPr>
    <w:rPr>
      <w:lang w:eastAsia="x-none"/>
    </w:rPr>
  </w:style>
  <w:style w:type="character" w:customStyle="1" w:styleId="BodyTextIndentChar">
    <w:name w:val="Body Text Indent Char"/>
    <w:link w:val="BodyTextIndent"/>
    <w:rsid w:val="00432E6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e">
    <w:name w:val="Title"/>
    <w:basedOn w:val="Normal"/>
    <w:link w:val="TitleChar"/>
    <w:qFormat/>
    <w:rsid w:val="00432E66"/>
    <w:pPr>
      <w:overflowPunct w:val="0"/>
      <w:autoSpaceDE w:val="0"/>
      <w:autoSpaceDN w:val="0"/>
      <w:adjustRightInd w:val="0"/>
      <w:jc w:val="center"/>
      <w:textAlignment w:val="baseline"/>
    </w:pPr>
    <w:rPr>
      <w:rFonts w:ascii="TarTimes" w:hAnsi="TarTimes"/>
      <w:b/>
      <w:bCs/>
      <w:sz w:val="28"/>
      <w:szCs w:val="20"/>
      <w:lang w:eastAsia="ru-RU"/>
    </w:rPr>
  </w:style>
  <w:style w:type="character" w:customStyle="1" w:styleId="TitleChar">
    <w:name w:val="Title Char"/>
    <w:link w:val="Title"/>
    <w:rsid w:val="00432E66"/>
    <w:rPr>
      <w:rFonts w:ascii="TarTimes" w:eastAsia="Times New Roman" w:hAnsi="TarTimes" w:cs="Times New Roman"/>
      <w:b/>
      <w:bCs/>
      <w:sz w:val="28"/>
      <w:szCs w:val="20"/>
      <w:lang w:val="en-US" w:eastAsia="ru-RU"/>
    </w:rPr>
  </w:style>
  <w:style w:type="paragraph" w:styleId="BodyText2">
    <w:name w:val="Body Text 2"/>
    <w:basedOn w:val="Normal"/>
    <w:link w:val="BodyText2Char"/>
    <w:rsid w:val="00432E66"/>
    <w:pPr>
      <w:spacing w:after="120" w:line="480" w:lineRule="auto"/>
    </w:pPr>
    <w:rPr>
      <w:lang w:eastAsia="x-none"/>
    </w:rPr>
  </w:style>
  <w:style w:type="character" w:customStyle="1" w:styleId="BodyText2Char">
    <w:name w:val="Body Text 2 Char"/>
    <w:link w:val="BodyText2"/>
    <w:rsid w:val="00432E66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">
    <w:name w:val="Абзац списка1"/>
    <w:basedOn w:val="Normal"/>
    <w:qFormat/>
    <w:rsid w:val="00432E6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CharCharCharCharCharCharChar1Char">
    <w:name w:val="Char Char Char Char Char Char Char1 Char"/>
    <w:basedOn w:val="Normal"/>
    <w:rsid w:val="00432E6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CharChar">
    <w:name w:val="Char Char"/>
    <w:rsid w:val="00432E66"/>
    <w:rPr>
      <w:sz w:val="24"/>
      <w:szCs w:val="24"/>
      <w:lang w:val="ru-RU" w:eastAsia="ru-RU" w:bidi="ar-SA"/>
    </w:rPr>
  </w:style>
  <w:style w:type="character" w:styleId="Strong">
    <w:name w:val="Strong"/>
    <w:qFormat/>
    <w:rsid w:val="00432E66"/>
    <w:rPr>
      <w:b/>
      <w:bCs/>
    </w:rPr>
  </w:style>
  <w:style w:type="character" w:styleId="Emphasis">
    <w:name w:val="Emphasis"/>
    <w:qFormat/>
    <w:rsid w:val="00432E66"/>
    <w:rPr>
      <w:i/>
      <w:iCs/>
    </w:rPr>
  </w:style>
  <w:style w:type="paragraph" w:styleId="BodyTextIndent2">
    <w:name w:val="Body Text Indent 2"/>
    <w:basedOn w:val="Normal"/>
    <w:link w:val="BodyTextIndent2Char"/>
    <w:rsid w:val="00432E66"/>
    <w:pPr>
      <w:overflowPunct w:val="0"/>
      <w:autoSpaceDE w:val="0"/>
      <w:autoSpaceDN w:val="0"/>
      <w:adjustRightInd w:val="0"/>
      <w:spacing w:after="120" w:line="480" w:lineRule="auto"/>
      <w:ind w:left="360"/>
      <w:textAlignment w:val="baseline"/>
    </w:pPr>
    <w:rPr>
      <w:sz w:val="20"/>
      <w:szCs w:val="20"/>
      <w:lang w:val="en-GB" w:eastAsia="ru-RU"/>
    </w:rPr>
  </w:style>
  <w:style w:type="character" w:customStyle="1" w:styleId="BodyTextIndent2Char">
    <w:name w:val="Body Text Indent 2 Char"/>
    <w:link w:val="BodyTextIndent2"/>
    <w:rsid w:val="00432E66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rsid w:val="00432E6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ListParagraph">
    <w:name w:val="List Paragraph"/>
    <w:basedOn w:val="Normal"/>
    <w:uiPriority w:val="34"/>
    <w:qFormat/>
    <w:rsid w:val="00432E66"/>
    <w:pPr>
      <w:ind w:left="720"/>
      <w:contextualSpacing/>
    </w:pPr>
  </w:style>
  <w:style w:type="paragraph" w:customStyle="1" w:styleId="2">
    <w:name w:val="Абзац списка2"/>
    <w:basedOn w:val="Normal"/>
    <w:uiPriority w:val="34"/>
    <w:qFormat/>
    <w:rsid w:val="00FB1156"/>
    <w:pPr>
      <w:ind w:left="720"/>
      <w:contextualSpacing/>
    </w:pPr>
  </w:style>
  <w:style w:type="paragraph" w:customStyle="1" w:styleId="norm">
    <w:name w:val="norm"/>
    <w:basedOn w:val="Normal"/>
    <w:link w:val="normChar"/>
    <w:rsid w:val="00FB1156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paragraph" w:customStyle="1" w:styleId="mechtex">
    <w:name w:val="mechtex"/>
    <w:basedOn w:val="Normal"/>
    <w:link w:val="mechtexChar"/>
    <w:rsid w:val="00FB1156"/>
    <w:pPr>
      <w:jc w:val="center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ink w:val="norm"/>
    <w:rsid w:val="00FB1156"/>
    <w:rPr>
      <w:rFonts w:ascii="Arial Armenian" w:eastAsia="Times New Roman" w:hAnsi="Arial Armenian"/>
      <w:sz w:val="22"/>
      <w:lang w:eastAsia="ru-RU"/>
    </w:rPr>
  </w:style>
  <w:style w:type="character" w:customStyle="1" w:styleId="mechtexChar">
    <w:name w:val="mechtex Char"/>
    <w:link w:val="mechtex"/>
    <w:rsid w:val="00FB1156"/>
    <w:rPr>
      <w:rFonts w:ascii="Arial Armenian" w:eastAsia="Times New Rom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2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1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90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0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45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8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91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858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354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428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8848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am/am/structure/276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673878-EFE2-447E-A1D2-FF9AD75A4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639</Words>
  <Characters>5644</Characters>
  <Application>Microsoft Office Word</Application>
  <DocSecurity>0</DocSecurity>
  <Lines>126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ՀԻՄՆԱՎՈՐՈՒՄ</vt:lpstr>
      <vt:lpstr>ՀԻՄՆԱՎՈՐՈՒՄ</vt:lpstr>
    </vt:vector>
  </TitlesOfParts>
  <Company>Reanimator Extreme Edition</Company>
  <LinksUpToDate>false</LinksUpToDate>
  <CharactersWithSpaces>6267</CharactersWithSpaces>
  <SharedDoc>false</SharedDoc>
  <HLinks>
    <vt:vector size="6" baseType="variant">
      <vt:variant>
        <vt:i4>1703940</vt:i4>
      </vt:variant>
      <vt:variant>
        <vt:i4>0</vt:i4>
      </vt:variant>
      <vt:variant>
        <vt:i4>0</vt:i4>
      </vt:variant>
      <vt:variant>
        <vt:i4>5</vt:i4>
      </vt:variant>
      <vt:variant>
        <vt:lpwstr>https://www.gov.am/am/structure/276/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ՀԻՄՆԱՎՈՐՈՒՄ</dc:title>
  <dc:subject/>
  <dc:creator>Ruzanna</dc:creator>
  <cp:keywords>https://mul2.gov.am/tasks/779981/oneclick/323.docx?token=cbf1bab5571473eb56cc5bc3ce5dafa8</cp:keywords>
  <cp:lastModifiedBy>Marina Vardanyan</cp:lastModifiedBy>
  <cp:revision>4</cp:revision>
  <cp:lastPrinted>2017-10-24T12:15:00Z</cp:lastPrinted>
  <dcterms:created xsi:type="dcterms:W3CDTF">2023-04-20T11:29:00Z</dcterms:created>
  <dcterms:modified xsi:type="dcterms:W3CDTF">2023-06-05T11:57:00Z</dcterms:modified>
</cp:coreProperties>
</file>