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02EF2" w14:textId="77777777" w:rsidR="004B1F80" w:rsidRPr="00454473" w:rsidRDefault="004B1F80" w:rsidP="004B1F80">
      <w:pPr>
        <w:spacing w:after="0" w:line="240" w:lineRule="auto"/>
        <w:ind w:firstLine="375"/>
        <w:jc w:val="right"/>
        <w:rPr>
          <w:rFonts w:ascii="GHEA Grapalat" w:eastAsia="Times New Roman" w:hAnsi="GHEA Grapalat" w:cs="Times New Roman"/>
          <w:sz w:val="24"/>
          <w:szCs w:val="24"/>
        </w:rPr>
      </w:pPr>
      <w:r w:rsidRPr="00454473">
        <w:rPr>
          <w:rFonts w:ascii="GHEA Grapalat" w:eastAsia="Times New Roman" w:hAnsi="GHEA Grapalat" w:cs="Times New Roman"/>
          <w:b/>
          <w:bCs/>
          <w:sz w:val="24"/>
          <w:szCs w:val="24"/>
          <w:u w:val="single"/>
        </w:rPr>
        <w:t>Ձև N 3</w:t>
      </w:r>
    </w:p>
    <w:p w14:paraId="361F0898" w14:textId="0DCA87BA" w:rsidR="00454473" w:rsidRPr="0019605A" w:rsidRDefault="00454473" w:rsidP="0019605A">
      <w:pPr>
        <w:spacing w:after="0"/>
        <w:ind w:firstLine="375"/>
        <w:jc w:val="center"/>
        <w:rPr>
          <w:rFonts w:ascii="GHEA Grapalat" w:eastAsia="Times New Roman" w:hAnsi="GHEA Grapalat" w:cs="Times New Roman"/>
          <w:sz w:val="24"/>
          <w:szCs w:val="24"/>
        </w:rPr>
      </w:pPr>
      <w:r w:rsidRPr="0019605A">
        <w:rPr>
          <w:rFonts w:ascii="GHEA Grapalat" w:eastAsia="Times New Roman" w:hAnsi="GHEA Grapalat" w:cs="Times New Roman"/>
          <w:b/>
          <w:bCs/>
          <w:sz w:val="24"/>
          <w:szCs w:val="24"/>
        </w:rPr>
        <w:t>ԱՄՓՈՓԱԹԵՐԹ</w:t>
      </w:r>
    </w:p>
    <w:p w14:paraId="5F998F34" w14:textId="7D122492" w:rsidR="00454473" w:rsidRPr="0019605A" w:rsidRDefault="006B7607" w:rsidP="0019605A">
      <w:pPr>
        <w:spacing w:after="0"/>
        <w:ind w:firstLine="375"/>
        <w:jc w:val="center"/>
        <w:rPr>
          <w:rFonts w:ascii="GHEA Grapalat" w:hAnsi="GHEA Grapalat" w:cs="GHEA Grapalat"/>
          <w:b/>
          <w:sz w:val="24"/>
          <w:szCs w:val="24"/>
        </w:rPr>
      </w:pPr>
      <w:r w:rsidRPr="0019605A">
        <w:rPr>
          <w:rFonts w:ascii="GHEA Grapalat" w:hAnsi="GHEA Grapalat" w:cs="GHEA Grapalat"/>
          <w:b/>
          <w:sz w:val="24"/>
          <w:szCs w:val="24"/>
        </w:rPr>
        <w:t>«ՀԱՅԱՍՏԱՆԻ ՀԱՆՐԱՊԵՏՈՒԹՅԱՆ ՊԵՏԱԿԱՆ ԲՅՈՒՋԵԻ ԿԱՏԱՐՄԱՆ ՆԿԱՏՄԱՄԲ ՀՍԿՈՂՈՒԹՅԱՆ 2022 ԹՎԱԿԱՆԻ ՏԱՐԵԿԱՆ ԱՐԴՅՈՒՆՔՆԵՐԻ ՎԵՐԱԲԵՐՅԱԼ ՀԱՇՎԵՏՎՈՒԹՅԱՆԸ ՀԱՎԱՆՈՒԹՅՈՒՆ ՏԱԼՈՒ ՄԱՍԻՆ»</w:t>
      </w:r>
    </w:p>
    <w:p w14:paraId="2117A286" w14:textId="10206C33" w:rsidR="00454473" w:rsidRPr="0019605A" w:rsidRDefault="000228A8" w:rsidP="0019605A">
      <w:pPr>
        <w:spacing w:after="0"/>
        <w:jc w:val="center"/>
        <w:rPr>
          <w:rFonts w:ascii="GHEA Grapalat" w:eastAsia="Times New Roman" w:hAnsi="GHEA Grapalat" w:cs="Times New Roman"/>
          <w:b/>
          <w:bCs/>
          <w:sz w:val="24"/>
          <w:szCs w:val="24"/>
        </w:rPr>
      </w:pPr>
      <w:r w:rsidRPr="0019605A">
        <w:rPr>
          <w:rFonts w:ascii="GHEA Grapalat" w:hAnsi="GHEA Grapalat" w:cs="GHEA Grapalat"/>
          <w:b/>
          <w:sz w:val="24"/>
          <w:szCs w:val="24"/>
        </w:rPr>
        <w:t xml:space="preserve">ՀՀ ԿԱՌԱՎԱՐՈՒԹՅԱՆ ՈՐՈՇՄԱՆ </w:t>
      </w:r>
      <w:r w:rsidR="00454473" w:rsidRPr="0019605A">
        <w:rPr>
          <w:rFonts w:ascii="GHEA Grapalat" w:eastAsia="Times New Roman" w:hAnsi="GHEA Grapalat" w:cs="Times New Roman"/>
          <w:b/>
          <w:bCs/>
          <w:sz w:val="24"/>
          <w:szCs w:val="24"/>
        </w:rPr>
        <w:t>ՆԱԽԱԳԾԻ</w:t>
      </w:r>
      <w:r w:rsidR="0062248E" w:rsidRPr="0019605A">
        <w:rPr>
          <w:rFonts w:ascii="GHEA Grapalat" w:eastAsia="Times New Roman" w:hAnsi="GHEA Grapalat" w:cs="Times New Roman"/>
          <w:b/>
          <w:bCs/>
          <w:sz w:val="24"/>
          <w:szCs w:val="24"/>
        </w:rPr>
        <w:t xml:space="preserve"> ՎԵՐԱԲԵՐՅԱԼ ՍՏԱՑՎԱԾ ԿԱՐԾԻՔՆԵՐԻ</w:t>
      </w:r>
    </w:p>
    <w:tbl>
      <w:tblPr>
        <w:tblW w:w="504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45"/>
        <w:gridCol w:w="6439"/>
      </w:tblGrid>
      <w:tr w:rsidR="009B0E35" w:rsidRPr="009B0E35" w14:paraId="16FDCEB3" w14:textId="1B079FED" w:rsidTr="00A1389A">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AAB067A" w14:textId="19E2D1B9" w:rsidR="003562BC" w:rsidRPr="0019605A" w:rsidRDefault="00827CC8" w:rsidP="00827CC8">
            <w:pPr>
              <w:pStyle w:val="ListParagraph"/>
              <w:numPr>
                <w:ilvl w:val="0"/>
                <w:numId w:val="11"/>
              </w:numPr>
              <w:spacing w:after="0"/>
              <w:rPr>
                <w:rFonts w:ascii="GHEA Grapalat" w:eastAsia="Times New Roman" w:hAnsi="GHEA Grapalat"/>
                <w:sz w:val="24"/>
                <w:szCs w:val="24"/>
              </w:rPr>
            </w:pPr>
            <w:r>
              <w:rPr>
                <w:rFonts w:ascii="GHEA Grapalat" w:eastAsia="Times New Roman" w:hAnsi="GHEA Grapalat"/>
                <w:sz w:val="24"/>
                <w:szCs w:val="24"/>
              </w:rPr>
              <w:t>«</w:t>
            </w:r>
            <w:r>
              <w:rPr>
                <w:rFonts w:ascii="GHEA Grapalat" w:eastAsia="Times New Roman" w:hAnsi="GHEA Grapalat"/>
                <w:sz w:val="24"/>
                <w:szCs w:val="24"/>
                <w:lang w:val="hy-AM"/>
              </w:rPr>
              <w:t>Հ</w:t>
            </w:r>
            <w:r w:rsidRPr="00827CC8">
              <w:rPr>
                <w:rFonts w:ascii="GHEA Grapalat" w:eastAsia="Times New Roman" w:hAnsi="GHEA Grapalat"/>
                <w:sz w:val="24"/>
                <w:szCs w:val="24"/>
              </w:rPr>
              <w:t>այաստանի պետական հետաքրքրությունների ֆոնդ» ՓԲԸ</w:t>
            </w: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3E247087" w14:textId="7FE38C38" w:rsidR="003562BC" w:rsidRPr="0019605A" w:rsidRDefault="003562BC" w:rsidP="00F7505C">
            <w:pPr>
              <w:spacing w:after="0"/>
              <w:jc w:val="center"/>
              <w:rPr>
                <w:rFonts w:ascii="GHEA Grapalat" w:eastAsia="Times New Roman" w:hAnsi="GHEA Grapalat" w:cs="Times New Roman"/>
                <w:sz w:val="24"/>
                <w:szCs w:val="24"/>
              </w:rPr>
            </w:pPr>
          </w:p>
        </w:tc>
      </w:tr>
      <w:tr w:rsidR="009B0E35" w:rsidRPr="009B0E35" w14:paraId="1945AE94" w14:textId="1E18AC1C" w:rsidTr="00A1389A">
        <w:trPr>
          <w:trHeight w:val="237"/>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1EF72D5" w14:textId="77777777" w:rsidR="003562BC" w:rsidRPr="0019605A" w:rsidRDefault="003562BC" w:rsidP="00F7505C">
            <w:pPr>
              <w:spacing w:after="0"/>
              <w:rPr>
                <w:rFonts w:ascii="GHEA Grapalat" w:eastAsia="Times New Roman" w:hAnsi="GHEA Grapalat" w:cs="Times New Roma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7A152BFE" w14:textId="5787450A" w:rsidR="003562BC" w:rsidRPr="0019605A" w:rsidRDefault="003562BC" w:rsidP="00F7505C">
            <w:pPr>
              <w:spacing w:after="0"/>
              <w:jc w:val="center"/>
              <w:rPr>
                <w:rFonts w:ascii="GHEA Grapalat" w:eastAsia="Times New Roman" w:hAnsi="GHEA Grapalat" w:cs="Times New Roman"/>
                <w:sz w:val="24"/>
                <w:szCs w:val="24"/>
              </w:rPr>
            </w:pPr>
          </w:p>
        </w:tc>
      </w:tr>
      <w:tr w:rsidR="009B0E35" w:rsidRPr="009B0E35" w14:paraId="1BD4DF14" w14:textId="238176DA"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472E9F" w14:textId="1FFED63F" w:rsidR="006B7607" w:rsidRPr="00237E79" w:rsidRDefault="00237E79" w:rsidP="00237E79">
            <w:pPr>
              <w:spacing w:after="0"/>
              <w:ind w:right="200"/>
              <w:rPr>
                <w:rFonts w:ascii="GHEA Grapalat" w:hAnsi="GHEA Grapalat"/>
                <w:sz w:val="24"/>
                <w:szCs w:val="24"/>
              </w:rPr>
            </w:pPr>
            <w:r w:rsidRPr="00237E79">
              <w:rPr>
                <w:rFonts w:ascii="GHEA Grapalat" w:hAnsi="GHEA Grapalat" w:cs="Sylfaen"/>
                <w:sz w:val="24"/>
                <w:szCs w:val="24"/>
                <w:lang w:val="pt-BR"/>
              </w:rPr>
              <w:t>Սահմանված ժամկետում առաջարկ չի ներկայացվել:</w:t>
            </w:r>
          </w:p>
        </w:tc>
        <w:tc>
          <w:tcPr>
            <w:tcW w:w="2027" w:type="pct"/>
            <w:tcBorders>
              <w:top w:val="outset" w:sz="6" w:space="0" w:color="auto"/>
              <w:left w:val="outset" w:sz="6" w:space="0" w:color="auto"/>
              <w:bottom w:val="outset" w:sz="6" w:space="0" w:color="auto"/>
              <w:right w:val="outset" w:sz="6" w:space="0" w:color="auto"/>
            </w:tcBorders>
            <w:hideMark/>
          </w:tcPr>
          <w:p w14:paraId="65E1A070" w14:textId="4241E799" w:rsidR="003562BC" w:rsidRPr="0019605A" w:rsidRDefault="003562BC" w:rsidP="007639F9">
            <w:pPr>
              <w:spacing w:after="0"/>
              <w:ind w:left="210"/>
              <w:rPr>
                <w:rFonts w:ascii="GHEA Grapalat" w:eastAsia="Times New Roman" w:hAnsi="GHEA Grapalat" w:cs="Times New Roman"/>
                <w:b/>
                <w:sz w:val="24"/>
                <w:szCs w:val="24"/>
                <w:u w:val="single"/>
              </w:rPr>
            </w:pPr>
          </w:p>
        </w:tc>
      </w:tr>
      <w:tr w:rsidR="006B7607" w:rsidRPr="006B7607" w14:paraId="5AC4EDAC"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F4D505" w14:textId="45BC21F0" w:rsidR="006B7607" w:rsidRPr="0019605A" w:rsidRDefault="006B7607" w:rsidP="006B7607">
            <w:pPr>
              <w:pStyle w:val="ListParagraph"/>
              <w:numPr>
                <w:ilvl w:val="0"/>
                <w:numId w:val="11"/>
              </w:numPr>
              <w:spacing w:after="0"/>
              <w:rPr>
                <w:rFonts w:ascii="GHEA Grapalat" w:eastAsia="Times New Roman" w:hAnsi="GHEA Grapalat"/>
                <w:sz w:val="24"/>
                <w:szCs w:val="24"/>
              </w:rPr>
            </w:pPr>
            <w:r w:rsidRPr="0019605A">
              <w:rPr>
                <w:rFonts w:ascii="GHEA Grapalat" w:eastAsia="Times New Roman" w:hAnsi="GHEA Grapalat"/>
                <w:sz w:val="24"/>
                <w:szCs w:val="24"/>
              </w:rPr>
              <w:t>ՀՀ տարածքային կառավարման և ենթակառուցվածքների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9CE9DE" w14:textId="552D427B" w:rsidR="006B7607" w:rsidRPr="002A28AC" w:rsidRDefault="002A28AC" w:rsidP="00F95850">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22.05.2023թ.</w:t>
            </w:r>
          </w:p>
        </w:tc>
      </w:tr>
      <w:tr w:rsidR="006B7607" w:rsidRPr="006B7607" w14:paraId="076A8064" w14:textId="77777777" w:rsidTr="00915A2C">
        <w:trPr>
          <w:trHeight w:val="264"/>
          <w:tblCellSpacing w:w="0" w:type="dxa"/>
          <w:jc w:val="center"/>
        </w:trPr>
        <w:tc>
          <w:tcPr>
            <w:tcW w:w="2973" w:type="pct"/>
            <w:vMerge/>
            <w:tcBorders>
              <w:left w:val="outset" w:sz="6" w:space="0" w:color="auto"/>
              <w:right w:val="outset" w:sz="6" w:space="0" w:color="auto"/>
            </w:tcBorders>
            <w:shd w:val="clear" w:color="auto" w:fill="BFBFBF" w:themeFill="background1" w:themeFillShade="BF"/>
          </w:tcPr>
          <w:p w14:paraId="44632499" w14:textId="77777777" w:rsidR="006B7607" w:rsidRPr="0019605A" w:rsidRDefault="006B7607" w:rsidP="006B7607">
            <w:pPr>
              <w:pStyle w:val="ListParagraph"/>
              <w:spacing w:after="0"/>
              <w:rPr>
                <w:rFonts w:ascii="GHEA Grapalat" w:eastAsia="Times New Roman" w:hAnsi="GHEA Grapalat"/>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A7FE46A" w14:textId="11237C54" w:rsidR="006B7607" w:rsidRPr="0019605A" w:rsidRDefault="002A28AC" w:rsidP="00F95850">
            <w:pPr>
              <w:spacing w:after="0"/>
              <w:jc w:val="center"/>
              <w:rPr>
                <w:rFonts w:ascii="GHEA Grapalat" w:eastAsia="Times New Roman" w:hAnsi="GHEA Grapalat" w:cs="Times New Roman"/>
                <w:sz w:val="24"/>
                <w:szCs w:val="24"/>
              </w:rPr>
            </w:pPr>
            <w:r w:rsidRPr="002A28AC">
              <w:rPr>
                <w:rFonts w:ascii="GHEA Grapalat" w:eastAsia="Times New Roman" w:hAnsi="GHEA Grapalat" w:cs="Times New Roman"/>
                <w:sz w:val="24"/>
                <w:szCs w:val="24"/>
              </w:rPr>
              <w:t>ԳՍ/23.3/14775-2023</w:t>
            </w:r>
          </w:p>
        </w:tc>
      </w:tr>
      <w:tr w:rsidR="009B0E35" w:rsidRPr="00171DB7" w14:paraId="518A95AD"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F1226A9" w14:textId="77777777" w:rsidR="00B73601" w:rsidRPr="00B73601" w:rsidRDefault="00B73601" w:rsidP="00B73601">
            <w:pPr>
              <w:tabs>
                <w:tab w:val="left" w:pos="974"/>
              </w:tabs>
              <w:spacing w:after="0"/>
              <w:ind w:right="200" w:firstLine="435"/>
              <w:jc w:val="both"/>
              <w:rPr>
                <w:rFonts w:ascii="GHEA Grapalat" w:hAnsi="GHEA Grapalat" w:cs="Sylfaen"/>
                <w:sz w:val="24"/>
                <w:szCs w:val="24"/>
                <w:lang w:val="pt-BR"/>
              </w:rPr>
            </w:pPr>
            <w:r w:rsidRPr="00B73601">
              <w:rPr>
                <w:rFonts w:ascii="GHEA Grapalat" w:hAnsi="GHEA Grapalat" w:cs="Sylfaen"/>
                <w:sz w:val="24"/>
                <w:szCs w:val="24"/>
                <w:lang w:val="pt-BR"/>
              </w:rPr>
              <w:t>Հայաստանի Հանրապետության պետական բյուջեի կատարման նկատմամբ հսկողության 2022 թվականի տարեկան արդյունքների վերաբերյալ հաշվետվությանը հավանություն տալու մասին» ՀՀ կառավարության որոշման նախագծի (այսուհետ՝ Հաշվետվություն) վերաբերյալ հայտնում ենք հետևյալը.</w:t>
            </w:r>
          </w:p>
          <w:p w14:paraId="56621322"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hամաձայն  ՀՀ կառավարության 2015 թվականի մարտի 19-ի թիվ 596-Ն որոշման թիվ 1 հավելվածի 141-142-րդ կետերի՝</w:t>
            </w:r>
          </w:p>
          <w:p w14:paraId="0B84F538"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 xml:space="preserve">     «141. Ավարտված շինարարական օբյեկտի՝ հաստատված նախագծին և նորմատիվատեխնիկական փաստաթղթերի պարտադիր պահանջներին համապատասխանությունը հավաստվում է ընդունող հանձնաժողովի ակտով (այսուհետ` ընդունող հանձնաժողովի ակտ)` համաձայն N 5 հավելվածի N 3-2-1 ձևի, և հիմնավորվում է կատարողական փաստաթղթերով կամ օբյեկտի տեխնիկական վիճակի (շահագործման ենթակա լինելու) մասին համապատասխան հետազննության դրական եզրակացություններով:</w:t>
            </w:r>
          </w:p>
          <w:p w14:paraId="06C00E1C"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 xml:space="preserve">    142. Կատարողական փաստաթղթերի փաթեթը կազմում է կապալառուն` տեխնիկական հսկողություն, օրենքով կամ պայմանագրով նախատեսված դեպքերում` հեղինակային հսկողություն իրականացնող անձանց մասնակցությամբ»: </w:t>
            </w:r>
          </w:p>
          <w:p w14:paraId="10E9F475"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 xml:space="preserve">    Տվյալ դեպքում՝ կատարված աշխատանքների համապատասխանությունը </w:t>
            </w:r>
            <w:r w:rsidRPr="00B73601">
              <w:rPr>
                <w:rFonts w:ascii="GHEA Grapalat" w:hAnsi="GHEA Grapalat" w:cs="Sylfaen"/>
                <w:sz w:val="24"/>
                <w:szCs w:val="24"/>
                <w:lang w:val="pt-BR"/>
              </w:rPr>
              <w:lastRenderedPageBreak/>
              <w:t xml:space="preserve">հաստատված նախագծին և նորմատիվատեխնիկական փաստաթղթերի պարտադիր պահանջներին հաստատված է օբյեկտը շահագործման ընդունող հանձնաժողովի ակտերով և տեխնիկական հսկողի կողմից հաստատված կատարողական ակտերով։ </w:t>
            </w:r>
          </w:p>
          <w:p w14:paraId="7A53ED63"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 xml:space="preserve">    Շահագործման ընդունման ակտերով հաստատվում է, որ  շահագործման ընդունման օրվա դրությամբ ճանապարհների վրա որևէ թերություն, այդ թվում՝ ստուգման ակտով արձանագրված թերություններ չեն եղել և ճանապարհները շահագործման են ընդունվել առանց թերությունների։ </w:t>
            </w:r>
          </w:p>
          <w:p w14:paraId="00C6FAB6"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 xml:space="preserve">    Մինչդեռ, հսկիչ չափագրման և տեղազննման աշխատանքները, որի հիման վրա կազմվել է ստուգման ակտը, իրականացվել են 2022 թվականի նոյեմբեր ամսին, երբ ճանապարհահատվածներն արդեն իսկ մոտ 2-3 տարի առաջ (Տ-1-51, Հ-21-Վարդաբլուր ավտոճանապարհի կմ0+000-կմ2+000 ճանապարհահատվածը շահագործման  է ընդունվել 29.12.2019թ</w:t>
            </w:r>
            <w:r w:rsidRPr="00B73601">
              <w:rPr>
                <w:rFonts w:ascii="Cambria Math" w:hAnsi="Cambria Math" w:cs="Cambria Math"/>
                <w:sz w:val="24"/>
                <w:szCs w:val="24"/>
                <w:lang w:val="pt-BR"/>
              </w:rPr>
              <w:t>․</w:t>
            </w:r>
            <w:r w:rsidRPr="00B73601">
              <w:rPr>
                <w:rFonts w:ascii="GHEA Grapalat" w:hAnsi="GHEA Grapalat" w:cs="Sylfaen"/>
                <w:sz w:val="24"/>
                <w:szCs w:val="24"/>
                <w:lang w:val="pt-BR"/>
              </w:rPr>
              <w:t>, Մ-2, Երևան-Երասխ-Գորիս-Մեղրի-Իրանի սահման միջպետական նշանակության ավտոճանապարհի կմ174+100-կմ182+532 (բացառությամբ կմ181+500 խողովակի հատվածի մոտ 500մ) հատվածի և Մ-2, Երևան-Երասխ-Գորիս-Մեղրի-Իրանի սահման միջպետական նշանակության ավտոճանապարհի կմ190+000-կմ196+000 հատվածի միջին նորոգման աշխատանքները շահագործման  է ընդունվել 10</w:t>
            </w:r>
            <w:r w:rsidRPr="00B73601">
              <w:rPr>
                <w:rFonts w:ascii="Cambria Math" w:hAnsi="Cambria Math" w:cs="Cambria Math"/>
                <w:sz w:val="24"/>
                <w:szCs w:val="24"/>
                <w:lang w:val="pt-BR"/>
              </w:rPr>
              <w:t>․</w:t>
            </w:r>
            <w:r w:rsidRPr="00B73601">
              <w:rPr>
                <w:rFonts w:ascii="GHEA Grapalat" w:hAnsi="GHEA Grapalat" w:cs="Sylfaen"/>
                <w:sz w:val="24"/>
                <w:szCs w:val="24"/>
                <w:lang w:val="pt-BR"/>
              </w:rPr>
              <w:t>12</w:t>
            </w:r>
            <w:r w:rsidRPr="00B73601">
              <w:rPr>
                <w:rFonts w:ascii="Cambria Math" w:hAnsi="Cambria Math" w:cs="Cambria Math"/>
                <w:sz w:val="24"/>
                <w:szCs w:val="24"/>
                <w:lang w:val="pt-BR"/>
              </w:rPr>
              <w:t>․</w:t>
            </w:r>
            <w:r w:rsidRPr="00B73601">
              <w:rPr>
                <w:rFonts w:ascii="GHEA Grapalat" w:hAnsi="GHEA Grapalat" w:cs="Sylfaen"/>
                <w:sz w:val="24"/>
                <w:szCs w:val="24"/>
                <w:lang w:val="pt-BR"/>
              </w:rPr>
              <w:t>2020թ</w:t>
            </w:r>
            <w:r w:rsidRPr="00B73601">
              <w:rPr>
                <w:rFonts w:ascii="Cambria Math" w:hAnsi="Cambria Math" w:cs="Cambria Math"/>
                <w:sz w:val="24"/>
                <w:szCs w:val="24"/>
                <w:lang w:val="pt-BR"/>
              </w:rPr>
              <w:t>․</w:t>
            </w:r>
            <w:r w:rsidRPr="00B73601">
              <w:rPr>
                <w:rFonts w:ascii="GHEA Grapalat" w:hAnsi="GHEA Grapalat" w:cs="Sylfaen"/>
                <w:sz w:val="24"/>
                <w:szCs w:val="24"/>
                <w:lang w:val="pt-BR"/>
              </w:rPr>
              <w:t>, Մ-2, Երևան - Երասխ - Գորիս - ԻԻՀ սահման միջպետական ճանապարհի կմ167+600-կմ174+100 հատվածի հիմնանորոգման աշխատանքները շահագործման  է ընդունվել 29</w:t>
            </w:r>
            <w:r w:rsidRPr="00B73601">
              <w:rPr>
                <w:rFonts w:ascii="Cambria Math" w:hAnsi="Cambria Math" w:cs="Cambria Math"/>
                <w:sz w:val="24"/>
                <w:szCs w:val="24"/>
                <w:lang w:val="pt-BR"/>
              </w:rPr>
              <w:t>․</w:t>
            </w:r>
            <w:r w:rsidRPr="00B73601">
              <w:rPr>
                <w:rFonts w:ascii="GHEA Grapalat" w:hAnsi="GHEA Grapalat" w:cs="Sylfaen"/>
                <w:sz w:val="24"/>
                <w:szCs w:val="24"/>
                <w:lang w:val="pt-BR"/>
              </w:rPr>
              <w:t>12</w:t>
            </w:r>
            <w:r w:rsidRPr="00B73601">
              <w:rPr>
                <w:rFonts w:ascii="Cambria Math" w:hAnsi="Cambria Math" w:cs="Cambria Math"/>
                <w:sz w:val="24"/>
                <w:szCs w:val="24"/>
                <w:lang w:val="pt-BR"/>
              </w:rPr>
              <w:t>․</w:t>
            </w:r>
            <w:r w:rsidRPr="00B73601">
              <w:rPr>
                <w:rFonts w:ascii="GHEA Grapalat" w:hAnsi="GHEA Grapalat" w:cs="Sylfaen"/>
                <w:sz w:val="24"/>
                <w:szCs w:val="24"/>
                <w:lang w:val="pt-BR"/>
              </w:rPr>
              <w:t>2020թ</w:t>
            </w:r>
            <w:r w:rsidRPr="00B73601">
              <w:rPr>
                <w:rFonts w:ascii="Cambria Math" w:hAnsi="Cambria Math" w:cs="Cambria Math"/>
                <w:sz w:val="24"/>
                <w:szCs w:val="24"/>
                <w:lang w:val="pt-BR"/>
              </w:rPr>
              <w:t>․</w:t>
            </w:r>
            <w:r w:rsidRPr="00B73601">
              <w:rPr>
                <w:rFonts w:ascii="GHEA Grapalat" w:hAnsi="GHEA Grapalat" w:cs="Sylfaen"/>
                <w:sz w:val="24"/>
                <w:szCs w:val="24"/>
                <w:lang w:val="pt-BR"/>
              </w:rPr>
              <w:t>) հանձնված են եղել շահագործման։</w:t>
            </w:r>
          </w:p>
          <w:p w14:paraId="6C8CC273"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 xml:space="preserve">     Ստուգման ակտով արձանագրված թերությունները վերաբերում են ճանապարհի կողնակներին,  ազդանշանային սյուներին։ Նշված ճանապարհային տարրերի հետ կապված թերությունները ներառված են ՀՀ կառավարության 04</w:t>
            </w:r>
            <w:r w:rsidRPr="00B73601">
              <w:rPr>
                <w:rFonts w:ascii="Cambria Math" w:hAnsi="Cambria Math" w:cs="Cambria Math"/>
                <w:sz w:val="24"/>
                <w:szCs w:val="24"/>
                <w:lang w:val="pt-BR"/>
              </w:rPr>
              <w:t>․</w:t>
            </w:r>
            <w:r w:rsidRPr="00B73601">
              <w:rPr>
                <w:rFonts w:ascii="GHEA Grapalat" w:hAnsi="GHEA Grapalat" w:cs="Sylfaen"/>
                <w:sz w:val="24"/>
                <w:szCs w:val="24"/>
                <w:lang w:val="pt-BR"/>
              </w:rPr>
              <w:t>11</w:t>
            </w:r>
            <w:r w:rsidRPr="00B73601">
              <w:rPr>
                <w:rFonts w:ascii="Cambria Math" w:hAnsi="Cambria Math" w:cs="Cambria Math"/>
                <w:sz w:val="24"/>
                <w:szCs w:val="24"/>
                <w:lang w:val="pt-BR"/>
              </w:rPr>
              <w:t>․</w:t>
            </w:r>
            <w:r w:rsidRPr="00B73601">
              <w:rPr>
                <w:rFonts w:ascii="GHEA Grapalat" w:hAnsi="GHEA Grapalat" w:cs="Sylfaen"/>
                <w:sz w:val="24"/>
                <w:szCs w:val="24"/>
                <w:lang w:val="pt-BR"/>
              </w:rPr>
              <w:t>2010թ</w:t>
            </w:r>
            <w:r w:rsidRPr="00B73601">
              <w:rPr>
                <w:rFonts w:ascii="Cambria Math" w:hAnsi="Cambria Math" w:cs="Cambria Math"/>
                <w:sz w:val="24"/>
                <w:szCs w:val="24"/>
                <w:lang w:val="pt-BR"/>
              </w:rPr>
              <w:t>․</w:t>
            </w:r>
            <w:r w:rsidRPr="00B73601">
              <w:rPr>
                <w:rFonts w:ascii="GHEA Grapalat" w:hAnsi="GHEA Grapalat" w:cs="Sylfaen"/>
                <w:sz w:val="24"/>
                <w:szCs w:val="24"/>
                <w:lang w:val="pt-BR"/>
              </w:rPr>
              <w:t xml:space="preserve"> թիվ 1419-Ն որոշման մեջ, որպես ճանապարհների շահագործման ընթացքում առաջացած թերություններ, որոնք ենթակա են վերականգնման նույն որոշման շրջանակներում՝ ճանապարհների պահպանման աշխատանքներն իրականացնող կազմակերպությունների կողմից։ Ընդ որում՝ նշված փաստը </w:t>
            </w:r>
            <w:r w:rsidRPr="00B73601">
              <w:rPr>
                <w:rFonts w:ascii="GHEA Grapalat" w:hAnsi="GHEA Grapalat" w:cs="Sylfaen"/>
                <w:sz w:val="24"/>
                <w:szCs w:val="24"/>
                <w:lang w:val="pt-BR"/>
              </w:rPr>
              <w:lastRenderedPageBreak/>
              <w:t xml:space="preserve">ընդունել է նաև ստուգում իրականացնող մարմինը, ինչի մասին նշել է հսկիչ չափագրման և տեղազննման աշխատանքներով կազմված ակտերում՝ արձանագրելով, որ  կողնակները ճանապարհի պատվածքի հարթությունից ցածրացել են շահագործման ընթացքում, սակայն ստուգման ակտում, հակասելով ինքը իրեն, արձանագրված թերությունները, առանց որևէ հիմնավորման, որակել է որպես կապալառուների կողմից փաստացի չկատարված աշխատանք։ </w:t>
            </w:r>
          </w:p>
          <w:p w14:paraId="6F0CA7AB"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 xml:space="preserve"> Այսպիսով, վերոգրյալ փաստական հանգամանքներից բխում է, որ քաղաքաշինության ոլորտի օրենսդրության պահանջների համաձայն՝ ճանապարհները շահագործման ընդունման օրվա դրությամբ համապատասխանել են հաստատված նախագծին և նորմատիվատեխնիկական փաստաթղթերի պարտադիր պահանջներին, իսկ ավելի քան երկու տարի հետո կատարված չափումների արդյունքում արձանագրված թերությունները շահագործման ընթացքում առաջացող և սպասարկող կազմակերպության կողմից վերականգնման ենթակա թերություններ են, ուստի չեն կարող դիտարկվել որպես ճանապարհների շինարարական աշխատանքներն իրականացնող կապալառուների կողմից աշխատանքի փաստացի չկատարում։</w:t>
            </w:r>
          </w:p>
          <w:p w14:paraId="53893418"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Ինչ վերաբերում է Հաշվետվության 8-րդ կետի 3-րդ պարբերությանը, ապա այս կապակցությամբ հայտնում ենք, որ տեխնիկական հսկողություն իրականացնողների կողմից կատարված աշխատանքները սահմանված ժամկետից ուշ ներկայացնելու համար հաշվարկված և ստուգման ակտում նշված տույժերը՝ 370.1 հազ. դրամի չափով վերջիններիս կողմից վճարվել են ՀՀ տարածքային կառավարման և ենթակառուցվածքների նախարարության համապատասխան հաշվեհամարին (վճարման անդորրագրերը կցվում են)։ Ընդ որում առաջարկում ենք նշված պարբերության «307.1 հազ. դրամ» արտահայտությունը փոխարինել «370.1 հազ. դրամ» արտահայտությամբ։</w:t>
            </w:r>
          </w:p>
          <w:p w14:paraId="51A068FD"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 xml:space="preserve">Ելնելով վերոգրյալից՝ առաջարկում ենք Հաշվետվության 8-րդ կետից հանել 1-ին և 2-րդ պարբերությունները, 2-րդ ենթակետը, խմբագրել Հավելված NN 2-ը և 2.1 կետի 7-րդ տողը, իսկ Հաշվետվության 8-րդ կետի 4-րդ պարբերությունը շարադրել </w:t>
            </w:r>
            <w:r w:rsidRPr="00B73601">
              <w:rPr>
                <w:rFonts w:ascii="GHEA Grapalat" w:hAnsi="GHEA Grapalat" w:cs="Sylfaen"/>
                <w:sz w:val="24"/>
                <w:szCs w:val="24"/>
                <w:lang w:val="pt-BR"/>
              </w:rPr>
              <w:lastRenderedPageBreak/>
              <w:t>հետևյալ բովանդակությամբ.</w:t>
            </w:r>
          </w:p>
          <w:p w14:paraId="11E89DCF"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«Ապահովել ստուգման արդյունքներով արձանագրված 370.1 հազ. դրամի վերականգնումը Նախարարության հաշվարկային հաշվին։</w:t>
            </w:r>
          </w:p>
          <w:p w14:paraId="23FAD742"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Այսպիսով, ստուգման արդյունքներով արձանագրվել է վերականգնման ենթակա 370.1 հազ. դրամի խախտման փաստ, որը 2023 թվականի ապրիլի 1-ի դրությամբ ամբողջությամբ վերականգնվել է»։</w:t>
            </w:r>
          </w:p>
          <w:p w14:paraId="6920B645"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Միաժամանակ խմբագրական առումով առաջարկում ենք.</w:t>
            </w:r>
          </w:p>
          <w:p w14:paraId="26FD7738"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ա)Հաշվետվության 1-ին կետում «ՀՀ Շիրակի մարզպետարան (այսուհետ՝ Մարզպետարան» արտահայտությունը փոխարինել «Շիրակի մարզպետի աշխատակազմ (այսուհետ՝ Աշխատակազմ)» արտահայտությամբ՝ հիմք  ընդունելով ՀՀ կառավարության  29</w:t>
            </w:r>
            <w:r w:rsidRPr="00B73601">
              <w:rPr>
                <w:rFonts w:ascii="Cambria Math" w:hAnsi="Cambria Math" w:cs="Cambria Math"/>
                <w:sz w:val="24"/>
                <w:szCs w:val="24"/>
                <w:lang w:val="pt-BR"/>
              </w:rPr>
              <w:t>․</w:t>
            </w:r>
            <w:r w:rsidRPr="00B73601">
              <w:rPr>
                <w:rFonts w:ascii="GHEA Grapalat" w:hAnsi="GHEA Grapalat" w:cs="Sylfaen"/>
                <w:sz w:val="24"/>
                <w:szCs w:val="24"/>
                <w:lang w:val="pt-BR"/>
              </w:rPr>
              <w:t>12</w:t>
            </w:r>
            <w:r w:rsidRPr="00B73601">
              <w:rPr>
                <w:rFonts w:ascii="Cambria Math" w:hAnsi="Cambria Math" w:cs="Cambria Math"/>
                <w:sz w:val="24"/>
                <w:szCs w:val="24"/>
                <w:lang w:val="pt-BR"/>
              </w:rPr>
              <w:t>․</w:t>
            </w:r>
            <w:r w:rsidRPr="00B73601">
              <w:rPr>
                <w:rFonts w:ascii="GHEA Grapalat" w:hAnsi="GHEA Grapalat" w:cs="Sylfaen"/>
                <w:sz w:val="24"/>
                <w:szCs w:val="24"/>
                <w:lang w:val="pt-BR"/>
              </w:rPr>
              <w:t>2022</w:t>
            </w:r>
            <w:r w:rsidRPr="00B73601">
              <w:rPr>
                <w:rFonts w:ascii="Cambria Math" w:hAnsi="Cambria Math" w:cs="Cambria Math"/>
                <w:sz w:val="24"/>
                <w:szCs w:val="24"/>
                <w:lang w:val="pt-BR"/>
              </w:rPr>
              <w:t>․</w:t>
            </w:r>
            <w:r w:rsidRPr="00B73601">
              <w:rPr>
                <w:rFonts w:ascii="GHEA Grapalat" w:hAnsi="GHEA Grapalat" w:cs="Sylfaen"/>
                <w:sz w:val="24"/>
                <w:szCs w:val="24"/>
                <w:lang w:val="pt-BR"/>
              </w:rPr>
              <w:t xml:space="preserve"> թիվ 1550-Լ որոշումը:</w:t>
            </w:r>
          </w:p>
          <w:p w14:paraId="64D36660" w14:textId="77777777" w:rsidR="00B73601" w:rsidRPr="00B73601"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բ) Հաշվետվության  8-րդ կետի առաջին մասում լրացնել՝ «Ճանապարհային ցանցի բարելավման ծրագիր» արտահայտությունը:</w:t>
            </w:r>
          </w:p>
          <w:p w14:paraId="661177E6" w14:textId="1D0B5236" w:rsidR="006B7607" w:rsidRPr="00237E79" w:rsidRDefault="00B73601" w:rsidP="00B73601">
            <w:pPr>
              <w:tabs>
                <w:tab w:val="left" w:pos="974"/>
              </w:tabs>
              <w:spacing w:after="0"/>
              <w:ind w:right="200"/>
              <w:jc w:val="both"/>
              <w:rPr>
                <w:rFonts w:ascii="GHEA Grapalat" w:hAnsi="GHEA Grapalat" w:cs="Sylfaen"/>
                <w:sz w:val="24"/>
                <w:szCs w:val="24"/>
                <w:lang w:val="pt-BR"/>
              </w:rPr>
            </w:pPr>
            <w:r w:rsidRPr="00B73601">
              <w:rPr>
                <w:rFonts w:ascii="GHEA Grapalat" w:hAnsi="GHEA Grapalat" w:cs="Sylfaen"/>
                <w:sz w:val="24"/>
                <w:szCs w:val="24"/>
                <w:lang w:val="pt-BR"/>
              </w:rPr>
              <w:t>գ) Հավելված 2-ում «ՀՀ տարածքային զարգացման և ենթակառուցվածքների նախարարություն» արտահայտությունը փոխարինել՝  «ՀՀ տարածքային կառավարման և ենթակառուցվածքների նախարարություն» արտահայտությամբ։</w:t>
            </w:r>
          </w:p>
        </w:tc>
        <w:tc>
          <w:tcPr>
            <w:tcW w:w="2027" w:type="pct"/>
            <w:tcBorders>
              <w:top w:val="outset" w:sz="6" w:space="0" w:color="auto"/>
              <w:left w:val="outset" w:sz="6" w:space="0" w:color="auto"/>
              <w:bottom w:val="outset" w:sz="6" w:space="0" w:color="auto"/>
              <w:right w:val="outset" w:sz="6" w:space="0" w:color="auto"/>
            </w:tcBorders>
            <w:hideMark/>
          </w:tcPr>
          <w:p w14:paraId="278E4470" w14:textId="77777777" w:rsidR="003562BC" w:rsidRDefault="003562BC" w:rsidP="008B76F1">
            <w:pPr>
              <w:spacing w:after="0"/>
              <w:ind w:left="210"/>
              <w:rPr>
                <w:rFonts w:ascii="GHEA Grapalat" w:hAnsi="GHEA Grapalat"/>
                <w:bCs/>
                <w:sz w:val="24"/>
                <w:szCs w:val="24"/>
                <w:lang w:val="pt-BR"/>
              </w:rPr>
            </w:pPr>
          </w:p>
          <w:p w14:paraId="7DC44103" w14:textId="77777777" w:rsidR="00694FD0" w:rsidRDefault="00694FD0" w:rsidP="008B76F1">
            <w:pPr>
              <w:spacing w:after="0"/>
              <w:ind w:left="210"/>
              <w:rPr>
                <w:rFonts w:ascii="GHEA Grapalat" w:hAnsi="GHEA Grapalat"/>
                <w:bCs/>
                <w:sz w:val="24"/>
                <w:szCs w:val="24"/>
                <w:lang w:val="pt-BR"/>
              </w:rPr>
            </w:pPr>
          </w:p>
          <w:p w14:paraId="22C0C5D0" w14:textId="77777777" w:rsidR="00694FD0" w:rsidRDefault="00694FD0" w:rsidP="008B76F1">
            <w:pPr>
              <w:spacing w:after="0"/>
              <w:ind w:left="210"/>
              <w:rPr>
                <w:rFonts w:ascii="GHEA Grapalat" w:hAnsi="GHEA Grapalat"/>
                <w:bCs/>
                <w:sz w:val="24"/>
                <w:szCs w:val="24"/>
                <w:lang w:val="pt-BR"/>
              </w:rPr>
            </w:pPr>
          </w:p>
          <w:p w14:paraId="38BD7CDF" w14:textId="77777777" w:rsidR="00694FD0" w:rsidRDefault="00694FD0" w:rsidP="008B76F1">
            <w:pPr>
              <w:spacing w:after="0"/>
              <w:ind w:left="210"/>
              <w:rPr>
                <w:rFonts w:ascii="GHEA Grapalat" w:hAnsi="GHEA Grapalat"/>
                <w:bCs/>
                <w:sz w:val="24"/>
                <w:szCs w:val="24"/>
                <w:lang w:val="pt-BR"/>
              </w:rPr>
            </w:pPr>
          </w:p>
          <w:p w14:paraId="6CF808D0" w14:textId="77777777" w:rsidR="00694FD0" w:rsidRDefault="00694FD0" w:rsidP="008B76F1">
            <w:pPr>
              <w:spacing w:after="0"/>
              <w:ind w:left="210"/>
              <w:rPr>
                <w:rFonts w:ascii="GHEA Grapalat" w:hAnsi="GHEA Grapalat"/>
                <w:bCs/>
                <w:sz w:val="24"/>
                <w:szCs w:val="24"/>
                <w:lang w:val="pt-BR"/>
              </w:rPr>
            </w:pPr>
          </w:p>
          <w:p w14:paraId="1B00E02D" w14:textId="77777777" w:rsidR="00694FD0" w:rsidRDefault="00694FD0" w:rsidP="008B76F1">
            <w:pPr>
              <w:spacing w:after="0"/>
              <w:ind w:left="210"/>
              <w:rPr>
                <w:rFonts w:ascii="GHEA Grapalat" w:hAnsi="GHEA Grapalat"/>
                <w:bCs/>
                <w:sz w:val="24"/>
                <w:szCs w:val="24"/>
                <w:lang w:val="pt-BR"/>
              </w:rPr>
            </w:pPr>
          </w:p>
          <w:p w14:paraId="39A49BB8" w14:textId="77777777" w:rsidR="00694FD0" w:rsidRDefault="00694FD0" w:rsidP="008B76F1">
            <w:pPr>
              <w:spacing w:after="0"/>
              <w:ind w:left="210"/>
              <w:rPr>
                <w:rFonts w:ascii="GHEA Grapalat" w:hAnsi="GHEA Grapalat"/>
                <w:bCs/>
                <w:sz w:val="24"/>
                <w:szCs w:val="24"/>
                <w:lang w:val="pt-BR"/>
              </w:rPr>
            </w:pPr>
          </w:p>
          <w:p w14:paraId="2B266891" w14:textId="77777777" w:rsidR="00694FD0" w:rsidRDefault="00694FD0" w:rsidP="008B76F1">
            <w:pPr>
              <w:spacing w:after="0"/>
              <w:ind w:left="210"/>
              <w:rPr>
                <w:rFonts w:ascii="GHEA Grapalat" w:hAnsi="GHEA Grapalat"/>
                <w:bCs/>
                <w:sz w:val="24"/>
                <w:szCs w:val="24"/>
                <w:lang w:val="pt-BR"/>
              </w:rPr>
            </w:pPr>
          </w:p>
          <w:p w14:paraId="26684457" w14:textId="77777777" w:rsidR="00694FD0" w:rsidRDefault="00694FD0" w:rsidP="008B76F1">
            <w:pPr>
              <w:spacing w:after="0"/>
              <w:ind w:left="210"/>
              <w:rPr>
                <w:rFonts w:ascii="GHEA Grapalat" w:hAnsi="GHEA Grapalat"/>
                <w:bCs/>
                <w:sz w:val="24"/>
                <w:szCs w:val="24"/>
                <w:lang w:val="pt-BR"/>
              </w:rPr>
            </w:pPr>
          </w:p>
          <w:p w14:paraId="1B209AB0" w14:textId="77777777" w:rsidR="00694FD0" w:rsidRDefault="00694FD0" w:rsidP="008B76F1">
            <w:pPr>
              <w:spacing w:after="0"/>
              <w:ind w:left="210"/>
              <w:rPr>
                <w:rFonts w:ascii="GHEA Grapalat" w:hAnsi="GHEA Grapalat"/>
                <w:bCs/>
                <w:sz w:val="24"/>
                <w:szCs w:val="24"/>
                <w:lang w:val="pt-BR"/>
              </w:rPr>
            </w:pPr>
          </w:p>
          <w:p w14:paraId="2A0577F8" w14:textId="77777777" w:rsidR="00694FD0" w:rsidRDefault="00694FD0" w:rsidP="008B76F1">
            <w:pPr>
              <w:spacing w:after="0"/>
              <w:ind w:left="210"/>
              <w:rPr>
                <w:rFonts w:ascii="GHEA Grapalat" w:hAnsi="GHEA Grapalat"/>
                <w:bCs/>
                <w:sz w:val="24"/>
                <w:szCs w:val="24"/>
                <w:lang w:val="pt-BR"/>
              </w:rPr>
            </w:pPr>
          </w:p>
          <w:p w14:paraId="662FCAC5" w14:textId="77777777" w:rsidR="00694FD0" w:rsidRDefault="00694FD0" w:rsidP="008B76F1">
            <w:pPr>
              <w:spacing w:after="0"/>
              <w:ind w:left="210"/>
              <w:rPr>
                <w:rFonts w:ascii="GHEA Grapalat" w:hAnsi="GHEA Grapalat"/>
                <w:bCs/>
                <w:sz w:val="24"/>
                <w:szCs w:val="24"/>
                <w:lang w:val="pt-BR"/>
              </w:rPr>
            </w:pPr>
          </w:p>
          <w:p w14:paraId="589CDAAF" w14:textId="77777777" w:rsidR="00694FD0" w:rsidRDefault="00694FD0" w:rsidP="008B76F1">
            <w:pPr>
              <w:spacing w:after="0"/>
              <w:ind w:left="210"/>
              <w:rPr>
                <w:rFonts w:ascii="GHEA Grapalat" w:hAnsi="GHEA Grapalat"/>
                <w:bCs/>
                <w:sz w:val="24"/>
                <w:szCs w:val="24"/>
                <w:lang w:val="pt-BR"/>
              </w:rPr>
            </w:pPr>
          </w:p>
          <w:p w14:paraId="3CAC6DD8" w14:textId="77777777" w:rsidR="00694FD0" w:rsidRDefault="00694FD0" w:rsidP="008B76F1">
            <w:pPr>
              <w:spacing w:after="0"/>
              <w:ind w:left="210"/>
              <w:rPr>
                <w:rFonts w:ascii="GHEA Grapalat" w:hAnsi="GHEA Grapalat"/>
                <w:bCs/>
                <w:sz w:val="24"/>
                <w:szCs w:val="24"/>
                <w:lang w:val="pt-BR"/>
              </w:rPr>
            </w:pPr>
          </w:p>
          <w:p w14:paraId="7B0B677F" w14:textId="77777777" w:rsidR="00694FD0" w:rsidRDefault="00694FD0" w:rsidP="008B76F1">
            <w:pPr>
              <w:spacing w:after="0"/>
              <w:ind w:left="210"/>
              <w:rPr>
                <w:rFonts w:ascii="GHEA Grapalat" w:hAnsi="GHEA Grapalat"/>
                <w:bCs/>
                <w:sz w:val="24"/>
                <w:szCs w:val="24"/>
                <w:lang w:val="pt-BR"/>
              </w:rPr>
            </w:pPr>
          </w:p>
          <w:p w14:paraId="3188597D" w14:textId="77777777" w:rsidR="00694FD0" w:rsidRDefault="00694FD0" w:rsidP="008B76F1">
            <w:pPr>
              <w:spacing w:after="0"/>
              <w:ind w:left="210"/>
              <w:rPr>
                <w:rFonts w:ascii="GHEA Grapalat" w:hAnsi="GHEA Grapalat"/>
                <w:bCs/>
                <w:sz w:val="24"/>
                <w:szCs w:val="24"/>
                <w:lang w:val="pt-BR"/>
              </w:rPr>
            </w:pPr>
          </w:p>
          <w:p w14:paraId="148BD028" w14:textId="77777777" w:rsidR="00694FD0" w:rsidRDefault="00694FD0" w:rsidP="008B76F1">
            <w:pPr>
              <w:spacing w:after="0"/>
              <w:ind w:left="210"/>
              <w:rPr>
                <w:rFonts w:ascii="GHEA Grapalat" w:hAnsi="GHEA Grapalat"/>
                <w:bCs/>
                <w:sz w:val="24"/>
                <w:szCs w:val="24"/>
                <w:lang w:val="pt-BR"/>
              </w:rPr>
            </w:pPr>
          </w:p>
          <w:p w14:paraId="03F258AC" w14:textId="77777777" w:rsidR="00694FD0" w:rsidRDefault="00694FD0" w:rsidP="008B76F1">
            <w:pPr>
              <w:spacing w:after="0"/>
              <w:ind w:left="210"/>
              <w:rPr>
                <w:rFonts w:ascii="GHEA Grapalat" w:hAnsi="GHEA Grapalat"/>
                <w:bCs/>
                <w:sz w:val="24"/>
                <w:szCs w:val="24"/>
                <w:lang w:val="pt-BR"/>
              </w:rPr>
            </w:pPr>
          </w:p>
          <w:p w14:paraId="5FA19F2E" w14:textId="77777777" w:rsidR="00694FD0" w:rsidRDefault="00694FD0" w:rsidP="008B76F1">
            <w:pPr>
              <w:spacing w:after="0"/>
              <w:ind w:left="210"/>
              <w:rPr>
                <w:rFonts w:ascii="GHEA Grapalat" w:hAnsi="GHEA Grapalat"/>
                <w:bCs/>
                <w:sz w:val="24"/>
                <w:szCs w:val="24"/>
                <w:lang w:val="pt-BR"/>
              </w:rPr>
            </w:pPr>
          </w:p>
          <w:p w14:paraId="1E5A9443" w14:textId="77777777" w:rsidR="00694FD0" w:rsidRDefault="00694FD0" w:rsidP="008B76F1">
            <w:pPr>
              <w:spacing w:after="0"/>
              <w:ind w:left="210"/>
              <w:rPr>
                <w:rFonts w:ascii="GHEA Grapalat" w:hAnsi="GHEA Grapalat"/>
                <w:bCs/>
                <w:sz w:val="24"/>
                <w:szCs w:val="24"/>
                <w:lang w:val="pt-BR"/>
              </w:rPr>
            </w:pPr>
          </w:p>
          <w:p w14:paraId="220612CA" w14:textId="77777777" w:rsidR="00694FD0" w:rsidRDefault="00694FD0" w:rsidP="008B76F1">
            <w:pPr>
              <w:spacing w:after="0"/>
              <w:ind w:left="210"/>
              <w:rPr>
                <w:rFonts w:ascii="GHEA Grapalat" w:hAnsi="GHEA Grapalat"/>
                <w:bCs/>
                <w:sz w:val="24"/>
                <w:szCs w:val="24"/>
                <w:lang w:val="pt-BR"/>
              </w:rPr>
            </w:pPr>
          </w:p>
          <w:p w14:paraId="0467C460" w14:textId="77777777" w:rsidR="00694FD0" w:rsidRDefault="00694FD0" w:rsidP="008B76F1">
            <w:pPr>
              <w:spacing w:after="0"/>
              <w:ind w:left="210"/>
              <w:rPr>
                <w:rFonts w:ascii="GHEA Grapalat" w:hAnsi="GHEA Grapalat"/>
                <w:bCs/>
                <w:sz w:val="24"/>
                <w:szCs w:val="24"/>
                <w:lang w:val="pt-BR"/>
              </w:rPr>
            </w:pPr>
          </w:p>
          <w:p w14:paraId="090C1F80" w14:textId="77777777" w:rsidR="00694FD0" w:rsidRDefault="00694FD0" w:rsidP="008B76F1">
            <w:pPr>
              <w:spacing w:after="0"/>
              <w:ind w:left="210"/>
              <w:rPr>
                <w:rFonts w:ascii="GHEA Grapalat" w:hAnsi="GHEA Grapalat"/>
                <w:bCs/>
                <w:sz w:val="24"/>
                <w:szCs w:val="24"/>
                <w:lang w:val="pt-BR"/>
              </w:rPr>
            </w:pPr>
          </w:p>
          <w:p w14:paraId="44BBF1FA" w14:textId="77777777" w:rsidR="00694FD0" w:rsidRDefault="00694FD0" w:rsidP="008B76F1">
            <w:pPr>
              <w:spacing w:after="0"/>
              <w:ind w:left="210"/>
              <w:rPr>
                <w:rFonts w:ascii="GHEA Grapalat" w:hAnsi="GHEA Grapalat"/>
                <w:bCs/>
                <w:sz w:val="24"/>
                <w:szCs w:val="24"/>
                <w:lang w:val="pt-BR"/>
              </w:rPr>
            </w:pPr>
          </w:p>
          <w:p w14:paraId="7C8C2735" w14:textId="77777777" w:rsidR="00694FD0" w:rsidRDefault="00694FD0" w:rsidP="008B76F1">
            <w:pPr>
              <w:spacing w:after="0"/>
              <w:ind w:left="210"/>
              <w:rPr>
                <w:rFonts w:ascii="GHEA Grapalat" w:hAnsi="GHEA Grapalat"/>
                <w:bCs/>
                <w:sz w:val="24"/>
                <w:szCs w:val="24"/>
                <w:lang w:val="pt-BR"/>
              </w:rPr>
            </w:pPr>
          </w:p>
          <w:p w14:paraId="19CF9094" w14:textId="77777777" w:rsidR="00694FD0" w:rsidRDefault="00694FD0" w:rsidP="008B76F1">
            <w:pPr>
              <w:spacing w:after="0"/>
              <w:ind w:left="210"/>
              <w:rPr>
                <w:rFonts w:ascii="GHEA Grapalat" w:hAnsi="GHEA Grapalat"/>
                <w:bCs/>
                <w:sz w:val="24"/>
                <w:szCs w:val="24"/>
                <w:lang w:val="pt-BR"/>
              </w:rPr>
            </w:pPr>
          </w:p>
          <w:p w14:paraId="41508403" w14:textId="77777777" w:rsidR="00694FD0" w:rsidRDefault="00694FD0" w:rsidP="008B76F1">
            <w:pPr>
              <w:spacing w:after="0"/>
              <w:ind w:left="210"/>
              <w:rPr>
                <w:rFonts w:ascii="GHEA Grapalat" w:hAnsi="GHEA Grapalat"/>
                <w:bCs/>
                <w:sz w:val="24"/>
                <w:szCs w:val="24"/>
                <w:lang w:val="pt-BR"/>
              </w:rPr>
            </w:pPr>
          </w:p>
          <w:p w14:paraId="22E03DE1" w14:textId="77777777" w:rsidR="00694FD0" w:rsidRDefault="00694FD0" w:rsidP="008B76F1">
            <w:pPr>
              <w:spacing w:after="0"/>
              <w:ind w:left="210"/>
              <w:rPr>
                <w:rFonts w:ascii="GHEA Grapalat" w:hAnsi="GHEA Grapalat"/>
                <w:bCs/>
                <w:sz w:val="24"/>
                <w:szCs w:val="24"/>
                <w:lang w:val="pt-BR"/>
              </w:rPr>
            </w:pPr>
          </w:p>
          <w:p w14:paraId="108346D9" w14:textId="77777777" w:rsidR="00694FD0" w:rsidRDefault="00694FD0" w:rsidP="008B76F1">
            <w:pPr>
              <w:spacing w:after="0"/>
              <w:ind w:left="210"/>
              <w:rPr>
                <w:rFonts w:ascii="GHEA Grapalat" w:hAnsi="GHEA Grapalat"/>
                <w:bCs/>
                <w:sz w:val="24"/>
                <w:szCs w:val="24"/>
                <w:lang w:val="pt-BR"/>
              </w:rPr>
            </w:pPr>
          </w:p>
          <w:p w14:paraId="188E6AAE" w14:textId="77777777" w:rsidR="00694FD0" w:rsidRDefault="00694FD0" w:rsidP="008B76F1">
            <w:pPr>
              <w:spacing w:after="0"/>
              <w:ind w:left="210"/>
              <w:rPr>
                <w:rFonts w:ascii="GHEA Grapalat" w:hAnsi="GHEA Grapalat"/>
                <w:bCs/>
                <w:sz w:val="24"/>
                <w:szCs w:val="24"/>
                <w:lang w:val="pt-BR"/>
              </w:rPr>
            </w:pPr>
          </w:p>
          <w:p w14:paraId="72D06C57" w14:textId="77777777" w:rsidR="00694FD0" w:rsidRDefault="00694FD0" w:rsidP="008B76F1">
            <w:pPr>
              <w:spacing w:after="0"/>
              <w:ind w:left="210"/>
              <w:rPr>
                <w:rFonts w:ascii="GHEA Grapalat" w:hAnsi="GHEA Grapalat"/>
                <w:bCs/>
                <w:sz w:val="24"/>
                <w:szCs w:val="24"/>
                <w:lang w:val="pt-BR"/>
              </w:rPr>
            </w:pPr>
          </w:p>
          <w:p w14:paraId="584630DF" w14:textId="77777777" w:rsidR="00694FD0" w:rsidRDefault="00694FD0" w:rsidP="008B76F1">
            <w:pPr>
              <w:spacing w:after="0"/>
              <w:ind w:left="210"/>
              <w:rPr>
                <w:rFonts w:ascii="GHEA Grapalat" w:hAnsi="GHEA Grapalat"/>
                <w:bCs/>
                <w:sz w:val="24"/>
                <w:szCs w:val="24"/>
                <w:lang w:val="pt-BR"/>
              </w:rPr>
            </w:pPr>
          </w:p>
          <w:p w14:paraId="4CC45A4A" w14:textId="77777777" w:rsidR="00694FD0" w:rsidRDefault="00694FD0" w:rsidP="008B76F1">
            <w:pPr>
              <w:spacing w:after="0"/>
              <w:ind w:left="210"/>
              <w:rPr>
                <w:rFonts w:ascii="GHEA Grapalat" w:hAnsi="GHEA Grapalat"/>
                <w:bCs/>
                <w:sz w:val="24"/>
                <w:szCs w:val="24"/>
                <w:lang w:val="pt-BR"/>
              </w:rPr>
            </w:pPr>
          </w:p>
          <w:p w14:paraId="5A15558A" w14:textId="77777777" w:rsidR="00694FD0" w:rsidRDefault="00694FD0" w:rsidP="008B76F1">
            <w:pPr>
              <w:spacing w:after="0"/>
              <w:ind w:left="210"/>
              <w:rPr>
                <w:rFonts w:ascii="GHEA Grapalat" w:hAnsi="GHEA Grapalat"/>
                <w:bCs/>
                <w:sz w:val="24"/>
                <w:szCs w:val="24"/>
                <w:lang w:val="pt-BR"/>
              </w:rPr>
            </w:pPr>
          </w:p>
          <w:p w14:paraId="0A1E68CA" w14:textId="77777777" w:rsidR="00694FD0" w:rsidRDefault="00694FD0" w:rsidP="008B76F1">
            <w:pPr>
              <w:spacing w:after="0"/>
              <w:ind w:left="210"/>
              <w:rPr>
                <w:rFonts w:ascii="GHEA Grapalat" w:hAnsi="GHEA Grapalat"/>
                <w:bCs/>
                <w:sz w:val="24"/>
                <w:szCs w:val="24"/>
                <w:lang w:val="pt-BR"/>
              </w:rPr>
            </w:pPr>
          </w:p>
          <w:p w14:paraId="43AF4D81" w14:textId="77777777" w:rsidR="00694FD0" w:rsidRDefault="00694FD0" w:rsidP="008B76F1">
            <w:pPr>
              <w:spacing w:after="0"/>
              <w:ind w:left="210"/>
              <w:rPr>
                <w:rFonts w:ascii="GHEA Grapalat" w:hAnsi="GHEA Grapalat"/>
                <w:bCs/>
                <w:sz w:val="24"/>
                <w:szCs w:val="24"/>
                <w:lang w:val="pt-BR"/>
              </w:rPr>
            </w:pPr>
          </w:p>
          <w:p w14:paraId="3E3CB2D7" w14:textId="77777777" w:rsidR="00694FD0" w:rsidRDefault="00694FD0" w:rsidP="008B76F1">
            <w:pPr>
              <w:spacing w:after="0"/>
              <w:ind w:left="210"/>
              <w:rPr>
                <w:rFonts w:ascii="GHEA Grapalat" w:hAnsi="GHEA Grapalat"/>
                <w:bCs/>
                <w:sz w:val="24"/>
                <w:szCs w:val="24"/>
                <w:lang w:val="pt-BR"/>
              </w:rPr>
            </w:pPr>
          </w:p>
          <w:p w14:paraId="3190A3A8" w14:textId="77777777" w:rsidR="00694FD0" w:rsidRDefault="00694FD0" w:rsidP="008B76F1">
            <w:pPr>
              <w:spacing w:after="0"/>
              <w:ind w:left="210"/>
              <w:rPr>
                <w:rFonts w:ascii="GHEA Grapalat" w:hAnsi="GHEA Grapalat"/>
                <w:bCs/>
                <w:sz w:val="24"/>
                <w:szCs w:val="24"/>
                <w:lang w:val="pt-BR"/>
              </w:rPr>
            </w:pPr>
          </w:p>
          <w:p w14:paraId="29E9F752" w14:textId="77777777" w:rsidR="00694FD0" w:rsidRDefault="00694FD0" w:rsidP="008B76F1">
            <w:pPr>
              <w:spacing w:after="0"/>
              <w:ind w:left="210"/>
              <w:rPr>
                <w:rFonts w:ascii="GHEA Grapalat" w:hAnsi="GHEA Grapalat"/>
                <w:bCs/>
                <w:sz w:val="24"/>
                <w:szCs w:val="24"/>
                <w:lang w:val="pt-BR"/>
              </w:rPr>
            </w:pPr>
          </w:p>
          <w:p w14:paraId="3D14DE7C" w14:textId="77777777" w:rsidR="00694FD0" w:rsidRDefault="00694FD0" w:rsidP="008B76F1">
            <w:pPr>
              <w:spacing w:after="0"/>
              <w:ind w:left="210"/>
              <w:rPr>
                <w:rFonts w:ascii="GHEA Grapalat" w:hAnsi="GHEA Grapalat"/>
                <w:bCs/>
                <w:sz w:val="24"/>
                <w:szCs w:val="24"/>
                <w:lang w:val="pt-BR"/>
              </w:rPr>
            </w:pPr>
          </w:p>
          <w:p w14:paraId="1126A9B9" w14:textId="77777777" w:rsidR="00694FD0" w:rsidRDefault="00694FD0" w:rsidP="008B76F1">
            <w:pPr>
              <w:spacing w:after="0"/>
              <w:ind w:left="210"/>
              <w:rPr>
                <w:rFonts w:ascii="GHEA Grapalat" w:hAnsi="GHEA Grapalat"/>
                <w:bCs/>
                <w:sz w:val="24"/>
                <w:szCs w:val="24"/>
                <w:lang w:val="pt-BR"/>
              </w:rPr>
            </w:pPr>
          </w:p>
          <w:p w14:paraId="7CEA9C1F" w14:textId="77777777" w:rsidR="00694FD0" w:rsidRDefault="00694FD0" w:rsidP="008B76F1">
            <w:pPr>
              <w:spacing w:after="0"/>
              <w:ind w:left="210"/>
              <w:rPr>
                <w:rFonts w:ascii="GHEA Grapalat" w:hAnsi="GHEA Grapalat"/>
                <w:bCs/>
                <w:sz w:val="24"/>
                <w:szCs w:val="24"/>
                <w:lang w:val="pt-BR"/>
              </w:rPr>
            </w:pPr>
          </w:p>
          <w:p w14:paraId="761F3AC4" w14:textId="77777777" w:rsidR="00694FD0" w:rsidRDefault="00694FD0" w:rsidP="008B76F1">
            <w:pPr>
              <w:spacing w:after="0"/>
              <w:ind w:left="210"/>
              <w:rPr>
                <w:rFonts w:ascii="GHEA Grapalat" w:hAnsi="GHEA Grapalat"/>
                <w:bCs/>
                <w:sz w:val="24"/>
                <w:szCs w:val="24"/>
                <w:lang w:val="pt-BR"/>
              </w:rPr>
            </w:pPr>
          </w:p>
          <w:p w14:paraId="4E56A560" w14:textId="77777777" w:rsidR="00694FD0" w:rsidRDefault="00694FD0" w:rsidP="008B76F1">
            <w:pPr>
              <w:spacing w:after="0"/>
              <w:ind w:left="210"/>
              <w:rPr>
                <w:rFonts w:ascii="GHEA Grapalat" w:hAnsi="GHEA Grapalat"/>
                <w:bCs/>
                <w:sz w:val="24"/>
                <w:szCs w:val="24"/>
                <w:lang w:val="pt-BR"/>
              </w:rPr>
            </w:pPr>
          </w:p>
          <w:p w14:paraId="11B4D5BF" w14:textId="77777777" w:rsidR="00694FD0" w:rsidRDefault="00694FD0" w:rsidP="008B76F1">
            <w:pPr>
              <w:spacing w:after="0"/>
              <w:ind w:left="210"/>
              <w:rPr>
                <w:rFonts w:ascii="GHEA Grapalat" w:hAnsi="GHEA Grapalat"/>
                <w:bCs/>
                <w:sz w:val="24"/>
                <w:szCs w:val="24"/>
                <w:lang w:val="pt-BR"/>
              </w:rPr>
            </w:pPr>
          </w:p>
          <w:p w14:paraId="67A88102" w14:textId="77777777" w:rsidR="00694FD0" w:rsidRDefault="00694FD0" w:rsidP="008B76F1">
            <w:pPr>
              <w:spacing w:after="0"/>
              <w:ind w:left="210"/>
              <w:rPr>
                <w:rFonts w:ascii="GHEA Grapalat" w:hAnsi="GHEA Grapalat"/>
                <w:bCs/>
                <w:sz w:val="24"/>
                <w:szCs w:val="24"/>
                <w:lang w:val="pt-BR"/>
              </w:rPr>
            </w:pPr>
          </w:p>
          <w:p w14:paraId="529F9FCA" w14:textId="77777777" w:rsidR="00694FD0" w:rsidRDefault="00694FD0" w:rsidP="008B76F1">
            <w:pPr>
              <w:spacing w:after="0"/>
              <w:ind w:left="210"/>
              <w:rPr>
                <w:rFonts w:ascii="GHEA Grapalat" w:hAnsi="GHEA Grapalat"/>
                <w:bCs/>
                <w:sz w:val="24"/>
                <w:szCs w:val="24"/>
                <w:lang w:val="pt-BR"/>
              </w:rPr>
            </w:pPr>
          </w:p>
          <w:p w14:paraId="5550FAB5" w14:textId="77777777" w:rsidR="00694FD0" w:rsidRDefault="00694FD0" w:rsidP="008B76F1">
            <w:pPr>
              <w:spacing w:after="0"/>
              <w:ind w:left="210"/>
              <w:rPr>
                <w:rFonts w:ascii="GHEA Grapalat" w:hAnsi="GHEA Grapalat"/>
                <w:bCs/>
                <w:sz w:val="24"/>
                <w:szCs w:val="24"/>
                <w:lang w:val="pt-BR"/>
              </w:rPr>
            </w:pPr>
          </w:p>
          <w:p w14:paraId="4C82C47E" w14:textId="77777777" w:rsidR="00694FD0" w:rsidRDefault="00694FD0" w:rsidP="008B76F1">
            <w:pPr>
              <w:spacing w:after="0"/>
              <w:ind w:left="210"/>
              <w:rPr>
                <w:rFonts w:ascii="GHEA Grapalat" w:hAnsi="GHEA Grapalat"/>
                <w:bCs/>
                <w:sz w:val="24"/>
                <w:szCs w:val="24"/>
                <w:lang w:val="pt-BR"/>
              </w:rPr>
            </w:pPr>
          </w:p>
          <w:p w14:paraId="13E80D12" w14:textId="77777777" w:rsidR="00694FD0" w:rsidRDefault="00694FD0" w:rsidP="008B76F1">
            <w:pPr>
              <w:spacing w:after="0"/>
              <w:ind w:left="210"/>
              <w:rPr>
                <w:rFonts w:ascii="GHEA Grapalat" w:hAnsi="GHEA Grapalat"/>
                <w:bCs/>
                <w:sz w:val="24"/>
                <w:szCs w:val="24"/>
                <w:lang w:val="pt-BR"/>
              </w:rPr>
            </w:pPr>
          </w:p>
          <w:p w14:paraId="14241071" w14:textId="77777777" w:rsidR="00694FD0" w:rsidRDefault="00694FD0" w:rsidP="008B76F1">
            <w:pPr>
              <w:spacing w:after="0"/>
              <w:ind w:left="210"/>
              <w:rPr>
                <w:rFonts w:ascii="GHEA Grapalat" w:hAnsi="GHEA Grapalat"/>
                <w:bCs/>
                <w:sz w:val="24"/>
                <w:szCs w:val="24"/>
                <w:lang w:val="pt-BR"/>
              </w:rPr>
            </w:pPr>
          </w:p>
          <w:p w14:paraId="47C54C7D" w14:textId="77777777" w:rsidR="00694FD0" w:rsidRDefault="00694FD0" w:rsidP="008B76F1">
            <w:pPr>
              <w:spacing w:after="0"/>
              <w:ind w:left="210"/>
              <w:rPr>
                <w:rFonts w:ascii="GHEA Grapalat" w:hAnsi="GHEA Grapalat"/>
                <w:bCs/>
                <w:sz w:val="24"/>
                <w:szCs w:val="24"/>
                <w:lang w:val="pt-BR"/>
              </w:rPr>
            </w:pPr>
          </w:p>
          <w:p w14:paraId="78A9BCB2" w14:textId="77777777" w:rsidR="00694FD0" w:rsidRDefault="00694FD0" w:rsidP="008B76F1">
            <w:pPr>
              <w:spacing w:after="0"/>
              <w:ind w:left="210"/>
              <w:rPr>
                <w:rFonts w:ascii="GHEA Grapalat" w:hAnsi="GHEA Grapalat"/>
                <w:bCs/>
                <w:sz w:val="24"/>
                <w:szCs w:val="24"/>
                <w:lang w:val="pt-BR"/>
              </w:rPr>
            </w:pPr>
          </w:p>
          <w:p w14:paraId="7CB2B719" w14:textId="77777777" w:rsidR="00694FD0" w:rsidRDefault="00694FD0" w:rsidP="008B76F1">
            <w:pPr>
              <w:spacing w:after="0"/>
              <w:ind w:left="210"/>
              <w:rPr>
                <w:rFonts w:ascii="GHEA Grapalat" w:hAnsi="GHEA Grapalat"/>
                <w:bCs/>
                <w:sz w:val="24"/>
                <w:szCs w:val="24"/>
                <w:lang w:val="pt-BR"/>
              </w:rPr>
            </w:pPr>
          </w:p>
          <w:p w14:paraId="0FF3453E" w14:textId="77777777" w:rsidR="00694FD0" w:rsidRDefault="00694FD0" w:rsidP="008B76F1">
            <w:pPr>
              <w:spacing w:after="0"/>
              <w:ind w:left="210"/>
              <w:rPr>
                <w:rFonts w:ascii="GHEA Grapalat" w:hAnsi="GHEA Grapalat"/>
                <w:bCs/>
                <w:sz w:val="24"/>
                <w:szCs w:val="24"/>
                <w:lang w:val="pt-BR"/>
              </w:rPr>
            </w:pPr>
          </w:p>
          <w:p w14:paraId="485C516B" w14:textId="77777777" w:rsidR="00694FD0" w:rsidRDefault="00694FD0" w:rsidP="008B76F1">
            <w:pPr>
              <w:spacing w:after="0"/>
              <w:ind w:left="210"/>
              <w:rPr>
                <w:rFonts w:ascii="GHEA Grapalat" w:hAnsi="GHEA Grapalat"/>
                <w:bCs/>
                <w:sz w:val="24"/>
                <w:szCs w:val="24"/>
                <w:lang w:val="pt-BR"/>
              </w:rPr>
            </w:pPr>
          </w:p>
          <w:p w14:paraId="6AA68438" w14:textId="77777777" w:rsidR="00694FD0" w:rsidRDefault="00694FD0" w:rsidP="008B76F1">
            <w:pPr>
              <w:spacing w:after="0"/>
              <w:ind w:left="210"/>
              <w:rPr>
                <w:rFonts w:ascii="GHEA Grapalat" w:hAnsi="GHEA Grapalat"/>
                <w:bCs/>
                <w:sz w:val="24"/>
                <w:szCs w:val="24"/>
                <w:lang w:val="pt-BR"/>
              </w:rPr>
            </w:pPr>
          </w:p>
          <w:p w14:paraId="1A681773" w14:textId="77777777" w:rsidR="00694FD0" w:rsidRDefault="00694FD0" w:rsidP="008B76F1">
            <w:pPr>
              <w:spacing w:after="0"/>
              <w:ind w:left="210"/>
              <w:rPr>
                <w:rFonts w:ascii="GHEA Grapalat" w:hAnsi="GHEA Grapalat"/>
                <w:bCs/>
                <w:sz w:val="24"/>
                <w:szCs w:val="24"/>
                <w:lang w:val="pt-BR"/>
              </w:rPr>
            </w:pPr>
          </w:p>
          <w:p w14:paraId="20B7E28C" w14:textId="77777777" w:rsidR="00694FD0" w:rsidRDefault="00694FD0" w:rsidP="008B76F1">
            <w:pPr>
              <w:spacing w:after="0"/>
              <w:ind w:left="210"/>
              <w:rPr>
                <w:rFonts w:ascii="GHEA Grapalat" w:hAnsi="GHEA Grapalat"/>
                <w:bCs/>
                <w:sz w:val="24"/>
                <w:szCs w:val="24"/>
                <w:lang w:val="pt-BR"/>
              </w:rPr>
            </w:pPr>
          </w:p>
          <w:p w14:paraId="0324079D" w14:textId="77777777" w:rsidR="00694FD0" w:rsidRDefault="00694FD0" w:rsidP="008B76F1">
            <w:pPr>
              <w:spacing w:after="0"/>
              <w:ind w:left="210"/>
              <w:rPr>
                <w:rFonts w:ascii="GHEA Grapalat" w:hAnsi="GHEA Grapalat"/>
                <w:bCs/>
                <w:sz w:val="24"/>
                <w:szCs w:val="24"/>
                <w:lang w:val="pt-BR"/>
              </w:rPr>
            </w:pPr>
          </w:p>
          <w:p w14:paraId="118F7158" w14:textId="77777777" w:rsidR="00694FD0" w:rsidRDefault="00694FD0" w:rsidP="008B76F1">
            <w:pPr>
              <w:spacing w:after="0"/>
              <w:ind w:left="210"/>
              <w:rPr>
                <w:rFonts w:ascii="GHEA Grapalat" w:hAnsi="GHEA Grapalat"/>
                <w:bCs/>
                <w:sz w:val="24"/>
                <w:szCs w:val="24"/>
                <w:lang w:val="pt-BR"/>
              </w:rPr>
            </w:pPr>
          </w:p>
          <w:p w14:paraId="04E57454" w14:textId="77777777" w:rsidR="00694FD0" w:rsidRDefault="00694FD0" w:rsidP="008B76F1">
            <w:pPr>
              <w:spacing w:after="0"/>
              <w:ind w:left="210"/>
              <w:rPr>
                <w:rFonts w:ascii="GHEA Grapalat" w:hAnsi="GHEA Grapalat"/>
                <w:bCs/>
                <w:sz w:val="24"/>
                <w:szCs w:val="24"/>
                <w:lang w:val="pt-BR"/>
              </w:rPr>
            </w:pPr>
          </w:p>
          <w:p w14:paraId="02260A72" w14:textId="77777777" w:rsidR="00694FD0" w:rsidRDefault="00694FD0" w:rsidP="008B76F1">
            <w:pPr>
              <w:spacing w:after="0"/>
              <w:ind w:left="210"/>
              <w:rPr>
                <w:rFonts w:ascii="GHEA Grapalat" w:hAnsi="GHEA Grapalat"/>
                <w:bCs/>
                <w:sz w:val="24"/>
                <w:szCs w:val="24"/>
                <w:lang w:val="pt-BR"/>
              </w:rPr>
            </w:pPr>
          </w:p>
          <w:p w14:paraId="230B38E8" w14:textId="77777777" w:rsidR="00694FD0" w:rsidRDefault="00694FD0" w:rsidP="008B76F1">
            <w:pPr>
              <w:spacing w:after="0"/>
              <w:ind w:left="210"/>
              <w:rPr>
                <w:rFonts w:ascii="GHEA Grapalat" w:hAnsi="GHEA Grapalat"/>
                <w:bCs/>
                <w:sz w:val="24"/>
                <w:szCs w:val="24"/>
                <w:lang w:val="pt-BR"/>
              </w:rPr>
            </w:pPr>
          </w:p>
          <w:p w14:paraId="1895F12E" w14:textId="77777777" w:rsidR="00694FD0" w:rsidRDefault="00694FD0" w:rsidP="008B76F1">
            <w:pPr>
              <w:spacing w:after="0"/>
              <w:ind w:left="210"/>
              <w:rPr>
                <w:rFonts w:ascii="GHEA Grapalat" w:hAnsi="GHEA Grapalat"/>
                <w:bCs/>
                <w:sz w:val="24"/>
                <w:szCs w:val="24"/>
                <w:lang w:val="pt-BR"/>
              </w:rPr>
            </w:pPr>
          </w:p>
          <w:p w14:paraId="1183D975" w14:textId="77777777" w:rsidR="00694FD0" w:rsidRDefault="00694FD0" w:rsidP="008B76F1">
            <w:pPr>
              <w:spacing w:after="0"/>
              <w:ind w:left="210"/>
              <w:rPr>
                <w:rFonts w:ascii="GHEA Grapalat" w:hAnsi="GHEA Grapalat"/>
                <w:bCs/>
                <w:sz w:val="24"/>
                <w:szCs w:val="24"/>
                <w:lang w:val="pt-BR"/>
              </w:rPr>
            </w:pPr>
          </w:p>
          <w:p w14:paraId="07AF3C81" w14:textId="77777777" w:rsidR="00694FD0" w:rsidRDefault="00694FD0" w:rsidP="008B76F1">
            <w:pPr>
              <w:spacing w:after="0"/>
              <w:ind w:left="210"/>
              <w:rPr>
                <w:rFonts w:ascii="GHEA Grapalat" w:hAnsi="GHEA Grapalat"/>
                <w:bCs/>
                <w:sz w:val="24"/>
                <w:szCs w:val="24"/>
                <w:lang w:val="pt-BR"/>
              </w:rPr>
            </w:pPr>
          </w:p>
          <w:p w14:paraId="65DCFA4C" w14:textId="77777777" w:rsidR="00694FD0" w:rsidRDefault="00694FD0" w:rsidP="008B76F1">
            <w:pPr>
              <w:spacing w:after="0"/>
              <w:ind w:left="210"/>
              <w:rPr>
                <w:rFonts w:ascii="GHEA Grapalat" w:hAnsi="GHEA Grapalat"/>
                <w:bCs/>
                <w:sz w:val="24"/>
                <w:szCs w:val="24"/>
                <w:lang w:val="pt-BR"/>
              </w:rPr>
            </w:pPr>
          </w:p>
          <w:p w14:paraId="7A5DA335" w14:textId="77777777" w:rsidR="00694FD0" w:rsidRDefault="00694FD0" w:rsidP="008B76F1">
            <w:pPr>
              <w:spacing w:after="0"/>
              <w:ind w:left="210"/>
              <w:rPr>
                <w:rFonts w:ascii="GHEA Grapalat" w:hAnsi="GHEA Grapalat"/>
                <w:bCs/>
                <w:sz w:val="24"/>
                <w:szCs w:val="24"/>
                <w:lang w:val="pt-BR"/>
              </w:rPr>
            </w:pPr>
          </w:p>
          <w:p w14:paraId="4B7A12A3" w14:textId="77777777" w:rsidR="00694FD0" w:rsidRDefault="00694FD0" w:rsidP="008B76F1">
            <w:pPr>
              <w:spacing w:after="0"/>
              <w:ind w:left="210"/>
              <w:rPr>
                <w:rFonts w:ascii="GHEA Grapalat" w:hAnsi="GHEA Grapalat"/>
                <w:bCs/>
                <w:sz w:val="24"/>
                <w:szCs w:val="24"/>
                <w:lang w:val="pt-BR"/>
              </w:rPr>
            </w:pPr>
          </w:p>
          <w:p w14:paraId="218840D9" w14:textId="77777777" w:rsidR="00694FD0" w:rsidRDefault="00694FD0" w:rsidP="008B76F1">
            <w:pPr>
              <w:spacing w:after="0"/>
              <w:ind w:left="210"/>
              <w:rPr>
                <w:rFonts w:ascii="GHEA Grapalat" w:hAnsi="GHEA Grapalat"/>
                <w:bCs/>
                <w:sz w:val="24"/>
                <w:szCs w:val="24"/>
                <w:lang w:val="pt-BR"/>
              </w:rPr>
            </w:pPr>
          </w:p>
          <w:p w14:paraId="55B066B2" w14:textId="77777777" w:rsidR="00694FD0" w:rsidRDefault="00694FD0" w:rsidP="008B76F1">
            <w:pPr>
              <w:spacing w:after="0"/>
              <w:ind w:left="210"/>
              <w:rPr>
                <w:rFonts w:ascii="GHEA Grapalat" w:hAnsi="GHEA Grapalat"/>
                <w:bCs/>
                <w:sz w:val="24"/>
                <w:szCs w:val="24"/>
                <w:lang w:val="pt-BR"/>
              </w:rPr>
            </w:pPr>
          </w:p>
          <w:p w14:paraId="3DC8F661" w14:textId="77777777" w:rsidR="00694FD0" w:rsidRDefault="00694FD0" w:rsidP="008B76F1">
            <w:pPr>
              <w:spacing w:after="0"/>
              <w:ind w:left="210"/>
              <w:rPr>
                <w:rFonts w:ascii="GHEA Grapalat" w:hAnsi="GHEA Grapalat"/>
                <w:bCs/>
                <w:sz w:val="24"/>
                <w:szCs w:val="24"/>
                <w:lang w:val="pt-BR"/>
              </w:rPr>
            </w:pPr>
          </w:p>
          <w:p w14:paraId="5837C4B5" w14:textId="77777777" w:rsidR="00694FD0" w:rsidRDefault="00694FD0" w:rsidP="008B76F1">
            <w:pPr>
              <w:spacing w:after="0"/>
              <w:ind w:left="210"/>
              <w:rPr>
                <w:rFonts w:ascii="GHEA Grapalat" w:hAnsi="GHEA Grapalat"/>
                <w:bCs/>
                <w:sz w:val="24"/>
                <w:szCs w:val="24"/>
                <w:lang w:val="pt-BR"/>
              </w:rPr>
            </w:pPr>
          </w:p>
          <w:p w14:paraId="0B5A91F9" w14:textId="77777777" w:rsidR="00694FD0" w:rsidRDefault="00694FD0" w:rsidP="008B76F1">
            <w:pPr>
              <w:spacing w:after="0"/>
              <w:ind w:left="210"/>
              <w:rPr>
                <w:rFonts w:ascii="GHEA Grapalat" w:hAnsi="GHEA Grapalat"/>
                <w:bCs/>
                <w:sz w:val="24"/>
                <w:szCs w:val="24"/>
                <w:lang w:val="pt-BR"/>
              </w:rPr>
            </w:pPr>
          </w:p>
          <w:p w14:paraId="5ED95A3F" w14:textId="77777777" w:rsidR="00694FD0" w:rsidRDefault="00694FD0" w:rsidP="008B76F1">
            <w:pPr>
              <w:spacing w:after="0"/>
              <w:ind w:left="210"/>
              <w:rPr>
                <w:rFonts w:ascii="GHEA Grapalat" w:hAnsi="GHEA Grapalat"/>
                <w:bCs/>
                <w:sz w:val="24"/>
                <w:szCs w:val="24"/>
                <w:lang w:val="pt-BR"/>
              </w:rPr>
            </w:pPr>
          </w:p>
          <w:p w14:paraId="4AAEC59C" w14:textId="77777777" w:rsidR="00694FD0" w:rsidRDefault="00694FD0" w:rsidP="008B76F1">
            <w:pPr>
              <w:spacing w:after="0"/>
              <w:ind w:left="210"/>
              <w:rPr>
                <w:rFonts w:ascii="GHEA Grapalat" w:hAnsi="GHEA Grapalat"/>
                <w:bCs/>
                <w:sz w:val="24"/>
                <w:szCs w:val="24"/>
                <w:lang w:val="pt-BR"/>
              </w:rPr>
            </w:pPr>
          </w:p>
          <w:p w14:paraId="64CDDE38" w14:textId="77777777" w:rsidR="00694FD0" w:rsidRDefault="00694FD0" w:rsidP="00694FD0">
            <w:pPr>
              <w:spacing w:after="0"/>
              <w:ind w:left="210"/>
              <w:jc w:val="center"/>
              <w:rPr>
                <w:rFonts w:ascii="GHEA Grapalat" w:hAnsi="GHEA Grapalat"/>
                <w:bCs/>
                <w:sz w:val="24"/>
                <w:szCs w:val="24"/>
                <w:lang w:val="hy-AM"/>
              </w:rPr>
            </w:pPr>
          </w:p>
          <w:p w14:paraId="05DD8890" w14:textId="287327E2" w:rsidR="00694FD0" w:rsidRDefault="00694FD0" w:rsidP="00694FD0">
            <w:pPr>
              <w:spacing w:after="0"/>
              <w:ind w:left="210"/>
              <w:jc w:val="center"/>
              <w:rPr>
                <w:rFonts w:ascii="GHEA Grapalat" w:hAnsi="GHEA Grapalat"/>
                <w:bCs/>
                <w:sz w:val="24"/>
                <w:szCs w:val="24"/>
                <w:lang w:val="hy-AM"/>
              </w:rPr>
            </w:pPr>
            <w:r>
              <w:rPr>
                <w:rFonts w:ascii="GHEA Grapalat" w:hAnsi="GHEA Grapalat"/>
                <w:bCs/>
                <w:sz w:val="24"/>
                <w:szCs w:val="24"/>
                <w:lang w:val="hy-AM"/>
              </w:rPr>
              <w:t xml:space="preserve">Առաջարկը ընդունվել է մասամբ: </w:t>
            </w:r>
          </w:p>
          <w:p w14:paraId="2B468229" w14:textId="40C2A26A" w:rsidR="00694FD0" w:rsidRDefault="00694FD0" w:rsidP="00694FD0">
            <w:pPr>
              <w:spacing w:after="0"/>
              <w:ind w:left="210"/>
              <w:jc w:val="center"/>
              <w:rPr>
                <w:rFonts w:ascii="GHEA Grapalat" w:hAnsi="GHEA Grapalat" w:cs="Sylfaen"/>
                <w:sz w:val="24"/>
                <w:szCs w:val="24"/>
                <w:lang w:val="hy-AM"/>
              </w:rPr>
            </w:pPr>
            <w:r>
              <w:rPr>
                <w:rFonts w:ascii="GHEA Grapalat" w:hAnsi="GHEA Grapalat"/>
                <w:bCs/>
                <w:sz w:val="24"/>
                <w:szCs w:val="24"/>
                <w:lang w:val="hy-AM"/>
              </w:rPr>
              <w:t xml:space="preserve">Նախագծում կատարվել է համապատասխան փոփոխություն՝ </w:t>
            </w:r>
            <w:r w:rsidRPr="00B73601">
              <w:rPr>
                <w:rFonts w:ascii="GHEA Grapalat" w:hAnsi="GHEA Grapalat" w:cs="Sylfaen"/>
                <w:sz w:val="24"/>
                <w:szCs w:val="24"/>
                <w:lang w:val="pt-BR"/>
              </w:rPr>
              <w:t xml:space="preserve">«307.1 հազ. դրամ» արտահայտությունը </w:t>
            </w:r>
            <w:r>
              <w:rPr>
                <w:rFonts w:ascii="GHEA Grapalat" w:hAnsi="GHEA Grapalat" w:cs="Sylfaen"/>
                <w:sz w:val="24"/>
                <w:szCs w:val="24"/>
                <w:lang w:val="pt-BR"/>
              </w:rPr>
              <w:t>փոխարինվել է</w:t>
            </w:r>
            <w:r w:rsidRPr="00B73601">
              <w:rPr>
                <w:rFonts w:ascii="GHEA Grapalat" w:hAnsi="GHEA Grapalat" w:cs="Sylfaen"/>
                <w:sz w:val="24"/>
                <w:szCs w:val="24"/>
                <w:lang w:val="pt-BR"/>
              </w:rPr>
              <w:t xml:space="preserve"> «370.1 հազ. դրամ» արտահայտությամբ</w:t>
            </w:r>
            <w:r>
              <w:rPr>
                <w:rFonts w:ascii="GHEA Grapalat" w:hAnsi="GHEA Grapalat" w:cs="Sylfaen"/>
                <w:sz w:val="24"/>
                <w:szCs w:val="24"/>
                <w:lang w:val="hy-AM"/>
              </w:rPr>
              <w:t>:</w:t>
            </w:r>
          </w:p>
          <w:p w14:paraId="292E516A" w14:textId="16F646EA" w:rsidR="00694FD0" w:rsidRDefault="00694FD0" w:rsidP="00694FD0">
            <w:pPr>
              <w:spacing w:after="0"/>
              <w:ind w:left="210"/>
              <w:jc w:val="center"/>
              <w:rPr>
                <w:rFonts w:ascii="GHEA Grapalat" w:hAnsi="GHEA Grapalat"/>
                <w:bCs/>
                <w:sz w:val="24"/>
                <w:szCs w:val="24"/>
                <w:lang w:val="hy-AM"/>
              </w:rPr>
            </w:pPr>
            <w:r>
              <w:rPr>
                <w:rFonts w:ascii="GHEA Grapalat" w:hAnsi="GHEA Grapalat" w:cs="Sylfaen"/>
                <w:sz w:val="24"/>
                <w:szCs w:val="24"/>
                <w:lang w:val="hy-AM"/>
              </w:rPr>
              <w:t>ա</w:t>
            </w:r>
            <w:r w:rsidRPr="00694FD0">
              <w:rPr>
                <w:rFonts w:ascii="GHEA Grapalat" w:hAnsi="GHEA Grapalat" w:cs="Sylfaen"/>
                <w:sz w:val="24"/>
                <w:szCs w:val="24"/>
                <w:lang w:val="hy-AM"/>
              </w:rPr>
              <w:t xml:space="preserve">) </w:t>
            </w:r>
            <w:r>
              <w:rPr>
                <w:rFonts w:ascii="GHEA Grapalat" w:hAnsi="GHEA Grapalat" w:cs="Sylfaen"/>
                <w:sz w:val="24"/>
                <w:szCs w:val="24"/>
                <w:lang w:val="hy-AM"/>
              </w:rPr>
              <w:t xml:space="preserve">կետով ներկայացված առաջարկը չի ընդունվել, քանի որ ստուգումը իրականացվել է մինչև </w:t>
            </w:r>
            <w:r w:rsidR="00C84C9B" w:rsidRPr="00B73601">
              <w:rPr>
                <w:rFonts w:ascii="GHEA Grapalat" w:hAnsi="GHEA Grapalat" w:cs="Sylfaen"/>
                <w:sz w:val="24"/>
                <w:szCs w:val="24"/>
                <w:lang w:val="pt-BR"/>
              </w:rPr>
              <w:t>ՀՀ կառավարության  29</w:t>
            </w:r>
            <w:r w:rsidR="00C84C9B" w:rsidRPr="00B73601">
              <w:rPr>
                <w:rFonts w:ascii="Cambria Math" w:hAnsi="Cambria Math" w:cs="Cambria Math"/>
                <w:sz w:val="24"/>
                <w:szCs w:val="24"/>
                <w:lang w:val="pt-BR"/>
              </w:rPr>
              <w:t>․</w:t>
            </w:r>
            <w:r w:rsidR="00C84C9B" w:rsidRPr="00B73601">
              <w:rPr>
                <w:rFonts w:ascii="GHEA Grapalat" w:hAnsi="GHEA Grapalat" w:cs="Sylfaen"/>
                <w:sz w:val="24"/>
                <w:szCs w:val="24"/>
                <w:lang w:val="pt-BR"/>
              </w:rPr>
              <w:t>12</w:t>
            </w:r>
            <w:r w:rsidR="00C84C9B" w:rsidRPr="00B73601">
              <w:rPr>
                <w:rFonts w:ascii="Cambria Math" w:hAnsi="Cambria Math" w:cs="Cambria Math"/>
                <w:sz w:val="24"/>
                <w:szCs w:val="24"/>
                <w:lang w:val="pt-BR"/>
              </w:rPr>
              <w:t>․</w:t>
            </w:r>
            <w:r w:rsidR="00C84C9B" w:rsidRPr="00B73601">
              <w:rPr>
                <w:rFonts w:ascii="GHEA Grapalat" w:hAnsi="GHEA Grapalat" w:cs="Sylfaen"/>
                <w:sz w:val="24"/>
                <w:szCs w:val="24"/>
                <w:lang w:val="pt-BR"/>
              </w:rPr>
              <w:t>2022</w:t>
            </w:r>
            <w:r w:rsidR="00C84C9B" w:rsidRPr="00B73601">
              <w:rPr>
                <w:rFonts w:ascii="Cambria Math" w:hAnsi="Cambria Math" w:cs="Cambria Math"/>
                <w:sz w:val="24"/>
                <w:szCs w:val="24"/>
                <w:lang w:val="pt-BR"/>
              </w:rPr>
              <w:t>․</w:t>
            </w:r>
            <w:r w:rsidR="00C84C9B" w:rsidRPr="00B73601">
              <w:rPr>
                <w:rFonts w:ascii="GHEA Grapalat" w:hAnsi="GHEA Grapalat" w:cs="Sylfaen"/>
                <w:sz w:val="24"/>
                <w:szCs w:val="24"/>
                <w:lang w:val="pt-BR"/>
              </w:rPr>
              <w:t xml:space="preserve"> թիվ 1550-Լ որոշ</w:t>
            </w:r>
            <w:r w:rsidR="00C84C9B">
              <w:rPr>
                <w:rFonts w:ascii="GHEA Grapalat" w:hAnsi="GHEA Grapalat" w:cs="Sylfaen"/>
                <w:sz w:val="24"/>
                <w:szCs w:val="24"/>
                <w:lang w:val="pt-BR"/>
              </w:rPr>
              <w:t>ման ընդունումը</w:t>
            </w:r>
            <w:r>
              <w:rPr>
                <w:rFonts w:ascii="GHEA Grapalat" w:hAnsi="GHEA Grapalat" w:cs="Sylfaen"/>
                <w:sz w:val="24"/>
                <w:szCs w:val="24"/>
                <w:lang w:val="hy-AM"/>
              </w:rPr>
              <w:t xml:space="preserve"> և այդ ժամանակ մարզպետարանի անվանումը եղել է </w:t>
            </w:r>
            <w:r w:rsidRPr="00694FD0">
              <w:rPr>
                <w:rFonts w:ascii="GHEA Grapalat" w:hAnsi="GHEA Grapalat"/>
                <w:bCs/>
                <w:sz w:val="24"/>
                <w:szCs w:val="24"/>
                <w:lang w:val="hy-AM"/>
              </w:rPr>
              <w:t>ՀՀ Շիրակի մարզպետարան</w:t>
            </w:r>
            <w:r>
              <w:rPr>
                <w:rFonts w:ascii="GHEA Grapalat" w:hAnsi="GHEA Grapalat"/>
                <w:bCs/>
                <w:sz w:val="24"/>
                <w:szCs w:val="24"/>
                <w:lang w:val="hy-AM"/>
              </w:rPr>
              <w:t>:</w:t>
            </w:r>
          </w:p>
          <w:p w14:paraId="533FCC39" w14:textId="3CF4A94C" w:rsidR="00694FD0" w:rsidRPr="00694FD0" w:rsidRDefault="00694FD0" w:rsidP="00694FD0">
            <w:pPr>
              <w:spacing w:after="0"/>
              <w:ind w:left="210"/>
              <w:jc w:val="center"/>
              <w:rPr>
                <w:rFonts w:ascii="GHEA Grapalat" w:hAnsi="GHEA Grapalat"/>
                <w:bCs/>
                <w:sz w:val="24"/>
                <w:szCs w:val="24"/>
                <w:lang w:val="hy-AM"/>
              </w:rPr>
            </w:pPr>
            <w:r>
              <w:rPr>
                <w:rFonts w:ascii="GHEA Grapalat" w:hAnsi="GHEA Grapalat"/>
                <w:bCs/>
                <w:sz w:val="24"/>
                <w:szCs w:val="24"/>
                <w:lang w:val="hy-AM"/>
              </w:rPr>
              <w:t>բ</w:t>
            </w:r>
            <w:r w:rsidRPr="00694FD0">
              <w:rPr>
                <w:rFonts w:ascii="GHEA Grapalat" w:hAnsi="GHEA Grapalat"/>
                <w:bCs/>
                <w:sz w:val="24"/>
                <w:szCs w:val="24"/>
                <w:lang w:val="hy-AM"/>
              </w:rPr>
              <w:t>)</w:t>
            </w:r>
            <w:r>
              <w:rPr>
                <w:rFonts w:ascii="GHEA Grapalat" w:hAnsi="GHEA Grapalat"/>
                <w:bCs/>
                <w:sz w:val="24"/>
                <w:szCs w:val="24"/>
                <w:lang w:val="hy-AM"/>
              </w:rPr>
              <w:t xml:space="preserve"> և գ</w:t>
            </w:r>
            <w:r w:rsidRPr="00694FD0">
              <w:rPr>
                <w:rFonts w:ascii="GHEA Grapalat" w:hAnsi="GHEA Grapalat"/>
                <w:bCs/>
                <w:sz w:val="24"/>
                <w:szCs w:val="24"/>
                <w:lang w:val="hy-AM"/>
              </w:rPr>
              <w:t xml:space="preserve">) </w:t>
            </w:r>
            <w:r>
              <w:rPr>
                <w:rFonts w:ascii="GHEA Grapalat" w:hAnsi="GHEA Grapalat"/>
                <w:bCs/>
                <w:sz w:val="24"/>
                <w:szCs w:val="24"/>
                <w:lang w:val="hy-AM"/>
              </w:rPr>
              <w:t>կետերը ընդունվել են: Նախագծում կատարվել են համապատասխան փոփոխություններ:</w:t>
            </w:r>
          </w:p>
        </w:tc>
      </w:tr>
      <w:tr w:rsidR="009B0E35" w:rsidRPr="009B0E35" w14:paraId="4B2021B4" w14:textId="1866134C" w:rsidTr="006B7607">
        <w:trPr>
          <w:trHeight w:val="75"/>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2D7781D1" w14:textId="0C0F2BFA" w:rsidR="003562BC" w:rsidRPr="0019605A" w:rsidRDefault="003562BC" w:rsidP="006B7607">
            <w:pPr>
              <w:pStyle w:val="ListParagraph"/>
              <w:numPr>
                <w:ilvl w:val="0"/>
                <w:numId w:val="11"/>
              </w:numPr>
              <w:spacing w:after="0"/>
              <w:rPr>
                <w:rFonts w:ascii="GHEA Grapalat" w:eastAsia="Times New Roman" w:hAnsi="GHEA Grapalat"/>
                <w:sz w:val="24"/>
                <w:szCs w:val="24"/>
              </w:rPr>
            </w:pPr>
            <w:r w:rsidRPr="0019605A">
              <w:rPr>
                <w:rFonts w:ascii="GHEA Grapalat" w:eastAsia="Times New Roman" w:hAnsi="GHEA Grapalat"/>
                <w:sz w:val="24"/>
                <w:szCs w:val="24"/>
              </w:rPr>
              <w:lastRenderedPageBreak/>
              <w:t>ՀՀ առողջապահության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0BAE07" w14:textId="55F9DB74" w:rsidR="003562BC" w:rsidRPr="00D172E4" w:rsidRDefault="00D172E4" w:rsidP="00287C68">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15.05.2023թ.</w:t>
            </w:r>
          </w:p>
        </w:tc>
      </w:tr>
      <w:tr w:rsidR="009B0E35" w:rsidRPr="009B0E35" w14:paraId="6B039059" w14:textId="36F368D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04AAA22" w14:textId="77777777" w:rsidR="003562BC" w:rsidRPr="0019605A" w:rsidRDefault="003562BC" w:rsidP="00F7505C">
            <w:pPr>
              <w:spacing w:after="0"/>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2895B1" w14:textId="20EA3B3F" w:rsidR="003562BC" w:rsidRPr="0019605A" w:rsidRDefault="00D172E4" w:rsidP="00F7505C">
            <w:pPr>
              <w:spacing w:after="0"/>
              <w:jc w:val="center"/>
              <w:rPr>
                <w:rFonts w:ascii="GHEA Grapalat" w:eastAsia="Times New Roman" w:hAnsi="GHEA Grapalat" w:cs="Times New Roman"/>
                <w:sz w:val="24"/>
                <w:szCs w:val="24"/>
              </w:rPr>
            </w:pPr>
            <w:r w:rsidRPr="00D172E4">
              <w:rPr>
                <w:rFonts w:ascii="GHEA Grapalat" w:eastAsia="Times New Roman" w:hAnsi="GHEA Grapalat" w:cs="Times New Roman"/>
                <w:sz w:val="24"/>
                <w:szCs w:val="24"/>
              </w:rPr>
              <w:t>ԱԱ/06.1/10788-2023</w:t>
            </w:r>
          </w:p>
        </w:tc>
      </w:tr>
      <w:tr w:rsidR="009B0E35" w:rsidRPr="00171DB7" w14:paraId="2D90EB9A" w14:textId="17DED9EC"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07A4143F" w14:textId="7472BFDD" w:rsidR="00A57F01" w:rsidRPr="00A57F01" w:rsidRDefault="00A57F01" w:rsidP="00A57F01">
            <w:pPr>
              <w:pStyle w:val="ListParagraph"/>
              <w:spacing w:after="0"/>
              <w:ind w:left="216" w:right="200" w:firstLine="425"/>
              <w:jc w:val="both"/>
              <w:rPr>
                <w:rFonts w:ascii="GHEA Grapalat" w:hAnsi="GHEA Grapalat"/>
                <w:sz w:val="24"/>
                <w:szCs w:val="24"/>
                <w:lang w:val="hy-AM"/>
              </w:rPr>
            </w:pPr>
            <w:r w:rsidRPr="00A57F01">
              <w:rPr>
                <w:rFonts w:ascii="GHEA Grapalat" w:hAnsi="GHEA Grapalat"/>
                <w:sz w:val="24"/>
                <w:szCs w:val="24"/>
                <w:lang w:val="hy-AM"/>
              </w:rPr>
              <w:t xml:space="preserve"> «Հայաստանի Հանրապետության պետական բյուջեի կատարման նկատմամբ հսկողության 2022 թվականի տարեկան արդյունքների վերաբերյալ հաշվետվությանը հավանություն տալու մասին» ՀՀ կառավարության որոշման նախագծի վերաբերյալ Առողջապահության նախարարությունն առաջարկություն չունի:</w:t>
            </w:r>
          </w:p>
          <w:p w14:paraId="2B7125B7" w14:textId="096AC59B" w:rsidR="006B7607" w:rsidRPr="00A57F01" w:rsidRDefault="00A57F01" w:rsidP="00A57F01">
            <w:pPr>
              <w:pStyle w:val="ListParagraph"/>
              <w:spacing w:after="0"/>
              <w:ind w:left="216" w:right="200" w:firstLine="425"/>
              <w:jc w:val="both"/>
              <w:rPr>
                <w:rFonts w:ascii="GHEA Grapalat" w:hAnsi="GHEA Grapalat"/>
                <w:sz w:val="24"/>
                <w:szCs w:val="24"/>
                <w:lang w:val="hy-AM"/>
              </w:rPr>
            </w:pPr>
            <w:r w:rsidRPr="00A57F01">
              <w:rPr>
                <w:rFonts w:ascii="GHEA Grapalat" w:hAnsi="GHEA Grapalat"/>
                <w:sz w:val="24"/>
                <w:szCs w:val="24"/>
                <w:lang w:val="hy-AM"/>
              </w:rPr>
              <w:t xml:space="preserve">Միաժամանակ հայտնում եմ, որ Առողջապահության նախարարության «Ինֆեկցիոն հիվանդությունների ազգային կենտրոն» ՓԲ ընկերությանը վերաբերող  «դրամաշնորհի տրամադրման պայմանագրով հատկացված գումարից արձանագրված ՀՀ պետական բյուջե հետգանձման ենթակա 70,952.7 </w:t>
            </w:r>
            <w:r w:rsidRPr="00A57F01">
              <w:rPr>
                <w:rFonts w:ascii="GHEA Grapalat" w:hAnsi="GHEA Grapalat"/>
                <w:sz w:val="24"/>
                <w:szCs w:val="24"/>
                <w:lang w:val="hy-AM"/>
              </w:rPr>
              <w:lastRenderedPageBreak/>
              <w:t>հազ. ՀՀ դրամից  2,431.1 հազ. դրամն արդեն իսկ 2022 թվականի դեկտեմբերի 1-ին փոխանցվել է ՀՀ պետական բյուջեի` «նախորդ տարիների ՀՀ պետական բյուջեի ծախսերի ֆինանսավորման նպատակով հատկացված գումարի վերադարձ» գանձապետական հաշվին» (վճարման հանձնարարագիրը կցվում է): Հետ  վերադարձված գումարն անհրաժեշտ է նվազեցնել արձանագրված 70,952.7 հազար ՀՀ դրամից, ինչից հետո վերջնական գումարը կկազմի 68,521.6 հազ. դրամ:</w:t>
            </w:r>
          </w:p>
        </w:tc>
        <w:tc>
          <w:tcPr>
            <w:tcW w:w="2027" w:type="pct"/>
            <w:tcBorders>
              <w:top w:val="outset" w:sz="6" w:space="0" w:color="auto"/>
              <w:left w:val="outset" w:sz="6" w:space="0" w:color="auto"/>
              <w:bottom w:val="outset" w:sz="6" w:space="0" w:color="auto"/>
              <w:right w:val="outset" w:sz="6" w:space="0" w:color="auto"/>
            </w:tcBorders>
            <w:hideMark/>
          </w:tcPr>
          <w:p w14:paraId="56887CDB" w14:textId="77777777" w:rsidR="001325A1" w:rsidRDefault="001325A1" w:rsidP="00540AFA">
            <w:pPr>
              <w:spacing w:after="0"/>
              <w:ind w:left="210"/>
              <w:rPr>
                <w:rFonts w:ascii="GHEA Grapalat" w:hAnsi="GHEA Grapalat"/>
                <w:bCs/>
                <w:sz w:val="24"/>
                <w:szCs w:val="24"/>
                <w:lang w:val="hy-AM"/>
              </w:rPr>
            </w:pPr>
          </w:p>
          <w:p w14:paraId="1283EF66" w14:textId="77777777" w:rsidR="001325A1" w:rsidRDefault="001325A1" w:rsidP="00540AFA">
            <w:pPr>
              <w:spacing w:after="0"/>
              <w:ind w:left="210"/>
              <w:rPr>
                <w:rFonts w:ascii="GHEA Grapalat" w:hAnsi="GHEA Grapalat"/>
                <w:bCs/>
                <w:sz w:val="24"/>
                <w:szCs w:val="24"/>
                <w:lang w:val="hy-AM"/>
              </w:rPr>
            </w:pPr>
          </w:p>
          <w:p w14:paraId="492126A8" w14:textId="77777777" w:rsidR="001325A1" w:rsidRDefault="001325A1" w:rsidP="00540AFA">
            <w:pPr>
              <w:spacing w:after="0"/>
              <w:ind w:left="210"/>
              <w:rPr>
                <w:rFonts w:ascii="GHEA Grapalat" w:hAnsi="GHEA Grapalat"/>
                <w:bCs/>
                <w:sz w:val="24"/>
                <w:szCs w:val="24"/>
                <w:lang w:val="hy-AM"/>
              </w:rPr>
            </w:pPr>
          </w:p>
          <w:p w14:paraId="0FC4DEB7" w14:textId="77777777" w:rsidR="001325A1" w:rsidRDefault="001325A1" w:rsidP="00540AFA">
            <w:pPr>
              <w:spacing w:after="0"/>
              <w:ind w:left="210"/>
              <w:rPr>
                <w:rFonts w:ascii="GHEA Grapalat" w:hAnsi="GHEA Grapalat"/>
                <w:bCs/>
                <w:sz w:val="24"/>
                <w:szCs w:val="24"/>
                <w:lang w:val="hy-AM"/>
              </w:rPr>
            </w:pPr>
          </w:p>
          <w:p w14:paraId="11C4E050" w14:textId="77777777" w:rsidR="001325A1" w:rsidRDefault="001325A1" w:rsidP="00540AFA">
            <w:pPr>
              <w:spacing w:after="0"/>
              <w:ind w:left="210"/>
              <w:rPr>
                <w:rFonts w:ascii="GHEA Grapalat" w:hAnsi="GHEA Grapalat"/>
                <w:bCs/>
                <w:sz w:val="24"/>
                <w:szCs w:val="24"/>
                <w:lang w:val="hy-AM"/>
              </w:rPr>
            </w:pPr>
          </w:p>
          <w:p w14:paraId="5DB07583" w14:textId="77777777" w:rsidR="001325A1" w:rsidRDefault="001325A1" w:rsidP="00540AFA">
            <w:pPr>
              <w:spacing w:after="0"/>
              <w:ind w:left="210"/>
              <w:rPr>
                <w:rFonts w:ascii="GHEA Grapalat" w:hAnsi="GHEA Grapalat"/>
                <w:bCs/>
                <w:sz w:val="24"/>
                <w:szCs w:val="24"/>
                <w:lang w:val="hy-AM"/>
              </w:rPr>
            </w:pPr>
          </w:p>
          <w:p w14:paraId="2D68EE76" w14:textId="62E7478A" w:rsidR="003562BC" w:rsidRPr="00A57F01" w:rsidRDefault="001325A1" w:rsidP="001325A1">
            <w:pPr>
              <w:spacing w:after="0"/>
              <w:ind w:left="210"/>
              <w:jc w:val="center"/>
              <w:rPr>
                <w:rFonts w:ascii="GHEA Grapalat" w:hAnsi="GHEA Grapalat"/>
                <w:bCs/>
                <w:sz w:val="24"/>
                <w:szCs w:val="24"/>
                <w:lang w:val="hy-AM"/>
              </w:rPr>
            </w:pPr>
            <w:r>
              <w:rPr>
                <w:rFonts w:ascii="GHEA Grapalat" w:hAnsi="GHEA Grapalat"/>
                <w:bCs/>
                <w:sz w:val="24"/>
                <w:szCs w:val="24"/>
                <w:lang w:val="hy-AM"/>
              </w:rPr>
              <w:t>Ընդունվել է: Նախագծում կատարվել է համապատասխան փոփոխություն:</w:t>
            </w:r>
          </w:p>
        </w:tc>
      </w:tr>
      <w:tr w:rsidR="009B0E35" w:rsidRPr="009B0E35" w14:paraId="273D8A87"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28835F1" w14:textId="3A428EA3" w:rsidR="003562BC" w:rsidRPr="0019605A" w:rsidRDefault="003562BC" w:rsidP="006B7607">
            <w:pPr>
              <w:pStyle w:val="ListParagraph"/>
              <w:numPr>
                <w:ilvl w:val="0"/>
                <w:numId w:val="11"/>
              </w:numPr>
              <w:spacing w:after="0"/>
              <w:rPr>
                <w:rFonts w:ascii="GHEA Grapalat" w:eastAsia="Times New Roman" w:hAnsi="GHEA Grapalat"/>
                <w:sz w:val="24"/>
                <w:szCs w:val="24"/>
              </w:rPr>
            </w:pPr>
            <w:r w:rsidRPr="0019605A">
              <w:rPr>
                <w:rFonts w:ascii="GHEA Grapalat" w:eastAsia="Times New Roman" w:hAnsi="GHEA Grapalat"/>
                <w:sz w:val="24"/>
                <w:szCs w:val="24"/>
              </w:rPr>
              <w:lastRenderedPageBreak/>
              <w:t>ՀՀ արդարադատության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8A35C4" w14:textId="3245F4A8" w:rsidR="003562BC" w:rsidRPr="00B21CC2" w:rsidRDefault="00B21CC2" w:rsidP="00983136">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22.05.2023թ.</w:t>
            </w:r>
          </w:p>
        </w:tc>
      </w:tr>
      <w:tr w:rsidR="009B0E35" w:rsidRPr="009B0E35" w14:paraId="125F2280"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EF82D36" w14:textId="77777777" w:rsidR="003562BC" w:rsidRPr="0019605A" w:rsidRDefault="003562BC" w:rsidP="00F7505C">
            <w:pPr>
              <w:spacing w:after="0"/>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EB7E76" w14:textId="711B4375" w:rsidR="003562BC" w:rsidRPr="0019605A" w:rsidRDefault="00B21CC2" w:rsidP="00B21CC2">
            <w:pPr>
              <w:tabs>
                <w:tab w:val="left" w:pos="2145"/>
              </w:tabs>
              <w:spacing w:after="0"/>
              <w:rPr>
                <w:rFonts w:ascii="GHEA Grapalat" w:eastAsia="Times New Roman" w:hAnsi="GHEA Grapalat" w:cs="Times New Roman"/>
                <w:sz w:val="24"/>
                <w:szCs w:val="24"/>
              </w:rPr>
            </w:pPr>
            <w:r>
              <w:rPr>
                <w:rFonts w:ascii="GHEA Grapalat" w:eastAsia="Times New Roman" w:hAnsi="GHEA Grapalat" w:cs="Times New Roman"/>
                <w:sz w:val="24"/>
                <w:szCs w:val="24"/>
              </w:rPr>
              <w:tab/>
            </w:r>
            <w:r w:rsidRPr="00B21CC2">
              <w:rPr>
                <w:rFonts w:ascii="GHEA Grapalat" w:eastAsia="Times New Roman" w:hAnsi="GHEA Grapalat" w:cs="Times New Roman"/>
                <w:sz w:val="24"/>
                <w:szCs w:val="24"/>
              </w:rPr>
              <w:t>/27.3/25347-2023</w:t>
            </w:r>
          </w:p>
        </w:tc>
      </w:tr>
      <w:tr w:rsidR="009B0E35" w:rsidRPr="00171DB7" w14:paraId="68D55580"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FDBA80E" w14:textId="77777777" w:rsidR="00C8032E" w:rsidRPr="00C8032E" w:rsidRDefault="00C8032E" w:rsidP="00C8032E">
            <w:pPr>
              <w:spacing w:after="0"/>
              <w:ind w:right="200"/>
              <w:jc w:val="both"/>
              <w:rPr>
                <w:rFonts w:ascii="GHEA Grapalat" w:hAnsi="GHEA Grapalat" w:cs="Sylfaen"/>
                <w:sz w:val="24"/>
                <w:szCs w:val="24"/>
              </w:rPr>
            </w:pPr>
            <w:bookmarkStart w:id="0" w:name="_Hlk100938592"/>
            <w:r w:rsidRPr="00C8032E">
              <w:rPr>
                <w:rFonts w:ascii="GHEA Grapalat" w:hAnsi="GHEA Grapalat" w:cs="Sylfaen"/>
                <w:sz w:val="24"/>
                <w:szCs w:val="24"/>
              </w:rPr>
              <w:t>1.«Հայաստանի Հանրապետության պետական բյուջեի կատարման նկատմամբ հսկողության 2022 թվականի տարեկան արդյունքների վերաբերյալ հաշվետվությանը հավանություն տալու մասին» Հայաստանի Հանրապետության կառավարության որոշման նախագծի (այսուհետ՝ Նախագիծ) նախաբանում որպես Նախագծի ընդունման իրավական հիմք հղում է կատարվում Հայաստանի Հանրապետության կառավարության 2002 թվականի հուլիսի 11-ի թիվ 1112-Ն որոշմանը: Այս առումով Նախագծի նախաբանն անհրաժեշտ է խմբագրել և նշել հիշյալ որոշման կոնկրետ կետը, որով ՀՀ կառավարությանը նման Նախագիծ ընդունելու լիազորություն է վերապահվում:</w:t>
            </w:r>
          </w:p>
          <w:p w14:paraId="28CB1A19"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2. Նախագծի 1-ին կետում նշված Հայաստանի Հանրապետության պետական բյուջեի կատարման նկատմամբ հսկողության 2022 թվականի տարեկան արդյունքների վերաբերյալ հաշվետվության հավելվածների համարակալումն առաջարկում ենք վերանայել, մասնավորապես համարակալել հերթական արաբական թվանշաններով՝ 1,2,3,4,5 և 6:</w:t>
            </w:r>
          </w:p>
          <w:p w14:paraId="12B4F20C"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3. Նախագծի Հավելված 1-ի (այսուհետ՝ Հավելված 1) գլխագրից առաջարկում ենք հանել «Հաստատում եմ» Հայաստանի Հանրապետության ֆինանսների նախարար Վահե Հովհաննիսյան----------- “ ” --------------- 2023թ.» բառերը:</w:t>
            </w:r>
          </w:p>
          <w:p w14:paraId="42B67C58"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 xml:space="preserve">4. Հավելված 1-ի բաժինների և գլուխների համարակալումն անհրաժեշտ է համապատասխանեցնել «Նորմատիվ իրավական ակտերի մասին» օրենքի 14-րդ </w:t>
            </w:r>
            <w:r w:rsidRPr="00C8032E">
              <w:rPr>
                <w:rFonts w:ascii="GHEA Grapalat" w:hAnsi="GHEA Grapalat" w:cs="Sylfaen"/>
                <w:sz w:val="24"/>
                <w:szCs w:val="24"/>
              </w:rPr>
              <w:lastRenderedPageBreak/>
              <w:t>հոդվածի 10-րդ մասի պահանջներին, համաձայն որոնց՝ նորմատիվ իրավական ակտի բաժիններն ու գլուխները համարակալվում են արաբական թվանշաններով, իսկ կետերի և ենթակետերի համարակալումը՝ «Նորմատիվ իրավական ակտերի մասին» օրենքի 14-րդ հոդվածի 5-րդ մասի պահանջներին:</w:t>
            </w:r>
          </w:p>
          <w:p w14:paraId="6DCD0878"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5. Հավելված 1-ի ողջ տեքստում «ՀՀ օրենք» բառերն իրենց հոլովաձևերով անհրաժեշտ է փոխարինել «օրենք» բառի համապատասխան հոլովաձևերով:</w:t>
            </w:r>
          </w:p>
          <w:p w14:paraId="6DCACEE3"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6. Հավելված 1-ն անհրաժեշտ է խմբագրել, մասնավորապես՝ նշել հղում կատարվող ՀՀ կառավարության որոշումների կրճատ անվանումները՝ նկատի ունենալով «Նորմատիվ իրավական ակտերի մասին» օրենքի 17-րդ հոդվածի 7-րդ մասի և 18-րդ հոդվածի 6-րդ մասի պահանջները, որոնց համաձայն՝ ենթաօրենսդրական նորմատիվ իրավական ակտին հղում կատարելիս նշվում են իրավական ակտի կրճատ անվանումը, կետի, ենթակետի կամ պարբերության համարը: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186FDEDE"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7. Հավելված 1-ի 1-ին գլխում նշված ՀՀ կառավարության 2012 թվականի փետրվարի 23-ի թիվ 207-Ն որոշման վերնագրում «ֆինանսաբյուջետային» բառն անհրաժեշտ է փոխարինել «ֆինանսական» բառով՝ նկատի ունենալով հիշյալ որոշման վերնագիրը:</w:t>
            </w:r>
          </w:p>
          <w:p w14:paraId="16C59CA1"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 xml:space="preserve">8. Հավելված 1-ի 1-ին գլխում նշված ՀՀ վարչապետի 2021 թվականի նոյեմբերի 18-ի թիվ 1310-Ա որոշմամբ հաստատված ծրագրի վերնագրում «կատարման» բառից հետո անհրաժեշտ է լրացնել «նկատմամբ» բառը՝ նկատի ունենալով հիշյալ որոշմամբ հաստատված ծրագրի վերնագիրը: Բացի այդ, հիշյալ գլխում տրվում է ծրագրի կրճատ անվանումը՝ նկատի ունենալով Նորմատիվ իրավական ակտերի մասին օրենքի 21-րդ հոդվածի 4-րդ մասի պահանջները, որոնց համաձայն՝ իրավական ակտում հաճախակի կիրառվող երկար արտահայտությունները նույն իրավական ակտում կարող են սահմանվել կրճատ տարբերակով` իրավական </w:t>
            </w:r>
            <w:r w:rsidRPr="00C8032E">
              <w:rPr>
                <w:rFonts w:ascii="GHEA Grapalat" w:hAnsi="GHEA Grapalat" w:cs="Sylfaen"/>
                <w:sz w:val="24"/>
                <w:szCs w:val="24"/>
              </w:rPr>
              <w:lastRenderedPageBreak/>
              <w:t>ակտում առաջին իսկ կիրառումից հետո նախատեսելով տվյալ արտահայտության սահմանումը՝ փակագծերում նշելով կրճատ տարբերակը, սակայն 2-րդ գլխում միաժամանակ գործածվում են և՛ լրիվ, և՛ կրճատ տարբերակները: Ուստի, նկատի ունենալով վերոգրյալ կարգավորումը՝ Հավելված 1-ի 2-րդ գլուխն անհրաժեշտ է խմբագրել:</w:t>
            </w:r>
          </w:p>
          <w:p w14:paraId="361685E2"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9. Հավելված 1-ի 2-րդ գլխում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ՀՀ օրենքի 16-րդ հոդվածի պահանջները:</w:t>
            </w:r>
          </w:p>
          <w:p w14:paraId="191B0E30" w14:textId="1BCBF6B5"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10. Հավելված 1-ի 1-ին բաժնի 1-ին գլխի 1-ին կետն անհրաժեշտ է խմբագրել, մասնավորապես՝ հանել 2009 թվականի հուլիսի 10-ի N ՀՕ-160-Ն և 2005 թվականի նոյեմբերի 15-ի N ՀՕ-236-Ն բառերը՝</w:t>
            </w:r>
            <w:r>
              <w:rPr>
                <w:rFonts w:ascii="GHEA Grapalat" w:hAnsi="GHEA Grapalat" w:cs="Sylfaen"/>
                <w:sz w:val="24"/>
                <w:szCs w:val="24"/>
              </w:rPr>
              <w:t xml:space="preserve"> </w:t>
            </w:r>
            <w:r w:rsidRPr="00C8032E">
              <w:rPr>
                <w:rFonts w:ascii="GHEA Grapalat" w:hAnsi="GHEA Grapalat" w:cs="Sylfaen"/>
                <w:sz w:val="24"/>
                <w:szCs w:val="24"/>
              </w:rPr>
              <w:t>նկատի ունենալով «Նորմատիվ իրավական ակտերի մասին» օրենքի 18-րդ հոդվածի 3-րդ մասի պահանջները, համաձայն որի՝ օրենքի կրճատ անվանումը հիշատակելիս դրանում նշվում է օրենքի վերնագիրը:</w:t>
            </w:r>
          </w:p>
          <w:p w14:paraId="3DFC0E2C" w14:textId="57F530E0"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11.Հավելված 1-ի 1-ին բաժնի 1-ին գլխի 2.1-րդ կետում նշված ՀՀ կառավարության 2005 թվականի դեկտեմբերի 29-ի թիվ 2335-Ն որոշմամբ հաստատված կարգի վերնագրում</w:t>
            </w:r>
            <w:r>
              <w:rPr>
                <w:rFonts w:ascii="GHEA Grapalat" w:hAnsi="GHEA Grapalat" w:cs="Sylfaen"/>
                <w:sz w:val="24"/>
                <w:szCs w:val="24"/>
              </w:rPr>
              <w:t xml:space="preserve"> </w:t>
            </w:r>
            <w:r w:rsidRPr="00C8032E">
              <w:rPr>
                <w:rFonts w:ascii="GHEA Grapalat" w:hAnsi="GHEA Grapalat" w:cs="Sylfaen"/>
                <w:sz w:val="24"/>
                <w:szCs w:val="24"/>
              </w:rPr>
              <w:t>«ծախսերի» բառից հետո անհրաժեշտ է լրացնել «չափերի հաշվարկման և» բառերը՝ նկատի ունենալով հիշյալ որոշմամբ հաստատված կարգի վերնագիրը:</w:t>
            </w:r>
          </w:p>
          <w:p w14:paraId="09B87372"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12.Հավելված 1-ի 1-ին բաժնի 1-ին գլխի 2.2-րդ կետում «5-րդ գլխի» բառերն անհրաժեշտ է փոխարինել «հավելվածի» բառով:</w:t>
            </w:r>
          </w:p>
          <w:p w14:paraId="04319E81"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13.Հավելված 1-ի 1-ին բաժնի 1-ին գլխի 2.3-րդ կետում և ամբողջ տեքստում անհրաժեշտ է ապահովել «Նորմատիվ իրավական ակտերի մասին» օրենքի 21-րդ հոդվածի 5-րդ մասի պահանջը, համաձայն որի՝ (…) «թվական» բառը և դրա հոլովաձևերը գրվում են ամբողջությամբ:</w:t>
            </w:r>
          </w:p>
          <w:p w14:paraId="7E9A7647" w14:textId="37560CFA"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lastRenderedPageBreak/>
              <w:t>14. Հավելված 1-ի 1-ին բաժնի 1-ին գլխի 3.1-րդ կետն անհրաժեշտ է խմբագրել, մասնավորապես՝ «6-րդ և 1-ին կետերի» բառերն անհրաժեշտ է փոխարինել «1-ին կետի և 4-րդ կետի 6-րդ ենթակետի», իսկ</w:t>
            </w:r>
            <w:r>
              <w:rPr>
                <w:rFonts w:ascii="GHEA Grapalat" w:hAnsi="GHEA Grapalat" w:cs="Sylfaen"/>
                <w:sz w:val="24"/>
                <w:szCs w:val="24"/>
              </w:rPr>
              <w:t xml:space="preserve"> </w:t>
            </w:r>
            <w:r w:rsidRPr="00C8032E">
              <w:rPr>
                <w:rFonts w:ascii="GHEA Grapalat" w:hAnsi="GHEA Grapalat" w:cs="Sylfaen"/>
                <w:sz w:val="24"/>
                <w:szCs w:val="24"/>
              </w:rPr>
              <w:t>«որոշմամբ» բառը՝</w:t>
            </w:r>
            <w:r>
              <w:rPr>
                <w:rFonts w:ascii="GHEA Grapalat" w:hAnsi="GHEA Grapalat" w:cs="Sylfaen"/>
                <w:sz w:val="24"/>
                <w:szCs w:val="24"/>
              </w:rPr>
              <w:t xml:space="preserve"> </w:t>
            </w:r>
            <w:r w:rsidRPr="00C8032E">
              <w:rPr>
                <w:rFonts w:ascii="GHEA Grapalat" w:hAnsi="GHEA Grapalat" w:cs="Sylfaen"/>
                <w:sz w:val="24"/>
                <w:szCs w:val="24"/>
              </w:rPr>
              <w:t>«որոշման համաձայն» բառերով:</w:t>
            </w:r>
          </w:p>
          <w:p w14:paraId="06B88393"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15. Հավելված 1-ի 1-ին բաժնի 2-րդ գլխի 6-րդ կետն անհրաժեշտ է խմբագրել, մասնավորապես՝ հիշյալ կետում հղում է կատարվում ՀՀ կառավարության 2017 թվականի մայիսի 4-ի N 526-Ն որոշմամբ հաստատված «Գնումների գործընթացի կազմակերպման կարգի» 100-րդ կետի 6-րդ ենթակետի գ. պարբերությանը, որն ուժը կորցրած է ճանաչվել ՀՀ կառավարության 2019 թվականի հոկտեմբերի 10-ի թիվ 1422-Ն որոշմամբ:</w:t>
            </w:r>
          </w:p>
          <w:p w14:paraId="6F9C4297" w14:textId="77777777" w:rsidR="00C8032E" w:rsidRPr="00C8032E"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16. Հավելված 1-ի 1-ին բաժնի 3-րդ գլխի 1-ին կետի 10-րդ պարբերությունում անհրաժեշտ է կոնկրետ նշել, թե խոսքը որ որոշմամբ հաստատված Ծրագրի մասին է:</w:t>
            </w:r>
          </w:p>
          <w:p w14:paraId="3CBF9806" w14:textId="58B390CB" w:rsidR="006B7607" w:rsidRDefault="00C8032E" w:rsidP="00C8032E">
            <w:pPr>
              <w:spacing w:after="0"/>
              <w:ind w:right="200"/>
              <w:jc w:val="both"/>
              <w:rPr>
                <w:rFonts w:ascii="GHEA Grapalat" w:hAnsi="GHEA Grapalat" w:cs="Sylfaen"/>
                <w:sz w:val="24"/>
                <w:szCs w:val="24"/>
              </w:rPr>
            </w:pPr>
            <w:r w:rsidRPr="00C8032E">
              <w:rPr>
                <w:rFonts w:ascii="GHEA Grapalat" w:hAnsi="GHEA Grapalat" w:cs="Sylfaen"/>
                <w:sz w:val="24"/>
                <w:szCs w:val="24"/>
              </w:rPr>
              <w:t>17. Հավելված 1-ի 1-ին բաժնի 3-րդ գլխի 2-րդ կետի 2-րդ պարբերությունից  անհրաժեշտ է հանել «վերը նշված գրությամբ» բառերը՝ նկատի ունենալով  «Նորմատիվ իրավական ակտերի մասին» օրենքի 17-րդ հոդվածի 5-րդ մասի 1-ին կետի պահանջները:</w:t>
            </w:r>
          </w:p>
          <w:p w14:paraId="66BB53BA" w14:textId="593E0E83" w:rsidR="00C8032E" w:rsidRPr="00237E79" w:rsidRDefault="00C8032E" w:rsidP="00237E79">
            <w:pPr>
              <w:spacing w:after="0"/>
              <w:ind w:right="200"/>
              <w:jc w:val="both"/>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hideMark/>
          </w:tcPr>
          <w:p w14:paraId="74E86EBE" w14:textId="77777777" w:rsidR="00A80F01" w:rsidRDefault="00A80F01" w:rsidP="006F76C0">
            <w:pPr>
              <w:spacing w:after="0"/>
              <w:rPr>
                <w:rFonts w:ascii="GHEA Grapalat" w:hAnsi="GHEA Grapalat"/>
                <w:sz w:val="24"/>
                <w:szCs w:val="24"/>
                <w:lang w:val="hy-AM"/>
              </w:rPr>
            </w:pPr>
          </w:p>
          <w:p w14:paraId="4C3D1359" w14:textId="77777777" w:rsidR="00A80F01" w:rsidRDefault="00A80F01" w:rsidP="00A80F01">
            <w:pPr>
              <w:spacing w:after="0"/>
              <w:jc w:val="center"/>
              <w:rPr>
                <w:rFonts w:ascii="GHEA Grapalat" w:hAnsi="GHEA Grapalat"/>
                <w:sz w:val="24"/>
                <w:szCs w:val="24"/>
                <w:lang w:val="hy-AM"/>
              </w:rPr>
            </w:pPr>
          </w:p>
          <w:p w14:paraId="6727B91E" w14:textId="77777777" w:rsidR="006920F8" w:rsidRDefault="006920F8" w:rsidP="00A80F01">
            <w:pPr>
              <w:spacing w:after="0"/>
              <w:jc w:val="center"/>
              <w:rPr>
                <w:rFonts w:ascii="GHEA Grapalat" w:hAnsi="GHEA Grapalat"/>
                <w:sz w:val="24"/>
                <w:szCs w:val="24"/>
                <w:lang w:val="hy-AM"/>
              </w:rPr>
            </w:pPr>
          </w:p>
          <w:p w14:paraId="3B87EE7F" w14:textId="02E7F3CB" w:rsidR="00A80F01" w:rsidRPr="002A37B6" w:rsidRDefault="00A80F01" w:rsidP="002A37B6">
            <w:pPr>
              <w:spacing w:after="0"/>
              <w:jc w:val="center"/>
              <w:rPr>
                <w:rFonts w:ascii="GHEA Grapalat" w:hAnsi="GHEA Grapalat"/>
                <w:sz w:val="24"/>
                <w:szCs w:val="24"/>
                <w:lang w:val="hy-AM"/>
              </w:rPr>
            </w:pPr>
            <w:r w:rsidRPr="00A80F01">
              <w:rPr>
                <w:rFonts w:ascii="GHEA Grapalat" w:hAnsi="GHEA Grapalat"/>
                <w:sz w:val="24"/>
                <w:szCs w:val="24"/>
                <w:lang w:val="hy-AM"/>
              </w:rPr>
              <w:t>Առաջարկ</w:t>
            </w:r>
            <w:r w:rsidR="002A37B6" w:rsidRPr="002A37B6">
              <w:rPr>
                <w:rFonts w:ascii="GHEA Grapalat" w:hAnsi="GHEA Grapalat"/>
                <w:sz w:val="24"/>
                <w:szCs w:val="24"/>
                <w:lang w:val="hy-AM"/>
              </w:rPr>
              <w:t>ներն</w:t>
            </w:r>
            <w:r w:rsidRPr="00A80F01">
              <w:rPr>
                <w:rFonts w:ascii="GHEA Grapalat" w:hAnsi="GHEA Grapalat"/>
                <w:sz w:val="24"/>
                <w:szCs w:val="24"/>
                <w:lang w:val="hy-AM"/>
              </w:rPr>
              <w:t xml:space="preserve"> ընդունվել </w:t>
            </w:r>
            <w:r w:rsidR="002A37B6" w:rsidRPr="002A37B6">
              <w:rPr>
                <w:rFonts w:ascii="GHEA Grapalat" w:hAnsi="GHEA Grapalat"/>
                <w:sz w:val="24"/>
                <w:szCs w:val="24"/>
                <w:lang w:val="hy-AM"/>
              </w:rPr>
              <w:t xml:space="preserve">են, բացառությամբ </w:t>
            </w:r>
            <w:r>
              <w:rPr>
                <w:rFonts w:ascii="GHEA Grapalat" w:hAnsi="GHEA Grapalat"/>
                <w:sz w:val="24"/>
                <w:szCs w:val="24"/>
                <w:lang w:val="hy-AM"/>
              </w:rPr>
              <w:t>15-րդ կետով ներկայացված առաջարկ</w:t>
            </w:r>
            <w:r w:rsidR="002A37B6" w:rsidRPr="002A37B6">
              <w:rPr>
                <w:rFonts w:ascii="GHEA Grapalat" w:hAnsi="GHEA Grapalat"/>
                <w:sz w:val="24"/>
                <w:szCs w:val="24"/>
                <w:lang w:val="hy-AM"/>
              </w:rPr>
              <w:t>ի, որը</w:t>
            </w:r>
            <w:r>
              <w:rPr>
                <w:rFonts w:ascii="GHEA Grapalat" w:hAnsi="GHEA Grapalat"/>
                <w:sz w:val="24"/>
                <w:szCs w:val="24"/>
                <w:lang w:val="hy-AM"/>
              </w:rPr>
              <w:t xml:space="preserve"> չի ընդունվել, քանի որ ստուգմա</w:t>
            </w:r>
            <w:r w:rsidR="002A37B6" w:rsidRPr="002A37B6">
              <w:rPr>
                <w:rFonts w:ascii="GHEA Grapalat" w:hAnsi="GHEA Grapalat"/>
                <w:sz w:val="24"/>
                <w:szCs w:val="24"/>
                <w:lang w:val="hy-AM"/>
              </w:rPr>
              <w:t>մբ</w:t>
            </w:r>
            <w:r>
              <w:rPr>
                <w:rFonts w:ascii="GHEA Grapalat" w:hAnsi="GHEA Grapalat"/>
                <w:sz w:val="24"/>
                <w:szCs w:val="24"/>
                <w:lang w:val="hy-AM"/>
              </w:rPr>
              <w:t xml:space="preserve"> ընդգրկված է նաև </w:t>
            </w:r>
            <w:r w:rsidR="002A37B6" w:rsidRPr="002A37B6">
              <w:rPr>
                <w:rFonts w:ascii="GHEA Grapalat" w:hAnsi="GHEA Grapalat"/>
                <w:sz w:val="24"/>
                <w:szCs w:val="24"/>
                <w:lang w:val="hy-AM"/>
              </w:rPr>
              <w:t xml:space="preserve">մինչև </w:t>
            </w:r>
            <w:r w:rsidR="002A37B6" w:rsidRPr="002A37B6">
              <w:rPr>
                <w:rFonts w:ascii="GHEA Grapalat" w:hAnsi="GHEA Grapalat" w:cs="Sylfaen"/>
                <w:sz w:val="24"/>
                <w:szCs w:val="24"/>
                <w:lang w:val="hy-AM"/>
              </w:rPr>
              <w:t xml:space="preserve">ՀՀ կառավարության 10.10.2019թ. թիվ 1422-Ն որոշման ընդունման </w:t>
            </w:r>
            <w:r>
              <w:rPr>
                <w:rFonts w:ascii="GHEA Grapalat" w:hAnsi="GHEA Grapalat"/>
                <w:sz w:val="24"/>
                <w:szCs w:val="24"/>
                <w:lang w:val="hy-AM"/>
              </w:rPr>
              <w:t>ժամանակահատվածը</w:t>
            </w:r>
            <w:r w:rsidR="002A37B6" w:rsidRPr="002A37B6">
              <w:rPr>
                <w:rFonts w:ascii="GHEA Grapalat" w:hAnsi="GHEA Grapalat" w:cs="Sylfaen"/>
                <w:sz w:val="24"/>
                <w:szCs w:val="24"/>
                <w:lang w:val="hy-AM"/>
              </w:rPr>
              <w:t>՝</w:t>
            </w:r>
            <w:r>
              <w:rPr>
                <w:rFonts w:ascii="GHEA Grapalat" w:hAnsi="GHEA Grapalat"/>
                <w:sz w:val="24"/>
                <w:szCs w:val="24"/>
                <w:lang w:val="hy-AM"/>
              </w:rPr>
              <w:t xml:space="preserve"> խախտումը վերաբերում է</w:t>
            </w:r>
            <w:r w:rsidR="002A37B6" w:rsidRPr="002A37B6">
              <w:rPr>
                <w:rFonts w:ascii="GHEA Grapalat" w:hAnsi="GHEA Grapalat"/>
                <w:sz w:val="24"/>
                <w:szCs w:val="24"/>
                <w:lang w:val="hy-AM"/>
              </w:rPr>
              <w:t xml:space="preserve"> </w:t>
            </w:r>
            <w:r w:rsidRPr="00A80F01">
              <w:rPr>
                <w:rFonts w:ascii="GHEA Grapalat" w:hAnsi="GHEA Grapalat"/>
                <w:sz w:val="24"/>
                <w:szCs w:val="24"/>
                <w:lang w:val="hy-AM"/>
              </w:rPr>
              <w:t>ՀՀ կառավարության 2017 թվականի մայիսի 4-ի N 526-Ն որոշմամբ հաստատված «Գնումների գործընթացի կազմակերպման կարգի» 100-րդ կետի 6-րդ ենթակետի գ. պարբերությանը</w:t>
            </w:r>
            <w:r>
              <w:rPr>
                <w:rFonts w:ascii="GHEA Grapalat" w:hAnsi="GHEA Grapalat"/>
                <w:sz w:val="24"/>
                <w:szCs w:val="24"/>
                <w:lang w:val="hy-AM"/>
              </w:rPr>
              <w:t>, որ</w:t>
            </w:r>
            <w:r w:rsidR="002A37B6" w:rsidRPr="002A37B6">
              <w:rPr>
                <w:rFonts w:ascii="GHEA Grapalat" w:hAnsi="GHEA Grapalat"/>
                <w:sz w:val="24"/>
                <w:szCs w:val="24"/>
                <w:lang w:val="hy-AM"/>
              </w:rPr>
              <w:t>ն</w:t>
            </w:r>
            <w:r>
              <w:rPr>
                <w:rFonts w:ascii="GHEA Grapalat" w:hAnsi="GHEA Grapalat"/>
                <w:sz w:val="24"/>
                <w:szCs w:val="24"/>
                <w:lang w:val="hy-AM"/>
              </w:rPr>
              <w:t xml:space="preserve"> այդ պահին գործել է:</w:t>
            </w:r>
          </w:p>
        </w:tc>
      </w:tr>
      <w:bookmarkEnd w:id="0"/>
      <w:tr w:rsidR="009B0E35" w:rsidRPr="009B0E35" w14:paraId="0ABA1488"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8E5845" w14:textId="4E6E3476" w:rsidR="003562BC" w:rsidRPr="0019605A" w:rsidRDefault="003562BC" w:rsidP="006B7607">
            <w:pPr>
              <w:pStyle w:val="ListParagraph"/>
              <w:numPr>
                <w:ilvl w:val="0"/>
                <w:numId w:val="11"/>
              </w:numPr>
              <w:spacing w:after="0"/>
              <w:rPr>
                <w:rFonts w:ascii="GHEA Grapalat" w:eastAsia="Times New Roman" w:hAnsi="GHEA Grapalat"/>
                <w:sz w:val="24"/>
                <w:szCs w:val="24"/>
              </w:rPr>
            </w:pPr>
            <w:r w:rsidRPr="0019605A">
              <w:rPr>
                <w:rFonts w:ascii="GHEA Grapalat" w:eastAsia="Times New Roman" w:hAnsi="GHEA Grapalat"/>
                <w:sz w:val="24"/>
                <w:szCs w:val="24"/>
              </w:rPr>
              <w:lastRenderedPageBreak/>
              <w:t>ՀՀ էկոնոմիկայի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DD094A" w14:textId="5CD0B3A6" w:rsidR="003562BC" w:rsidRPr="00E42060" w:rsidRDefault="00E42060" w:rsidP="00176A1F">
            <w:pPr>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19.05.2023թ.</w:t>
            </w:r>
          </w:p>
        </w:tc>
      </w:tr>
      <w:tr w:rsidR="009B0E35" w:rsidRPr="009B0E35" w14:paraId="44350663" w14:textId="77777777" w:rsidTr="00D915EE">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FB2652C" w14:textId="77777777" w:rsidR="003562BC" w:rsidRPr="0019605A" w:rsidRDefault="003562BC" w:rsidP="00F7505C">
            <w:pPr>
              <w:spacing w:after="0"/>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E01291" w14:textId="7D88C7D9" w:rsidR="003562BC" w:rsidRPr="0019605A" w:rsidRDefault="00E42060" w:rsidP="00F7505C">
            <w:pPr>
              <w:spacing w:after="0"/>
              <w:jc w:val="center"/>
              <w:rPr>
                <w:rFonts w:ascii="GHEA Grapalat" w:eastAsia="Times New Roman" w:hAnsi="GHEA Grapalat" w:cs="Times New Roman"/>
                <w:sz w:val="24"/>
                <w:szCs w:val="24"/>
              </w:rPr>
            </w:pPr>
            <w:r w:rsidRPr="00E42060">
              <w:rPr>
                <w:rFonts w:ascii="GHEA Grapalat" w:eastAsia="Times New Roman" w:hAnsi="GHEA Grapalat" w:cs="Times New Roman"/>
                <w:sz w:val="24"/>
                <w:szCs w:val="24"/>
              </w:rPr>
              <w:t>01/8918-2023</w:t>
            </w:r>
          </w:p>
        </w:tc>
      </w:tr>
      <w:tr w:rsidR="009B0E35" w:rsidRPr="0014799A" w14:paraId="5BDD12E3" w14:textId="77777777" w:rsidTr="00D915EE">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142E945" w14:textId="1282026D" w:rsidR="00E42060" w:rsidRPr="00237E79" w:rsidRDefault="000B249D" w:rsidP="00237E79">
            <w:pPr>
              <w:spacing w:after="0"/>
              <w:ind w:right="200"/>
              <w:jc w:val="both"/>
              <w:rPr>
                <w:rFonts w:ascii="GHEA Grapalat" w:hAnsi="GHEA Grapalat" w:cs="Sylfaen"/>
                <w:sz w:val="24"/>
                <w:szCs w:val="24"/>
              </w:rPr>
            </w:pPr>
            <w:r w:rsidRPr="000B249D">
              <w:rPr>
                <w:rFonts w:ascii="GHEA Grapalat" w:hAnsi="GHEA Grapalat" w:cs="Sylfaen"/>
                <w:sz w:val="24"/>
                <w:szCs w:val="24"/>
              </w:rPr>
              <w:t xml:space="preserve">Ի կատարումն Ձեր 05.05.2023թ. N 01/15-3/8855-2023 հանձնարարականի՝ Հայաստանի Հանրապետության պետական բյուջեի կատարման նկատմամբ հսկողության 2022 թվականի տարեկան արդյունքների վերաբերյալ հաշվետվությանը հավանություն տալու մասին ՀՀ կառավարության որոշման նախագծի վերաբերյալ հայտնում ենք, որ 2022թ.-ի ընթացքում ԳՖԿ-ի կողմից հետ է վերադարձվել 75 920 հազ. դրամ, որից 14 909,9 հազ. դրամը նորից վճարվել է ԳՖԿ-ին՝ ընթացիկ տարվա պարտավորությունների մարման նպատակով, քանի որ նպատակահարմար չէր ընթացիկ տարվա գումարները վերադարձնել պետական </w:t>
            </w:r>
            <w:r w:rsidRPr="000B249D">
              <w:rPr>
                <w:rFonts w:ascii="GHEA Grapalat" w:hAnsi="GHEA Grapalat" w:cs="Sylfaen"/>
                <w:sz w:val="24"/>
                <w:szCs w:val="24"/>
              </w:rPr>
              <w:lastRenderedPageBreak/>
              <w:t>բյուջե և հետագայում կրկին բյուջեից գումար պահանջել՝ ընթացիկ տարվա պարտավորությունները մարելու համար, իսկ 61 010,1 հազ. դրամը ետ է վճարվել է պետական բյուջեի ազատ մնացորդի հաշվին:</w:t>
            </w:r>
          </w:p>
        </w:tc>
        <w:tc>
          <w:tcPr>
            <w:tcW w:w="2027" w:type="pct"/>
            <w:tcBorders>
              <w:top w:val="outset" w:sz="6" w:space="0" w:color="auto"/>
              <w:left w:val="outset" w:sz="6" w:space="0" w:color="auto"/>
              <w:bottom w:val="outset" w:sz="6" w:space="0" w:color="auto"/>
              <w:right w:val="outset" w:sz="6" w:space="0" w:color="auto"/>
            </w:tcBorders>
            <w:hideMark/>
          </w:tcPr>
          <w:p w14:paraId="1CB3AF0A" w14:textId="77777777" w:rsidR="00C2462F" w:rsidRDefault="00C2462F" w:rsidP="00C2462F">
            <w:pPr>
              <w:spacing w:after="0"/>
              <w:ind w:left="21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Առաջարկը չի ընդունվել:</w:t>
            </w:r>
          </w:p>
          <w:p w14:paraId="3EFBC5B9" w14:textId="7FE5E601" w:rsidR="00C2462F" w:rsidRPr="00C2462F" w:rsidRDefault="00C2462F" w:rsidP="00C2462F">
            <w:pPr>
              <w:spacing w:after="0"/>
              <w:ind w:left="210"/>
              <w:jc w:val="center"/>
              <w:rPr>
                <w:rFonts w:ascii="GHEA Grapalat" w:hAnsi="GHEA Grapalat" w:cs="Sylfaen"/>
                <w:sz w:val="24"/>
                <w:szCs w:val="24"/>
                <w:lang w:val="hy-AM"/>
              </w:rPr>
            </w:pPr>
            <w:r>
              <w:rPr>
                <w:rFonts w:ascii="GHEA Grapalat" w:eastAsia="Times New Roman" w:hAnsi="GHEA Grapalat" w:cs="Times New Roman"/>
                <w:sz w:val="24"/>
                <w:szCs w:val="24"/>
                <w:lang w:val="hy-AM"/>
              </w:rPr>
              <w:t xml:space="preserve">Առաջրկությամբ ներկայացված </w:t>
            </w:r>
            <w:r>
              <w:rPr>
                <w:rFonts w:ascii="GHEA Grapalat" w:hAnsi="GHEA Grapalat" w:cs="Sylfaen"/>
                <w:sz w:val="24"/>
                <w:szCs w:val="24"/>
                <w:lang w:val="hy-AM"/>
              </w:rPr>
              <w:t xml:space="preserve">75, </w:t>
            </w:r>
            <w:r w:rsidRPr="00C2462F">
              <w:rPr>
                <w:rFonts w:ascii="GHEA Grapalat" w:hAnsi="GHEA Grapalat" w:cs="Sylfaen"/>
                <w:sz w:val="24"/>
                <w:szCs w:val="24"/>
                <w:lang w:val="hy-AM"/>
              </w:rPr>
              <w:t>920 հազ. դրամ</w:t>
            </w:r>
            <w:r>
              <w:rPr>
                <w:rFonts w:ascii="GHEA Grapalat" w:hAnsi="GHEA Grapalat" w:cs="Sylfaen"/>
                <w:sz w:val="24"/>
                <w:szCs w:val="24"/>
                <w:lang w:val="hy-AM"/>
              </w:rPr>
              <w:t xml:space="preserve"> գումարից 71,272.6 </w:t>
            </w:r>
            <w:r w:rsidRPr="00C2462F">
              <w:rPr>
                <w:rFonts w:ascii="GHEA Grapalat" w:hAnsi="GHEA Grapalat" w:cs="Sylfaen"/>
                <w:sz w:val="24"/>
                <w:szCs w:val="24"/>
                <w:lang w:val="hy-AM"/>
              </w:rPr>
              <w:t>(</w:t>
            </w:r>
            <w:r>
              <w:rPr>
                <w:rFonts w:ascii="GHEA Grapalat" w:hAnsi="GHEA Grapalat" w:cs="Sylfaen"/>
                <w:sz w:val="24"/>
                <w:szCs w:val="24"/>
                <w:lang w:val="hy-AM"/>
              </w:rPr>
              <w:t>70,172.6+1,100</w:t>
            </w:r>
            <w:r w:rsidRPr="00C2462F">
              <w:rPr>
                <w:rFonts w:ascii="GHEA Grapalat" w:hAnsi="GHEA Grapalat" w:cs="Sylfaen"/>
                <w:sz w:val="24"/>
                <w:szCs w:val="24"/>
                <w:lang w:val="hy-AM"/>
              </w:rPr>
              <w:t>)</w:t>
            </w:r>
            <w:r w:rsidRPr="00C2462F">
              <w:rPr>
                <w:lang w:val="hy-AM"/>
              </w:rPr>
              <w:t xml:space="preserve"> </w:t>
            </w:r>
            <w:r w:rsidRPr="00C2462F">
              <w:rPr>
                <w:rFonts w:ascii="GHEA Grapalat" w:hAnsi="GHEA Grapalat" w:cs="Sylfaen"/>
                <w:sz w:val="24"/>
                <w:szCs w:val="24"/>
                <w:lang w:val="hy-AM"/>
              </w:rPr>
              <w:t>հազ դրամը</w:t>
            </w:r>
            <w:r>
              <w:rPr>
                <w:rFonts w:ascii="GHEA Grapalat" w:hAnsi="GHEA Grapalat" w:cs="Sylfaen"/>
                <w:sz w:val="24"/>
                <w:szCs w:val="24"/>
                <w:lang w:val="hy-AM"/>
              </w:rPr>
              <w:t xml:space="preserve"> արդեն իսկ արտացոլված է հաշվետվության մեջ, իսկ</w:t>
            </w:r>
            <w:r w:rsidR="0014799A" w:rsidRPr="0014799A">
              <w:rPr>
                <w:rFonts w:ascii="GHEA Grapalat" w:hAnsi="GHEA Grapalat" w:cs="Sylfaen"/>
                <w:sz w:val="24"/>
                <w:szCs w:val="24"/>
                <w:lang w:val="hy-AM"/>
              </w:rPr>
              <w:t xml:space="preserve"> ՀՀ պետական բյուջե</w:t>
            </w:r>
            <w:r>
              <w:rPr>
                <w:rFonts w:ascii="GHEA Grapalat" w:hAnsi="GHEA Grapalat" w:cs="Sylfaen"/>
                <w:sz w:val="24"/>
                <w:szCs w:val="24"/>
                <w:lang w:val="hy-AM"/>
              </w:rPr>
              <w:t xml:space="preserve"> վերադարձված մնացած գումարները</w:t>
            </w:r>
            <w:r>
              <w:rPr>
                <w:rFonts w:ascii="GHEA Grapalat" w:eastAsia="Times New Roman" w:hAnsi="GHEA Grapalat" w:cs="Times New Roman"/>
                <w:sz w:val="24"/>
                <w:szCs w:val="24"/>
                <w:lang w:val="hy-AM"/>
              </w:rPr>
              <w:t xml:space="preserve"> </w:t>
            </w:r>
            <w:r>
              <w:rPr>
                <w:rFonts w:ascii="GHEA Grapalat" w:hAnsi="GHEA Grapalat"/>
                <w:sz w:val="24"/>
                <w:szCs w:val="24"/>
                <w:lang w:val="hy-AM"/>
              </w:rPr>
              <w:t>ստուգման արդյունքներին չեն վերաբերվում:</w:t>
            </w:r>
          </w:p>
        </w:tc>
      </w:tr>
      <w:tr w:rsidR="009B0E35" w:rsidRPr="009B0E35" w14:paraId="334E36F3"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311C96A9" w14:textId="304CF7A5" w:rsidR="003562BC" w:rsidRPr="0019605A" w:rsidRDefault="003562BC" w:rsidP="006B7607">
            <w:pPr>
              <w:pStyle w:val="ListParagraph"/>
              <w:numPr>
                <w:ilvl w:val="0"/>
                <w:numId w:val="11"/>
              </w:numPr>
              <w:spacing w:after="0"/>
              <w:rPr>
                <w:rFonts w:ascii="GHEA Grapalat" w:eastAsia="Times New Roman" w:hAnsi="GHEA Grapalat"/>
                <w:sz w:val="24"/>
                <w:szCs w:val="24"/>
              </w:rPr>
            </w:pPr>
            <w:r w:rsidRPr="0019605A">
              <w:rPr>
                <w:rFonts w:ascii="GHEA Grapalat" w:eastAsia="Times New Roman" w:hAnsi="GHEA Grapalat"/>
                <w:sz w:val="24"/>
                <w:szCs w:val="24"/>
              </w:rPr>
              <w:lastRenderedPageBreak/>
              <w:t>ՀՀ աշխատանքի և սոցիալական հարցերի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CC93C8" w14:textId="7C50F363" w:rsidR="003562BC" w:rsidRPr="0037391C" w:rsidRDefault="0037391C" w:rsidP="003016F9">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22.05.2023թ.</w:t>
            </w:r>
          </w:p>
        </w:tc>
      </w:tr>
      <w:tr w:rsidR="009B0E35" w:rsidRPr="009B0E35" w14:paraId="5B29EC2F" w14:textId="77777777" w:rsidTr="006E4FD2">
        <w:trPr>
          <w:trHeight w:val="264"/>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A9ED334" w14:textId="77777777" w:rsidR="003562BC" w:rsidRPr="0019605A" w:rsidRDefault="003562BC" w:rsidP="00030691">
            <w:pPr>
              <w:spacing w:after="0" w:line="360" w:lineRule="auto"/>
              <w:ind w:firstLine="517"/>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19644F" w14:textId="470C91C0" w:rsidR="003562BC" w:rsidRPr="0019605A" w:rsidRDefault="0037391C" w:rsidP="00030691">
            <w:pPr>
              <w:spacing w:after="0" w:line="360" w:lineRule="auto"/>
              <w:jc w:val="center"/>
              <w:rPr>
                <w:rFonts w:ascii="GHEA Grapalat" w:eastAsia="Times New Roman" w:hAnsi="GHEA Grapalat" w:cs="Times New Roman"/>
                <w:sz w:val="24"/>
                <w:szCs w:val="24"/>
              </w:rPr>
            </w:pPr>
            <w:r w:rsidRPr="0037391C">
              <w:rPr>
                <w:rFonts w:ascii="GHEA Grapalat" w:eastAsia="Times New Roman" w:hAnsi="GHEA Grapalat" w:cs="Times New Roman"/>
                <w:sz w:val="24"/>
                <w:szCs w:val="24"/>
              </w:rPr>
              <w:t>ՆՄ//12537-2023</w:t>
            </w:r>
          </w:p>
        </w:tc>
      </w:tr>
      <w:tr w:rsidR="009B0E35" w:rsidRPr="00171DB7" w14:paraId="77675065" w14:textId="77777777" w:rsidTr="006B7607">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7256BDD5" w14:textId="12F8744F" w:rsidR="006B7607" w:rsidRPr="00F722B0" w:rsidRDefault="00F722B0" w:rsidP="00F722B0">
            <w:pPr>
              <w:widowControl w:val="0"/>
              <w:ind w:right="210"/>
              <w:contextualSpacing/>
              <w:jc w:val="both"/>
              <w:rPr>
                <w:rFonts w:ascii="GHEA Grapalat" w:hAnsi="GHEA Grapalat"/>
                <w:lang w:val="hy-AM"/>
              </w:rPr>
            </w:pPr>
            <w:r w:rsidRPr="00F722B0">
              <w:rPr>
                <w:rFonts w:ascii="GHEA Grapalat" w:hAnsi="GHEA Grapalat"/>
                <w:sz w:val="24"/>
                <w:szCs w:val="24"/>
              </w:rPr>
              <w:t xml:space="preserve">Ուսումնասիրելով Ձեր 05.05.2023թ. </w:t>
            </w:r>
            <w:r w:rsidRPr="00F722B0">
              <w:rPr>
                <w:rFonts w:ascii="GHEA Grapalat" w:hAnsi="GHEA Grapalat"/>
                <w:sz w:val="24"/>
                <w:szCs w:val="24"/>
                <w:lang w:val="hy-AM"/>
              </w:rPr>
              <w:t>№ 01/15-3/8855-2023 գրությամբ</w:t>
            </w:r>
            <w:r>
              <w:rPr>
                <w:rFonts w:ascii="GHEA Grapalat" w:hAnsi="GHEA Grapalat"/>
                <w:lang w:val="hy-AM"/>
              </w:rPr>
              <w:t xml:space="preserve"> </w:t>
            </w:r>
            <w:r w:rsidRPr="00F722B0">
              <w:rPr>
                <w:rFonts w:ascii="GHEA Grapalat" w:hAnsi="GHEA Grapalat"/>
                <w:sz w:val="24"/>
                <w:szCs w:val="24"/>
              </w:rPr>
              <w:t>ներկայացված «Հայաստանի Հանրապետության պետական բյուջեի կատարման նկատմամբ հսկողության 2022 թվականի տարեկան արդյունքների վերաբերյալ հաշվետվությանը հավանություն տալու մասին» ՀՀ կառավարության որոշման նախագիծը` հայտնում եմ, որ վերջինիս վերաբերյալ բովանդակային առումով առարկություններ չունենք, սակայն նախագծին կից հավելված 1-ի 2-րդ բաժնի 2-րդ կետում ներկայացված ՀՀ աշխատանքի և սոցիալական հարցերի նախարարության կողմից վերականգնման ենթակա գումարների վերաբերյալ պետք է նշեմ, որ 2023 թվականի ապրիլի 1-ի դրությամբ 16,724.7 հազ. դրամի փոխարեն վերականգնվել է 24,138</w:t>
            </w:r>
            <w:r w:rsidRPr="00F722B0">
              <w:rPr>
                <w:rFonts w:ascii="Cambria Math" w:hAnsi="Cambria Math" w:cs="Cambria Math"/>
                <w:sz w:val="24"/>
                <w:szCs w:val="24"/>
              </w:rPr>
              <w:t>․</w:t>
            </w:r>
            <w:r w:rsidRPr="00F722B0">
              <w:rPr>
                <w:rFonts w:ascii="GHEA Grapalat" w:hAnsi="GHEA Grapalat"/>
                <w:sz w:val="24"/>
                <w:szCs w:val="24"/>
              </w:rPr>
              <w:t>5 հազ</w:t>
            </w:r>
            <w:r w:rsidRPr="00F722B0">
              <w:rPr>
                <w:rFonts w:ascii="Cambria Math" w:hAnsi="Cambria Math" w:cs="Cambria Math"/>
                <w:sz w:val="24"/>
                <w:szCs w:val="24"/>
              </w:rPr>
              <w:t>․</w:t>
            </w:r>
            <w:r w:rsidRPr="00F722B0">
              <w:rPr>
                <w:rFonts w:ascii="GHEA Grapalat" w:hAnsi="GHEA Grapalat"/>
                <w:sz w:val="24"/>
                <w:szCs w:val="24"/>
              </w:rPr>
              <w:t xml:space="preserve"> դրամ գումար։</w:t>
            </w:r>
          </w:p>
        </w:tc>
        <w:tc>
          <w:tcPr>
            <w:tcW w:w="2027" w:type="pct"/>
            <w:tcBorders>
              <w:top w:val="outset" w:sz="6" w:space="0" w:color="auto"/>
              <w:left w:val="outset" w:sz="6" w:space="0" w:color="auto"/>
              <w:bottom w:val="outset" w:sz="6" w:space="0" w:color="auto"/>
              <w:right w:val="outset" w:sz="6" w:space="0" w:color="auto"/>
            </w:tcBorders>
            <w:hideMark/>
          </w:tcPr>
          <w:p w14:paraId="1F69DC7E" w14:textId="547E7A3D" w:rsidR="00A35B7C" w:rsidRDefault="002E02C5" w:rsidP="00A35B7C">
            <w:pPr>
              <w:spacing w:after="0"/>
              <w:ind w:left="210"/>
              <w:jc w:val="center"/>
              <w:rPr>
                <w:rFonts w:ascii="GHEA Grapalat" w:hAnsi="GHEA Grapalat"/>
                <w:sz w:val="24"/>
                <w:szCs w:val="24"/>
                <w:lang w:val="hy-AM"/>
              </w:rPr>
            </w:pPr>
            <w:r w:rsidRPr="002E02C5">
              <w:rPr>
                <w:rFonts w:ascii="GHEA Grapalat" w:hAnsi="GHEA Grapalat"/>
                <w:sz w:val="24"/>
                <w:szCs w:val="24"/>
                <w:lang w:val="hy-AM"/>
              </w:rPr>
              <w:t>Առաջարկը ընդունվել է մասամբ:</w:t>
            </w:r>
          </w:p>
          <w:p w14:paraId="04BD90C4" w14:textId="53861414" w:rsidR="003562BC" w:rsidRPr="00530268" w:rsidRDefault="002E02C5" w:rsidP="00A35B7C">
            <w:pPr>
              <w:spacing w:after="0"/>
              <w:ind w:left="210"/>
              <w:jc w:val="center"/>
              <w:rPr>
                <w:rFonts w:ascii="GHEA Grapalat" w:hAnsi="GHEA Grapalat"/>
                <w:b/>
                <w:sz w:val="24"/>
                <w:szCs w:val="24"/>
                <w:lang w:val="hy-AM"/>
              </w:rPr>
            </w:pPr>
            <w:r>
              <w:rPr>
                <w:rFonts w:ascii="GHEA Grapalat" w:hAnsi="GHEA Grapalat"/>
                <w:sz w:val="24"/>
                <w:szCs w:val="24"/>
                <w:lang w:val="hy-AM"/>
              </w:rPr>
              <w:t>Գրությամբ ն</w:t>
            </w:r>
            <w:r w:rsidRPr="002E02C5">
              <w:rPr>
                <w:rFonts w:ascii="GHEA Grapalat" w:hAnsi="GHEA Grapalat"/>
                <w:sz w:val="24"/>
                <w:szCs w:val="24"/>
                <w:lang w:val="hy-AM"/>
              </w:rPr>
              <w:t>երկայացված</w:t>
            </w:r>
            <w:r>
              <w:rPr>
                <w:rFonts w:ascii="GHEA Grapalat" w:hAnsi="GHEA Grapalat"/>
                <w:sz w:val="24"/>
                <w:szCs w:val="24"/>
                <w:lang w:val="hy-AM"/>
              </w:rPr>
              <w:t xml:space="preserve"> </w:t>
            </w:r>
            <w:r w:rsidRPr="002E02C5">
              <w:rPr>
                <w:rFonts w:ascii="GHEA Grapalat" w:hAnsi="GHEA Grapalat"/>
                <w:sz w:val="24"/>
                <w:szCs w:val="24"/>
                <w:lang w:val="hy-AM"/>
              </w:rPr>
              <w:t>24,138</w:t>
            </w:r>
            <w:r w:rsidRPr="002E02C5">
              <w:rPr>
                <w:rFonts w:ascii="Cambria Math" w:hAnsi="Cambria Math" w:cs="Cambria Math"/>
                <w:sz w:val="24"/>
                <w:szCs w:val="24"/>
                <w:lang w:val="hy-AM"/>
              </w:rPr>
              <w:t>․</w:t>
            </w:r>
            <w:r w:rsidRPr="002E02C5">
              <w:rPr>
                <w:rFonts w:ascii="GHEA Grapalat" w:hAnsi="GHEA Grapalat"/>
                <w:sz w:val="24"/>
                <w:szCs w:val="24"/>
                <w:lang w:val="hy-AM"/>
              </w:rPr>
              <w:t>5 հազ</w:t>
            </w:r>
            <w:r w:rsidRPr="002E02C5">
              <w:rPr>
                <w:rFonts w:ascii="Cambria Math" w:hAnsi="Cambria Math" w:cs="Cambria Math"/>
                <w:sz w:val="24"/>
                <w:szCs w:val="24"/>
                <w:lang w:val="hy-AM"/>
              </w:rPr>
              <w:t>․</w:t>
            </w:r>
            <w:r w:rsidRPr="002E02C5">
              <w:rPr>
                <w:rFonts w:ascii="GHEA Grapalat" w:hAnsi="GHEA Grapalat"/>
                <w:sz w:val="24"/>
                <w:szCs w:val="24"/>
                <w:lang w:val="hy-AM"/>
              </w:rPr>
              <w:t xml:space="preserve"> դրամ</w:t>
            </w:r>
            <w:r>
              <w:rPr>
                <w:rFonts w:ascii="GHEA Grapalat" w:hAnsi="GHEA Grapalat"/>
                <w:sz w:val="24"/>
                <w:szCs w:val="24"/>
                <w:lang w:val="hy-AM"/>
              </w:rPr>
              <w:t xml:space="preserve"> </w:t>
            </w:r>
            <w:r w:rsidR="00410AAF" w:rsidRPr="00410AAF">
              <w:rPr>
                <w:rFonts w:ascii="GHEA Grapalat" w:hAnsi="GHEA Grapalat"/>
                <w:sz w:val="24"/>
                <w:szCs w:val="24"/>
                <w:lang w:val="hy-AM"/>
              </w:rPr>
              <w:t xml:space="preserve">վերականգնված </w:t>
            </w:r>
            <w:r>
              <w:rPr>
                <w:rFonts w:ascii="GHEA Grapalat" w:hAnsi="GHEA Grapalat"/>
                <w:sz w:val="24"/>
                <w:szCs w:val="24"/>
                <w:lang w:val="hy-AM"/>
              </w:rPr>
              <w:t>գումարի տարբերություն</w:t>
            </w:r>
            <w:r w:rsidR="00530268" w:rsidRPr="00530268">
              <w:rPr>
                <w:rFonts w:ascii="GHEA Grapalat" w:hAnsi="GHEA Grapalat"/>
                <w:sz w:val="24"/>
                <w:szCs w:val="24"/>
                <w:lang w:val="hy-AM"/>
              </w:rPr>
              <w:t>ից</w:t>
            </w:r>
            <w:r w:rsidRPr="002E02C5">
              <w:rPr>
                <w:rFonts w:ascii="GHEA Grapalat" w:hAnsi="GHEA Grapalat"/>
                <w:sz w:val="24"/>
                <w:szCs w:val="24"/>
                <w:lang w:val="hy-AM"/>
              </w:rPr>
              <w:t>` 7</w:t>
            </w:r>
            <w:r>
              <w:rPr>
                <w:rFonts w:ascii="GHEA Grapalat" w:hAnsi="GHEA Grapalat"/>
                <w:sz w:val="24"/>
                <w:szCs w:val="24"/>
                <w:lang w:val="hy-AM"/>
              </w:rPr>
              <w:t>,41</w:t>
            </w:r>
            <w:r w:rsidRPr="002E02C5">
              <w:rPr>
                <w:rFonts w:ascii="GHEA Grapalat" w:hAnsi="GHEA Grapalat"/>
                <w:sz w:val="24"/>
                <w:szCs w:val="24"/>
                <w:lang w:val="hy-AM"/>
              </w:rPr>
              <w:t xml:space="preserve">3.8 </w:t>
            </w:r>
            <w:r>
              <w:rPr>
                <w:rFonts w:ascii="GHEA Grapalat" w:hAnsi="GHEA Grapalat"/>
                <w:sz w:val="24"/>
                <w:szCs w:val="24"/>
                <w:lang w:val="hy-AM"/>
              </w:rPr>
              <w:t xml:space="preserve">հազ.դրամից </w:t>
            </w:r>
            <w:r w:rsidRPr="002E02C5">
              <w:rPr>
                <w:rFonts w:ascii="GHEA Grapalat" w:hAnsi="GHEA Grapalat"/>
                <w:sz w:val="24"/>
                <w:szCs w:val="24"/>
                <w:lang w:val="hy-AM"/>
              </w:rPr>
              <w:t>(</w:t>
            </w:r>
            <w:r>
              <w:rPr>
                <w:rFonts w:ascii="GHEA Grapalat" w:hAnsi="GHEA Grapalat"/>
                <w:sz w:val="24"/>
                <w:szCs w:val="24"/>
                <w:lang w:val="hy-AM"/>
              </w:rPr>
              <w:t>24,138.5-16,724.7</w:t>
            </w:r>
            <w:r w:rsidRPr="002E02C5">
              <w:rPr>
                <w:rFonts w:ascii="GHEA Grapalat" w:hAnsi="GHEA Grapalat"/>
                <w:sz w:val="24"/>
                <w:szCs w:val="24"/>
                <w:lang w:val="hy-AM"/>
              </w:rPr>
              <w:t>)</w:t>
            </w:r>
            <w:r>
              <w:rPr>
                <w:rFonts w:ascii="GHEA Grapalat" w:hAnsi="GHEA Grapalat"/>
                <w:sz w:val="24"/>
                <w:szCs w:val="24"/>
                <w:lang w:val="hy-AM"/>
              </w:rPr>
              <w:t xml:space="preserve"> որպես </w:t>
            </w:r>
            <w:r w:rsidR="00410AAF">
              <w:rPr>
                <w:rFonts w:ascii="GHEA Grapalat" w:hAnsi="GHEA Grapalat"/>
                <w:sz w:val="24"/>
                <w:szCs w:val="24"/>
                <w:lang w:val="hy-AM"/>
              </w:rPr>
              <w:t xml:space="preserve">ստուգման արդյունքներով </w:t>
            </w:r>
            <w:r w:rsidR="00530268">
              <w:rPr>
                <w:rFonts w:ascii="GHEA Grapalat" w:hAnsi="GHEA Grapalat"/>
                <w:sz w:val="24"/>
                <w:szCs w:val="24"/>
                <w:lang w:val="hy-AM"/>
              </w:rPr>
              <w:t xml:space="preserve">ՀՀ պետական բյուջե </w:t>
            </w:r>
            <w:r>
              <w:rPr>
                <w:rFonts w:ascii="GHEA Grapalat" w:hAnsi="GHEA Grapalat"/>
                <w:sz w:val="24"/>
                <w:szCs w:val="24"/>
                <w:lang w:val="hy-AM"/>
              </w:rPr>
              <w:t xml:space="preserve">վերականգնված </w:t>
            </w:r>
            <w:r w:rsidR="00530268">
              <w:rPr>
                <w:rFonts w:ascii="GHEA Grapalat" w:hAnsi="GHEA Grapalat"/>
                <w:sz w:val="24"/>
                <w:szCs w:val="24"/>
                <w:lang w:val="hy-AM"/>
              </w:rPr>
              <w:t>գումար</w:t>
            </w:r>
            <w:r w:rsidR="00530268" w:rsidRPr="00530268">
              <w:rPr>
                <w:rFonts w:ascii="GHEA Grapalat" w:hAnsi="GHEA Grapalat"/>
                <w:sz w:val="24"/>
                <w:szCs w:val="24"/>
                <w:lang w:val="hy-AM"/>
              </w:rPr>
              <w:t xml:space="preserve"> </w:t>
            </w:r>
            <w:r w:rsidR="00530268">
              <w:rPr>
                <w:rFonts w:ascii="GHEA Grapalat" w:hAnsi="GHEA Grapalat"/>
                <w:sz w:val="24"/>
                <w:szCs w:val="24"/>
                <w:lang w:val="hy-AM"/>
              </w:rPr>
              <w:t xml:space="preserve">ընդունվում է </w:t>
            </w:r>
            <w:r>
              <w:rPr>
                <w:rFonts w:ascii="GHEA Grapalat" w:hAnsi="GHEA Grapalat"/>
                <w:sz w:val="24"/>
                <w:szCs w:val="24"/>
                <w:lang w:val="hy-AM"/>
              </w:rPr>
              <w:t>ընդամ</w:t>
            </w:r>
            <w:r w:rsidR="005F076A" w:rsidRPr="005F076A">
              <w:rPr>
                <w:rFonts w:ascii="GHEA Grapalat" w:hAnsi="GHEA Grapalat"/>
                <w:sz w:val="24"/>
                <w:szCs w:val="24"/>
                <w:lang w:val="hy-AM"/>
              </w:rPr>
              <w:t>ե</w:t>
            </w:r>
            <w:r w:rsidR="005F076A" w:rsidRPr="00530268">
              <w:rPr>
                <w:rFonts w:ascii="GHEA Grapalat" w:hAnsi="GHEA Grapalat"/>
                <w:sz w:val="24"/>
                <w:szCs w:val="24"/>
                <w:lang w:val="hy-AM"/>
              </w:rPr>
              <w:t>ն</w:t>
            </w:r>
            <w:r>
              <w:rPr>
                <w:rFonts w:ascii="GHEA Grapalat" w:hAnsi="GHEA Grapalat"/>
                <w:sz w:val="24"/>
                <w:szCs w:val="24"/>
                <w:lang w:val="hy-AM"/>
              </w:rPr>
              <w:t>ը 122.1 հազ.դրամը, իսկ 7,291.7 հազ.դրամը</w:t>
            </w:r>
            <w:r w:rsidR="00530268" w:rsidRPr="00530268">
              <w:rPr>
                <w:rFonts w:ascii="GHEA Grapalat" w:hAnsi="GHEA Grapalat"/>
                <w:sz w:val="24"/>
                <w:szCs w:val="24"/>
                <w:lang w:val="hy-AM"/>
              </w:rPr>
              <w:t xml:space="preserve">, որը </w:t>
            </w:r>
            <w:r>
              <w:rPr>
                <w:rFonts w:ascii="GHEA Grapalat" w:hAnsi="GHEA Grapalat"/>
                <w:sz w:val="24"/>
                <w:szCs w:val="24"/>
                <w:lang w:val="hy-AM"/>
              </w:rPr>
              <w:t>2022 թվականի հունիսի 20-ի վճարման հանձնարարականի համաձայն</w:t>
            </w:r>
            <w:r w:rsidR="00410AAF">
              <w:rPr>
                <w:rFonts w:ascii="GHEA Grapalat" w:hAnsi="GHEA Grapalat"/>
                <w:sz w:val="24"/>
                <w:szCs w:val="24"/>
                <w:lang w:val="hy-AM"/>
              </w:rPr>
              <w:t xml:space="preserve"> </w:t>
            </w:r>
            <w:r>
              <w:rPr>
                <w:rFonts w:ascii="GHEA Grapalat" w:hAnsi="GHEA Grapalat"/>
                <w:sz w:val="24"/>
                <w:szCs w:val="24"/>
                <w:lang w:val="hy-AM"/>
              </w:rPr>
              <w:t>վերադարձվել է ՀՀ պետական բյուջե</w:t>
            </w:r>
            <w:r w:rsidR="00530268" w:rsidRPr="002E02C5">
              <w:rPr>
                <w:rFonts w:ascii="GHEA Grapalat" w:hAnsi="GHEA Grapalat"/>
                <w:sz w:val="24"/>
                <w:szCs w:val="24"/>
                <w:lang w:val="hy-AM"/>
              </w:rPr>
              <w:t>`</w:t>
            </w:r>
            <w:r>
              <w:rPr>
                <w:rFonts w:ascii="GHEA Grapalat" w:hAnsi="GHEA Grapalat"/>
                <w:sz w:val="24"/>
                <w:szCs w:val="24"/>
                <w:lang w:val="hy-AM"/>
              </w:rPr>
              <w:t xml:space="preserve"> որպես 2022 թվականի ֆինանսավորման չօգտագործված մնացորդ, ստուգման արդյունքներին չի վերաբերում:</w:t>
            </w:r>
            <w:r w:rsidR="00530268" w:rsidRPr="00530268">
              <w:rPr>
                <w:rFonts w:ascii="GHEA Grapalat" w:hAnsi="GHEA Grapalat"/>
                <w:sz w:val="24"/>
                <w:szCs w:val="24"/>
                <w:lang w:val="hy-AM"/>
              </w:rPr>
              <w:t xml:space="preserve"> </w:t>
            </w:r>
          </w:p>
        </w:tc>
      </w:tr>
      <w:tr w:rsidR="009B0E35" w:rsidRPr="009B0E35" w14:paraId="3051E958" w14:textId="77777777" w:rsidTr="00D915EE">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8BD916A" w14:textId="066255C7" w:rsidR="003562BC" w:rsidRPr="0019605A" w:rsidRDefault="003562BC" w:rsidP="006B7607">
            <w:pPr>
              <w:pStyle w:val="ListParagraph"/>
              <w:numPr>
                <w:ilvl w:val="0"/>
                <w:numId w:val="11"/>
              </w:numPr>
              <w:spacing w:after="0"/>
              <w:rPr>
                <w:rFonts w:ascii="GHEA Grapalat" w:eastAsia="Times New Roman" w:hAnsi="GHEA Grapalat"/>
                <w:sz w:val="24"/>
                <w:szCs w:val="24"/>
              </w:rPr>
            </w:pPr>
            <w:r w:rsidRPr="0019605A">
              <w:rPr>
                <w:rFonts w:ascii="GHEA Grapalat" w:eastAsia="Times New Roman" w:hAnsi="GHEA Grapalat"/>
                <w:sz w:val="24"/>
                <w:szCs w:val="24"/>
              </w:rPr>
              <w:t>ՀՀ քաղաքաշինության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8033D9" w14:textId="75D919C4" w:rsidR="003562BC" w:rsidRPr="00C2462F" w:rsidRDefault="00C2462F" w:rsidP="00030691">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25.05.2023թ.</w:t>
            </w:r>
          </w:p>
        </w:tc>
      </w:tr>
      <w:tr w:rsidR="009B0E35" w:rsidRPr="009B0E35" w14:paraId="419471E5" w14:textId="77777777" w:rsidTr="00004B9D">
        <w:trPr>
          <w:trHeight w:val="65"/>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71A2D2" w14:textId="77777777" w:rsidR="003562BC" w:rsidRPr="0019605A" w:rsidRDefault="003562BC" w:rsidP="00030691">
            <w:pPr>
              <w:spacing w:after="0" w:line="360" w:lineRule="auto"/>
              <w:ind w:firstLine="517"/>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802191" w14:textId="60CB5385" w:rsidR="003562BC" w:rsidRPr="0019605A" w:rsidRDefault="00C2462F" w:rsidP="00030691">
            <w:pPr>
              <w:spacing w:after="0" w:line="360" w:lineRule="auto"/>
              <w:jc w:val="center"/>
              <w:rPr>
                <w:rFonts w:ascii="GHEA Grapalat" w:eastAsia="Times New Roman" w:hAnsi="GHEA Grapalat" w:cs="Times New Roman"/>
                <w:sz w:val="24"/>
                <w:szCs w:val="24"/>
              </w:rPr>
            </w:pPr>
            <w:r w:rsidRPr="00C2462F">
              <w:rPr>
                <w:rFonts w:ascii="GHEA Grapalat" w:eastAsia="Times New Roman" w:hAnsi="GHEA Grapalat" w:cs="Times New Roman"/>
                <w:sz w:val="24"/>
                <w:szCs w:val="24"/>
              </w:rPr>
              <w:t>01/27.3/6563-2023</w:t>
            </w:r>
          </w:p>
        </w:tc>
      </w:tr>
      <w:tr w:rsidR="009B0E35" w:rsidRPr="00171DB7" w14:paraId="5FC2FDAF" w14:textId="77777777" w:rsidTr="006B7607">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2C54663" w14:textId="77777777" w:rsidR="002D3FBD" w:rsidRPr="002D3FBD" w:rsidRDefault="002D3FBD" w:rsidP="002D3FBD">
            <w:pPr>
              <w:spacing w:after="0"/>
              <w:ind w:right="200"/>
              <w:jc w:val="both"/>
              <w:rPr>
                <w:rFonts w:ascii="GHEA Grapalat" w:eastAsia="NSimSun" w:hAnsi="GHEA Grapalat"/>
                <w:bCs/>
                <w:kern w:val="2"/>
                <w:sz w:val="24"/>
                <w:szCs w:val="24"/>
                <w:lang w:val="hy-AM" w:eastAsia="zh-CN" w:bidi="hi-IN"/>
              </w:rPr>
            </w:pPr>
            <w:r w:rsidRPr="002D3FBD">
              <w:rPr>
                <w:rFonts w:ascii="GHEA Grapalat" w:eastAsia="NSimSun" w:hAnsi="GHEA Grapalat"/>
                <w:bCs/>
                <w:kern w:val="2"/>
                <w:sz w:val="24"/>
                <w:szCs w:val="24"/>
                <w:lang w:val="hy-AM" w:eastAsia="zh-CN" w:bidi="hi-IN"/>
              </w:rPr>
              <w:t>«Հայաստանի Հանրապետության պետական բյուջեի կատարման նկատմամբ հսկողության 2022 թվականի տարեկան արդյունքների վերաբերյալ հաշվետվությանը հավանություն տալու մասին» ՀՀ կառավարության որոշման նախագծի (այսուհետ՝ Նախագիծ) վերաբերյալ հայտնում ենք.</w:t>
            </w:r>
          </w:p>
          <w:p w14:paraId="452A3C26" w14:textId="394140A7" w:rsidR="002D3FBD" w:rsidRPr="002D3FBD" w:rsidRDefault="002D3FBD" w:rsidP="002D3FBD">
            <w:pPr>
              <w:spacing w:after="0"/>
              <w:ind w:right="200"/>
              <w:jc w:val="both"/>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w:t>
            </w:r>
            <w:r w:rsidRPr="002D3FBD">
              <w:rPr>
                <w:rFonts w:ascii="GHEA Grapalat" w:eastAsia="NSimSun" w:hAnsi="GHEA Grapalat"/>
                <w:bCs/>
                <w:kern w:val="2"/>
                <w:sz w:val="24"/>
                <w:szCs w:val="24"/>
                <w:lang w:val="hy-AM" w:eastAsia="zh-CN" w:bidi="hi-IN"/>
              </w:rPr>
              <w:tab/>
              <w:t xml:space="preserve">Նախագծի «ՀՀ քաղաքաշինության կոմիտե» բաժնում անորակ կատարված աշխատանքները 4-րդ պարբերությունում նշված է 6.789,8 հազար դրամ, իսկ նախավերջին պարբերությունում՝ 5.251,4 հազար դրամ: Առաջարկում  ենք 6.789,7 հազար դրամից առանձնացնել 1.538,4 հազար դրամը՝ որպես ակտով </w:t>
            </w:r>
            <w:r w:rsidRPr="002D3FBD">
              <w:rPr>
                <w:rFonts w:ascii="GHEA Grapalat" w:eastAsia="NSimSun" w:hAnsi="GHEA Grapalat"/>
                <w:bCs/>
                <w:kern w:val="2"/>
                <w:sz w:val="24"/>
                <w:szCs w:val="24"/>
                <w:lang w:val="hy-AM" w:eastAsia="zh-CN" w:bidi="hi-IN"/>
              </w:rPr>
              <w:lastRenderedPageBreak/>
              <w:t>արձանագրված ոչ նպատակային աշխատանքներ,</w:t>
            </w:r>
          </w:p>
          <w:p w14:paraId="00526523" w14:textId="7B45F271" w:rsidR="002D3FBD" w:rsidRPr="002D3FBD" w:rsidRDefault="002D3FBD" w:rsidP="002D3FBD">
            <w:pPr>
              <w:spacing w:after="0"/>
              <w:ind w:right="200"/>
              <w:jc w:val="both"/>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 xml:space="preserve">- </w:t>
            </w:r>
            <w:r w:rsidRPr="002D3FBD">
              <w:rPr>
                <w:rFonts w:ascii="GHEA Grapalat" w:eastAsia="NSimSun" w:hAnsi="GHEA Grapalat"/>
                <w:bCs/>
                <w:kern w:val="2"/>
                <w:sz w:val="24"/>
                <w:szCs w:val="24"/>
                <w:lang w:val="hy-AM" w:eastAsia="zh-CN" w:bidi="hi-IN"/>
              </w:rPr>
              <w:t>Նախագծի «ՀՀ քաղաքաշինության կոմիտե» բաժնում ներառված չէ «Վանաձորի գյուղատնտեսական քոլեջ» պետական ոչ առևտրային կազմակերպության շենքի վերակառուցման ավարտական ակտով նախատեսված 2.848,7 հազար դրամի նվազեցումը, ինչպես նաև «Վանաձորի N18 միջնակարգ դպրոց» պետական ոչ առևտրային կազմակերպության շենքի վերակառուցման մասով 2022 թվականի հոկտեմբերի 6-ին ՀՀ պետական բյուջե վերադարձված 172,7 հազար դրամը,</w:t>
            </w:r>
          </w:p>
          <w:p w14:paraId="73FE8F55" w14:textId="7CCBE9B3" w:rsidR="002D3FBD" w:rsidRPr="002D3FBD" w:rsidRDefault="002D3FBD" w:rsidP="002D3FBD">
            <w:pPr>
              <w:spacing w:after="0"/>
              <w:ind w:right="200"/>
              <w:jc w:val="both"/>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 xml:space="preserve">- </w:t>
            </w:r>
            <w:r w:rsidRPr="002D3FBD">
              <w:rPr>
                <w:rFonts w:ascii="GHEA Grapalat" w:eastAsia="NSimSun" w:hAnsi="GHEA Grapalat"/>
                <w:bCs/>
                <w:kern w:val="2"/>
                <w:sz w:val="24"/>
                <w:szCs w:val="24"/>
                <w:lang w:val="hy-AM" w:eastAsia="zh-CN" w:bidi="hi-IN"/>
              </w:rPr>
              <w:t>Նախագծի «ՀՀ քաղաքաշինության կոմիտե» բաժնի վերջին պարբերությունում առաջարկվում է վերականգնված գումարը նշել 43.630,0 հազար դրամ, որում ներառված է վերը նշված ՀՀ պետական բյուջե վերադարձված 172,7 հազար դրամ գումարը,</w:t>
            </w:r>
          </w:p>
          <w:p w14:paraId="07CDA2C0" w14:textId="26BAB204" w:rsidR="002D3FBD" w:rsidRPr="002D3FBD" w:rsidRDefault="002D3FBD" w:rsidP="002D3FBD">
            <w:pPr>
              <w:spacing w:after="0"/>
              <w:ind w:right="200"/>
              <w:jc w:val="both"/>
              <w:rPr>
                <w:rFonts w:ascii="GHEA Grapalat" w:eastAsia="NSimSun" w:hAnsi="GHEA Grapalat"/>
                <w:bCs/>
                <w:kern w:val="2"/>
                <w:sz w:val="24"/>
                <w:szCs w:val="24"/>
                <w:lang w:val="hy-AM" w:eastAsia="zh-CN" w:bidi="hi-IN"/>
              </w:rPr>
            </w:pPr>
            <w:r>
              <w:rPr>
                <w:rFonts w:ascii="GHEA Grapalat" w:eastAsia="NSimSun" w:hAnsi="GHEA Grapalat"/>
                <w:bCs/>
                <w:kern w:val="2"/>
                <w:sz w:val="24"/>
                <w:szCs w:val="24"/>
                <w:lang w:val="hy-AM" w:eastAsia="zh-CN" w:bidi="hi-IN"/>
              </w:rPr>
              <w:t xml:space="preserve">- </w:t>
            </w:r>
            <w:r w:rsidRPr="002D3FBD">
              <w:rPr>
                <w:rFonts w:ascii="GHEA Grapalat" w:eastAsia="NSimSun" w:hAnsi="GHEA Grapalat"/>
                <w:bCs/>
                <w:kern w:val="2"/>
                <w:sz w:val="24"/>
                <w:szCs w:val="24"/>
                <w:lang w:val="hy-AM" w:eastAsia="zh-CN" w:bidi="hi-IN"/>
              </w:rPr>
              <w:t>առաջարկում ենք Նախագծի «Հավելվածներ» ֆայլի համապատասխան աղյուսակում «Մուտքագրվել է պետական բյուջե» տողում ավելացնել 172,7 հազար դրամը, իսկ հանրագումարը դարձնել 43.630,0 հազար դրամ:</w:t>
            </w:r>
          </w:p>
          <w:p w14:paraId="76E23D33" w14:textId="76E94CC7" w:rsidR="006B7607" w:rsidRPr="0019605A" w:rsidRDefault="002D3FBD" w:rsidP="002D3FBD">
            <w:pPr>
              <w:spacing w:after="0"/>
              <w:ind w:right="200" w:firstLine="525"/>
              <w:jc w:val="both"/>
              <w:rPr>
                <w:rFonts w:ascii="GHEA Grapalat" w:eastAsia="NSimSun" w:hAnsi="GHEA Grapalat"/>
                <w:bCs/>
                <w:kern w:val="2"/>
                <w:sz w:val="24"/>
                <w:szCs w:val="24"/>
                <w:lang w:val="hy-AM" w:eastAsia="zh-CN" w:bidi="hi-IN"/>
              </w:rPr>
            </w:pPr>
            <w:r w:rsidRPr="002D3FBD">
              <w:rPr>
                <w:rFonts w:ascii="GHEA Grapalat" w:eastAsia="NSimSun" w:hAnsi="GHEA Grapalat"/>
                <w:bCs/>
                <w:kern w:val="2"/>
                <w:sz w:val="24"/>
                <w:szCs w:val="24"/>
                <w:lang w:val="hy-AM" w:eastAsia="zh-CN" w:bidi="hi-IN"/>
              </w:rPr>
              <w:t>Միաժամանակ տեղեկացնում ենք, որ ՀՀ քաղաքաշինության կոմիտեի պատվիրատվությամբ իրականացվող «Վանաձորի Միքայել Թավրիզյանի անվան արվեստի պետական քոլեջ» պետական ոչ առևտրային կազմակերպության շենքի վերակառուցման շինարարական աշխատանքներն ամբողջ ծավալով ավարտվել են, ներկայումս իրականացվում է ճշգրտված ծավալների համադրման և կատարողական ակտերի ընդունման գործընթաց, որում նվազեցվել է նաև ՀՀ ֆինանսների նախարարության ֆինանսաբյուջետային վերահսկողության վարչության կողմից նշված օբյեկտում ստուգումների արդյունքում արձանագրված 31,326,000 ՀՀ դրամ ծավալը՝ պակասեցնելով դրանք կապալառու կազմակերպության կատարողականից, և ըստ էության կարող ենք արձանագրել, որ այդ գումարը նույնպես վերականգնվել է ՀՀ պետական բյուջե։</w:t>
            </w:r>
          </w:p>
        </w:tc>
        <w:tc>
          <w:tcPr>
            <w:tcW w:w="2027" w:type="pct"/>
            <w:tcBorders>
              <w:top w:val="outset" w:sz="6" w:space="0" w:color="auto"/>
              <w:left w:val="outset" w:sz="6" w:space="0" w:color="auto"/>
              <w:bottom w:val="outset" w:sz="6" w:space="0" w:color="auto"/>
              <w:right w:val="outset" w:sz="6" w:space="0" w:color="auto"/>
            </w:tcBorders>
          </w:tcPr>
          <w:p w14:paraId="691E3D95" w14:textId="77777777" w:rsidR="00956D5F" w:rsidRDefault="00956D5F" w:rsidP="00956D5F">
            <w:pPr>
              <w:spacing w:after="0"/>
              <w:ind w:left="210"/>
              <w:jc w:val="center"/>
              <w:rPr>
                <w:rFonts w:ascii="GHEA Grapalat" w:hAnsi="GHEA Grapalat"/>
                <w:sz w:val="24"/>
                <w:szCs w:val="24"/>
                <w:lang w:val="hy-AM"/>
              </w:rPr>
            </w:pPr>
            <w:r w:rsidRPr="002E02C5">
              <w:rPr>
                <w:rFonts w:ascii="GHEA Grapalat" w:hAnsi="GHEA Grapalat"/>
                <w:sz w:val="24"/>
                <w:szCs w:val="24"/>
                <w:lang w:val="hy-AM"/>
              </w:rPr>
              <w:lastRenderedPageBreak/>
              <w:t>Առաջարկը ընդունվել է մասամբ:</w:t>
            </w:r>
          </w:p>
          <w:p w14:paraId="24CBC054" w14:textId="3568DBA0" w:rsidR="003015C7" w:rsidRDefault="00956D5F" w:rsidP="003015C7">
            <w:pPr>
              <w:spacing w:after="0"/>
              <w:ind w:left="210"/>
              <w:jc w:val="center"/>
              <w:rPr>
                <w:rFonts w:ascii="GHEA Grapalat" w:hAnsi="GHEA Grapalat"/>
                <w:sz w:val="24"/>
                <w:szCs w:val="24"/>
                <w:lang w:val="hy-AM"/>
              </w:rPr>
            </w:pPr>
            <w:r>
              <w:rPr>
                <w:rFonts w:ascii="GHEA Grapalat" w:hAnsi="GHEA Grapalat"/>
                <w:sz w:val="24"/>
                <w:szCs w:val="24"/>
                <w:lang w:val="hy-AM"/>
              </w:rPr>
              <w:t>1-ին մասով ներկայացված առաջարկը ընդունվել է: Նախագծում կատարվել են համապատասխան փոփոխություններ:</w:t>
            </w:r>
          </w:p>
          <w:p w14:paraId="6052B3A7" w14:textId="047CF608" w:rsidR="003015C7" w:rsidRPr="003015C7" w:rsidRDefault="00956D5F" w:rsidP="003015C7">
            <w:pPr>
              <w:spacing w:after="0"/>
              <w:ind w:left="210"/>
              <w:jc w:val="center"/>
              <w:rPr>
                <w:rFonts w:ascii="GHEA Grapalat" w:hAnsi="GHEA Grapalat"/>
                <w:b/>
                <w:sz w:val="24"/>
                <w:szCs w:val="24"/>
                <w:lang w:val="hy-AM"/>
              </w:rPr>
            </w:pPr>
            <w:r>
              <w:rPr>
                <w:rFonts w:ascii="GHEA Grapalat" w:hAnsi="GHEA Grapalat"/>
                <w:sz w:val="24"/>
                <w:szCs w:val="24"/>
                <w:lang w:val="hy-AM"/>
              </w:rPr>
              <w:t>Ն</w:t>
            </w:r>
            <w:r w:rsidR="003015C7">
              <w:rPr>
                <w:rFonts w:ascii="GHEA Grapalat" w:hAnsi="GHEA Grapalat"/>
                <w:sz w:val="24"/>
                <w:szCs w:val="24"/>
                <w:lang w:val="hy-AM"/>
              </w:rPr>
              <w:t xml:space="preserve">երկայացված </w:t>
            </w:r>
            <w:r>
              <w:rPr>
                <w:rFonts w:ascii="GHEA Grapalat" w:hAnsi="GHEA Grapalat"/>
                <w:sz w:val="24"/>
                <w:szCs w:val="24"/>
                <w:lang w:val="hy-AM"/>
              </w:rPr>
              <w:t xml:space="preserve">մյուս </w:t>
            </w:r>
            <w:r w:rsidR="003015C7">
              <w:rPr>
                <w:rFonts w:ascii="GHEA Grapalat" w:hAnsi="GHEA Grapalat"/>
                <w:sz w:val="24"/>
                <w:szCs w:val="24"/>
                <w:lang w:val="hy-AM"/>
              </w:rPr>
              <w:t>առաջարկ</w:t>
            </w:r>
            <w:r>
              <w:rPr>
                <w:rFonts w:ascii="GHEA Grapalat" w:hAnsi="GHEA Grapalat"/>
                <w:sz w:val="24"/>
                <w:szCs w:val="24"/>
                <w:lang w:val="hy-AM"/>
              </w:rPr>
              <w:t>ները</w:t>
            </w:r>
            <w:r w:rsidR="003015C7">
              <w:rPr>
                <w:rFonts w:ascii="GHEA Grapalat" w:hAnsi="GHEA Grapalat"/>
                <w:sz w:val="24"/>
                <w:szCs w:val="24"/>
                <w:lang w:val="hy-AM"/>
              </w:rPr>
              <w:t xml:space="preserve"> չ</w:t>
            </w:r>
            <w:r>
              <w:rPr>
                <w:rFonts w:ascii="GHEA Grapalat" w:hAnsi="GHEA Grapalat"/>
                <w:sz w:val="24"/>
                <w:szCs w:val="24"/>
                <w:lang w:val="hy-AM"/>
              </w:rPr>
              <w:t>են</w:t>
            </w:r>
            <w:r w:rsidR="003015C7" w:rsidRPr="003015C7">
              <w:rPr>
                <w:rFonts w:ascii="GHEA Grapalat" w:hAnsi="GHEA Grapalat"/>
                <w:sz w:val="24"/>
                <w:szCs w:val="24"/>
                <w:lang w:val="hy-AM"/>
              </w:rPr>
              <w:t xml:space="preserve"> ընդունվել, քանի որ</w:t>
            </w:r>
            <w:r w:rsidR="00076CE8">
              <w:rPr>
                <w:rFonts w:ascii="GHEA Grapalat" w:hAnsi="GHEA Grapalat"/>
                <w:sz w:val="24"/>
                <w:szCs w:val="24"/>
                <w:lang w:val="hy-AM"/>
              </w:rPr>
              <w:t xml:space="preserve"> գումարների վերադարձը</w:t>
            </w:r>
            <w:r w:rsidR="00171DB7" w:rsidRPr="00171DB7">
              <w:rPr>
                <w:rFonts w:ascii="GHEA Grapalat" w:hAnsi="GHEA Grapalat"/>
                <w:sz w:val="24"/>
                <w:szCs w:val="24"/>
                <w:lang w:val="hy-AM"/>
              </w:rPr>
              <w:t xml:space="preserve">, </w:t>
            </w:r>
            <w:r w:rsidR="00171DB7">
              <w:rPr>
                <w:rFonts w:ascii="GHEA Grapalat" w:hAnsi="GHEA Grapalat"/>
                <w:sz w:val="24"/>
                <w:szCs w:val="24"/>
                <w:lang w:val="hy-AM"/>
              </w:rPr>
              <w:t>ինչպես նաև կատարողականից նվազեցումների և ծավալների պակասեցումների վերաբերյալ</w:t>
            </w:r>
            <w:bookmarkStart w:id="1" w:name="_GoBack"/>
            <w:bookmarkEnd w:id="1"/>
            <w:r w:rsidR="00076CE8">
              <w:rPr>
                <w:rFonts w:ascii="GHEA Grapalat" w:hAnsi="GHEA Grapalat"/>
                <w:sz w:val="24"/>
                <w:szCs w:val="24"/>
                <w:lang w:val="hy-AM"/>
              </w:rPr>
              <w:t xml:space="preserve"> հավաստող</w:t>
            </w:r>
            <w:r w:rsidR="003015C7" w:rsidRPr="003015C7">
              <w:rPr>
                <w:rFonts w:ascii="GHEA Grapalat" w:hAnsi="GHEA Grapalat"/>
                <w:sz w:val="24"/>
                <w:szCs w:val="24"/>
                <w:lang w:val="hy-AM"/>
              </w:rPr>
              <w:t xml:space="preserve"> </w:t>
            </w:r>
            <w:r w:rsidR="003015C7" w:rsidRPr="003015C7">
              <w:rPr>
                <w:rFonts w:ascii="GHEA Grapalat" w:hAnsi="GHEA Grapalat"/>
                <w:sz w:val="24"/>
                <w:szCs w:val="24"/>
                <w:lang w:val="hy-AM"/>
              </w:rPr>
              <w:lastRenderedPageBreak/>
              <w:t>համապատասխան փաստաթղթեր չեն ներկայացվել:</w:t>
            </w:r>
          </w:p>
        </w:tc>
      </w:tr>
      <w:tr w:rsidR="009B0E35" w:rsidRPr="009B0E35" w14:paraId="6D37D23B" w14:textId="77777777" w:rsidTr="00004B9D">
        <w:trPr>
          <w:trHeight w:val="372"/>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F5FF2CC" w14:textId="788F65BA" w:rsidR="003562BC" w:rsidRPr="0019605A" w:rsidRDefault="003562BC" w:rsidP="006B7607">
            <w:pPr>
              <w:pStyle w:val="ListParagraph"/>
              <w:numPr>
                <w:ilvl w:val="0"/>
                <w:numId w:val="11"/>
              </w:numPr>
              <w:spacing w:after="0"/>
              <w:rPr>
                <w:rFonts w:ascii="GHEA Grapalat" w:eastAsia="Times New Roman" w:hAnsi="GHEA Grapalat"/>
                <w:sz w:val="24"/>
                <w:szCs w:val="24"/>
              </w:rPr>
            </w:pPr>
            <w:r w:rsidRPr="0019605A">
              <w:rPr>
                <w:rFonts w:ascii="GHEA Grapalat" w:eastAsia="Times New Roman" w:hAnsi="GHEA Grapalat"/>
                <w:sz w:val="24"/>
                <w:szCs w:val="24"/>
              </w:rPr>
              <w:lastRenderedPageBreak/>
              <w:t>ՀՀ Շիրակի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F23714" w14:textId="5F3D73AD" w:rsidR="003562BC" w:rsidRPr="0019605A" w:rsidRDefault="00A57F01" w:rsidP="00A57F01">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12.05.2023թ.</w:t>
            </w:r>
          </w:p>
        </w:tc>
      </w:tr>
      <w:tr w:rsidR="009B0E35" w:rsidRPr="009B0E35" w14:paraId="59C982EE" w14:textId="77777777" w:rsidTr="00004B9D">
        <w:trPr>
          <w:trHeight w:val="30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18904B7" w14:textId="77777777" w:rsidR="003562BC" w:rsidRPr="0019605A" w:rsidRDefault="003562BC" w:rsidP="00030691">
            <w:pPr>
              <w:spacing w:after="0" w:line="360" w:lineRule="auto"/>
              <w:ind w:firstLine="517"/>
              <w:rPr>
                <w:rFonts w:ascii="GHEA Grapalat" w:hAnsi="GHEA Grapalat" w:cs="Sylfaen"/>
                <w:sz w:val="24"/>
                <w:szCs w:val="24"/>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86ADE1" w14:textId="6F79A0EA" w:rsidR="003562BC" w:rsidRPr="0019605A" w:rsidRDefault="00A57F01" w:rsidP="00030691">
            <w:pPr>
              <w:spacing w:after="0" w:line="360" w:lineRule="auto"/>
              <w:jc w:val="center"/>
              <w:rPr>
                <w:rFonts w:ascii="GHEA Grapalat" w:eastAsia="Times New Roman" w:hAnsi="GHEA Grapalat" w:cs="Times New Roman"/>
                <w:sz w:val="24"/>
                <w:szCs w:val="24"/>
              </w:rPr>
            </w:pPr>
            <w:r w:rsidRPr="00A57F01">
              <w:rPr>
                <w:rFonts w:ascii="GHEA Grapalat" w:eastAsia="Times New Roman" w:hAnsi="GHEA Grapalat" w:cs="Times New Roman"/>
                <w:sz w:val="24"/>
                <w:szCs w:val="24"/>
              </w:rPr>
              <w:t>N 01//04489-2023</w:t>
            </w:r>
          </w:p>
        </w:tc>
      </w:tr>
      <w:tr w:rsidR="009B0E35" w:rsidRPr="00171DB7" w14:paraId="6A3DC263" w14:textId="77777777" w:rsidTr="006B7607">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2B0B769" w14:textId="1AE95D61" w:rsidR="006B7607" w:rsidRPr="0019605A" w:rsidRDefault="00A57F01" w:rsidP="00A57F01">
            <w:pPr>
              <w:spacing w:after="0"/>
              <w:ind w:right="200" w:firstLine="615"/>
              <w:jc w:val="both"/>
              <w:rPr>
                <w:rFonts w:ascii="GHEA Grapalat" w:eastAsia="NSimSun" w:hAnsi="GHEA Grapalat"/>
                <w:bCs/>
                <w:kern w:val="2"/>
                <w:sz w:val="24"/>
                <w:szCs w:val="24"/>
                <w:lang w:val="hy-AM" w:eastAsia="zh-CN" w:bidi="hi-IN"/>
              </w:rPr>
            </w:pPr>
            <w:r w:rsidRPr="00A57F01">
              <w:rPr>
                <w:rFonts w:ascii="GHEA Grapalat" w:eastAsia="NSimSun" w:hAnsi="GHEA Grapalat"/>
                <w:bCs/>
                <w:kern w:val="2"/>
                <w:sz w:val="24"/>
                <w:szCs w:val="24"/>
                <w:lang w:val="hy-AM" w:eastAsia="zh-CN" w:bidi="hi-IN"/>
              </w:rPr>
              <w:lastRenderedPageBreak/>
              <w:t>«Հայաստանի Հանրապետության պետական բյուջեի կատարման նկատմամբ հսկողության 2022 թվականի տարեկան արդյունքների վերաբերյալ հաշվետվությանը հավանություն տալու մասին» ՀՀ կառավարության որոշման նախագծի N2.1 հավելվածում ՀՀ Շիրակի մարզպետի աշխատակազմի մասով կատարել ենք փոփոխություն, հիմք ընդունելով մեր կողմից ՀՀ ֆինանսների նախարարություն ուղարկված 2023 թվականի մայիսի 11-ի թիվ 03//04455-2023 գրությունը:</w:t>
            </w:r>
          </w:p>
        </w:tc>
        <w:tc>
          <w:tcPr>
            <w:tcW w:w="2027" w:type="pct"/>
            <w:tcBorders>
              <w:top w:val="outset" w:sz="6" w:space="0" w:color="auto"/>
              <w:left w:val="outset" w:sz="6" w:space="0" w:color="auto"/>
              <w:bottom w:val="outset" w:sz="6" w:space="0" w:color="auto"/>
              <w:right w:val="outset" w:sz="6" w:space="0" w:color="auto"/>
            </w:tcBorders>
          </w:tcPr>
          <w:p w14:paraId="25D7E116" w14:textId="77777777" w:rsidR="00BF2D96" w:rsidRDefault="00BF2D96" w:rsidP="003464D9">
            <w:pPr>
              <w:spacing w:after="0"/>
              <w:ind w:left="210"/>
              <w:jc w:val="center"/>
              <w:rPr>
                <w:rFonts w:ascii="GHEA Grapalat" w:eastAsia="NSimSun" w:hAnsi="GHEA Grapalat"/>
                <w:bCs/>
                <w:kern w:val="2"/>
                <w:sz w:val="24"/>
                <w:szCs w:val="24"/>
                <w:lang w:val="hy-AM" w:eastAsia="zh-CN" w:bidi="hi-IN"/>
              </w:rPr>
            </w:pPr>
          </w:p>
          <w:p w14:paraId="3B37D941" w14:textId="77777777" w:rsidR="00B76B11" w:rsidRDefault="00B76B11" w:rsidP="003464D9">
            <w:pPr>
              <w:spacing w:after="0"/>
              <w:ind w:left="210"/>
              <w:jc w:val="center"/>
              <w:rPr>
                <w:rFonts w:ascii="GHEA Grapalat" w:hAnsi="GHEA Grapalat"/>
                <w:bCs/>
                <w:sz w:val="24"/>
                <w:szCs w:val="24"/>
                <w:lang w:val="hy-AM"/>
              </w:rPr>
            </w:pPr>
          </w:p>
          <w:p w14:paraId="7189FB4F" w14:textId="112DE008" w:rsidR="00BF2D96" w:rsidRDefault="00BF2D96" w:rsidP="003464D9">
            <w:pPr>
              <w:spacing w:after="0"/>
              <w:ind w:left="210"/>
              <w:jc w:val="center"/>
              <w:rPr>
                <w:rFonts w:ascii="GHEA Grapalat" w:eastAsia="NSimSun" w:hAnsi="GHEA Grapalat"/>
                <w:bCs/>
                <w:kern w:val="2"/>
                <w:sz w:val="24"/>
                <w:szCs w:val="24"/>
                <w:lang w:val="hy-AM" w:eastAsia="zh-CN" w:bidi="hi-IN"/>
              </w:rPr>
            </w:pPr>
            <w:r>
              <w:rPr>
                <w:rFonts w:ascii="GHEA Grapalat" w:hAnsi="GHEA Grapalat"/>
                <w:bCs/>
                <w:sz w:val="24"/>
                <w:szCs w:val="24"/>
                <w:lang w:val="hy-AM"/>
              </w:rPr>
              <w:t>Ընդունվել է: Նախագծում կատարվել է համապատասխան փոփոխություն:</w:t>
            </w:r>
          </w:p>
          <w:p w14:paraId="63507EB5" w14:textId="77777777" w:rsidR="00BF2D96" w:rsidRDefault="00BF2D96" w:rsidP="003464D9">
            <w:pPr>
              <w:spacing w:after="0"/>
              <w:ind w:left="210"/>
              <w:jc w:val="center"/>
              <w:rPr>
                <w:rFonts w:ascii="GHEA Grapalat" w:eastAsia="NSimSun" w:hAnsi="GHEA Grapalat"/>
                <w:bCs/>
                <w:kern w:val="2"/>
                <w:sz w:val="24"/>
                <w:szCs w:val="24"/>
                <w:lang w:val="hy-AM" w:eastAsia="zh-CN" w:bidi="hi-IN"/>
              </w:rPr>
            </w:pPr>
          </w:p>
          <w:p w14:paraId="7078ED8A" w14:textId="79C56809" w:rsidR="003562BC" w:rsidRPr="003464D9" w:rsidRDefault="003562BC" w:rsidP="007B0A85">
            <w:pPr>
              <w:spacing w:after="0"/>
              <w:ind w:left="210"/>
              <w:jc w:val="center"/>
              <w:rPr>
                <w:rFonts w:ascii="GHEA Grapalat" w:hAnsi="GHEA Grapalat"/>
                <w:b/>
                <w:sz w:val="24"/>
                <w:szCs w:val="24"/>
                <w:lang w:val="hy-AM"/>
              </w:rPr>
            </w:pPr>
          </w:p>
        </w:tc>
      </w:tr>
    </w:tbl>
    <w:p w14:paraId="68B1F69A" w14:textId="77777777" w:rsidR="00454473" w:rsidRPr="003464D9" w:rsidRDefault="00454473" w:rsidP="00004B9D">
      <w:pPr>
        <w:spacing w:after="0"/>
        <w:rPr>
          <w:rFonts w:ascii="GHEA Grapalat" w:eastAsia="Times New Roman" w:hAnsi="GHEA Grapalat" w:cs="Times New Roman"/>
          <w:lang w:val="hy-AM"/>
        </w:rPr>
      </w:pPr>
    </w:p>
    <w:sectPr w:rsidR="00454473" w:rsidRPr="003464D9" w:rsidSect="00793CBC">
      <w:footerReference w:type="default" r:id="rId8"/>
      <w:pgSz w:w="16840" w:h="11907" w:orient="landscape" w:code="9"/>
      <w:pgMar w:top="567" w:right="567" w:bottom="567" w:left="567"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63EF6" w14:textId="77777777" w:rsidR="007D040F" w:rsidRDefault="007D040F" w:rsidP="00973D96">
      <w:pPr>
        <w:spacing w:after="0" w:line="240" w:lineRule="auto"/>
      </w:pPr>
      <w:r>
        <w:separator/>
      </w:r>
    </w:p>
  </w:endnote>
  <w:endnote w:type="continuationSeparator" w:id="0">
    <w:p w14:paraId="4249ED04" w14:textId="77777777" w:rsidR="007D040F" w:rsidRDefault="007D040F"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6257F073" w:rsidR="00D915EE" w:rsidRPr="00973D96" w:rsidRDefault="00D915EE">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171DB7">
          <w:rPr>
            <w:rFonts w:ascii="GHEA Grapalat" w:hAnsi="GHEA Grapalat"/>
            <w:noProof/>
          </w:rPr>
          <w:t>8</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3EF0F" w14:textId="77777777" w:rsidR="007D040F" w:rsidRDefault="007D040F" w:rsidP="00973D96">
      <w:pPr>
        <w:spacing w:after="0" w:line="240" w:lineRule="auto"/>
      </w:pPr>
      <w:r>
        <w:separator/>
      </w:r>
    </w:p>
  </w:footnote>
  <w:footnote w:type="continuationSeparator" w:id="0">
    <w:p w14:paraId="08BD2C60" w14:textId="77777777" w:rsidR="007D040F" w:rsidRDefault="007D040F"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2CA6"/>
    <w:multiLevelType w:val="hybridMultilevel"/>
    <w:tmpl w:val="5D12128C"/>
    <w:lvl w:ilvl="0" w:tplc="FC8C5236">
      <w:start w:val="17"/>
      <w:numFmt w:val="bullet"/>
      <w:lvlText w:val="-"/>
      <w:lvlJc w:val="left"/>
      <w:pPr>
        <w:ind w:left="3701" w:hanging="360"/>
      </w:pPr>
      <w:rPr>
        <w:rFonts w:ascii="GHEA Grapalat" w:eastAsia="Calibri" w:hAnsi="GHEA Grapalat" w:cs="Times New Roman" w:hint="default"/>
      </w:rPr>
    </w:lvl>
    <w:lvl w:ilvl="1" w:tplc="04090003" w:tentative="1">
      <w:start w:val="1"/>
      <w:numFmt w:val="bullet"/>
      <w:lvlText w:val="o"/>
      <w:lvlJc w:val="left"/>
      <w:pPr>
        <w:ind w:left="4421" w:hanging="360"/>
      </w:pPr>
      <w:rPr>
        <w:rFonts w:ascii="Courier New" w:hAnsi="Courier New" w:cs="Courier New" w:hint="default"/>
      </w:rPr>
    </w:lvl>
    <w:lvl w:ilvl="2" w:tplc="04090005" w:tentative="1">
      <w:start w:val="1"/>
      <w:numFmt w:val="bullet"/>
      <w:lvlText w:val=""/>
      <w:lvlJc w:val="left"/>
      <w:pPr>
        <w:ind w:left="5141" w:hanging="360"/>
      </w:pPr>
      <w:rPr>
        <w:rFonts w:ascii="Wingdings" w:hAnsi="Wingdings" w:hint="default"/>
      </w:rPr>
    </w:lvl>
    <w:lvl w:ilvl="3" w:tplc="04090001" w:tentative="1">
      <w:start w:val="1"/>
      <w:numFmt w:val="bullet"/>
      <w:lvlText w:val=""/>
      <w:lvlJc w:val="left"/>
      <w:pPr>
        <w:ind w:left="5861" w:hanging="360"/>
      </w:pPr>
      <w:rPr>
        <w:rFonts w:ascii="Symbol" w:hAnsi="Symbol" w:hint="default"/>
      </w:rPr>
    </w:lvl>
    <w:lvl w:ilvl="4" w:tplc="04090003" w:tentative="1">
      <w:start w:val="1"/>
      <w:numFmt w:val="bullet"/>
      <w:lvlText w:val="o"/>
      <w:lvlJc w:val="left"/>
      <w:pPr>
        <w:ind w:left="6581" w:hanging="360"/>
      </w:pPr>
      <w:rPr>
        <w:rFonts w:ascii="Courier New" w:hAnsi="Courier New" w:cs="Courier New" w:hint="default"/>
      </w:rPr>
    </w:lvl>
    <w:lvl w:ilvl="5" w:tplc="04090005" w:tentative="1">
      <w:start w:val="1"/>
      <w:numFmt w:val="bullet"/>
      <w:lvlText w:val=""/>
      <w:lvlJc w:val="left"/>
      <w:pPr>
        <w:ind w:left="7301" w:hanging="360"/>
      </w:pPr>
      <w:rPr>
        <w:rFonts w:ascii="Wingdings" w:hAnsi="Wingdings" w:hint="default"/>
      </w:rPr>
    </w:lvl>
    <w:lvl w:ilvl="6" w:tplc="04090001" w:tentative="1">
      <w:start w:val="1"/>
      <w:numFmt w:val="bullet"/>
      <w:lvlText w:val=""/>
      <w:lvlJc w:val="left"/>
      <w:pPr>
        <w:ind w:left="8021" w:hanging="360"/>
      </w:pPr>
      <w:rPr>
        <w:rFonts w:ascii="Symbol" w:hAnsi="Symbol" w:hint="default"/>
      </w:rPr>
    </w:lvl>
    <w:lvl w:ilvl="7" w:tplc="04090003" w:tentative="1">
      <w:start w:val="1"/>
      <w:numFmt w:val="bullet"/>
      <w:lvlText w:val="o"/>
      <w:lvlJc w:val="left"/>
      <w:pPr>
        <w:ind w:left="8741" w:hanging="360"/>
      </w:pPr>
      <w:rPr>
        <w:rFonts w:ascii="Courier New" w:hAnsi="Courier New" w:cs="Courier New" w:hint="default"/>
      </w:rPr>
    </w:lvl>
    <w:lvl w:ilvl="8" w:tplc="04090005" w:tentative="1">
      <w:start w:val="1"/>
      <w:numFmt w:val="bullet"/>
      <w:lvlText w:val=""/>
      <w:lvlJc w:val="left"/>
      <w:pPr>
        <w:ind w:left="9461" w:hanging="360"/>
      </w:pPr>
      <w:rPr>
        <w:rFonts w:ascii="Wingdings" w:hAnsi="Wingdings" w:hint="default"/>
      </w:rPr>
    </w:lvl>
  </w:abstractNum>
  <w:abstractNum w:abstractNumId="1" w15:restartNumberingAfterBreak="0">
    <w:nsid w:val="06C15965"/>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 w15:restartNumberingAfterBreak="0">
    <w:nsid w:val="117E4F5E"/>
    <w:multiLevelType w:val="hybridMultilevel"/>
    <w:tmpl w:val="B0984A86"/>
    <w:lvl w:ilvl="0" w:tplc="CAFA9842">
      <w:numFmt w:val="bullet"/>
      <w:lvlText w:val="-"/>
      <w:lvlJc w:val="left"/>
      <w:pPr>
        <w:ind w:left="1080" w:hanging="360"/>
      </w:pPr>
      <w:rPr>
        <w:rFonts w:ascii="GHEA Grapalat" w:eastAsiaTheme="minorHAnsi" w:hAnsi="GHEA Grapalat" w:cs="GHEA Grapalat"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1C5D59D4"/>
    <w:multiLevelType w:val="hybridMultilevel"/>
    <w:tmpl w:val="AA9CA522"/>
    <w:lvl w:ilvl="0" w:tplc="407C6B1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F9C4B37"/>
    <w:multiLevelType w:val="hybridMultilevel"/>
    <w:tmpl w:val="58087FAC"/>
    <w:lvl w:ilvl="0" w:tplc="BB24F93E">
      <w:start w:val="8"/>
      <w:numFmt w:val="bullet"/>
      <w:lvlText w:val="-"/>
      <w:lvlJc w:val="left"/>
      <w:pPr>
        <w:ind w:left="645" w:hanging="360"/>
      </w:pPr>
      <w:rPr>
        <w:rFonts w:ascii="GHEA Grapalat" w:eastAsia="Times New Roman" w:hAnsi="GHEA Grapalat"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5" w15:restartNumberingAfterBreak="0">
    <w:nsid w:val="1FDC628E"/>
    <w:multiLevelType w:val="hybridMultilevel"/>
    <w:tmpl w:val="540484B2"/>
    <w:lvl w:ilvl="0" w:tplc="651A2C0C">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E18E3"/>
    <w:multiLevelType w:val="hybridMultilevel"/>
    <w:tmpl w:val="EB00EC0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15:restartNumberingAfterBreak="0">
    <w:nsid w:val="25C23A7B"/>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27424A97"/>
    <w:multiLevelType w:val="hybridMultilevel"/>
    <w:tmpl w:val="7BC4931A"/>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9" w15:restartNumberingAfterBreak="0">
    <w:nsid w:val="2A4E2AB3"/>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6549BD"/>
    <w:multiLevelType w:val="hybridMultilevel"/>
    <w:tmpl w:val="A2A63CA6"/>
    <w:lvl w:ilvl="0" w:tplc="19DED44A">
      <w:start w:val="3"/>
      <w:numFmt w:val="bullet"/>
      <w:lvlText w:val="-"/>
      <w:lvlJc w:val="left"/>
      <w:pPr>
        <w:ind w:left="570" w:hanging="360"/>
      </w:pPr>
      <w:rPr>
        <w:rFonts w:ascii="GHEA Grapalat" w:eastAsiaTheme="minorHAnsi" w:hAnsi="GHEA Grapalat" w:cstheme="minorBidi" w:hint="default"/>
      </w:rPr>
    </w:lvl>
    <w:lvl w:ilvl="1" w:tplc="04090003" w:tentative="1">
      <w:start w:val="1"/>
      <w:numFmt w:val="bullet"/>
      <w:lvlText w:val="o"/>
      <w:lvlJc w:val="left"/>
      <w:pPr>
        <w:ind w:left="1290" w:hanging="360"/>
      </w:pPr>
      <w:rPr>
        <w:rFonts w:ascii="Courier New" w:hAnsi="Courier New" w:cs="Courier New" w:hint="default"/>
      </w:rPr>
    </w:lvl>
    <w:lvl w:ilvl="2" w:tplc="04090005" w:tentative="1">
      <w:start w:val="1"/>
      <w:numFmt w:val="bullet"/>
      <w:lvlText w:val=""/>
      <w:lvlJc w:val="left"/>
      <w:pPr>
        <w:ind w:left="2010" w:hanging="360"/>
      </w:pPr>
      <w:rPr>
        <w:rFonts w:ascii="Wingdings" w:hAnsi="Wingdings" w:hint="default"/>
      </w:rPr>
    </w:lvl>
    <w:lvl w:ilvl="3" w:tplc="04090001" w:tentative="1">
      <w:start w:val="1"/>
      <w:numFmt w:val="bullet"/>
      <w:lvlText w:val=""/>
      <w:lvlJc w:val="left"/>
      <w:pPr>
        <w:ind w:left="2730" w:hanging="360"/>
      </w:pPr>
      <w:rPr>
        <w:rFonts w:ascii="Symbol" w:hAnsi="Symbol" w:hint="default"/>
      </w:rPr>
    </w:lvl>
    <w:lvl w:ilvl="4" w:tplc="04090003" w:tentative="1">
      <w:start w:val="1"/>
      <w:numFmt w:val="bullet"/>
      <w:lvlText w:val="o"/>
      <w:lvlJc w:val="left"/>
      <w:pPr>
        <w:ind w:left="3450" w:hanging="360"/>
      </w:pPr>
      <w:rPr>
        <w:rFonts w:ascii="Courier New" w:hAnsi="Courier New" w:cs="Courier New" w:hint="default"/>
      </w:rPr>
    </w:lvl>
    <w:lvl w:ilvl="5" w:tplc="04090005" w:tentative="1">
      <w:start w:val="1"/>
      <w:numFmt w:val="bullet"/>
      <w:lvlText w:val=""/>
      <w:lvlJc w:val="left"/>
      <w:pPr>
        <w:ind w:left="4170" w:hanging="360"/>
      </w:pPr>
      <w:rPr>
        <w:rFonts w:ascii="Wingdings" w:hAnsi="Wingdings" w:hint="default"/>
      </w:rPr>
    </w:lvl>
    <w:lvl w:ilvl="6" w:tplc="04090001" w:tentative="1">
      <w:start w:val="1"/>
      <w:numFmt w:val="bullet"/>
      <w:lvlText w:val=""/>
      <w:lvlJc w:val="left"/>
      <w:pPr>
        <w:ind w:left="4890" w:hanging="360"/>
      </w:pPr>
      <w:rPr>
        <w:rFonts w:ascii="Symbol" w:hAnsi="Symbol" w:hint="default"/>
      </w:rPr>
    </w:lvl>
    <w:lvl w:ilvl="7" w:tplc="04090003" w:tentative="1">
      <w:start w:val="1"/>
      <w:numFmt w:val="bullet"/>
      <w:lvlText w:val="o"/>
      <w:lvlJc w:val="left"/>
      <w:pPr>
        <w:ind w:left="5610" w:hanging="360"/>
      </w:pPr>
      <w:rPr>
        <w:rFonts w:ascii="Courier New" w:hAnsi="Courier New" w:cs="Courier New" w:hint="default"/>
      </w:rPr>
    </w:lvl>
    <w:lvl w:ilvl="8" w:tplc="04090005" w:tentative="1">
      <w:start w:val="1"/>
      <w:numFmt w:val="bullet"/>
      <w:lvlText w:val=""/>
      <w:lvlJc w:val="left"/>
      <w:pPr>
        <w:ind w:left="6330" w:hanging="360"/>
      </w:pPr>
      <w:rPr>
        <w:rFonts w:ascii="Wingdings" w:hAnsi="Wingdings" w:hint="default"/>
      </w:rPr>
    </w:lvl>
  </w:abstractNum>
  <w:abstractNum w:abstractNumId="11" w15:restartNumberingAfterBreak="0">
    <w:nsid w:val="323D033C"/>
    <w:multiLevelType w:val="hybridMultilevel"/>
    <w:tmpl w:val="93D01DCA"/>
    <w:lvl w:ilvl="0" w:tplc="4BD0F756">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040E09"/>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2D1B64"/>
    <w:multiLevelType w:val="hybridMultilevel"/>
    <w:tmpl w:val="11AEA834"/>
    <w:lvl w:ilvl="0" w:tplc="4C3294EC">
      <w:start w:val="1"/>
      <w:numFmt w:val="decimal"/>
      <w:lvlText w:val="%1."/>
      <w:lvlJc w:val="left"/>
      <w:pPr>
        <w:ind w:left="9810" w:hanging="360"/>
      </w:pPr>
      <w:rPr>
        <w:rFonts w:hint="default"/>
        <w:b w:val="0"/>
      </w:rPr>
    </w:lvl>
    <w:lvl w:ilvl="1" w:tplc="04090019" w:tentative="1">
      <w:start w:val="1"/>
      <w:numFmt w:val="lowerLetter"/>
      <w:lvlText w:val="%2."/>
      <w:lvlJc w:val="left"/>
      <w:pPr>
        <w:ind w:left="10530" w:hanging="360"/>
      </w:pPr>
    </w:lvl>
    <w:lvl w:ilvl="2" w:tplc="0409001B" w:tentative="1">
      <w:start w:val="1"/>
      <w:numFmt w:val="lowerRoman"/>
      <w:lvlText w:val="%3."/>
      <w:lvlJc w:val="right"/>
      <w:pPr>
        <w:ind w:left="11250" w:hanging="180"/>
      </w:pPr>
    </w:lvl>
    <w:lvl w:ilvl="3" w:tplc="0409000F" w:tentative="1">
      <w:start w:val="1"/>
      <w:numFmt w:val="decimal"/>
      <w:lvlText w:val="%4."/>
      <w:lvlJc w:val="left"/>
      <w:pPr>
        <w:ind w:left="11970" w:hanging="360"/>
      </w:pPr>
    </w:lvl>
    <w:lvl w:ilvl="4" w:tplc="04090019" w:tentative="1">
      <w:start w:val="1"/>
      <w:numFmt w:val="lowerLetter"/>
      <w:lvlText w:val="%5."/>
      <w:lvlJc w:val="left"/>
      <w:pPr>
        <w:ind w:left="12690" w:hanging="360"/>
      </w:pPr>
    </w:lvl>
    <w:lvl w:ilvl="5" w:tplc="0409001B" w:tentative="1">
      <w:start w:val="1"/>
      <w:numFmt w:val="lowerRoman"/>
      <w:lvlText w:val="%6."/>
      <w:lvlJc w:val="right"/>
      <w:pPr>
        <w:ind w:left="13410" w:hanging="180"/>
      </w:pPr>
    </w:lvl>
    <w:lvl w:ilvl="6" w:tplc="0409000F" w:tentative="1">
      <w:start w:val="1"/>
      <w:numFmt w:val="decimal"/>
      <w:lvlText w:val="%7."/>
      <w:lvlJc w:val="left"/>
      <w:pPr>
        <w:ind w:left="14130" w:hanging="360"/>
      </w:pPr>
    </w:lvl>
    <w:lvl w:ilvl="7" w:tplc="04090019" w:tentative="1">
      <w:start w:val="1"/>
      <w:numFmt w:val="lowerLetter"/>
      <w:lvlText w:val="%8."/>
      <w:lvlJc w:val="left"/>
      <w:pPr>
        <w:ind w:left="14850" w:hanging="360"/>
      </w:pPr>
    </w:lvl>
    <w:lvl w:ilvl="8" w:tplc="0409001B" w:tentative="1">
      <w:start w:val="1"/>
      <w:numFmt w:val="lowerRoman"/>
      <w:lvlText w:val="%9."/>
      <w:lvlJc w:val="right"/>
      <w:pPr>
        <w:ind w:left="15570" w:hanging="180"/>
      </w:pPr>
    </w:lvl>
  </w:abstractNum>
  <w:abstractNum w:abstractNumId="14" w15:restartNumberingAfterBreak="0">
    <w:nsid w:val="49516DC2"/>
    <w:multiLevelType w:val="hybridMultilevel"/>
    <w:tmpl w:val="DED2C58E"/>
    <w:lvl w:ilvl="0" w:tplc="909E61AC">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F45DAE"/>
    <w:multiLevelType w:val="hybridMultilevel"/>
    <w:tmpl w:val="3066FFDE"/>
    <w:lvl w:ilvl="0" w:tplc="A0AA1DE8">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CF1F0B"/>
    <w:multiLevelType w:val="hybridMultilevel"/>
    <w:tmpl w:val="28B64202"/>
    <w:lvl w:ilvl="0" w:tplc="B86817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6A6C0D"/>
    <w:multiLevelType w:val="hybridMultilevel"/>
    <w:tmpl w:val="D2661BF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AD31FD"/>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9" w15:restartNumberingAfterBreak="0">
    <w:nsid w:val="535D5D2A"/>
    <w:multiLevelType w:val="hybridMultilevel"/>
    <w:tmpl w:val="D5AA7FB0"/>
    <w:lvl w:ilvl="0" w:tplc="5074D68E">
      <w:start w:val="9"/>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94512B"/>
    <w:multiLevelType w:val="hybridMultilevel"/>
    <w:tmpl w:val="E5AC81E2"/>
    <w:lvl w:ilvl="0" w:tplc="934AFF88">
      <w:start w:val="1"/>
      <w:numFmt w:val="decimal"/>
      <w:lvlText w:val="%1."/>
      <w:lvlJc w:val="left"/>
      <w:pPr>
        <w:ind w:left="1361" w:hanging="360"/>
      </w:pPr>
      <w:rPr>
        <w:rFonts w:hint="default"/>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1" w15:restartNumberingAfterBreak="0">
    <w:nsid w:val="5ACF7FE7"/>
    <w:multiLevelType w:val="hybridMultilevel"/>
    <w:tmpl w:val="2DBAB2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5D3464A3"/>
    <w:multiLevelType w:val="hybridMultilevel"/>
    <w:tmpl w:val="D9CAB784"/>
    <w:lvl w:ilvl="0" w:tplc="DB1EC8C8">
      <w:start w:val="1"/>
      <w:numFmt w:val="decimal"/>
      <w:lvlText w:val="%1."/>
      <w:lvlJc w:val="left"/>
      <w:pPr>
        <w:tabs>
          <w:tab w:val="num" w:pos="720"/>
        </w:tabs>
        <w:ind w:left="720" w:hanging="360"/>
      </w:pPr>
      <w:rPr>
        <w:i w:val="0"/>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15:restartNumberingAfterBreak="0">
    <w:nsid w:val="5DF1215A"/>
    <w:multiLevelType w:val="hybridMultilevel"/>
    <w:tmpl w:val="68EED26E"/>
    <w:lvl w:ilvl="0" w:tplc="934AFF88">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852EDC"/>
    <w:multiLevelType w:val="hybridMultilevel"/>
    <w:tmpl w:val="DCB814FC"/>
    <w:lvl w:ilvl="0" w:tplc="04090011">
      <w:start w:val="1"/>
      <w:numFmt w:val="decimal"/>
      <w:lvlText w:val="%1)"/>
      <w:lvlJc w:val="left"/>
      <w:pPr>
        <w:ind w:left="1275" w:hanging="360"/>
      </w:pPr>
    </w:lvl>
    <w:lvl w:ilvl="1" w:tplc="04090019">
      <w:start w:val="1"/>
      <w:numFmt w:val="lowerLetter"/>
      <w:lvlText w:val="%2."/>
      <w:lvlJc w:val="left"/>
      <w:pPr>
        <w:ind w:left="1995" w:hanging="360"/>
      </w:pPr>
    </w:lvl>
    <w:lvl w:ilvl="2" w:tplc="0409001B">
      <w:start w:val="1"/>
      <w:numFmt w:val="lowerRoman"/>
      <w:lvlText w:val="%3."/>
      <w:lvlJc w:val="right"/>
      <w:pPr>
        <w:ind w:left="2715" w:hanging="180"/>
      </w:pPr>
    </w:lvl>
    <w:lvl w:ilvl="3" w:tplc="0409000F">
      <w:start w:val="1"/>
      <w:numFmt w:val="decimal"/>
      <w:lvlText w:val="%4."/>
      <w:lvlJc w:val="left"/>
      <w:pPr>
        <w:ind w:left="3435" w:hanging="360"/>
      </w:pPr>
    </w:lvl>
    <w:lvl w:ilvl="4" w:tplc="04090019">
      <w:start w:val="1"/>
      <w:numFmt w:val="lowerLetter"/>
      <w:lvlText w:val="%5."/>
      <w:lvlJc w:val="left"/>
      <w:pPr>
        <w:ind w:left="4155" w:hanging="360"/>
      </w:pPr>
    </w:lvl>
    <w:lvl w:ilvl="5" w:tplc="0409001B">
      <w:start w:val="1"/>
      <w:numFmt w:val="lowerRoman"/>
      <w:lvlText w:val="%6."/>
      <w:lvlJc w:val="right"/>
      <w:pPr>
        <w:ind w:left="4875" w:hanging="180"/>
      </w:pPr>
    </w:lvl>
    <w:lvl w:ilvl="6" w:tplc="0409000F">
      <w:start w:val="1"/>
      <w:numFmt w:val="decimal"/>
      <w:lvlText w:val="%7."/>
      <w:lvlJc w:val="left"/>
      <w:pPr>
        <w:ind w:left="5595" w:hanging="360"/>
      </w:pPr>
    </w:lvl>
    <w:lvl w:ilvl="7" w:tplc="04090019">
      <w:start w:val="1"/>
      <w:numFmt w:val="lowerLetter"/>
      <w:lvlText w:val="%8."/>
      <w:lvlJc w:val="left"/>
      <w:pPr>
        <w:ind w:left="6315" w:hanging="360"/>
      </w:pPr>
    </w:lvl>
    <w:lvl w:ilvl="8" w:tplc="0409001B">
      <w:start w:val="1"/>
      <w:numFmt w:val="lowerRoman"/>
      <w:lvlText w:val="%9."/>
      <w:lvlJc w:val="right"/>
      <w:pPr>
        <w:ind w:left="7035" w:hanging="180"/>
      </w:pPr>
    </w:lvl>
  </w:abstractNum>
  <w:abstractNum w:abstractNumId="25" w15:restartNumberingAfterBreak="0">
    <w:nsid w:val="6B9864B8"/>
    <w:multiLevelType w:val="hybridMultilevel"/>
    <w:tmpl w:val="495825CE"/>
    <w:lvl w:ilvl="0" w:tplc="F9A23DF8">
      <w:start w:val="8"/>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2D7B9A"/>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15:restartNumberingAfterBreak="0">
    <w:nsid w:val="733B72F8"/>
    <w:multiLevelType w:val="hybridMultilevel"/>
    <w:tmpl w:val="0B7E1C7E"/>
    <w:lvl w:ilvl="0" w:tplc="4CD872E8">
      <w:start w:val="1"/>
      <w:numFmt w:val="decimal"/>
      <w:lvlText w:val="%1."/>
      <w:lvlJc w:val="left"/>
      <w:pPr>
        <w:ind w:left="907" w:hanging="360"/>
      </w:pPr>
      <w:rPr>
        <w:u w:val="single"/>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28" w15:restartNumberingAfterBreak="0">
    <w:nsid w:val="73E574D4"/>
    <w:multiLevelType w:val="multilevel"/>
    <w:tmpl w:val="4A4A75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D282E28"/>
    <w:multiLevelType w:val="hybridMultilevel"/>
    <w:tmpl w:val="E6FC18FA"/>
    <w:lvl w:ilvl="0" w:tplc="04090011">
      <w:start w:val="1"/>
      <w:numFmt w:val="decimal"/>
      <w:lvlText w:val="%1)"/>
      <w:lvlJc w:val="left"/>
      <w:pPr>
        <w:ind w:left="1361" w:hanging="360"/>
      </w:p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0" w15:restartNumberingAfterBreak="0">
    <w:nsid w:val="7E2E086F"/>
    <w:multiLevelType w:val="hybridMultilevel"/>
    <w:tmpl w:val="2A182D1A"/>
    <w:lvl w:ilvl="0" w:tplc="4EBE1D36">
      <w:start w:val="2021"/>
      <w:numFmt w:val="bullet"/>
      <w:lvlText w:val="-"/>
      <w:lvlJc w:val="left"/>
      <w:pPr>
        <w:ind w:left="1080" w:hanging="360"/>
      </w:pPr>
      <w:rPr>
        <w:rFonts w:ascii="GHEA Grapalat" w:eastAsia="Times New Roman"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0"/>
  </w:num>
  <w:num w:numId="2">
    <w:abstractNumId w:val="28"/>
  </w:num>
  <w:num w:numId="3">
    <w:abstractNumId w:val="17"/>
  </w:num>
  <w:num w:numId="4">
    <w:abstractNumId w:val="18"/>
  </w:num>
  <w:num w:numId="5">
    <w:abstractNumId w:val="26"/>
  </w:num>
  <w:num w:numId="6">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4"/>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num>
  <w:num w:numId="12">
    <w:abstractNumId w:val="7"/>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3"/>
  </w:num>
  <w:num w:numId="20">
    <w:abstractNumId w:val="24"/>
  </w:num>
  <w:num w:numId="21">
    <w:abstractNumId w:val="29"/>
  </w:num>
  <w:num w:numId="22">
    <w:abstractNumId w:val="20"/>
  </w:num>
  <w:num w:numId="23">
    <w:abstractNumId w:val="2"/>
  </w:num>
  <w:num w:numId="24">
    <w:abstractNumId w:val="0"/>
  </w:num>
  <w:num w:numId="25">
    <w:abstractNumId w:val="16"/>
  </w:num>
  <w:num w:numId="26">
    <w:abstractNumId w:val="6"/>
  </w:num>
  <w:num w:numId="27">
    <w:abstractNumId w:val="19"/>
  </w:num>
  <w:num w:numId="28">
    <w:abstractNumId w:val="25"/>
  </w:num>
  <w:num w:numId="29">
    <w:abstractNumId w:val="15"/>
  </w:num>
  <w:num w:numId="30">
    <w:abstractNumId w:val="5"/>
  </w:num>
  <w:num w:numId="31">
    <w:abstractNumId w:val="1"/>
  </w:num>
  <w:num w:numId="32">
    <w:abstractNumId w:val="8"/>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73"/>
    <w:rsid w:val="000006A2"/>
    <w:rsid w:val="00004B9D"/>
    <w:rsid w:val="00014179"/>
    <w:rsid w:val="0002182D"/>
    <w:rsid w:val="000228A8"/>
    <w:rsid w:val="00030691"/>
    <w:rsid w:val="00041A01"/>
    <w:rsid w:val="00046B55"/>
    <w:rsid w:val="00071137"/>
    <w:rsid w:val="00076CE8"/>
    <w:rsid w:val="00082BAB"/>
    <w:rsid w:val="00090642"/>
    <w:rsid w:val="00091769"/>
    <w:rsid w:val="000A1DE3"/>
    <w:rsid w:val="000A33FA"/>
    <w:rsid w:val="000A3A47"/>
    <w:rsid w:val="000B249D"/>
    <w:rsid w:val="000C23FB"/>
    <w:rsid w:val="000C3EE8"/>
    <w:rsid w:val="000D714A"/>
    <w:rsid w:val="000E0D3B"/>
    <w:rsid w:val="000F09BE"/>
    <w:rsid w:val="00102E84"/>
    <w:rsid w:val="001056FF"/>
    <w:rsid w:val="00123AB1"/>
    <w:rsid w:val="001240EF"/>
    <w:rsid w:val="00130B24"/>
    <w:rsid w:val="001325A1"/>
    <w:rsid w:val="00136350"/>
    <w:rsid w:val="00143740"/>
    <w:rsid w:val="0014799A"/>
    <w:rsid w:val="00171DB7"/>
    <w:rsid w:val="00176A1F"/>
    <w:rsid w:val="001836DC"/>
    <w:rsid w:val="00184C65"/>
    <w:rsid w:val="0019605A"/>
    <w:rsid w:val="001B18EC"/>
    <w:rsid w:val="001D290D"/>
    <w:rsid w:val="00224536"/>
    <w:rsid w:val="002345AB"/>
    <w:rsid w:val="00237E79"/>
    <w:rsid w:val="00266590"/>
    <w:rsid w:val="00274DA0"/>
    <w:rsid w:val="002835CF"/>
    <w:rsid w:val="002874E2"/>
    <w:rsid w:val="002875FE"/>
    <w:rsid w:val="00287C68"/>
    <w:rsid w:val="00293B6B"/>
    <w:rsid w:val="002A28AC"/>
    <w:rsid w:val="002A37B6"/>
    <w:rsid w:val="002B1423"/>
    <w:rsid w:val="002B1E40"/>
    <w:rsid w:val="002D3FBD"/>
    <w:rsid w:val="002E02C5"/>
    <w:rsid w:val="002E7584"/>
    <w:rsid w:val="002F3CA6"/>
    <w:rsid w:val="003015C7"/>
    <w:rsid w:val="003016F9"/>
    <w:rsid w:val="00317759"/>
    <w:rsid w:val="0033738B"/>
    <w:rsid w:val="00344C28"/>
    <w:rsid w:val="003464D9"/>
    <w:rsid w:val="00346CA8"/>
    <w:rsid w:val="003562BC"/>
    <w:rsid w:val="003738A2"/>
    <w:rsid w:val="0037391C"/>
    <w:rsid w:val="003A51F3"/>
    <w:rsid w:val="003B1835"/>
    <w:rsid w:val="003B60F9"/>
    <w:rsid w:val="003B74F0"/>
    <w:rsid w:val="003C47E2"/>
    <w:rsid w:val="003D0C01"/>
    <w:rsid w:val="00406F20"/>
    <w:rsid w:val="00410AAF"/>
    <w:rsid w:val="004162DF"/>
    <w:rsid w:val="00422141"/>
    <w:rsid w:val="00431693"/>
    <w:rsid w:val="00435581"/>
    <w:rsid w:val="00435E1D"/>
    <w:rsid w:val="004460C3"/>
    <w:rsid w:val="00454473"/>
    <w:rsid w:val="004622EC"/>
    <w:rsid w:val="0046280D"/>
    <w:rsid w:val="00491575"/>
    <w:rsid w:val="00492609"/>
    <w:rsid w:val="0049411A"/>
    <w:rsid w:val="00495A9F"/>
    <w:rsid w:val="004B1F80"/>
    <w:rsid w:val="004B2E63"/>
    <w:rsid w:val="004C3C13"/>
    <w:rsid w:val="00530268"/>
    <w:rsid w:val="00532C4C"/>
    <w:rsid w:val="00540AFA"/>
    <w:rsid w:val="00560727"/>
    <w:rsid w:val="005A67A1"/>
    <w:rsid w:val="005B3065"/>
    <w:rsid w:val="005C4463"/>
    <w:rsid w:val="005E21F0"/>
    <w:rsid w:val="005E2318"/>
    <w:rsid w:val="005F076A"/>
    <w:rsid w:val="00604333"/>
    <w:rsid w:val="00612209"/>
    <w:rsid w:val="0062248E"/>
    <w:rsid w:val="006225E9"/>
    <w:rsid w:val="00623CC4"/>
    <w:rsid w:val="006424A2"/>
    <w:rsid w:val="00642A19"/>
    <w:rsid w:val="006474B9"/>
    <w:rsid w:val="006519D1"/>
    <w:rsid w:val="00673037"/>
    <w:rsid w:val="00685CFA"/>
    <w:rsid w:val="0069171D"/>
    <w:rsid w:val="006920F8"/>
    <w:rsid w:val="00694FD0"/>
    <w:rsid w:val="00695F86"/>
    <w:rsid w:val="006B014F"/>
    <w:rsid w:val="006B7607"/>
    <w:rsid w:val="006C2CB3"/>
    <w:rsid w:val="006E27AC"/>
    <w:rsid w:val="006E4FD2"/>
    <w:rsid w:val="006E5C69"/>
    <w:rsid w:val="006F76C0"/>
    <w:rsid w:val="006F7CBE"/>
    <w:rsid w:val="00701D0C"/>
    <w:rsid w:val="00722BF6"/>
    <w:rsid w:val="0073137C"/>
    <w:rsid w:val="007541EB"/>
    <w:rsid w:val="00763061"/>
    <w:rsid w:val="007639F9"/>
    <w:rsid w:val="0077015D"/>
    <w:rsid w:val="007708E1"/>
    <w:rsid w:val="00775ED0"/>
    <w:rsid w:val="007805A0"/>
    <w:rsid w:val="007879E6"/>
    <w:rsid w:val="00793CBC"/>
    <w:rsid w:val="007B0106"/>
    <w:rsid w:val="007B0A85"/>
    <w:rsid w:val="007C35C2"/>
    <w:rsid w:val="007C4B2C"/>
    <w:rsid w:val="007C60D3"/>
    <w:rsid w:val="007D040F"/>
    <w:rsid w:val="007F32A9"/>
    <w:rsid w:val="007F489E"/>
    <w:rsid w:val="0082298E"/>
    <w:rsid w:val="00827CC8"/>
    <w:rsid w:val="008516A2"/>
    <w:rsid w:val="0085242C"/>
    <w:rsid w:val="008964D3"/>
    <w:rsid w:val="008A00F3"/>
    <w:rsid w:val="008A693F"/>
    <w:rsid w:val="008B76F1"/>
    <w:rsid w:val="008B7BBE"/>
    <w:rsid w:val="008C68F4"/>
    <w:rsid w:val="008E5C46"/>
    <w:rsid w:val="008E6F61"/>
    <w:rsid w:val="008F22C4"/>
    <w:rsid w:val="008F25FC"/>
    <w:rsid w:val="00906C45"/>
    <w:rsid w:val="00915A2C"/>
    <w:rsid w:val="00936197"/>
    <w:rsid w:val="00956D5F"/>
    <w:rsid w:val="00964A36"/>
    <w:rsid w:val="00972CDC"/>
    <w:rsid w:val="00973D96"/>
    <w:rsid w:val="00973E07"/>
    <w:rsid w:val="00983136"/>
    <w:rsid w:val="00985246"/>
    <w:rsid w:val="009A11EC"/>
    <w:rsid w:val="009B0E35"/>
    <w:rsid w:val="009B48C1"/>
    <w:rsid w:val="009E5872"/>
    <w:rsid w:val="00A04A2D"/>
    <w:rsid w:val="00A052F8"/>
    <w:rsid w:val="00A1389A"/>
    <w:rsid w:val="00A35B7C"/>
    <w:rsid w:val="00A417FC"/>
    <w:rsid w:val="00A56468"/>
    <w:rsid w:val="00A57F01"/>
    <w:rsid w:val="00A6276A"/>
    <w:rsid w:val="00A63E12"/>
    <w:rsid w:val="00A80F01"/>
    <w:rsid w:val="00A81133"/>
    <w:rsid w:val="00A93B2C"/>
    <w:rsid w:val="00A961F8"/>
    <w:rsid w:val="00AB77EC"/>
    <w:rsid w:val="00AD0EE0"/>
    <w:rsid w:val="00AD2D19"/>
    <w:rsid w:val="00AD754D"/>
    <w:rsid w:val="00AF70F8"/>
    <w:rsid w:val="00B131BC"/>
    <w:rsid w:val="00B136FA"/>
    <w:rsid w:val="00B21CC2"/>
    <w:rsid w:val="00B222DB"/>
    <w:rsid w:val="00B31450"/>
    <w:rsid w:val="00B462C9"/>
    <w:rsid w:val="00B5130F"/>
    <w:rsid w:val="00B52111"/>
    <w:rsid w:val="00B53C03"/>
    <w:rsid w:val="00B53C93"/>
    <w:rsid w:val="00B60FEA"/>
    <w:rsid w:val="00B63214"/>
    <w:rsid w:val="00B73601"/>
    <w:rsid w:val="00B76B11"/>
    <w:rsid w:val="00BA66DB"/>
    <w:rsid w:val="00BB0270"/>
    <w:rsid w:val="00BB051A"/>
    <w:rsid w:val="00BD2506"/>
    <w:rsid w:val="00BD5513"/>
    <w:rsid w:val="00BF2D96"/>
    <w:rsid w:val="00BF624B"/>
    <w:rsid w:val="00C16995"/>
    <w:rsid w:val="00C2298D"/>
    <w:rsid w:val="00C2462F"/>
    <w:rsid w:val="00C25AA1"/>
    <w:rsid w:val="00C55ECC"/>
    <w:rsid w:val="00C61385"/>
    <w:rsid w:val="00C77EF9"/>
    <w:rsid w:val="00C8032E"/>
    <w:rsid w:val="00C84C9B"/>
    <w:rsid w:val="00CD6C07"/>
    <w:rsid w:val="00CE0F50"/>
    <w:rsid w:val="00CF14D7"/>
    <w:rsid w:val="00D01DA1"/>
    <w:rsid w:val="00D172E4"/>
    <w:rsid w:val="00D2061A"/>
    <w:rsid w:val="00D3703D"/>
    <w:rsid w:val="00D53781"/>
    <w:rsid w:val="00D90BB4"/>
    <w:rsid w:val="00D9111F"/>
    <w:rsid w:val="00D915EE"/>
    <w:rsid w:val="00D928EE"/>
    <w:rsid w:val="00DB06A6"/>
    <w:rsid w:val="00DE2D1A"/>
    <w:rsid w:val="00DF4B13"/>
    <w:rsid w:val="00E06B3A"/>
    <w:rsid w:val="00E10DA7"/>
    <w:rsid w:val="00E42060"/>
    <w:rsid w:val="00E47E55"/>
    <w:rsid w:val="00E828E8"/>
    <w:rsid w:val="00E91522"/>
    <w:rsid w:val="00E942A2"/>
    <w:rsid w:val="00EA5787"/>
    <w:rsid w:val="00EB0993"/>
    <w:rsid w:val="00ED2FF4"/>
    <w:rsid w:val="00ED4E32"/>
    <w:rsid w:val="00EE0B9E"/>
    <w:rsid w:val="00EE432B"/>
    <w:rsid w:val="00F00DB9"/>
    <w:rsid w:val="00F22523"/>
    <w:rsid w:val="00F421F9"/>
    <w:rsid w:val="00F452A0"/>
    <w:rsid w:val="00F45341"/>
    <w:rsid w:val="00F52E97"/>
    <w:rsid w:val="00F722B0"/>
    <w:rsid w:val="00F7505C"/>
    <w:rsid w:val="00F92D9F"/>
    <w:rsid w:val="00F95850"/>
    <w:rsid w:val="00F96102"/>
    <w:rsid w:val="00FA41DA"/>
    <w:rsid w:val="00FB7C5D"/>
    <w:rsid w:val="00FE1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FD0F"/>
  <w15:docId w15:val="{05A9A4EF-A76E-4CB5-987C-C6C5CF0FD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40A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55ECC"/>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40AF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55ECC"/>
    <w:rPr>
      <w:rFonts w:ascii="Arial Armenian" w:eastAsia="Times New Roman" w:hAnsi="Arial Armenian" w:cs="Times New Roman"/>
      <w:sz w:val="3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Обычный (веб),Char Char Char1"/>
    <w:basedOn w:val="Normal"/>
    <w:link w:val="NormalWebChar"/>
    <w:uiPriority w:val="99"/>
    <w:unhideWhenUsed/>
    <w:qFormat/>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3016F9"/>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1D290D"/>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C2298D"/>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uiPriority w:val="99"/>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uiPriority w:val="99"/>
    <w:locked/>
    <w:rsid w:val="003738A2"/>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 w:type="paragraph" w:customStyle="1" w:styleId="v1msonormal">
    <w:name w:val="v1msonormal"/>
    <w:basedOn w:val="Normal"/>
    <w:rsid w:val="00FA41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0691"/>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semiHidden/>
    <w:unhideWhenUsed/>
    <w:rsid w:val="00DE2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7441">
      <w:bodyDiv w:val="1"/>
      <w:marLeft w:val="0"/>
      <w:marRight w:val="0"/>
      <w:marTop w:val="0"/>
      <w:marBottom w:val="0"/>
      <w:divBdr>
        <w:top w:val="none" w:sz="0" w:space="0" w:color="auto"/>
        <w:left w:val="none" w:sz="0" w:space="0" w:color="auto"/>
        <w:bottom w:val="none" w:sz="0" w:space="0" w:color="auto"/>
        <w:right w:val="none" w:sz="0" w:space="0" w:color="auto"/>
      </w:divBdr>
    </w:div>
    <w:div w:id="97023685">
      <w:bodyDiv w:val="1"/>
      <w:marLeft w:val="0"/>
      <w:marRight w:val="0"/>
      <w:marTop w:val="0"/>
      <w:marBottom w:val="0"/>
      <w:divBdr>
        <w:top w:val="none" w:sz="0" w:space="0" w:color="auto"/>
        <w:left w:val="none" w:sz="0" w:space="0" w:color="auto"/>
        <w:bottom w:val="none" w:sz="0" w:space="0" w:color="auto"/>
        <w:right w:val="none" w:sz="0" w:space="0" w:color="auto"/>
      </w:divBdr>
    </w:div>
    <w:div w:id="159589562">
      <w:bodyDiv w:val="1"/>
      <w:marLeft w:val="0"/>
      <w:marRight w:val="0"/>
      <w:marTop w:val="0"/>
      <w:marBottom w:val="0"/>
      <w:divBdr>
        <w:top w:val="none" w:sz="0" w:space="0" w:color="auto"/>
        <w:left w:val="none" w:sz="0" w:space="0" w:color="auto"/>
        <w:bottom w:val="none" w:sz="0" w:space="0" w:color="auto"/>
        <w:right w:val="none" w:sz="0" w:space="0" w:color="auto"/>
      </w:divBdr>
    </w:div>
    <w:div w:id="334654899">
      <w:bodyDiv w:val="1"/>
      <w:marLeft w:val="0"/>
      <w:marRight w:val="0"/>
      <w:marTop w:val="0"/>
      <w:marBottom w:val="0"/>
      <w:divBdr>
        <w:top w:val="none" w:sz="0" w:space="0" w:color="auto"/>
        <w:left w:val="none" w:sz="0" w:space="0" w:color="auto"/>
        <w:bottom w:val="none" w:sz="0" w:space="0" w:color="auto"/>
        <w:right w:val="none" w:sz="0" w:space="0" w:color="auto"/>
      </w:divBdr>
    </w:div>
    <w:div w:id="340355659">
      <w:bodyDiv w:val="1"/>
      <w:marLeft w:val="0"/>
      <w:marRight w:val="0"/>
      <w:marTop w:val="0"/>
      <w:marBottom w:val="0"/>
      <w:divBdr>
        <w:top w:val="none" w:sz="0" w:space="0" w:color="auto"/>
        <w:left w:val="none" w:sz="0" w:space="0" w:color="auto"/>
        <w:bottom w:val="none" w:sz="0" w:space="0" w:color="auto"/>
        <w:right w:val="none" w:sz="0" w:space="0" w:color="auto"/>
      </w:divBdr>
    </w:div>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91934">
      <w:bodyDiv w:val="1"/>
      <w:marLeft w:val="0"/>
      <w:marRight w:val="0"/>
      <w:marTop w:val="0"/>
      <w:marBottom w:val="0"/>
      <w:divBdr>
        <w:top w:val="none" w:sz="0" w:space="0" w:color="auto"/>
        <w:left w:val="none" w:sz="0" w:space="0" w:color="auto"/>
        <w:bottom w:val="none" w:sz="0" w:space="0" w:color="auto"/>
        <w:right w:val="none" w:sz="0" w:space="0" w:color="auto"/>
      </w:divBdr>
    </w:div>
    <w:div w:id="522788764">
      <w:bodyDiv w:val="1"/>
      <w:marLeft w:val="0"/>
      <w:marRight w:val="0"/>
      <w:marTop w:val="0"/>
      <w:marBottom w:val="0"/>
      <w:divBdr>
        <w:top w:val="none" w:sz="0" w:space="0" w:color="auto"/>
        <w:left w:val="none" w:sz="0" w:space="0" w:color="auto"/>
        <w:bottom w:val="none" w:sz="0" w:space="0" w:color="auto"/>
        <w:right w:val="none" w:sz="0" w:space="0" w:color="auto"/>
      </w:divBdr>
    </w:div>
    <w:div w:id="710494350">
      <w:bodyDiv w:val="1"/>
      <w:marLeft w:val="0"/>
      <w:marRight w:val="0"/>
      <w:marTop w:val="0"/>
      <w:marBottom w:val="0"/>
      <w:divBdr>
        <w:top w:val="none" w:sz="0" w:space="0" w:color="auto"/>
        <w:left w:val="none" w:sz="0" w:space="0" w:color="auto"/>
        <w:bottom w:val="none" w:sz="0" w:space="0" w:color="auto"/>
        <w:right w:val="none" w:sz="0" w:space="0" w:color="auto"/>
      </w:divBdr>
    </w:div>
    <w:div w:id="949514641">
      <w:bodyDiv w:val="1"/>
      <w:marLeft w:val="0"/>
      <w:marRight w:val="0"/>
      <w:marTop w:val="0"/>
      <w:marBottom w:val="0"/>
      <w:divBdr>
        <w:top w:val="none" w:sz="0" w:space="0" w:color="auto"/>
        <w:left w:val="none" w:sz="0" w:space="0" w:color="auto"/>
        <w:bottom w:val="none" w:sz="0" w:space="0" w:color="auto"/>
        <w:right w:val="none" w:sz="0" w:space="0" w:color="auto"/>
      </w:divBdr>
    </w:div>
    <w:div w:id="960182953">
      <w:bodyDiv w:val="1"/>
      <w:marLeft w:val="0"/>
      <w:marRight w:val="0"/>
      <w:marTop w:val="0"/>
      <w:marBottom w:val="0"/>
      <w:divBdr>
        <w:top w:val="none" w:sz="0" w:space="0" w:color="auto"/>
        <w:left w:val="none" w:sz="0" w:space="0" w:color="auto"/>
        <w:bottom w:val="none" w:sz="0" w:space="0" w:color="auto"/>
        <w:right w:val="none" w:sz="0" w:space="0" w:color="auto"/>
      </w:divBdr>
    </w:div>
    <w:div w:id="1016688233">
      <w:bodyDiv w:val="1"/>
      <w:marLeft w:val="0"/>
      <w:marRight w:val="0"/>
      <w:marTop w:val="0"/>
      <w:marBottom w:val="0"/>
      <w:divBdr>
        <w:top w:val="none" w:sz="0" w:space="0" w:color="auto"/>
        <w:left w:val="none" w:sz="0" w:space="0" w:color="auto"/>
        <w:bottom w:val="none" w:sz="0" w:space="0" w:color="auto"/>
        <w:right w:val="none" w:sz="0" w:space="0" w:color="auto"/>
      </w:divBdr>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 w:id="1452868957">
      <w:bodyDiv w:val="1"/>
      <w:marLeft w:val="0"/>
      <w:marRight w:val="0"/>
      <w:marTop w:val="0"/>
      <w:marBottom w:val="0"/>
      <w:divBdr>
        <w:top w:val="none" w:sz="0" w:space="0" w:color="auto"/>
        <w:left w:val="none" w:sz="0" w:space="0" w:color="auto"/>
        <w:bottom w:val="none" w:sz="0" w:space="0" w:color="auto"/>
        <w:right w:val="none" w:sz="0" w:space="0" w:color="auto"/>
      </w:divBdr>
    </w:div>
    <w:div w:id="1721637561">
      <w:bodyDiv w:val="1"/>
      <w:marLeft w:val="0"/>
      <w:marRight w:val="0"/>
      <w:marTop w:val="0"/>
      <w:marBottom w:val="0"/>
      <w:divBdr>
        <w:top w:val="none" w:sz="0" w:space="0" w:color="auto"/>
        <w:left w:val="none" w:sz="0" w:space="0" w:color="auto"/>
        <w:bottom w:val="none" w:sz="0" w:space="0" w:color="auto"/>
        <w:right w:val="none" w:sz="0" w:space="0" w:color="auto"/>
      </w:divBdr>
    </w:div>
    <w:div w:id="1747192323">
      <w:bodyDiv w:val="1"/>
      <w:marLeft w:val="0"/>
      <w:marRight w:val="0"/>
      <w:marTop w:val="0"/>
      <w:marBottom w:val="0"/>
      <w:divBdr>
        <w:top w:val="none" w:sz="0" w:space="0" w:color="auto"/>
        <w:left w:val="none" w:sz="0" w:space="0" w:color="auto"/>
        <w:bottom w:val="none" w:sz="0" w:space="0" w:color="auto"/>
        <w:right w:val="none" w:sz="0" w:space="0" w:color="auto"/>
      </w:divBdr>
    </w:div>
    <w:div w:id="1827353264">
      <w:bodyDiv w:val="1"/>
      <w:marLeft w:val="0"/>
      <w:marRight w:val="0"/>
      <w:marTop w:val="0"/>
      <w:marBottom w:val="0"/>
      <w:divBdr>
        <w:top w:val="none" w:sz="0" w:space="0" w:color="auto"/>
        <w:left w:val="none" w:sz="0" w:space="0" w:color="auto"/>
        <w:bottom w:val="none" w:sz="0" w:space="0" w:color="auto"/>
        <w:right w:val="none" w:sz="0" w:space="0" w:color="auto"/>
      </w:divBdr>
    </w:div>
    <w:div w:id="1876186277">
      <w:bodyDiv w:val="1"/>
      <w:marLeft w:val="0"/>
      <w:marRight w:val="0"/>
      <w:marTop w:val="0"/>
      <w:marBottom w:val="0"/>
      <w:divBdr>
        <w:top w:val="none" w:sz="0" w:space="0" w:color="auto"/>
        <w:left w:val="none" w:sz="0" w:space="0" w:color="auto"/>
        <w:bottom w:val="none" w:sz="0" w:space="0" w:color="auto"/>
        <w:right w:val="none" w:sz="0" w:space="0" w:color="auto"/>
      </w:divBdr>
    </w:div>
    <w:div w:id="1932539492">
      <w:bodyDiv w:val="1"/>
      <w:marLeft w:val="0"/>
      <w:marRight w:val="0"/>
      <w:marTop w:val="0"/>
      <w:marBottom w:val="0"/>
      <w:divBdr>
        <w:top w:val="none" w:sz="0" w:space="0" w:color="auto"/>
        <w:left w:val="none" w:sz="0" w:space="0" w:color="auto"/>
        <w:bottom w:val="none" w:sz="0" w:space="0" w:color="auto"/>
        <w:right w:val="none" w:sz="0" w:space="0" w:color="auto"/>
      </w:divBdr>
    </w:div>
    <w:div w:id="1966689533">
      <w:bodyDiv w:val="1"/>
      <w:marLeft w:val="0"/>
      <w:marRight w:val="0"/>
      <w:marTop w:val="0"/>
      <w:marBottom w:val="0"/>
      <w:divBdr>
        <w:top w:val="none" w:sz="0" w:space="0" w:color="auto"/>
        <w:left w:val="none" w:sz="0" w:space="0" w:color="auto"/>
        <w:bottom w:val="none" w:sz="0" w:space="0" w:color="auto"/>
        <w:right w:val="none" w:sz="0" w:space="0" w:color="auto"/>
      </w:divBdr>
    </w:div>
    <w:div w:id="1997030657">
      <w:bodyDiv w:val="1"/>
      <w:marLeft w:val="0"/>
      <w:marRight w:val="0"/>
      <w:marTop w:val="0"/>
      <w:marBottom w:val="0"/>
      <w:divBdr>
        <w:top w:val="none" w:sz="0" w:space="0" w:color="auto"/>
        <w:left w:val="none" w:sz="0" w:space="0" w:color="auto"/>
        <w:bottom w:val="none" w:sz="0" w:space="0" w:color="auto"/>
        <w:right w:val="none" w:sz="0" w:space="0" w:color="auto"/>
      </w:divBdr>
    </w:div>
    <w:div w:id="204637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BE39F-2EC1-4AF8-A845-798B9D455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1334</TotalTime>
  <Pages>11</Pages>
  <Words>2751</Words>
  <Characters>15685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Ghaytanjyan</dc:creator>
  <cp:keywords>https://mul2.gov.am/tasks/796443/oneclick/5.Ampopatert.docx?token=7cb9de7ac95118a784a1a6d36b8b8b44</cp:keywords>
  <dc:description/>
  <cp:lastModifiedBy>Շուշան Խաչատրյան</cp:lastModifiedBy>
  <cp:revision>153</cp:revision>
  <cp:lastPrinted>2021-04-19T11:11:00Z</cp:lastPrinted>
  <dcterms:created xsi:type="dcterms:W3CDTF">2022-04-15T12:42:00Z</dcterms:created>
  <dcterms:modified xsi:type="dcterms:W3CDTF">2023-05-25T13:21:00Z</dcterms:modified>
</cp:coreProperties>
</file>