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A121E" w14:textId="77777777" w:rsidR="00FD66CF" w:rsidRPr="001B6525" w:rsidRDefault="00FD66CF" w:rsidP="00FD66CF">
      <w:pPr>
        <w:jc w:val="right"/>
        <w:rPr>
          <w:rFonts w:ascii="GHEA Grapalat" w:hAnsi="GHEA Grapalat" w:cs="Sylfaen"/>
          <w:iCs/>
          <w:u w:val="single"/>
        </w:rPr>
      </w:pPr>
      <w:r w:rsidRPr="001B6525">
        <w:rPr>
          <w:rFonts w:ascii="GHEA Grapalat" w:hAnsi="GHEA Grapalat" w:cs="Sylfaen"/>
          <w:iCs/>
          <w:u w:val="single"/>
        </w:rPr>
        <w:t>ՆԱԽԱԳԻԾ</w:t>
      </w:r>
    </w:p>
    <w:p w14:paraId="74C5F577" w14:textId="77777777" w:rsidR="00FD66CF" w:rsidRPr="001B6525" w:rsidRDefault="00FD66CF" w:rsidP="00FD66CF">
      <w:pPr>
        <w:jc w:val="right"/>
        <w:rPr>
          <w:rFonts w:ascii="GHEA Grapalat" w:hAnsi="GHEA Grapalat" w:cs="Times Armenian"/>
          <w:iCs/>
        </w:rPr>
      </w:pPr>
    </w:p>
    <w:p w14:paraId="6966DE13" w14:textId="77777777" w:rsidR="00FD66CF" w:rsidRPr="001B6525" w:rsidRDefault="00FD66CF" w:rsidP="00FD66CF">
      <w:pPr>
        <w:pStyle w:val="mechtex"/>
        <w:rPr>
          <w:rFonts w:ascii="GHEA Grapalat" w:hAnsi="GHEA Grapalat" w:cs="Arial Armenian"/>
          <w:sz w:val="24"/>
          <w:szCs w:val="24"/>
        </w:rPr>
      </w:pPr>
      <w:r w:rsidRPr="001B6525">
        <w:rPr>
          <w:rFonts w:ascii="GHEA Grapalat" w:hAnsi="GHEA Grapalat" w:cs="Sylfaen"/>
          <w:sz w:val="24"/>
          <w:szCs w:val="24"/>
        </w:rPr>
        <w:t>ՀԱՅԱՍՏԱՆԻ</w:t>
      </w:r>
      <w:r w:rsidRPr="001B6525">
        <w:rPr>
          <w:rFonts w:ascii="GHEA Grapalat" w:hAnsi="GHEA Grapalat" w:cs="Arial Armenian"/>
          <w:sz w:val="24"/>
          <w:szCs w:val="24"/>
        </w:rPr>
        <w:t xml:space="preserve"> </w:t>
      </w:r>
      <w:r w:rsidRPr="001B6525">
        <w:rPr>
          <w:rFonts w:ascii="GHEA Grapalat" w:hAnsi="GHEA Grapalat" w:cs="Sylfaen"/>
          <w:sz w:val="24"/>
          <w:szCs w:val="24"/>
        </w:rPr>
        <w:t>ՀԱՆՐԱՊԵՏՈՒԹՅԱՆ</w:t>
      </w:r>
      <w:r w:rsidRPr="001B6525">
        <w:rPr>
          <w:rFonts w:ascii="GHEA Grapalat" w:hAnsi="GHEA Grapalat" w:cs="Arial Armenian"/>
          <w:sz w:val="24"/>
          <w:szCs w:val="24"/>
        </w:rPr>
        <w:t xml:space="preserve"> </w:t>
      </w:r>
      <w:r w:rsidRPr="001B6525">
        <w:rPr>
          <w:rFonts w:ascii="GHEA Grapalat" w:hAnsi="GHEA Grapalat" w:cs="Sylfaen"/>
          <w:sz w:val="24"/>
          <w:szCs w:val="24"/>
        </w:rPr>
        <w:t>ԿԱՌԱՎԱՐՈՒԹՅՈՒՆ</w:t>
      </w:r>
    </w:p>
    <w:p w14:paraId="2A6264E2" w14:textId="77777777" w:rsidR="00FD66CF" w:rsidRPr="001B6525" w:rsidRDefault="00FD66CF" w:rsidP="00FD66CF">
      <w:pPr>
        <w:pStyle w:val="mechtex"/>
        <w:ind w:left="-800"/>
        <w:rPr>
          <w:rFonts w:ascii="GHEA Grapalat" w:hAnsi="GHEA Grapalat" w:cs="Arial Armenian"/>
          <w:sz w:val="24"/>
          <w:szCs w:val="24"/>
        </w:rPr>
      </w:pPr>
      <w:r w:rsidRPr="001B6525">
        <w:rPr>
          <w:rFonts w:ascii="GHEA Grapalat" w:hAnsi="GHEA Grapalat" w:cs="Sylfaen"/>
          <w:sz w:val="24"/>
          <w:szCs w:val="24"/>
        </w:rPr>
        <w:t>Ո</w:t>
      </w:r>
      <w:r w:rsidRPr="001B6525">
        <w:rPr>
          <w:rFonts w:ascii="GHEA Grapalat" w:hAnsi="GHEA Grapalat" w:cs="Arial Armenian"/>
          <w:sz w:val="24"/>
          <w:szCs w:val="24"/>
          <w:lang w:val="hy-AM"/>
        </w:rPr>
        <w:t xml:space="preserve"> </w:t>
      </w:r>
      <w:r w:rsidRPr="001B6525">
        <w:rPr>
          <w:rFonts w:ascii="GHEA Grapalat" w:hAnsi="GHEA Grapalat" w:cs="Sylfaen"/>
          <w:sz w:val="24"/>
          <w:szCs w:val="24"/>
        </w:rPr>
        <w:t>Ր</w:t>
      </w:r>
      <w:r w:rsidRPr="001B6525">
        <w:rPr>
          <w:rFonts w:ascii="GHEA Grapalat" w:hAnsi="GHEA Grapalat" w:cs="Arial Armenian"/>
          <w:sz w:val="24"/>
          <w:szCs w:val="24"/>
        </w:rPr>
        <w:t xml:space="preserve"> </w:t>
      </w:r>
      <w:r w:rsidRPr="001B6525">
        <w:rPr>
          <w:rFonts w:ascii="GHEA Grapalat" w:hAnsi="GHEA Grapalat" w:cs="Sylfaen"/>
          <w:sz w:val="24"/>
          <w:szCs w:val="24"/>
        </w:rPr>
        <w:t>Ո</w:t>
      </w:r>
      <w:r w:rsidRPr="001B6525">
        <w:rPr>
          <w:rFonts w:ascii="GHEA Grapalat" w:hAnsi="GHEA Grapalat" w:cs="Arial Armenian"/>
          <w:sz w:val="24"/>
          <w:szCs w:val="24"/>
        </w:rPr>
        <w:t xml:space="preserve"> </w:t>
      </w:r>
      <w:r w:rsidRPr="001B6525">
        <w:rPr>
          <w:rFonts w:ascii="GHEA Grapalat" w:hAnsi="GHEA Grapalat" w:cs="Sylfaen"/>
          <w:sz w:val="24"/>
          <w:szCs w:val="24"/>
        </w:rPr>
        <w:t>Շ</w:t>
      </w:r>
      <w:r w:rsidRPr="001B6525">
        <w:rPr>
          <w:rFonts w:ascii="GHEA Grapalat" w:hAnsi="GHEA Grapalat" w:cs="Arial Armenian"/>
          <w:sz w:val="24"/>
          <w:szCs w:val="24"/>
        </w:rPr>
        <w:t xml:space="preserve"> </w:t>
      </w:r>
      <w:r w:rsidRPr="001B6525">
        <w:rPr>
          <w:rFonts w:ascii="GHEA Grapalat" w:hAnsi="GHEA Grapalat" w:cs="Sylfaen"/>
          <w:sz w:val="24"/>
          <w:szCs w:val="24"/>
        </w:rPr>
        <w:t>Ո</w:t>
      </w:r>
      <w:r w:rsidRPr="001B6525">
        <w:rPr>
          <w:rFonts w:ascii="GHEA Grapalat" w:hAnsi="GHEA Grapalat" w:cs="Sylfaen"/>
          <w:sz w:val="24"/>
          <w:szCs w:val="24"/>
          <w:lang w:val="hy-AM"/>
        </w:rPr>
        <w:t xml:space="preserve"> </w:t>
      </w:r>
      <w:r w:rsidRPr="001B6525">
        <w:rPr>
          <w:rFonts w:ascii="GHEA Grapalat" w:hAnsi="GHEA Grapalat" w:cs="Sylfaen"/>
          <w:sz w:val="24"/>
          <w:szCs w:val="24"/>
        </w:rPr>
        <w:t>Ւ</w:t>
      </w:r>
      <w:r w:rsidRPr="001B6525">
        <w:rPr>
          <w:rFonts w:ascii="GHEA Grapalat" w:hAnsi="GHEA Grapalat" w:cs="Arial Armenian"/>
          <w:sz w:val="24"/>
          <w:szCs w:val="24"/>
          <w:lang w:val="hy-AM"/>
        </w:rPr>
        <w:t xml:space="preserve"> </w:t>
      </w:r>
      <w:r w:rsidRPr="001B6525">
        <w:rPr>
          <w:rFonts w:ascii="GHEA Grapalat" w:hAnsi="GHEA Grapalat" w:cs="Sylfaen"/>
          <w:sz w:val="24"/>
          <w:szCs w:val="24"/>
        </w:rPr>
        <w:t>Մ</w:t>
      </w:r>
    </w:p>
    <w:p w14:paraId="1BC4EDBF" w14:textId="77777777" w:rsidR="00FD66CF" w:rsidRPr="001B6525" w:rsidRDefault="00FD66CF" w:rsidP="00FD66CF">
      <w:pPr>
        <w:ind w:left="-800"/>
        <w:jc w:val="center"/>
        <w:rPr>
          <w:rFonts w:ascii="GHEA Grapalat" w:hAnsi="GHEA Grapalat"/>
        </w:rPr>
      </w:pPr>
    </w:p>
    <w:p w14:paraId="6CE18257" w14:textId="77777777" w:rsidR="00FD66CF" w:rsidRPr="001B6525" w:rsidRDefault="00FD66CF" w:rsidP="00FD66CF">
      <w:pPr>
        <w:jc w:val="center"/>
        <w:rPr>
          <w:rFonts w:ascii="GHEA Grapalat" w:hAnsi="GHEA Grapalat"/>
        </w:rPr>
      </w:pPr>
      <w:r w:rsidRPr="001B6525">
        <w:rPr>
          <w:rFonts w:ascii="GHEA Grapalat" w:hAnsi="GHEA Grapalat"/>
        </w:rPr>
        <w:t>__</w:t>
      </w:r>
      <w:r w:rsidR="00CE2DFA" w:rsidRPr="001B6525">
        <w:rPr>
          <w:rFonts w:ascii="GHEA Grapalat" w:hAnsi="GHEA Grapalat"/>
        </w:rPr>
        <w:t xml:space="preserve"> </w:t>
      </w:r>
      <w:r w:rsidRPr="001B6525">
        <w:rPr>
          <w:rFonts w:ascii="GHEA Grapalat" w:hAnsi="GHEA Grapalat"/>
        </w:rPr>
        <w:t>______ 202</w:t>
      </w:r>
      <w:r w:rsidR="00E11861" w:rsidRPr="001B6525">
        <w:rPr>
          <w:rFonts w:ascii="GHEA Grapalat" w:hAnsi="GHEA Grapalat"/>
        </w:rPr>
        <w:t>3</w:t>
      </w:r>
      <w:r w:rsidRPr="001B6525">
        <w:rPr>
          <w:rFonts w:ascii="GHEA Grapalat" w:hAnsi="GHEA Grapalat"/>
        </w:rPr>
        <w:t xml:space="preserve"> </w:t>
      </w:r>
      <w:r w:rsidRPr="001B6525">
        <w:rPr>
          <w:rFonts w:ascii="GHEA Grapalat" w:hAnsi="GHEA Grapalat" w:cs="Sylfaen"/>
        </w:rPr>
        <w:t>թվականի</w:t>
      </w:r>
      <w:r w:rsidRPr="001B6525">
        <w:rPr>
          <w:rFonts w:ascii="GHEA Grapalat" w:hAnsi="GHEA Grapalat"/>
        </w:rPr>
        <w:t xml:space="preserve"> N___- Լ</w:t>
      </w:r>
    </w:p>
    <w:p w14:paraId="22522829" w14:textId="77777777" w:rsidR="00FD66CF" w:rsidRPr="001B6525" w:rsidRDefault="00FD66CF" w:rsidP="00FD66CF">
      <w:pPr>
        <w:jc w:val="right"/>
        <w:rPr>
          <w:rFonts w:ascii="GHEA Grapalat" w:hAnsi="GHEA Grapalat"/>
          <w:iCs/>
        </w:rPr>
      </w:pPr>
    </w:p>
    <w:p w14:paraId="44DB7DBE" w14:textId="77777777" w:rsidR="00FD66CF" w:rsidRPr="001B6525" w:rsidRDefault="00FD66CF" w:rsidP="00FD66CF">
      <w:pPr>
        <w:pStyle w:val="mechtex"/>
        <w:rPr>
          <w:rFonts w:ascii="GHEA Grapalat" w:hAnsi="GHEA Grapalat" w:cs="Times Armenian"/>
          <w:sz w:val="24"/>
          <w:szCs w:val="24"/>
        </w:rPr>
      </w:pPr>
      <w:r w:rsidRPr="001B6525">
        <w:rPr>
          <w:rFonts w:ascii="GHEA Grapalat" w:hAnsi="GHEA Grapalat" w:cs="Arial"/>
          <w:sz w:val="24"/>
          <w:szCs w:val="24"/>
          <w:lang w:val="hy-AM"/>
        </w:rPr>
        <w:t>ՀԱՅԱՍՏԱՆԻ</w:t>
      </w:r>
      <w:r w:rsidRPr="001B6525">
        <w:rPr>
          <w:rFonts w:ascii="GHEA Grapalat" w:hAnsi="GHEA Grapalat" w:cs="Times Armenian"/>
          <w:sz w:val="24"/>
          <w:szCs w:val="24"/>
          <w:lang w:val="hy-AM"/>
        </w:rPr>
        <w:t xml:space="preserve"> </w:t>
      </w:r>
      <w:r w:rsidRPr="001B6525">
        <w:rPr>
          <w:rFonts w:ascii="GHEA Grapalat" w:hAnsi="GHEA Grapalat" w:cs="Arial"/>
          <w:sz w:val="24"/>
          <w:szCs w:val="24"/>
          <w:lang w:val="hy-AM"/>
        </w:rPr>
        <w:t>ՀԱՆՐԱՊԵՏՈՒԹՅԱՆ</w:t>
      </w:r>
      <w:r w:rsidRPr="001B6525">
        <w:rPr>
          <w:rFonts w:ascii="GHEA Grapalat" w:hAnsi="GHEA Grapalat" w:cs="Times Armenian"/>
          <w:sz w:val="24"/>
          <w:szCs w:val="24"/>
          <w:lang w:val="hy-AM"/>
        </w:rPr>
        <w:t xml:space="preserve"> </w:t>
      </w:r>
      <w:r w:rsidRPr="001B6525">
        <w:rPr>
          <w:rFonts w:ascii="GHEA Grapalat" w:hAnsi="GHEA Grapalat" w:cs="Arial"/>
          <w:sz w:val="24"/>
          <w:szCs w:val="24"/>
          <w:lang w:val="hy-AM"/>
        </w:rPr>
        <w:t>ՊԵՏԱԿԱՆ</w:t>
      </w:r>
      <w:r w:rsidRPr="001B6525">
        <w:rPr>
          <w:rFonts w:ascii="GHEA Grapalat" w:hAnsi="GHEA Grapalat" w:cs="Times Armenian"/>
          <w:sz w:val="24"/>
          <w:szCs w:val="24"/>
          <w:lang w:val="hy-AM"/>
        </w:rPr>
        <w:t xml:space="preserve"> </w:t>
      </w:r>
      <w:r w:rsidRPr="001B6525">
        <w:rPr>
          <w:rFonts w:ascii="GHEA Grapalat" w:hAnsi="GHEA Grapalat" w:cs="Arial"/>
          <w:sz w:val="24"/>
          <w:szCs w:val="24"/>
          <w:lang w:val="hy-AM"/>
        </w:rPr>
        <w:t>ԲՅՈՒՋԵԻ</w:t>
      </w:r>
      <w:r w:rsidRPr="001B6525">
        <w:rPr>
          <w:rFonts w:ascii="GHEA Grapalat" w:hAnsi="GHEA Grapalat" w:cs="Times Armenian"/>
          <w:sz w:val="24"/>
          <w:szCs w:val="24"/>
          <w:lang w:val="hy-AM"/>
        </w:rPr>
        <w:t xml:space="preserve"> </w:t>
      </w:r>
      <w:r w:rsidRPr="001B6525">
        <w:rPr>
          <w:rFonts w:ascii="GHEA Grapalat" w:hAnsi="GHEA Grapalat" w:cs="Arial"/>
          <w:sz w:val="24"/>
          <w:szCs w:val="24"/>
          <w:lang w:val="hy-AM"/>
        </w:rPr>
        <w:t>ԿԱՏԱՐՄԱՆ</w:t>
      </w:r>
      <w:r w:rsidRPr="001B6525">
        <w:rPr>
          <w:rFonts w:ascii="GHEA Grapalat" w:hAnsi="GHEA Grapalat" w:cs="Times Armenian"/>
          <w:sz w:val="24"/>
          <w:szCs w:val="24"/>
          <w:lang w:val="hy-AM"/>
        </w:rPr>
        <w:t xml:space="preserve"> </w:t>
      </w:r>
    </w:p>
    <w:p w14:paraId="3373BB7D" w14:textId="77777777" w:rsidR="00FD66CF" w:rsidRPr="001B6525" w:rsidRDefault="00FD66CF" w:rsidP="00FD66CF">
      <w:pPr>
        <w:pStyle w:val="mechtex"/>
        <w:rPr>
          <w:rFonts w:ascii="GHEA Grapalat" w:hAnsi="GHEA Grapalat" w:cs="Arial"/>
          <w:sz w:val="24"/>
          <w:szCs w:val="24"/>
        </w:rPr>
      </w:pPr>
      <w:r w:rsidRPr="001B6525">
        <w:rPr>
          <w:rFonts w:ascii="GHEA Grapalat" w:hAnsi="GHEA Grapalat" w:cs="Arial"/>
          <w:spacing w:val="-8"/>
          <w:sz w:val="24"/>
          <w:szCs w:val="24"/>
          <w:lang w:val="hy-AM"/>
        </w:rPr>
        <w:t>ՆԿԱՏՄԱՄԲ</w:t>
      </w:r>
      <w:r w:rsidRPr="001B6525">
        <w:rPr>
          <w:rFonts w:ascii="GHEA Grapalat" w:hAnsi="GHEA Grapalat" w:cs="Times Armenian"/>
          <w:spacing w:val="-8"/>
          <w:sz w:val="24"/>
          <w:szCs w:val="24"/>
          <w:lang w:val="hy-AM"/>
        </w:rPr>
        <w:t xml:space="preserve"> </w:t>
      </w:r>
      <w:r w:rsidRPr="001B6525">
        <w:rPr>
          <w:rFonts w:ascii="GHEA Grapalat" w:hAnsi="GHEA Grapalat" w:cs="Arial"/>
          <w:spacing w:val="-8"/>
          <w:sz w:val="24"/>
          <w:szCs w:val="24"/>
          <w:lang w:val="hy-AM"/>
        </w:rPr>
        <w:t>ՀՍԿՈՂՈՒԹՅԱՆ</w:t>
      </w:r>
      <w:r w:rsidRPr="001B6525">
        <w:rPr>
          <w:rFonts w:ascii="GHEA Grapalat" w:hAnsi="GHEA Grapalat" w:cs="Times Armenian"/>
          <w:spacing w:val="-8"/>
          <w:sz w:val="24"/>
          <w:szCs w:val="24"/>
          <w:lang w:val="hy-AM"/>
        </w:rPr>
        <w:t xml:space="preserve"> 20</w:t>
      </w:r>
      <w:r w:rsidR="00E11861" w:rsidRPr="001B6525">
        <w:rPr>
          <w:rFonts w:ascii="GHEA Grapalat" w:hAnsi="GHEA Grapalat" w:cs="Times Armenian"/>
          <w:spacing w:val="-8"/>
          <w:sz w:val="24"/>
          <w:szCs w:val="24"/>
        </w:rPr>
        <w:t>22</w:t>
      </w:r>
      <w:r w:rsidRPr="001B6525">
        <w:rPr>
          <w:rFonts w:ascii="GHEA Grapalat" w:hAnsi="GHEA Grapalat" w:cs="Times Armenian"/>
          <w:spacing w:val="-8"/>
          <w:sz w:val="24"/>
          <w:szCs w:val="24"/>
          <w:lang w:val="hy-AM"/>
        </w:rPr>
        <w:t xml:space="preserve"> </w:t>
      </w:r>
      <w:r w:rsidRPr="001B6525">
        <w:rPr>
          <w:rFonts w:ascii="GHEA Grapalat" w:hAnsi="GHEA Grapalat" w:cs="Arial"/>
          <w:spacing w:val="-8"/>
          <w:sz w:val="24"/>
          <w:szCs w:val="24"/>
          <w:lang w:val="hy-AM"/>
        </w:rPr>
        <w:t>ԹՎԱԿԱՆԻ</w:t>
      </w:r>
      <w:r w:rsidRPr="001B6525">
        <w:rPr>
          <w:rFonts w:ascii="GHEA Grapalat" w:hAnsi="GHEA Grapalat" w:cs="Times Armenian"/>
          <w:spacing w:val="-8"/>
          <w:sz w:val="24"/>
          <w:szCs w:val="24"/>
          <w:lang w:val="hy-AM"/>
        </w:rPr>
        <w:t xml:space="preserve"> </w:t>
      </w:r>
      <w:r w:rsidRPr="001B6525">
        <w:rPr>
          <w:rFonts w:ascii="GHEA Grapalat" w:hAnsi="GHEA Grapalat" w:cs="Arial"/>
          <w:spacing w:val="-8"/>
          <w:sz w:val="24"/>
          <w:szCs w:val="24"/>
          <w:lang w:val="hy-AM"/>
        </w:rPr>
        <w:t>ՏԱՐԵԿԱՆ</w:t>
      </w:r>
      <w:r w:rsidRPr="001B6525">
        <w:rPr>
          <w:rFonts w:ascii="GHEA Grapalat" w:hAnsi="GHEA Grapalat" w:cs="Times Armenian"/>
          <w:spacing w:val="-8"/>
          <w:sz w:val="24"/>
          <w:szCs w:val="24"/>
          <w:lang w:val="hy-AM"/>
        </w:rPr>
        <w:t xml:space="preserve"> </w:t>
      </w:r>
      <w:r w:rsidRPr="001B6525">
        <w:rPr>
          <w:rFonts w:ascii="GHEA Grapalat" w:hAnsi="GHEA Grapalat" w:cs="Arial"/>
          <w:spacing w:val="-8"/>
          <w:sz w:val="24"/>
          <w:szCs w:val="24"/>
          <w:lang w:val="hy-AM"/>
        </w:rPr>
        <w:t>ԱՐԴՅՈՒՆՔՆԵՐԻ</w:t>
      </w:r>
      <w:r w:rsidRPr="001B6525">
        <w:rPr>
          <w:rFonts w:ascii="GHEA Grapalat" w:hAnsi="GHEA Grapalat" w:cs="Times Armenian"/>
          <w:sz w:val="24"/>
          <w:szCs w:val="24"/>
          <w:lang w:val="hy-AM"/>
        </w:rPr>
        <w:t xml:space="preserve"> </w:t>
      </w:r>
      <w:r w:rsidRPr="001B6525">
        <w:rPr>
          <w:rFonts w:ascii="GHEA Grapalat" w:hAnsi="GHEA Grapalat" w:cs="Arial"/>
          <w:sz w:val="24"/>
          <w:szCs w:val="24"/>
          <w:lang w:val="hy-AM"/>
        </w:rPr>
        <w:t>ՎԵՐԱԲԵՐՅԱԼ</w:t>
      </w:r>
      <w:r w:rsidRPr="001B6525">
        <w:rPr>
          <w:rFonts w:ascii="GHEA Grapalat" w:hAnsi="GHEA Grapalat" w:cs="Arial Armenian"/>
          <w:sz w:val="24"/>
          <w:szCs w:val="24"/>
          <w:lang w:val="hy-AM"/>
        </w:rPr>
        <w:t xml:space="preserve"> </w:t>
      </w:r>
      <w:r w:rsidRPr="001B6525">
        <w:rPr>
          <w:rFonts w:ascii="GHEA Grapalat" w:hAnsi="GHEA Grapalat" w:cs="Arial"/>
          <w:sz w:val="24"/>
          <w:szCs w:val="24"/>
          <w:lang w:val="hy-AM"/>
        </w:rPr>
        <w:t>ՀԱՇՎԵՏՎՈՒԹՅԱՆԸ</w:t>
      </w:r>
      <w:r w:rsidRPr="001B6525">
        <w:rPr>
          <w:rFonts w:ascii="GHEA Grapalat" w:hAnsi="GHEA Grapalat" w:cs="Arial Armenian"/>
          <w:sz w:val="24"/>
          <w:szCs w:val="24"/>
          <w:lang w:val="hy-AM"/>
        </w:rPr>
        <w:t xml:space="preserve"> </w:t>
      </w:r>
      <w:r w:rsidRPr="001B6525">
        <w:rPr>
          <w:rFonts w:ascii="GHEA Grapalat" w:hAnsi="GHEA Grapalat" w:cs="Arial"/>
          <w:sz w:val="24"/>
          <w:szCs w:val="24"/>
          <w:lang w:val="hy-AM"/>
        </w:rPr>
        <w:t>ՀԱՎԱՆՈՒԹՅՈՒՆ</w:t>
      </w:r>
      <w:r w:rsidRPr="001B6525">
        <w:rPr>
          <w:rFonts w:ascii="GHEA Grapalat" w:hAnsi="GHEA Grapalat" w:cs="Arial Armenian"/>
          <w:sz w:val="24"/>
          <w:szCs w:val="24"/>
          <w:lang w:val="hy-AM"/>
        </w:rPr>
        <w:t xml:space="preserve"> </w:t>
      </w:r>
      <w:r w:rsidRPr="001B6525">
        <w:rPr>
          <w:rFonts w:ascii="GHEA Grapalat" w:hAnsi="GHEA Grapalat" w:cs="Arial"/>
          <w:sz w:val="24"/>
          <w:szCs w:val="24"/>
          <w:lang w:val="hy-AM"/>
        </w:rPr>
        <w:t>ՏԱԼՈՒ</w:t>
      </w:r>
      <w:r w:rsidRPr="001B6525">
        <w:rPr>
          <w:rFonts w:ascii="GHEA Grapalat" w:hAnsi="GHEA Grapalat"/>
          <w:sz w:val="24"/>
          <w:szCs w:val="24"/>
          <w:lang w:val="hy-AM"/>
        </w:rPr>
        <w:t xml:space="preserve"> </w:t>
      </w:r>
      <w:r w:rsidRPr="001B6525">
        <w:rPr>
          <w:rFonts w:ascii="GHEA Grapalat" w:hAnsi="GHEA Grapalat" w:cs="Arial"/>
          <w:sz w:val="24"/>
          <w:szCs w:val="24"/>
          <w:lang w:val="hy-AM"/>
        </w:rPr>
        <w:t>ՄԱՍԻՆ</w:t>
      </w:r>
    </w:p>
    <w:p w14:paraId="79EC7F9A" w14:textId="77777777" w:rsidR="00FD66CF" w:rsidRPr="001B6525" w:rsidRDefault="00FD66CF" w:rsidP="00FD66CF">
      <w:pPr>
        <w:jc w:val="right"/>
        <w:rPr>
          <w:rFonts w:ascii="GHEA Grapalat" w:hAnsi="GHEA Grapalat"/>
          <w:iCs/>
        </w:rPr>
      </w:pPr>
    </w:p>
    <w:p w14:paraId="00E824F2" w14:textId="40B7D013" w:rsidR="00FD66CF" w:rsidRPr="001B6525" w:rsidRDefault="00FD66CF" w:rsidP="00645A81">
      <w:pPr>
        <w:pStyle w:val="norm"/>
        <w:spacing w:line="360" w:lineRule="auto"/>
        <w:rPr>
          <w:rFonts w:ascii="GHEA Grapalat" w:hAnsi="GHEA Grapalat" w:cs="Times Armenian"/>
          <w:sz w:val="24"/>
          <w:szCs w:val="24"/>
          <w:lang w:val="hy-AM"/>
        </w:rPr>
      </w:pPr>
      <w:r w:rsidRPr="001B6525">
        <w:rPr>
          <w:rFonts w:ascii="GHEA Grapalat" w:hAnsi="GHEA Grapalat" w:cs="Times Armenian"/>
          <w:sz w:val="24"/>
          <w:szCs w:val="24"/>
          <w:lang w:val="hy-AM"/>
        </w:rPr>
        <w:t xml:space="preserve">Հայաստանի Հանրապետության կառավարության 2002 թվականի հուլիսի 11-ի N 1112-Ն </w:t>
      </w:r>
      <w:r w:rsidR="00432F3D" w:rsidRPr="001B6525">
        <w:rPr>
          <w:rFonts w:ascii="GHEA Grapalat" w:hAnsi="GHEA Grapalat" w:cs="Times Armenian"/>
          <w:sz w:val="24"/>
          <w:szCs w:val="24"/>
          <w:lang w:val="hy-AM"/>
        </w:rPr>
        <w:t>որոշման 13-րդ կետի</w:t>
      </w:r>
      <w:r w:rsidRPr="001B6525">
        <w:rPr>
          <w:rFonts w:ascii="GHEA Grapalat" w:hAnsi="GHEA Grapalat" w:cs="Times Armenian"/>
          <w:sz w:val="24"/>
          <w:szCs w:val="24"/>
          <w:lang w:val="hy-AM"/>
        </w:rPr>
        <w:t xml:space="preserve"> համապատասխան՝ Հայաստանի Հանրապետության կառավարությունը</w:t>
      </w:r>
      <w:r w:rsidRPr="001B6525">
        <w:rPr>
          <w:rFonts w:ascii="GHEA Grapalat" w:hAnsi="GHEA Grapalat" w:cs="Times Armenian"/>
          <w:sz w:val="24"/>
          <w:szCs w:val="24"/>
        </w:rPr>
        <w:t xml:space="preserve"> </w:t>
      </w:r>
      <w:r w:rsidRPr="001B6525">
        <w:rPr>
          <w:rFonts w:ascii="GHEA Grapalat" w:hAnsi="GHEA Grapalat" w:cs="Times Armenian"/>
          <w:sz w:val="24"/>
          <w:szCs w:val="24"/>
          <w:lang w:val="hy-AM"/>
        </w:rPr>
        <w:t>որոշում է.</w:t>
      </w:r>
    </w:p>
    <w:p w14:paraId="64DDFDE7" w14:textId="7C5AEE8B" w:rsidR="00FD66CF" w:rsidRPr="001B6525" w:rsidRDefault="00FD66CF" w:rsidP="00645A81">
      <w:pPr>
        <w:pStyle w:val="norm"/>
        <w:tabs>
          <w:tab w:val="left" w:pos="720"/>
          <w:tab w:val="left" w:pos="1170"/>
        </w:tabs>
        <w:spacing w:line="360" w:lineRule="auto"/>
        <w:rPr>
          <w:rFonts w:ascii="GHEA Grapalat" w:hAnsi="GHEA Grapalat" w:cs="Times Armenian"/>
          <w:sz w:val="24"/>
          <w:szCs w:val="24"/>
          <w:lang w:val="hy-AM"/>
        </w:rPr>
      </w:pPr>
      <w:r w:rsidRPr="001B6525">
        <w:rPr>
          <w:rFonts w:ascii="GHEA Grapalat" w:hAnsi="GHEA Grapalat"/>
          <w:iCs/>
          <w:sz w:val="24"/>
          <w:szCs w:val="24"/>
        </w:rPr>
        <w:tab/>
      </w:r>
      <w:r w:rsidRPr="001B6525">
        <w:rPr>
          <w:rFonts w:ascii="GHEA Grapalat" w:hAnsi="GHEA Grapalat"/>
          <w:spacing w:val="-8"/>
          <w:sz w:val="24"/>
          <w:szCs w:val="24"/>
          <w:lang w:val="hy-AM"/>
        </w:rPr>
        <w:t xml:space="preserve">1. </w:t>
      </w:r>
      <w:r w:rsidRPr="001B6525">
        <w:rPr>
          <w:rFonts w:ascii="GHEA Grapalat" w:hAnsi="GHEA Grapalat" w:cs="Times Armenian"/>
          <w:sz w:val="24"/>
          <w:szCs w:val="24"/>
          <w:lang w:val="hy-AM"/>
        </w:rPr>
        <w:t>Հավանություն տալ Հայաստանի Հանրապետության ֆինանսների նախարարության` Հայաստանի Հանրապետության պետական բյուջեի կատարման նկատմամբ հսկողության 202</w:t>
      </w:r>
      <w:r w:rsidR="00E11861" w:rsidRPr="001B6525">
        <w:rPr>
          <w:rFonts w:ascii="GHEA Grapalat" w:hAnsi="GHEA Grapalat" w:cs="Times Armenian"/>
          <w:sz w:val="24"/>
          <w:szCs w:val="24"/>
        </w:rPr>
        <w:t>2</w:t>
      </w:r>
      <w:r w:rsidRPr="001B6525">
        <w:rPr>
          <w:rFonts w:ascii="GHEA Grapalat" w:hAnsi="GHEA Grapalat" w:cs="Times Armenian"/>
          <w:sz w:val="24"/>
          <w:szCs w:val="24"/>
          <w:lang w:val="hy-AM"/>
        </w:rPr>
        <w:t xml:space="preserve"> թվականի տարեկան արդյունքների վերաբերյալ հաշվետվությանը` համաձայն </w:t>
      </w:r>
      <w:r w:rsidR="00321CBF" w:rsidRPr="001B6525">
        <w:rPr>
          <w:rFonts w:ascii="GHEA Grapalat" w:hAnsi="GHEA Grapalat" w:cs="Times Armenian"/>
          <w:sz w:val="24"/>
          <w:szCs w:val="24"/>
          <w:lang w:val="hy-AM"/>
        </w:rPr>
        <w:t>NN 1, 2, 3, 4</w:t>
      </w:r>
      <w:r w:rsidR="00FC4AC7" w:rsidRPr="001B6525">
        <w:rPr>
          <w:rFonts w:ascii="GHEA Grapalat" w:hAnsi="GHEA Grapalat" w:cs="Times Armenian"/>
          <w:sz w:val="24"/>
          <w:szCs w:val="24"/>
        </w:rPr>
        <w:t>,</w:t>
      </w:r>
      <w:r w:rsidR="00321CBF" w:rsidRPr="001B6525">
        <w:rPr>
          <w:rFonts w:ascii="GHEA Grapalat" w:hAnsi="GHEA Grapalat" w:cs="Times Armenian"/>
          <w:sz w:val="24"/>
          <w:szCs w:val="24"/>
          <w:lang w:val="hy-AM"/>
        </w:rPr>
        <w:t xml:space="preserve"> 5</w:t>
      </w:r>
      <w:r w:rsidR="00FC4AC7" w:rsidRPr="001B6525">
        <w:rPr>
          <w:rFonts w:ascii="GHEA Grapalat" w:hAnsi="GHEA Grapalat" w:cs="Times Armenian"/>
          <w:sz w:val="24"/>
          <w:szCs w:val="24"/>
        </w:rPr>
        <w:t xml:space="preserve"> </w:t>
      </w:r>
      <w:r w:rsidR="00FC4AC7" w:rsidRPr="001B6525">
        <w:rPr>
          <w:rFonts w:ascii="GHEA Grapalat" w:hAnsi="GHEA Grapalat" w:cs="Times Armenian"/>
          <w:sz w:val="24"/>
          <w:szCs w:val="24"/>
          <w:lang w:val="hy-AM"/>
        </w:rPr>
        <w:t>և</w:t>
      </w:r>
      <w:r w:rsidR="00321CBF" w:rsidRPr="001B6525">
        <w:rPr>
          <w:rFonts w:ascii="GHEA Grapalat" w:hAnsi="GHEA Grapalat" w:cs="Times Armenian"/>
          <w:sz w:val="24"/>
          <w:szCs w:val="24"/>
          <w:lang w:val="hy-AM"/>
        </w:rPr>
        <w:t xml:space="preserve"> 6</w:t>
      </w:r>
      <w:r w:rsidR="00573040" w:rsidRPr="001B6525">
        <w:rPr>
          <w:rFonts w:ascii="GHEA Grapalat" w:hAnsi="GHEA Grapalat" w:cs="Times Armenian"/>
          <w:sz w:val="24"/>
          <w:szCs w:val="24"/>
          <w:lang w:val="hy-AM"/>
        </w:rPr>
        <w:t xml:space="preserve"> </w:t>
      </w:r>
      <w:r w:rsidRPr="001B6525">
        <w:rPr>
          <w:rFonts w:ascii="GHEA Grapalat" w:hAnsi="GHEA Grapalat" w:cs="Times Armenian"/>
          <w:sz w:val="24"/>
          <w:szCs w:val="24"/>
          <w:lang w:val="hy-AM"/>
        </w:rPr>
        <w:t>հավելվածների:</w:t>
      </w:r>
    </w:p>
    <w:p w14:paraId="33626448" w14:textId="77777777" w:rsidR="00FD66CF" w:rsidRPr="001B6525" w:rsidRDefault="00FD66CF" w:rsidP="00645A81">
      <w:pPr>
        <w:pStyle w:val="norm"/>
        <w:tabs>
          <w:tab w:val="left" w:pos="810"/>
          <w:tab w:val="left" w:pos="1080"/>
        </w:tabs>
        <w:spacing w:line="360" w:lineRule="auto"/>
        <w:rPr>
          <w:rFonts w:ascii="GHEA Grapalat" w:hAnsi="GHEA Grapalat" w:cs="Times Armenian"/>
          <w:sz w:val="24"/>
          <w:szCs w:val="24"/>
          <w:lang w:val="hy-AM"/>
        </w:rPr>
      </w:pPr>
      <w:r w:rsidRPr="001B6525">
        <w:rPr>
          <w:rFonts w:ascii="GHEA Grapalat" w:hAnsi="GHEA Grapalat" w:cs="Times Armenian"/>
          <w:sz w:val="24"/>
          <w:szCs w:val="24"/>
          <w:lang w:val="hy-AM"/>
        </w:rPr>
        <w:t xml:space="preserve">2. </w:t>
      </w:r>
      <w:r w:rsidR="00B72084" w:rsidRPr="001B6525">
        <w:rPr>
          <w:rFonts w:ascii="GHEA Grapalat" w:hAnsi="GHEA Grapalat" w:cs="Times Armenian"/>
          <w:sz w:val="24"/>
          <w:szCs w:val="24"/>
          <w:lang w:val="hy-AM"/>
        </w:rPr>
        <w:t xml:space="preserve">Հայաստանի Հանրապետության </w:t>
      </w:r>
      <w:r w:rsidR="00056C51" w:rsidRPr="001B6525">
        <w:rPr>
          <w:rFonts w:ascii="GHEA Grapalat" w:hAnsi="GHEA Grapalat" w:cs="Times Armenian"/>
          <w:sz w:val="24"/>
          <w:szCs w:val="24"/>
          <w:lang w:val="hy-AM"/>
        </w:rPr>
        <w:t>նախարարներին</w:t>
      </w:r>
      <w:r w:rsidR="00B72084" w:rsidRPr="001B6525">
        <w:rPr>
          <w:rFonts w:ascii="GHEA Grapalat" w:hAnsi="GHEA Grapalat" w:cs="Times Armenian"/>
          <w:sz w:val="24"/>
          <w:szCs w:val="24"/>
          <w:lang w:val="hy-AM"/>
        </w:rPr>
        <w:t>, Հայաստանի Հանրապետության կառավարությանը ենթակա մարմինների, Հայաստանի Հանրապետության վարչապետին ենթակա մարմինների և այլ պետական մարմինների ղեկավարներին, Հայաստանի Հանրապետության մարզպետներին՝</w:t>
      </w:r>
    </w:p>
    <w:p w14:paraId="60ADE988" w14:textId="77777777" w:rsidR="00FD66CF" w:rsidRPr="001B6525" w:rsidRDefault="00FD66CF" w:rsidP="00645A81">
      <w:pPr>
        <w:pStyle w:val="norm"/>
        <w:tabs>
          <w:tab w:val="left" w:pos="1080"/>
        </w:tabs>
        <w:spacing w:line="360" w:lineRule="auto"/>
        <w:rPr>
          <w:rFonts w:ascii="GHEA Grapalat" w:hAnsi="GHEA Grapalat" w:cs="Times Armenian"/>
          <w:sz w:val="24"/>
          <w:szCs w:val="24"/>
          <w:lang w:val="hy-AM"/>
        </w:rPr>
      </w:pPr>
      <w:r w:rsidRPr="001B6525">
        <w:rPr>
          <w:rFonts w:ascii="GHEA Grapalat" w:hAnsi="GHEA Grapalat" w:cs="Times Armenian"/>
          <w:sz w:val="24"/>
          <w:szCs w:val="24"/>
          <w:lang w:val="hy-AM"/>
        </w:rPr>
        <w:t>1) ընդունել ի գիտություն Հայաստանի Հանրապետության ֆինանսների նախարարության` Հայաստանի Հանրապետության պետական բյուջեի կատարման նկատմամբ հսկողության</w:t>
      </w:r>
      <w:r w:rsidR="00E11861" w:rsidRPr="001B6525">
        <w:rPr>
          <w:rFonts w:ascii="GHEA Grapalat" w:hAnsi="GHEA Grapalat" w:cs="Times Armenian"/>
          <w:sz w:val="24"/>
          <w:szCs w:val="24"/>
          <w:lang w:val="hy-AM"/>
        </w:rPr>
        <w:t xml:space="preserve"> 2022</w:t>
      </w:r>
      <w:r w:rsidRPr="001B6525">
        <w:rPr>
          <w:rFonts w:ascii="GHEA Grapalat" w:hAnsi="GHEA Grapalat" w:cs="Times Armenian"/>
          <w:sz w:val="24"/>
          <w:szCs w:val="24"/>
          <w:lang w:val="hy-AM"/>
        </w:rPr>
        <w:t xml:space="preserve"> թվականի տարեկան արդյունքների վերաբերյալ հաշվետվությունը.</w:t>
      </w:r>
    </w:p>
    <w:p w14:paraId="0AE4FC46" w14:textId="77777777" w:rsidR="00FD66CF" w:rsidRPr="001B6525" w:rsidRDefault="00FD66CF" w:rsidP="00645A81">
      <w:pPr>
        <w:pStyle w:val="norm"/>
        <w:spacing w:line="360" w:lineRule="auto"/>
        <w:rPr>
          <w:rFonts w:ascii="GHEA Grapalat" w:hAnsi="GHEA Grapalat" w:cs="Times Armenian"/>
          <w:sz w:val="24"/>
          <w:szCs w:val="24"/>
          <w:lang w:val="hy-AM"/>
        </w:rPr>
      </w:pPr>
      <w:r w:rsidRPr="001B6525">
        <w:rPr>
          <w:rFonts w:ascii="GHEA Grapalat" w:hAnsi="GHEA Grapalat" w:cs="Times Armenian"/>
          <w:sz w:val="24"/>
          <w:szCs w:val="24"/>
          <w:lang w:val="hy-AM"/>
        </w:rPr>
        <w:t xml:space="preserve">2) ձեռնարկել միջոցներ ստուգումների արդյունքում արձանագրված խախտումները, թերությունները վերացնելու և հետագայում այդպիսիք բացառելու ուղղությամբ` այդ մասին մեկամսյա ժամկետում իրազեկելով Հայաստանի Հանրապետության վարչապետի աշխատակազմին, ինչպես </w:t>
      </w:r>
      <w:r w:rsidRPr="001B6525">
        <w:rPr>
          <w:rFonts w:ascii="GHEA Grapalat" w:hAnsi="GHEA Grapalat" w:cs="Arial"/>
          <w:sz w:val="24"/>
          <w:szCs w:val="24"/>
          <w:lang w:val="hy-AM"/>
        </w:rPr>
        <w:t>նաև</w:t>
      </w:r>
      <w:r w:rsidRPr="001B6525">
        <w:rPr>
          <w:rFonts w:ascii="GHEA Grapalat" w:hAnsi="GHEA Grapalat" w:cs="Times Armenian"/>
          <w:sz w:val="24"/>
          <w:szCs w:val="24"/>
          <w:lang w:val="hy-AM"/>
        </w:rPr>
        <w:t xml:space="preserve"> </w:t>
      </w:r>
      <w:r w:rsidRPr="001B6525">
        <w:rPr>
          <w:rFonts w:ascii="GHEA Grapalat" w:hAnsi="GHEA Grapalat" w:cs="Arial"/>
          <w:sz w:val="24"/>
          <w:szCs w:val="24"/>
          <w:lang w:val="hy-AM"/>
        </w:rPr>
        <w:t>Հայաստանի</w:t>
      </w:r>
      <w:r w:rsidRPr="001B6525">
        <w:rPr>
          <w:rFonts w:ascii="GHEA Grapalat" w:hAnsi="GHEA Grapalat" w:cs="Times Armenian"/>
          <w:sz w:val="24"/>
          <w:szCs w:val="24"/>
          <w:lang w:val="hy-AM"/>
        </w:rPr>
        <w:t xml:space="preserve"> </w:t>
      </w:r>
      <w:r w:rsidRPr="001B6525">
        <w:rPr>
          <w:rFonts w:ascii="GHEA Grapalat" w:hAnsi="GHEA Grapalat" w:cs="Arial"/>
          <w:sz w:val="24"/>
          <w:szCs w:val="24"/>
          <w:lang w:val="hy-AM"/>
        </w:rPr>
        <w:t>Հանրապետության</w:t>
      </w:r>
      <w:r w:rsidRPr="001B6525">
        <w:rPr>
          <w:rFonts w:ascii="GHEA Grapalat" w:hAnsi="GHEA Grapalat" w:cs="Times Armenian"/>
          <w:sz w:val="24"/>
          <w:szCs w:val="24"/>
          <w:lang w:val="hy-AM"/>
        </w:rPr>
        <w:t xml:space="preserve"> </w:t>
      </w:r>
      <w:r w:rsidRPr="001B6525">
        <w:rPr>
          <w:rFonts w:ascii="GHEA Grapalat" w:hAnsi="GHEA Grapalat" w:cs="Arial"/>
          <w:sz w:val="24"/>
          <w:szCs w:val="24"/>
          <w:lang w:val="hy-AM"/>
        </w:rPr>
        <w:t>ֆինանսների</w:t>
      </w:r>
      <w:r w:rsidRPr="001B6525">
        <w:rPr>
          <w:rFonts w:ascii="GHEA Grapalat" w:hAnsi="GHEA Grapalat" w:cs="Times Armenian"/>
          <w:sz w:val="24"/>
          <w:szCs w:val="24"/>
          <w:lang w:val="hy-AM"/>
        </w:rPr>
        <w:t xml:space="preserve"> </w:t>
      </w:r>
      <w:r w:rsidRPr="001B6525">
        <w:rPr>
          <w:rFonts w:ascii="GHEA Grapalat" w:hAnsi="GHEA Grapalat" w:cs="Arial"/>
          <w:sz w:val="24"/>
          <w:szCs w:val="24"/>
          <w:lang w:val="hy-AM"/>
        </w:rPr>
        <w:t>նախարարությանը</w:t>
      </w:r>
      <w:r w:rsidRPr="001B6525">
        <w:rPr>
          <w:rFonts w:ascii="GHEA Grapalat" w:hAnsi="GHEA Grapalat" w:cs="Times Armenian"/>
          <w:sz w:val="24"/>
          <w:szCs w:val="24"/>
          <w:lang w:val="hy-AM"/>
        </w:rPr>
        <w:t>:</w:t>
      </w:r>
    </w:p>
    <w:p w14:paraId="0DAEB232" w14:textId="77777777" w:rsidR="00FD66CF" w:rsidRPr="001B6525" w:rsidRDefault="00FD66CF" w:rsidP="00FD66CF">
      <w:pPr>
        <w:spacing w:after="200" w:line="276" w:lineRule="auto"/>
        <w:rPr>
          <w:rFonts w:ascii="GHEA Grapalat" w:eastAsiaTheme="minorHAnsi" w:hAnsi="GHEA Grapalat" w:cs="Times Armenian"/>
          <w:lang w:val="hy-AM" w:eastAsia="ru-RU"/>
        </w:rPr>
      </w:pPr>
      <w:r w:rsidRPr="001B6525">
        <w:rPr>
          <w:rFonts w:ascii="GHEA Grapalat" w:hAnsi="GHEA Grapalat" w:cs="Times Armenian"/>
          <w:lang w:val="hy-AM"/>
        </w:rPr>
        <w:br w:type="page"/>
      </w:r>
    </w:p>
    <w:p w14:paraId="01F6D473" w14:textId="77777777" w:rsidR="00FD66CF" w:rsidRPr="001B6525" w:rsidRDefault="00FD66CF" w:rsidP="007C6D00">
      <w:pPr>
        <w:pStyle w:val="mechtex"/>
        <w:ind w:left="5760"/>
        <w:jc w:val="right"/>
        <w:rPr>
          <w:rFonts w:ascii="GHEA Grapalat" w:hAnsi="GHEA Grapalat"/>
          <w:spacing w:val="-8"/>
          <w:sz w:val="24"/>
          <w:szCs w:val="24"/>
          <w:lang w:val="af-ZA"/>
        </w:rPr>
      </w:pPr>
      <w:r w:rsidRPr="001B6525">
        <w:rPr>
          <w:rFonts w:ascii="GHEA Grapalat" w:hAnsi="GHEA Grapalat"/>
          <w:spacing w:val="-8"/>
          <w:sz w:val="24"/>
          <w:szCs w:val="24"/>
          <w:lang w:val="hy-AM"/>
        </w:rPr>
        <w:lastRenderedPageBreak/>
        <w:t>Հավելված N</w:t>
      </w:r>
      <w:r w:rsidR="001E4342" w:rsidRPr="001B6525">
        <w:rPr>
          <w:rFonts w:ascii="GHEA Grapalat" w:hAnsi="GHEA Grapalat"/>
          <w:spacing w:val="-8"/>
          <w:sz w:val="24"/>
          <w:szCs w:val="24"/>
          <w:lang w:val="hy-AM"/>
        </w:rPr>
        <w:t xml:space="preserve"> </w:t>
      </w:r>
      <w:r w:rsidRPr="001B6525">
        <w:rPr>
          <w:rFonts w:ascii="GHEA Grapalat" w:hAnsi="GHEA Grapalat"/>
          <w:spacing w:val="-8"/>
          <w:sz w:val="24"/>
          <w:szCs w:val="24"/>
          <w:lang w:val="hy-AM"/>
        </w:rPr>
        <w:t>1</w:t>
      </w:r>
    </w:p>
    <w:p w14:paraId="754100AA" w14:textId="77777777" w:rsidR="00FD66CF" w:rsidRPr="001B6525" w:rsidRDefault="00FD66CF" w:rsidP="007C6D00">
      <w:pPr>
        <w:pStyle w:val="mechtex"/>
        <w:ind w:left="3600" w:firstLine="720"/>
        <w:jc w:val="right"/>
        <w:rPr>
          <w:rFonts w:ascii="GHEA Grapalat" w:hAnsi="GHEA Grapalat"/>
          <w:spacing w:val="-6"/>
          <w:sz w:val="24"/>
          <w:szCs w:val="24"/>
          <w:lang w:val="af-ZA"/>
        </w:rPr>
      </w:pPr>
      <w:r w:rsidRPr="001B6525">
        <w:rPr>
          <w:rFonts w:ascii="GHEA Grapalat" w:hAnsi="GHEA Grapalat"/>
          <w:spacing w:val="-6"/>
          <w:sz w:val="24"/>
          <w:szCs w:val="24"/>
          <w:lang w:val="hy-AM"/>
        </w:rPr>
        <w:t>ՀՀ</w:t>
      </w:r>
      <w:r w:rsidRPr="001B6525">
        <w:rPr>
          <w:rFonts w:ascii="GHEA Grapalat" w:hAnsi="GHEA Grapalat"/>
          <w:spacing w:val="-6"/>
          <w:sz w:val="24"/>
          <w:szCs w:val="24"/>
          <w:lang w:val="af-ZA"/>
        </w:rPr>
        <w:t xml:space="preserve"> </w:t>
      </w:r>
      <w:r w:rsidRPr="001B6525">
        <w:rPr>
          <w:rFonts w:ascii="GHEA Grapalat" w:hAnsi="GHEA Grapalat"/>
          <w:spacing w:val="-6"/>
          <w:sz w:val="24"/>
          <w:szCs w:val="24"/>
          <w:lang w:val="hy-AM"/>
        </w:rPr>
        <w:t>կառավարության</w:t>
      </w:r>
      <w:r w:rsidRPr="001B6525">
        <w:rPr>
          <w:rFonts w:ascii="GHEA Grapalat" w:hAnsi="GHEA Grapalat"/>
          <w:spacing w:val="-6"/>
          <w:sz w:val="24"/>
          <w:szCs w:val="24"/>
          <w:lang w:val="af-ZA"/>
        </w:rPr>
        <w:t xml:space="preserve"> 202</w:t>
      </w:r>
      <w:r w:rsidR="00E11861" w:rsidRPr="001B6525">
        <w:rPr>
          <w:rFonts w:ascii="GHEA Grapalat" w:hAnsi="GHEA Grapalat"/>
          <w:spacing w:val="-6"/>
          <w:sz w:val="24"/>
          <w:szCs w:val="24"/>
          <w:lang w:val="hy-AM"/>
        </w:rPr>
        <w:t>3</w:t>
      </w:r>
      <w:r w:rsidRPr="001B6525">
        <w:rPr>
          <w:rFonts w:ascii="GHEA Grapalat" w:hAnsi="GHEA Grapalat"/>
          <w:spacing w:val="-6"/>
          <w:sz w:val="24"/>
          <w:szCs w:val="24"/>
          <w:lang w:val="hy-AM"/>
        </w:rPr>
        <w:t xml:space="preserve"> թվականի</w:t>
      </w:r>
    </w:p>
    <w:p w14:paraId="59C35F23" w14:textId="77777777" w:rsidR="00FD66CF" w:rsidRPr="001B6525" w:rsidRDefault="00FD66CF" w:rsidP="007C6D00">
      <w:pPr>
        <w:pStyle w:val="mechtex"/>
        <w:jc w:val="right"/>
        <w:rPr>
          <w:rFonts w:ascii="GHEA Grapalat" w:hAnsi="GHEA Grapalat"/>
          <w:spacing w:val="-2"/>
          <w:sz w:val="24"/>
          <w:szCs w:val="24"/>
          <w:lang w:val="hy-AM"/>
        </w:rPr>
      </w:pPr>
      <w:r w:rsidRPr="001B6525">
        <w:rPr>
          <w:rFonts w:ascii="GHEA Grapalat" w:hAnsi="GHEA Grapalat"/>
          <w:spacing w:val="-2"/>
          <w:sz w:val="24"/>
          <w:szCs w:val="24"/>
          <w:lang w:val="af-ZA"/>
        </w:rPr>
        <w:t>___</w:t>
      </w:r>
      <w:r w:rsidRPr="001B6525">
        <w:rPr>
          <w:rFonts w:ascii="GHEA Grapalat" w:hAnsi="GHEA Grapalat"/>
          <w:spacing w:val="-2"/>
          <w:sz w:val="24"/>
          <w:szCs w:val="24"/>
          <w:lang w:val="hy-AM"/>
        </w:rPr>
        <w:t xml:space="preserve"> </w:t>
      </w:r>
      <w:r w:rsidRPr="001B6525">
        <w:rPr>
          <w:rFonts w:ascii="GHEA Grapalat" w:hAnsi="GHEA Grapalat" w:cs="Sylfaen"/>
          <w:spacing w:val="-2"/>
          <w:sz w:val="24"/>
          <w:szCs w:val="24"/>
          <w:lang w:val="pt-BR"/>
        </w:rPr>
        <w:t>-</w:t>
      </w:r>
      <w:r w:rsidRPr="001B6525">
        <w:rPr>
          <w:rFonts w:ascii="GHEA Grapalat" w:hAnsi="GHEA Grapalat" w:cs="Sylfaen"/>
          <w:spacing w:val="-2"/>
          <w:sz w:val="24"/>
          <w:szCs w:val="24"/>
          <w:lang w:val="hy-AM"/>
        </w:rPr>
        <w:t xml:space="preserve"> </w:t>
      </w:r>
      <w:r w:rsidRPr="001B6525">
        <w:rPr>
          <w:rFonts w:ascii="GHEA Grapalat" w:hAnsi="GHEA Grapalat"/>
          <w:spacing w:val="-2"/>
          <w:sz w:val="24"/>
          <w:szCs w:val="24"/>
          <w:lang w:val="hy-AM"/>
        </w:rPr>
        <w:t>ի</w:t>
      </w:r>
      <w:r w:rsidRPr="001B6525">
        <w:rPr>
          <w:rFonts w:ascii="GHEA Grapalat" w:hAnsi="GHEA Grapalat"/>
          <w:spacing w:val="-2"/>
          <w:sz w:val="24"/>
          <w:szCs w:val="24"/>
          <w:lang w:val="af-ZA"/>
        </w:rPr>
        <w:t xml:space="preserve"> N ___ - </w:t>
      </w:r>
      <w:r w:rsidRPr="001B6525">
        <w:rPr>
          <w:rFonts w:ascii="GHEA Grapalat" w:hAnsi="GHEA Grapalat"/>
          <w:spacing w:val="-2"/>
          <w:sz w:val="24"/>
          <w:szCs w:val="24"/>
          <w:lang w:val="hy-AM"/>
        </w:rPr>
        <w:t>Լ</w:t>
      </w:r>
      <w:r w:rsidRPr="001B6525">
        <w:rPr>
          <w:rFonts w:ascii="GHEA Grapalat" w:hAnsi="GHEA Grapalat"/>
          <w:spacing w:val="-2"/>
          <w:sz w:val="24"/>
          <w:szCs w:val="24"/>
          <w:lang w:val="af-ZA"/>
        </w:rPr>
        <w:t xml:space="preserve"> </w:t>
      </w:r>
      <w:r w:rsidRPr="001B6525">
        <w:rPr>
          <w:rFonts w:ascii="GHEA Grapalat" w:hAnsi="GHEA Grapalat"/>
          <w:spacing w:val="-2"/>
          <w:sz w:val="24"/>
          <w:szCs w:val="24"/>
          <w:lang w:val="hy-AM"/>
        </w:rPr>
        <w:t>որոշման</w:t>
      </w:r>
    </w:p>
    <w:p w14:paraId="3725A957" w14:textId="77777777" w:rsidR="00FD66CF" w:rsidRPr="001B6525" w:rsidRDefault="00FD66CF" w:rsidP="007C6D00">
      <w:pPr>
        <w:pStyle w:val="BodyTextIndent"/>
        <w:spacing w:line="240" w:lineRule="auto"/>
        <w:ind w:firstLine="567"/>
        <w:jc w:val="right"/>
        <w:rPr>
          <w:rFonts w:ascii="GHEA Grapalat" w:hAnsi="GHEA Grapalat"/>
          <w:bCs/>
          <w:iCs/>
          <w:szCs w:val="24"/>
          <w:lang w:val="hy-AM"/>
        </w:rPr>
      </w:pPr>
    </w:p>
    <w:p w14:paraId="21149388" w14:textId="77777777" w:rsidR="00CD217D" w:rsidRPr="001B6525" w:rsidRDefault="00CD217D" w:rsidP="002B2FDD">
      <w:pPr>
        <w:pStyle w:val="BodyTextIndent"/>
        <w:spacing w:line="240" w:lineRule="auto"/>
        <w:jc w:val="center"/>
        <w:rPr>
          <w:rFonts w:ascii="GHEA Grapalat" w:hAnsi="GHEA Grapalat" w:cs="Sylfaen"/>
          <w:bCs/>
          <w:iCs/>
          <w:szCs w:val="24"/>
          <w:lang w:val="hy-AM"/>
        </w:rPr>
      </w:pPr>
      <w:r w:rsidRPr="001B6525">
        <w:rPr>
          <w:rFonts w:ascii="GHEA Grapalat" w:hAnsi="GHEA Grapalat" w:cs="Sylfaen"/>
          <w:bCs/>
          <w:iCs/>
          <w:szCs w:val="24"/>
          <w:lang w:val="hy-AM"/>
        </w:rPr>
        <w:t>ՀԱՇՎԵՏՎՈՒԹՅՈՒՆ</w:t>
      </w:r>
    </w:p>
    <w:p w14:paraId="2D6C9090" w14:textId="77777777" w:rsidR="00CD217D" w:rsidRPr="001B6525" w:rsidRDefault="00CD217D" w:rsidP="002B2FDD">
      <w:pPr>
        <w:pStyle w:val="BodyTextIndent"/>
        <w:spacing w:line="240" w:lineRule="auto"/>
        <w:jc w:val="center"/>
        <w:rPr>
          <w:rFonts w:ascii="GHEA Grapalat" w:hAnsi="GHEA Grapalat" w:cs="Sylfaen"/>
          <w:bCs/>
          <w:iCs/>
          <w:szCs w:val="24"/>
          <w:lang w:val="hy-AM"/>
        </w:rPr>
      </w:pPr>
    </w:p>
    <w:p w14:paraId="38F2BB15" w14:textId="77777777" w:rsidR="00CD217D" w:rsidRPr="001B6525" w:rsidRDefault="00CD217D" w:rsidP="002B2FDD">
      <w:pPr>
        <w:pStyle w:val="BodyTextIndent"/>
        <w:spacing w:line="240" w:lineRule="auto"/>
        <w:jc w:val="center"/>
        <w:rPr>
          <w:rFonts w:ascii="GHEA Grapalat" w:hAnsi="GHEA Grapalat"/>
          <w:bCs/>
          <w:iCs/>
          <w:szCs w:val="24"/>
          <w:lang w:val="hy-AM"/>
        </w:rPr>
      </w:pPr>
      <w:r w:rsidRPr="001B6525">
        <w:rPr>
          <w:rFonts w:ascii="GHEA Grapalat" w:hAnsi="GHEA Grapalat" w:cs="Sylfaen"/>
          <w:bCs/>
          <w:iCs/>
          <w:szCs w:val="24"/>
          <w:lang w:val="hy-AM"/>
        </w:rPr>
        <w:t>ՀԱՅԱՍՏԱՆԻ</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ՀԱՆՐԱՊԵՏՈՒԹՅԱՆ</w:t>
      </w:r>
      <w:r w:rsidR="00885C64" w:rsidRPr="001B6525">
        <w:rPr>
          <w:rFonts w:ascii="GHEA Grapalat" w:hAnsi="GHEA Grapalat" w:cs="Sylfaen"/>
          <w:bCs/>
          <w:iCs/>
          <w:szCs w:val="24"/>
          <w:lang w:val="hy-AM"/>
        </w:rPr>
        <w:t xml:space="preserve"> </w:t>
      </w:r>
      <w:r w:rsidRPr="001B6525">
        <w:rPr>
          <w:rFonts w:ascii="GHEA Grapalat" w:hAnsi="GHEA Grapalat" w:cs="Times Armenian"/>
          <w:bCs/>
          <w:iCs/>
          <w:szCs w:val="24"/>
          <w:lang w:val="hy-AM"/>
        </w:rPr>
        <w:t>ՖԻՆԱՆՍՆԵՐԻ ՆԱԽԱՐԱՐՈՒԹՅԱՆ</w:t>
      </w:r>
      <w:r w:rsidR="00885C64" w:rsidRPr="001B6525">
        <w:rPr>
          <w:rFonts w:ascii="GHEA Grapalat" w:hAnsi="GHEA Grapalat" w:cs="Times Armenian"/>
          <w:bCs/>
          <w:iCs/>
          <w:szCs w:val="24"/>
          <w:lang w:val="hy-AM"/>
        </w:rPr>
        <w:t xml:space="preserve"> ԿՈՂՄԻՑ </w:t>
      </w:r>
      <w:r w:rsidRPr="001B6525">
        <w:rPr>
          <w:rFonts w:ascii="GHEA Grapalat" w:hAnsi="GHEA Grapalat" w:cs="Times Armenian"/>
          <w:bCs/>
          <w:iCs/>
          <w:szCs w:val="24"/>
          <w:lang w:val="hy-AM"/>
        </w:rPr>
        <w:t>20</w:t>
      </w:r>
      <w:r w:rsidR="00F8445A" w:rsidRPr="001B6525">
        <w:rPr>
          <w:rFonts w:ascii="GHEA Grapalat" w:hAnsi="GHEA Grapalat" w:cs="Times Armenian"/>
          <w:bCs/>
          <w:iCs/>
          <w:szCs w:val="24"/>
          <w:lang w:val="hy-AM"/>
        </w:rPr>
        <w:t>22</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ԹՎԱԿԱՆԻՆ ՀԱՅԱՍՏԱՆԻ</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ՀԱՆՐԱՊԵՏՈՒԹՅԱՆ</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ՊԵՏԱԿԱՆ</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ԲՅՈՒՋԵԻ</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ԿԱՏԱՐՄԱՆ</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ՀՍԿՈՂՈՒԹՅԱՆ</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ԱՐԴՅՈՒՆՔՆԵՐԻ</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ՎԵՐԱԲԵՐՅԱԼ</w:t>
      </w:r>
    </w:p>
    <w:p w14:paraId="52FFD524" w14:textId="77777777" w:rsidR="00CD217D" w:rsidRPr="001B6525" w:rsidRDefault="00CD217D" w:rsidP="002B2FDD">
      <w:pPr>
        <w:pStyle w:val="BodyTextIndent"/>
        <w:rPr>
          <w:rFonts w:ascii="GHEA Grapalat" w:hAnsi="GHEA Grapalat"/>
          <w:bCs/>
          <w:iCs/>
          <w:szCs w:val="24"/>
          <w:lang w:val="hy-AM"/>
        </w:rPr>
      </w:pPr>
    </w:p>
    <w:p w14:paraId="3BA0AEFA" w14:textId="4CE8B2C3" w:rsidR="00CD217D" w:rsidRPr="001B6525" w:rsidRDefault="00CD217D" w:rsidP="00DD56F3">
      <w:pPr>
        <w:pStyle w:val="BodyTextIndent"/>
        <w:numPr>
          <w:ilvl w:val="0"/>
          <w:numId w:val="13"/>
        </w:numPr>
        <w:tabs>
          <w:tab w:val="left" w:pos="2250"/>
          <w:tab w:val="left" w:pos="2340"/>
          <w:tab w:val="left" w:pos="2430"/>
        </w:tabs>
        <w:jc w:val="center"/>
        <w:rPr>
          <w:rFonts w:ascii="GHEA Grapalat" w:hAnsi="GHEA Grapalat" w:cs="Sylfaen"/>
          <w:bCs/>
          <w:iCs/>
          <w:szCs w:val="24"/>
          <w:lang w:val="hy-AM"/>
        </w:rPr>
      </w:pPr>
      <w:r w:rsidRPr="001B6525">
        <w:rPr>
          <w:rFonts w:ascii="GHEA Grapalat" w:hAnsi="GHEA Grapalat" w:cs="Sylfaen"/>
          <w:bCs/>
          <w:iCs/>
          <w:szCs w:val="24"/>
          <w:lang w:val="hy-AM"/>
        </w:rPr>
        <w:t>ՀՍԿՈՂՈՒԹՅԱՆ</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ՀԻՄՆԱԿԱՆ</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ՈՒՂՂՈՒԹՅՈՒՆՆԵՐԸ</w:t>
      </w:r>
    </w:p>
    <w:p w14:paraId="1E65920D" w14:textId="6FA5D5E5" w:rsidR="00CD217D" w:rsidRPr="001B6525" w:rsidRDefault="00A64044" w:rsidP="00FC2EC0">
      <w:pPr>
        <w:pStyle w:val="BodyTextIndent"/>
        <w:spacing w:line="276" w:lineRule="auto"/>
        <w:ind w:firstLine="540"/>
        <w:rPr>
          <w:rFonts w:ascii="GHEA Grapalat" w:hAnsi="GHEA Grapalat" w:cs="Sylfaen"/>
          <w:bCs/>
          <w:iCs/>
          <w:szCs w:val="24"/>
          <w:lang w:val="hy-AM"/>
        </w:rPr>
      </w:pPr>
      <w:r w:rsidRPr="001B6525">
        <w:rPr>
          <w:rFonts w:ascii="GHEA Grapalat" w:hAnsi="GHEA Grapalat" w:cs="Sylfaen"/>
          <w:bCs/>
          <w:iCs/>
          <w:szCs w:val="24"/>
          <w:lang w:val="hy-AM"/>
        </w:rPr>
        <w:t>ՀՀ</w:t>
      </w:r>
      <w:r w:rsidR="00CD217D" w:rsidRPr="001B6525">
        <w:rPr>
          <w:rFonts w:ascii="GHEA Grapalat" w:hAnsi="GHEA Grapalat" w:cs="Sylfaen"/>
          <w:bCs/>
          <w:iCs/>
          <w:szCs w:val="24"/>
          <w:lang w:val="hy-AM"/>
        </w:rPr>
        <w:t xml:space="preserve"> ֆինանսների նախարարության ֆինանսաբյուջետային վերահսկողության </w:t>
      </w:r>
      <w:r w:rsidR="00C12199" w:rsidRPr="001B6525">
        <w:rPr>
          <w:rFonts w:ascii="GHEA Grapalat" w:hAnsi="GHEA Grapalat" w:cs="Sylfaen"/>
          <w:bCs/>
          <w:iCs/>
          <w:szCs w:val="24"/>
          <w:lang w:val="hy-AM"/>
        </w:rPr>
        <w:t>վարչ</w:t>
      </w:r>
      <w:r w:rsidR="00CD217D" w:rsidRPr="001B6525">
        <w:rPr>
          <w:rFonts w:ascii="GHEA Grapalat" w:hAnsi="GHEA Grapalat" w:cs="Sylfaen"/>
          <w:bCs/>
          <w:iCs/>
          <w:szCs w:val="24"/>
          <w:lang w:val="hy-AM"/>
        </w:rPr>
        <w:t>ությունը</w:t>
      </w:r>
      <w:r w:rsidR="001A11E3" w:rsidRPr="001B6525">
        <w:rPr>
          <w:rFonts w:ascii="GHEA Grapalat" w:hAnsi="GHEA Grapalat" w:cs="Sylfaen"/>
          <w:bCs/>
          <w:iCs/>
          <w:szCs w:val="24"/>
          <w:lang w:val="hy-AM"/>
        </w:rPr>
        <w:t xml:space="preserve"> (այսուհետ՝ Վարչություն)</w:t>
      </w:r>
      <w:r w:rsidR="00CD217D" w:rsidRPr="001B6525">
        <w:rPr>
          <w:rFonts w:ascii="GHEA Grapalat" w:hAnsi="GHEA Grapalat" w:cs="Sylfaen"/>
          <w:bCs/>
          <w:iCs/>
          <w:szCs w:val="24"/>
          <w:lang w:val="hy-AM"/>
        </w:rPr>
        <w:t xml:space="preserve"> </w:t>
      </w:r>
      <w:r w:rsidR="00850250" w:rsidRPr="001B6525">
        <w:rPr>
          <w:rFonts w:ascii="GHEA Grapalat" w:hAnsi="GHEA Grapalat" w:cs="Sylfaen"/>
          <w:bCs/>
          <w:iCs/>
          <w:szCs w:val="24"/>
          <w:lang w:val="hy-AM"/>
        </w:rPr>
        <w:t xml:space="preserve">կանոնադրությամբ </w:t>
      </w:r>
      <w:r w:rsidR="00CD217D" w:rsidRPr="001B6525">
        <w:rPr>
          <w:rFonts w:ascii="GHEA Grapalat" w:hAnsi="GHEA Grapalat" w:cs="Sylfaen"/>
          <w:bCs/>
          <w:iCs/>
          <w:szCs w:val="24"/>
          <w:lang w:val="hy-AM"/>
        </w:rPr>
        <w:t>իրեն վերապահված լիազորությունների իրականացման ընթացքում առաջնորդվել է «Հայաստանի Հանրապետությունում ստուգումների կազ</w:t>
      </w:r>
      <w:r w:rsidR="0040586B" w:rsidRPr="001B6525">
        <w:rPr>
          <w:rFonts w:ascii="GHEA Grapalat" w:hAnsi="GHEA Grapalat" w:cs="Sylfaen"/>
          <w:bCs/>
          <w:iCs/>
          <w:szCs w:val="24"/>
          <w:lang w:val="hy-AM"/>
        </w:rPr>
        <w:t xml:space="preserve">մակերպման և անցկացման մասին» </w:t>
      </w:r>
      <w:r w:rsidR="00CD217D" w:rsidRPr="001B6525">
        <w:rPr>
          <w:rFonts w:ascii="GHEA Grapalat" w:hAnsi="GHEA Grapalat" w:cs="Sylfaen"/>
          <w:bCs/>
          <w:iCs/>
          <w:szCs w:val="24"/>
          <w:lang w:val="hy-AM"/>
        </w:rPr>
        <w:t xml:space="preserve">օրենքով, </w:t>
      </w:r>
      <w:r w:rsidRPr="001B6525">
        <w:rPr>
          <w:rFonts w:ascii="GHEA Grapalat" w:hAnsi="GHEA Grapalat" w:cs="Sylfaen"/>
          <w:bCs/>
          <w:iCs/>
          <w:szCs w:val="24"/>
          <w:lang w:val="hy-AM"/>
        </w:rPr>
        <w:t>ՀՀ</w:t>
      </w:r>
      <w:r w:rsidR="00CD217D" w:rsidRPr="001B6525">
        <w:rPr>
          <w:rFonts w:ascii="GHEA Grapalat" w:hAnsi="GHEA Grapalat" w:cs="Sylfaen"/>
          <w:bCs/>
          <w:iCs/>
          <w:szCs w:val="24"/>
          <w:lang w:val="hy-AM"/>
        </w:rPr>
        <w:t xml:space="preserve"> կառավարության 2002</w:t>
      </w:r>
      <w:r w:rsidR="00B3629D" w:rsidRPr="001B6525">
        <w:rPr>
          <w:rFonts w:ascii="GHEA Grapalat" w:hAnsi="GHEA Grapalat" w:cs="Sylfaen"/>
          <w:bCs/>
          <w:iCs/>
          <w:szCs w:val="24"/>
          <w:lang w:val="hy-AM"/>
        </w:rPr>
        <w:t xml:space="preserve"> </w:t>
      </w:r>
      <w:r w:rsidR="00A30B2A" w:rsidRPr="001B6525">
        <w:rPr>
          <w:rFonts w:ascii="GHEA Grapalat" w:hAnsi="GHEA Grapalat" w:cs="Sylfaen"/>
          <w:bCs/>
          <w:iCs/>
          <w:szCs w:val="24"/>
          <w:lang w:val="hy-AM"/>
        </w:rPr>
        <w:t>թ</w:t>
      </w:r>
      <w:r w:rsidR="00B3629D" w:rsidRPr="001B6525">
        <w:rPr>
          <w:rFonts w:ascii="GHEA Grapalat" w:hAnsi="GHEA Grapalat" w:cs="Sylfaen"/>
          <w:bCs/>
          <w:iCs/>
          <w:szCs w:val="24"/>
          <w:lang w:val="hy-AM"/>
        </w:rPr>
        <w:t>վականի</w:t>
      </w:r>
      <w:r w:rsidR="00A30B2A" w:rsidRPr="001B6525">
        <w:rPr>
          <w:rFonts w:ascii="GHEA Grapalat" w:hAnsi="GHEA Grapalat" w:cs="Sylfaen"/>
          <w:bCs/>
          <w:iCs/>
          <w:szCs w:val="24"/>
          <w:lang w:val="hy-AM"/>
        </w:rPr>
        <w:t xml:space="preserve"> </w:t>
      </w:r>
      <w:r w:rsidR="00432F3D" w:rsidRPr="001B6525">
        <w:rPr>
          <w:rFonts w:ascii="GHEA Grapalat" w:hAnsi="GHEA Grapalat" w:cs="Sylfaen"/>
          <w:bCs/>
          <w:iCs/>
          <w:szCs w:val="24"/>
          <w:lang w:val="hy-AM"/>
        </w:rPr>
        <w:t>հուլիսի 11-ի N 1112-Ն որոշմամբ</w:t>
      </w:r>
      <w:r w:rsidR="00CD217D" w:rsidRPr="001B6525">
        <w:rPr>
          <w:rFonts w:ascii="GHEA Grapalat" w:hAnsi="GHEA Grapalat" w:cs="Sylfaen"/>
          <w:bCs/>
          <w:iCs/>
          <w:szCs w:val="24"/>
          <w:lang w:val="hy-AM"/>
        </w:rPr>
        <w:t xml:space="preserve">, </w:t>
      </w:r>
      <w:r w:rsidRPr="001B6525">
        <w:rPr>
          <w:rFonts w:ascii="GHEA Grapalat" w:hAnsi="GHEA Grapalat" w:cs="Sylfaen"/>
          <w:bCs/>
          <w:iCs/>
          <w:szCs w:val="24"/>
          <w:lang w:val="hy-AM"/>
        </w:rPr>
        <w:t>ՀՀ</w:t>
      </w:r>
      <w:r w:rsidR="00CD217D" w:rsidRPr="001B6525">
        <w:rPr>
          <w:rFonts w:ascii="GHEA Grapalat" w:hAnsi="GHEA Grapalat" w:cs="Sylfaen"/>
          <w:bCs/>
          <w:iCs/>
          <w:szCs w:val="24"/>
          <w:lang w:val="hy-AM"/>
        </w:rPr>
        <w:t xml:space="preserve"> վարչապետի 2018</w:t>
      </w:r>
      <w:r w:rsidR="00B3629D" w:rsidRPr="001B6525">
        <w:rPr>
          <w:rFonts w:ascii="GHEA Grapalat" w:hAnsi="GHEA Grapalat" w:cs="Sylfaen"/>
          <w:bCs/>
          <w:iCs/>
          <w:szCs w:val="24"/>
          <w:lang w:val="hy-AM"/>
        </w:rPr>
        <w:t xml:space="preserve"> թվականի</w:t>
      </w:r>
      <w:r w:rsidR="00CD217D" w:rsidRPr="001B6525">
        <w:rPr>
          <w:rFonts w:ascii="GHEA Grapalat" w:hAnsi="GHEA Grapalat" w:cs="Sylfaen"/>
          <w:bCs/>
          <w:iCs/>
          <w:szCs w:val="24"/>
          <w:lang w:val="hy-AM"/>
        </w:rPr>
        <w:t xml:space="preserve"> հունիսի 11-ի N 743-Լ որոշմամբ, </w:t>
      </w:r>
      <w:r w:rsidRPr="001B6525">
        <w:rPr>
          <w:rFonts w:ascii="GHEA Grapalat" w:hAnsi="GHEA Grapalat" w:cs="Sylfaen"/>
          <w:bCs/>
          <w:iCs/>
          <w:szCs w:val="24"/>
          <w:lang w:val="hy-AM"/>
        </w:rPr>
        <w:t xml:space="preserve">ՀՀ </w:t>
      </w:r>
      <w:r w:rsidR="00CD217D" w:rsidRPr="001B6525">
        <w:rPr>
          <w:rFonts w:ascii="GHEA Grapalat" w:hAnsi="GHEA Grapalat" w:cs="Sylfaen"/>
          <w:bCs/>
          <w:iCs/>
          <w:szCs w:val="24"/>
          <w:lang w:val="hy-AM"/>
        </w:rPr>
        <w:t>կառավարության 2012</w:t>
      </w:r>
      <w:r w:rsidR="00B3629D" w:rsidRPr="001B6525">
        <w:rPr>
          <w:rFonts w:ascii="GHEA Grapalat" w:hAnsi="GHEA Grapalat" w:cs="Sylfaen"/>
          <w:bCs/>
          <w:iCs/>
          <w:szCs w:val="24"/>
          <w:lang w:val="hy-AM"/>
        </w:rPr>
        <w:t xml:space="preserve"> թվականի</w:t>
      </w:r>
      <w:r w:rsidR="00432F3D" w:rsidRPr="001B6525">
        <w:rPr>
          <w:rFonts w:ascii="GHEA Grapalat" w:hAnsi="GHEA Grapalat" w:cs="Sylfaen"/>
          <w:bCs/>
          <w:iCs/>
          <w:szCs w:val="24"/>
          <w:lang w:val="hy-AM"/>
        </w:rPr>
        <w:t xml:space="preserve"> փետրվարի 23-ի </w:t>
      </w:r>
      <w:r w:rsidR="00CD217D" w:rsidRPr="001B6525">
        <w:rPr>
          <w:rFonts w:ascii="GHEA Grapalat" w:hAnsi="GHEA Grapalat" w:cs="Sylfaen"/>
          <w:bCs/>
          <w:iCs/>
          <w:szCs w:val="24"/>
          <w:lang w:val="hy-AM"/>
        </w:rPr>
        <w:t>N 207-Ն որոշմամբ</w:t>
      </w:r>
      <w:r w:rsidR="00AD18DC" w:rsidRPr="001B6525">
        <w:rPr>
          <w:rFonts w:ascii="GHEA Grapalat" w:hAnsi="GHEA Grapalat" w:cs="Sylfaen"/>
          <w:bCs/>
          <w:iCs/>
          <w:szCs w:val="24"/>
          <w:lang w:val="hy-AM"/>
        </w:rPr>
        <w:t xml:space="preserve">, </w:t>
      </w:r>
      <w:r w:rsidR="00804AB6" w:rsidRPr="001B6525">
        <w:rPr>
          <w:rFonts w:ascii="GHEA Grapalat" w:hAnsi="GHEA Grapalat" w:cs="Sylfaen"/>
          <w:bCs/>
          <w:iCs/>
          <w:szCs w:val="24"/>
          <w:lang w:val="hy-AM"/>
        </w:rPr>
        <w:t>ՀՀ կառավարության 2011 թվականի մարտ</w:t>
      </w:r>
      <w:r w:rsidR="00432F3D" w:rsidRPr="001B6525">
        <w:rPr>
          <w:rFonts w:ascii="GHEA Grapalat" w:hAnsi="GHEA Grapalat" w:cs="Sylfaen"/>
          <w:bCs/>
          <w:iCs/>
          <w:szCs w:val="24"/>
          <w:lang w:val="hy-AM"/>
        </w:rPr>
        <w:t xml:space="preserve">ի 3-ի </w:t>
      </w:r>
      <w:r w:rsidR="00492BDB" w:rsidRPr="001B6525">
        <w:rPr>
          <w:rFonts w:ascii="GHEA Grapalat" w:hAnsi="GHEA Grapalat" w:cs="Sylfaen"/>
          <w:bCs/>
          <w:iCs/>
          <w:szCs w:val="24"/>
          <w:lang w:val="hy-AM"/>
        </w:rPr>
        <w:t>N 202-Ն որոշմամբ</w:t>
      </w:r>
      <w:r w:rsidR="00CD217D" w:rsidRPr="001B6525">
        <w:rPr>
          <w:rFonts w:ascii="GHEA Grapalat" w:hAnsi="GHEA Grapalat" w:cs="Sylfaen"/>
          <w:bCs/>
          <w:iCs/>
          <w:szCs w:val="24"/>
          <w:lang w:val="hy-AM"/>
        </w:rPr>
        <w:t>:</w:t>
      </w:r>
    </w:p>
    <w:p w14:paraId="39A0BF69" w14:textId="6415D794" w:rsidR="00EC0FB7" w:rsidRPr="001B6525" w:rsidRDefault="006615D2" w:rsidP="00FC2EC0">
      <w:pPr>
        <w:spacing w:line="276" w:lineRule="auto"/>
        <w:ind w:firstLine="540"/>
        <w:jc w:val="both"/>
        <w:rPr>
          <w:rFonts w:ascii="GHEA Grapalat" w:hAnsi="GHEA Grapalat" w:cs="Sylfaen"/>
          <w:iCs/>
          <w:lang w:val="hy-AM"/>
        </w:rPr>
      </w:pPr>
      <w:r w:rsidRPr="001B6525">
        <w:rPr>
          <w:rFonts w:ascii="GHEA Grapalat" w:hAnsi="GHEA Grapalat" w:cs="Sylfaen"/>
          <w:bCs/>
          <w:iCs/>
          <w:lang w:val="hy-AM"/>
        </w:rPr>
        <w:t>Վար</w:t>
      </w:r>
      <w:r w:rsidR="00CD217D" w:rsidRPr="001B6525">
        <w:rPr>
          <w:rFonts w:ascii="GHEA Grapalat" w:hAnsi="GHEA Grapalat" w:cs="Sylfaen"/>
          <w:bCs/>
          <w:iCs/>
          <w:lang w:val="hy-AM"/>
        </w:rPr>
        <w:t>չությունը</w:t>
      </w:r>
      <w:r w:rsidR="009014E3" w:rsidRPr="001B6525">
        <w:rPr>
          <w:rFonts w:ascii="GHEA Grapalat" w:hAnsi="GHEA Grapalat" w:cs="Sylfaen"/>
          <w:bCs/>
          <w:iCs/>
          <w:lang w:val="hy-AM"/>
        </w:rPr>
        <w:t>,</w:t>
      </w:r>
      <w:r w:rsidR="00CD217D" w:rsidRPr="001B6525">
        <w:rPr>
          <w:rFonts w:ascii="GHEA Grapalat" w:hAnsi="GHEA Grapalat" w:cs="Sylfaen"/>
          <w:bCs/>
          <w:iCs/>
          <w:lang w:val="hy-AM"/>
        </w:rPr>
        <w:t xml:space="preserve"> </w:t>
      </w:r>
      <w:r w:rsidR="00A64044" w:rsidRPr="001B6525">
        <w:rPr>
          <w:rFonts w:ascii="GHEA Grapalat" w:hAnsi="GHEA Grapalat" w:cs="Sylfaen"/>
          <w:bCs/>
          <w:iCs/>
          <w:lang w:val="hy-AM"/>
        </w:rPr>
        <w:t>ՀՀ</w:t>
      </w:r>
      <w:r w:rsidR="00CD217D" w:rsidRPr="001B6525">
        <w:rPr>
          <w:rFonts w:ascii="GHEA Grapalat" w:hAnsi="GHEA Grapalat" w:cs="Sylfaen"/>
          <w:bCs/>
          <w:iCs/>
          <w:lang w:val="hy-AM"/>
        </w:rPr>
        <w:t xml:space="preserve"> վարչապետի </w:t>
      </w:r>
      <w:r w:rsidR="00BF368E" w:rsidRPr="001B6525">
        <w:rPr>
          <w:rFonts w:ascii="GHEA Grapalat" w:hAnsi="GHEA Grapalat" w:cs="Sylfaen"/>
          <w:bCs/>
          <w:iCs/>
          <w:lang w:val="hy-AM"/>
        </w:rPr>
        <w:t xml:space="preserve">2021 թվականի </w:t>
      </w:r>
      <w:r w:rsidR="00EC0FB7" w:rsidRPr="001B6525">
        <w:rPr>
          <w:rFonts w:ascii="GHEA Grapalat" w:hAnsi="GHEA Grapalat"/>
          <w:lang w:val="hy-AM"/>
        </w:rPr>
        <w:t>նոյեմբերի 18-ի</w:t>
      </w:r>
      <w:r w:rsidR="00EC0FB7" w:rsidRPr="001B6525">
        <w:rPr>
          <w:rFonts w:ascii="GHEA Grapalat" w:hAnsi="GHEA Grapalat" w:cs="Sylfaen"/>
          <w:bCs/>
          <w:iCs/>
          <w:lang w:val="hy-AM"/>
        </w:rPr>
        <w:t xml:space="preserve"> N 1310</w:t>
      </w:r>
      <w:r w:rsidR="00723751" w:rsidRPr="001B6525">
        <w:rPr>
          <w:rFonts w:ascii="GHEA Grapalat" w:hAnsi="GHEA Grapalat" w:cs="Sylfaen"/>
          <w:bCs/>
          <w:iCs/>
          <w:lang w:val="hy-AM"/>
        </w:rPr>
        <w:t xml:space="preserve">-Ա </w:t>
      </w:r>
      <w:r w:rsidR="00CD217D" w:rsidRPr="001B6525">
        <w:rPr>
          <w:rFonts w:ascii="GHEA Grapalat" w:hAnsi="GHEA Grapalat" w:cs="Sylfaen"/>
          <w:bCs/>
          <w:iCs/>
          <w:lang w:val="hy-AM"/>
        </w:rPr>
        <w:t xml:space="preserve">որոշմամբ հաստատված՝ </w:t>
      </w:r>
      <w:r w:rsidR="00A64044" w:rsidRPr="001B6525">
        <w:rPr>
          <w:rFonts w:ascii="GHEA Grapalat" w:hAnsi="GHEA Grapalat" w:cs="Sylfaen"/>
          <w:bCs/>
          <w:iCs/>
          <w:lang w:val="hy-AM"/>
        </w:rPr>
        <w:t>ՀՀ</w:t>
      </w:r>
      <w:r w:rsidR="00CD217D" w:rsidRPr="001B6525">
        <w:rPr>
          <w:rFonts w:ascii="GHEA Grapalat" w:hAnsi="GHEA Grapalat" w:cs="Sylfaen"/>
          <w:bCs/>
          <w:iCs/>
          <w:lang w:val="hy-AM"/>
        </w:rPr>
        <w:t xml:space="preserve"> պետական բյուջեի կատարման</w:t>
      </w:r>
      <w:r w:rsidR="002952EE" w:rsidRPr="001B6525">
        <w:rPr>
          <w:rFonts w:ascii="GHEA Grapalat" w:hAnsi="GHEA Grapalat" w:cs="Sylfaen"/>
          <w:bCs/>
          <w:iCs/>
          <w:lang w:val="hy-AM"/>
        </w:rPr>
        <w:t xml:space="preserve"> նկատմամբ</w:t>
      </w:r>
      <w:r w:rsidR="00CD217D" w:rsidRPr="001B6525">
        <w:rPr>
          <w:rFonts w:ascii="GHEA Grapalat" w:hAnsi="GHEA Grapalat" w:cs="Sylfaen"/>
          <w:bCs/>
          <w:iCs/>
          <w:lang w:val="hy-AM"/>
        </w:rPr>
        <w:t xml:space="preserve"> հսկողության </w:t>
      </w:r>
      <w:r w:rsidR="00A30B2A" w:rsidRPr="001B6525">
        <w:rPr>
          <w:rFonts w:ascii="GHEA Grapalat" w:hAnsi="GHEA Grapalat" w:cs="Sylfaen"/>
          <w:bCs/>
          <w:iCs/>
          <w:lang w:val="hy-AM"/>
        </w:rPr>
        <w:t>20</w:t>
      </w:r>
      <w:r w:rsidR="00EC0FB7" w:rsidRPr="001B6525">
        <w:rPr>
          <w:rFonts w:ascii="GHEA Grapalat" w:hAnsi="GHEA Grapalat" w:cs="Sylfaen"/>
          <w:bCs/>
          <w:iCs/>
          <w:lang w:val="hy-AM"/>
        </w:rPr>
        <w:t>22</w:t>
      </w:r>
      <w:r w:rsidR="00B3629D" w:rsidRPr="001B6525">
        <w:rPr>
          <w:rFonts w:ascii="GHEA Grapalat" w:hAnsi="GHEA Grapalat" w:cs="Sylfaen"/>
          <w:bCs/>
          <w:iCs/>
          <w:lang w:val="hy-AM"/>
        </w:rPr>
        <w:t xml:space="preserve"> թվականի</w:t>
      </w:r>
      <w:r w:rsidR="00A30B2A" w:rsidRPr="001B6525">
        <w:rPr>
          <w:rFonts w:ascii="GHEA Grapalat" w:hAnsi="GHEA Grapalat" w:cs="Sylfaen"/>
          <w:bCs/>
          <w:iCs/>
          <w:lang w:val="hy-AM"/>
        </w:rPr>
        <w:t xml:space="preserve"> </w:t>
      </w:r>
      <w:r w:rsidR="0086440D" w:rsidRPr="001B6525">
        <w:rPr>
          <w:rFonts w:ascii="GHEA Grapalat" w:hAnsi="GHEA Grapalat" w:cs="Sylfaen"/>
          <w:bCs/>
          <w:iCs/>
          <w:lang w:val="hy-AM"/>
        </w:rPr>
        <w:t>ծրագրի շրջանակ</w:t>
      </w:r>
      <w:r w:rsidR="00CD217D" w:rsidRPr="001B6525">
        <w:rPr>
          <w:rFonts w:ascii="GHEA Grapalat" w:hAnsi="GHEA Grapalat" w:cs="Sylfaen"/>
          <w:bCs/>
          <w:iCs/>
          <w:lang w:val="hy-AM"/>
        </w:rPr>
        <w:t xml:space="preserve">ում (այսուհետ՝ Ծրագիր) </w:t>
      </w:r>
      <w:r w:rsidR="00A30B2A" w:rsidRPr="001B6525">
        <w:rPr>
          <w:rFonts w:ascii="GHEA Grapalat" w:hAnsi="GHEA Grapalat" w:cs="Sylfaen"/>
          <w:bCs/>
          <w:iCs/>
          <w:lang w:val="hy-AM"/>
        </w:rPr>
        <w:t>20</w:t>
      </w:r>
      <w:r w:rsidR="00804FCA" w:rsidRPr="001B6525">
        <w:rPr>
          <w:rFonts w:ascii="GHEA Grapalat" w:hAnsi="GHEA Grapalat" w:cs="Sylfaen"/>
          <w:bCs/>
          <w:iCs/>
          <w:lang w:val="hy-AM"/>
        </w:rPr>
        <w:t>22</w:t>
      </w:r>
      <w:r w:rsidR="00B3629D" w:rsidRPr="001B6525">
        <w:rPr>
          <w:rFonts w:ascii="GHEA Grapalat" w:hAnsi="GHEA Grapalat" w:cs="Sylfaen"/>
          <w:bCs/>
          <w:iCs/>
          <w:lang w:val="hy-AM"/>
        </w:rPr>
        <w:t xml:space="preserve"> թվականի</w:t>
      </w:r>
      <w:r w:rsidR="00CD217D" w:rsidRPr="001B6525">
        <w:rPr>
          <w:rFonts w:ascii="GHEA Grapalat" w:hAnsi="GHEA Grapalat" w:cs="Sylfaen"/>
          <w:bCs/>
          <w:iCs/>
          <w:lang w:val="hy-AM"/>
        </w:rPr>
        <w:t xml:space="preserve"> ընթացքում իրականացրել է </w:t>
      </w:r>
      <w:r w:rsidR="00A64044" w:rsidRPr="001B6525">
        <w:rPr>
          <w:rFonts w:ascii="GHEA Grapalat" w:hAnsi="GHEA Grapalat" w:cs="Sylfaen"/>
          <w:bCs/>
          <w:iCs/>
          <w:lang w:val="hy-AM"/>
        </w:rPr>
        <w:t>ՀՀ</w:t>
      </w:r>
      <w:r w:rsidR="00CD217D" w:rsidRPr="001B6525">
        <w:rPr>
          <w:rFonts w:ascii="GHEA Grapalat" w:hAnsi="GHEA Grapalat" w:cs="Sylfaen"/>
          <w:bCs/>
          <w:iCs/>
          <w:lang w:val="hy-AM"/>
        </w:rPr>
        <w:t xml:space="preserve"> պետական կառավարման մարմինների և տնտես</w:t>
      </w:r>
      <w:r w:rsidR="00A04662" w:rsidRPr="001B6525">
        <w:rPr>
          <w:rFonts w:ascii="GHEA Grapalat" w:hAnsi="GHEA Grapalat" w:cs="Sylfaen"/>
          <w:bCs/>
          <w:iCs/>
          <w:lang w:val="hy-AM"/>
        </w:rPr>
        <w:t>ա</w:t>
      </w:r>
      <w:r w:rsidR="00CD217D" w:rsidRPr="001B6525">
        <w:rPr>
          <w:rFonts w:ascii="GHEA Grapalat" w:hAnsi="GHEA Grapalat" w:cs="Sylfaen"/>
          <w:bCs/>
          <w:iCs/>
          <w:lang w:val="hy-AM"/>
        </w:rPr>
        <w:t xml:space="preserve">վարող սուբյեկտների կողմից </w:t>
      </w:r>
      <w:r w:rsidR="00A64044" w:rsidRPr="001B6525">
        <w:rPr>
          <w:rFonts w:ascii="GHEA Grapalat" w:hAnsi="GHEA Grapalat" w:cs="Sylfaen"/>
          <w:bCs/>
          <w:iCs/>
          <w:lang w:val="hy-AM"/>
        </w:rPr>
        <w:t>ՀՀ</w:t>
      </w:r>
      <w:r w:rsidR="00CD217D" w:rsidRPr="001B6525">
        <w:rPr>
          <w:rFonts w:ascii="GHEA Grapalat" w:hAnsi="GHEA Grapalat" w:cs="Sylfaen"/>
          <w:iCs/>
          <w:lang w:val="hy-AM"/>
        </w:rPr>
        <w:t xml:space="preserve"> պետական բյուջեից, հանրապետական նպատակային հատուկ ֆոնդերից և պետական այլ աղբյուրներից գումարների հատկացման և ծախսման, արտաբյուջետային միջոցների գոյացման ու օգտագործման, </w:t>
      </w:r>
      <w:r w:rsidR="00A64044" w:rsidRPr="001B6525">
        <w:rPr>
          <w:rFonts w:ascii="GHEA Grapalat" w:hAnsi="GHEA Grapalat" w:cs="Sylfaen"/>
          <w:bCs/>
          <w:iCs/>
          <w:lang w:val="hy-AM"/>
        </w:rPr>
        <w:t>ՀՀ</w:t>
      </w:r>
      <w:r w:rsidR="00CD217D" w:rsidRPr="001B6525">
        <w:rPr>
          <w:rFonts w:ascii="GHEA Grapalat" w:hAnsi="GHEA Grapalat" w:cs="Sylfaen"/>
          <w:bCs/>
          <w:iCs/>
          <w:lang w:val="hy-AM"/>
        </w:rPr>
        <w:t xml:space="preserve"> </w:t>
      </w:r>
      <w:r w:rsidR="00CD217D" w:rsidRPr="001B6525">
        <w:rPr>
          <w:rFonts w:ascii="GHEA Grapalat" w:hAnsi="GHEA Grapalat" w:cs="Sylfaen"/>
          <w:iCs/>
          <w:lang w:val="hy-AM"/>
        </w:rPr>
        <w:t xml:space="preserve">պետական բյուջեից տրամադրվող հատկացումների հաշվարկման համար ներկայացվող տվյալների արժանահավատության և </w:t>
      </w:r>
      <w:r w:rsidR="00A64044" w:rsidRPr="001B6525">
        <w:rPr>
          <w:rFonts w:ascii="GHEA Grapalat" w:hAnsi="GHEA Grapalat" w:cs="Sylfaen"/>
          <w:bCs/>
          <w:iCs/>
          <w:lang w:val="hy-AM"/>
        </w:rPr>
        <w:t>ՀՀ</w:t>
      </w:r>
      <w:r w:rsidR="00CD217D" w:rsidRPr="001B6525">
        <w:rPr>
          <w:rFonts w:ascii="GHEA Grapalat" w:hAnsi="GHEA Grapalat" w:cs="Sylfaen"/>
          <w:iCs/>
          <w:lang w:val="hy-AM"/>
        </w:rPr>
        <w:t xml:space="preserve"> պետական բյուջեի կատարման ուղղությամբ տարվող աշխատանքների՝ ներառյալ պետական պատվերի տեղադրման (գնումների գործընթացի) ճշտության և օրինականության ստուգումներ:</w:t>
      </w:r>
    </w:p>
    <w:p w14:paraId="66DBEBF2" w14:textId="77777777" w:rsidR="00CD217D" w:rsidRPr="001B6525" w:rsidRDefault="00CD217D" w:rsidP="00FC2EC0">
      <w:pPr>
        <w:pStyle w:val="BodyTextIndent"/>
        <w:spacing w:line="276" w:lineRule="auto"/>
        <w:ind w:firstLine="540"/>
        <w:rPr>
          <w:rFonts w:ascii="GHEA Grapalat" w:hAnsi="GHEA Grapalat" w:cs="Sylfaen"/>
          <w:bCs/>
          <w:iCs/>
          <w:szCs w:val="24"/>
          <w:lang w:val="hy-AM"/>
        </w:rPr>
      </w:pPr>
      <w:r w:rsidRPr="001B6525">
        <w:rPr>
          <w:rFonts w:ascii="GHEA Grapalat" w:hAnsi="GHEA Grapalat" w:cs="Sylfaen"/>
          <w:bCs/>
          <w:iCs/>
          <w:szCs w:val="24"/>
          <w:lang w:val="hy-AM"/>
        </w:rPr>
        <w:t xml:space="preserve">Իրականացված ստուգումներով ընդգրկվել են նաև պետական և 50 տոկոսից ավելի պետական մասնակցությամբ ընկերություններում </w:t>
      </w:r>
      <w:r w:rsidR="00AC2DFD" w:rsidRPr="001B6525">
        <w:rPr>
          <w:rFonts w:ascii="GHEA Grapalat" w:hAnsi="GHEA Grapalat" w:cs="Sylfaen"/>
          <w:bCs/>
          <w:iCs/>
          <w:szCs w:val="24"/>
          <w:lang w:val="hy-AM"/>
        </w:rPr>
        <w:t>ՀՀ</w:t>
      </w:r>
      <w:r w:rsidRPr="001B6525">
        <w:rPr>
          <w:rFonts w:ascii="GHEA Grapalat" w:hAnsi="GHEA Grapalat" w:cs="Sylfaen"/>
          <w:bCs/>
          <w:iCs/>
          <w:szCs w:val="24"/>
          <w:lang w:val="hy-AM"/>
        </w:rPr>
        <w:t xml:space="preserve"> պետական բյուջեից հատկացված միջոցների ծախսման նպատակայնության և հիմնավորվածության, գնումների գործընթացի ճշտության և օրինականության, ինչպես նաև </w:t>
      </w:r>
      <w:r w:rsidRPr="001B6525">
        <w:rPr>
          <w:rFonts w:ascii="GHEA Grapalat" w:hAnsi="GHEA Grapalat" w:cs="Sylfaen"/>
          <w:iCs/>
          <w:szCs w:val="24"/>
          <w:lang w:val="hy-AM"/>
        </w:rPr>
        <w:t xml:space="preserve">պետական սեփականություն հանդիսացող բաժնեմասին համապատասխանող շահութաբաժինների հաշվարկման և ժամանակին </w:t>
      </w:r>
      <w:r w:rsidR="00AC2DFD" w:rsidRPr="001B6525">
        <w:rPr>
          <w:rFonts w:ascii="GHEA Grapalat" w:hAnsi="GHEA Grapalat" w:cs="Sylfaen"/>
          <w:bCs/>
          <w:iCs/>
          <w:szCs w:val="24"/>
          <w:lang w:val="hy-AM"/>
        </w:rPr>
        <w:t>ՀՀ</w:t>
      </w:r>
      <w:r w:rsidRPr="001B6525">
        <w:rPr>
          <w:rFonts w:ascii="GHEA Grapalat" w:hAnsi="GHEA Grapalat" w:cs="Sylfaen"/>
          <w:iCs/>
          <w:szCs w:val="24"/>
          <w:lang w:val="hy-AM"/>
        </w:rPr>
        <w:t xml:space="preserve"> պետական բյուջե վճարման ճշտության</w:t>
      </w:r>
      <w:r w:rsidRPr="001B6525">
        <w:rPr>
          <w:rFonts w:ascii="GHEA Grapalat" w:hAnsi="GHEA Grapalat" w:cs="Sylfaen"/>
          <w:bCs/>
          <w:iCs/>
          <w:szCs w:val="24"/>
          <w:lang w:val="hy-AM"/>
        </w:rPr>
        <w:t xml:space="preserve"> հարցերը:</w:t>
      </w:r>
    </w:p>
    <w:p w14:paraId="1DF783B9" w14:textId="77777777" w:rsidR="00804FCA" w:rsidRPr="001B6525" w:rsidRDefault="00EC0FB7" w:rsidP="00804FCA">
      <w:pPr>
        <w:pStyle w:val="BodyTextIndent"/>
        <w:spacing w:line="276" w:lineRule="auto"/>
        <w:ind w:firstLine="540"/>
        <w:rPr>
          <w:rFonts w:ascii="GHEA Grapalat" w:hAnsi="GHEA Grapalat" w:cs="Sylfaen"/>
          <w:bCs/>
          <w:iCs/>
          <w:szCs w:val="24"/>
          <w:lang w:val="hy-AM"/>
        </w:rPr>
      </w:pPr>
      <w:r w:rsidRPr="001B6525">
        <w:rPr>
          <w:rFonts w:ascii="GHEA Grapalat" w:hAnsi="GHEA Grapalat" w:cs="Sylfaen"/>
          <w:bCs/>
          <w:iCs/>
          <w:lang w:val="hy-AM"/>
        </w:rPr>
        <w:t>Վար</w:t>
      </w:r>
      <w:r w:rsidRPr="001B6525">
        <w:rPr>
          <w:rFonts w:ascii="GHEA Grapalat" w:hAnsi="GHEA Grapalat" w:cs="Sylfaen"/>
          <w:bCs/>
          <w:iCs/>
          <w:szCs w:val="24"/>
          <w:lang w:val="hy-AM"/>
        </w:rPr>
        <w:t>չության</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կողմից</w:t>
      </w:r>
      <w:r w:rsidRPr="001B6525">
        <w:rPr>
          <w:rFonts w:ascii="GHEA Grapalat" w:hAnsi="GHEA Grapalat" w:cs="Times Armenian"/>
          <w:bCs/>
          <w:iCs/>
          <w:szCs w:val="24"/>
          <w:lang w:val="hy-AM"/>
        </w:rPr>
        <w:t xml:space="preserve"> 2022 թվականին համապատասխան </w:t>
      </w:r>
      <w:r w:rsidRPr="001B6525">
        <w:rPr>
          <w:rFonts w:ascii="GHEA Grapalat" w:hAnsi="GHEA Grapalat" w:cs="Sylfaen"/>
          <w:bCs/>
          <w:iCs/>
          <w:szCs w:val="24"/>
          <w:lang w:val="hy-AM"/>
        </w:rPr>
        <w:t>ստուգումներ են</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իրականացվել</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նաև</w:t>
      </w:r>
      <w:r w:rsidRPr="001B6525">
        <w:rPr>
          <w:rFonts w:ascii="GHEA Grapalat" w:hAnsi="GHEA Grapalat" w:cs="Times Armenian"/>
          <w:bCs/>
          <w:iCs/>
          <w:szCs w:val="24"/>
          <w:lang w:val="hy-AM"/>
        </w:rPr>
        <w:t xml:space="preserve"> </w:t>
      </w:r>
      <w:r w:rsidRPr="001B6525">
        <w:rPr>
          <w:rFonts w:ascii="GHEA Grapalat" w:hAnsi="GHEA Grapalat" w:cs="Sylfaen"/>
          <w:bCs/>
          <w:iCs/>
          <w:lang w:val="hy-AM"/>
        </w:rPr>
        <w:t>ՀՀ</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վարչապետի հանձնարարականների</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հիման</w:t>
      </w:r>
      <w:r w:rsidRPr="001B6525">
        <w:rPr>
          <w:rFonts w:ascii="GHEA Grapalat" w:hAnsi="GHEA Grapalat" w:cs="Times Armenian"/>
          <w:bCs/>
          <w:iCs/>
          <w:szCs w:val="24"/>
          <w:lang w:val="hy-AM"/>
        </w:rPr>
        <w:t xml:space="preserve"> </w:t>
      </w:r>
      <w:r w:rsidRPr="001B6525">
        <w:rPr>
          <w:rFonts w:ascii="GHEA Grapalat" w:hAnsi="GHEA Grapalat" w:cs="Sylfaen"/>
          <w:bCs/>
          <w:iCs/>
          <w:szCs w:val="24"/>
          <w:lang w:val="hy-AM"/>
        </w:rPr>
        <w:t xml:space="preserve">վրա, ինչպես նաև ՀՀ վարչապետի որոշումների համաձայն վարչության աշխատակիցները մասնակցել են </w:t>
      </w:r>
      <w:r w:rsidRPr="001B6525">
        <w:rPr>
          <w:rFonts w:ascii="GHEA Grapalat" w:hAnsi="GHEA Grapalat" w:cs="Sylfaen"/>
          <w:bCs/>
          <w:iCs/>
          <w:lang w:val="hy-AM"/>
        </w:rPr>
        <w:t>ԱՊՀ, ԵԱՏՄ և ՀԱՊԿ մարմիններում իրականացված ֆինանսատնտեսական գործունեության փաստաթղթային ստուգումներին</w:t>
      </w:r>
      <w:r w:rsidRPr="001B6525">
        <w:rPr>
          <w:rFonts w:ascii="GHEA Grapalat" w:hAnsi="GHEA Grapalat" w:cs="Sylfaen"/>
          <w:bCs/>
          <w:iCs/>
          <w:szCs w:val="24"/>
          <w:lang w:val="hy-AM"/>
        </w:rPr>
        <w:t>:</w:t>
      </w:r>
    </w:p>
    <w:p w14:paraId="3B851DC2" w14:textId="77777777" w:rsidR="00804FCA" w:rsidRPr="001B6525" w:rsidRDefault="00EC0FB7" w:rsidP="00804FCA">
      <w:pPr>
        <w:pStyle w:val="BodyTextIndent"/>
        <w:spacing w:line="276" w:lineRule="auto"/>
        <w:ind w:firstLine="540"/>
        <w:rPr>
          <w:rFonts w:ascii="GHEA Grapalat" w:hAnsi="GHEA Grapalat" w:cs="Sylfaen"/>
          <w:bCs/>
          <w:iCs/>
          <w:szCs w:val="24"/>
          <w:lang w:val="hy-AM"/>
        </w:rPr>
      </w:pPr>
      <w:r w:rsidRPr="001B6525">
        <w:rPr>
          <w:rFonts w:ascii="GHEA Grapalat" w:hAnsi="GHEA Grapalat"/>
          <w:lang w:val="hy-AM"/>
        </w:rPr>
        <w:lastRenderedPageBreak/>
        <w:t>Հաշվետու ժամանակաշրջանում, բացի վերը</w:t>
      </w:r>
      <w:r w:rsidR="00804FCA" w:rsidRPr="001B6525">
        <w:rPr>
          <w:rFonts w:ascii="GHEA Grapalat" w:hAnsi="GHEA Grapalat" w:cs="Sylfaen"/>
          <w:bCs/>
          <w:iCs/>
          <w:lang w:val="hy-AM"/>
        </w:rPr>
        <w:t xml:space="preserve"> </w:t>
      </w:r>
      <w:r w:rsidR="00804FCA" w:rsidRPr="001B6525">
        <w:rPr>
          <w:rFonts w:ascii="GHEA Grapalat" w:hAnsi="GHEA Grapalat" w:cs="Sylfaen"/>
          <w:bCs/>
          <w:iCs/>
          <w:szCs w:val="24"/>
          <w:lang w:val="hy-AM"/>
        </w:rPr>
        <w:t>նշված</w:t>
      </w:r>
      <w:r w:rsidRPr="001B6525">
        <w:rPr>
          <w:rFonts w:ascii="GHEA Grapalat" w:hAnsi="GHEA Grapalat"/>
          <w:lang w:val="hy-AM"/>
        </w:rPr>
        <w:t xml:space="preserve"> ստուգումներից,</w:t>
      </w:r>
      <w:r w:rsidR="00804FCA" w:rsidRPr="001B6525">
        <w:rPr>
          <w:rFonts w:ascii="GHEA Grapalat" w:hAnsi="GHEA Grapalat"/>
          <w:lang w:val="hy-AM"/>
        </w:rPr>
        <w:t xml:space="preserve"> </w:t>
      </w:r>
      <w:r w:rsidR="00804FCA" w:rsidRPr="001B6525">
        <w:rPr>
          <w:rFonts w:ascii="GHEA Grapalat" w:hAnsi="GHEA Grapalat" w:cs="Sylfaen"/>
          <w:bCs/>
          <w:iCs/>
          <w:szCs w:val="24"/>
          <w:lang w:val="hy-AM"/>
        </w:rPr>
        <w:t>ստուգումներ են իրականացվել նաև</w:t>
      </w:r>
      <w:r w:rsidRPr="001B6525">
        <w:rPr>
          <w:rFonts w:ascii="GHEA Grapalat" w:hAnsi="GHEA Grapalat"/>
          <w:lang w:val="hy-AM"/>
        </w:rPr>
        <w:t xml:space="preserve"> </w:t>
      </w:r>
      <w:r w:rsidRPr="001B6525">
        <w:rPr>
          <w:rFonts w:ascii="GHEA Grapalat" w:hAnsi="GHEA Grapalat" w:cs="Sylfaen"/>
          <w:bCs/>
          <w:iCs/>
          <w:lang w:val="hy-AM"/>
        </w:rPr>
        <w:t>ՀՀ</w:t>
      </w:r>
      <w:r w:rsidRPr="001B6525">
        <w:rPr>
          <w:rFonts w:ascii="GHEA Grapalat" w:hAnsi="GHEA Grapalat"/>
          <w:lang w:val="hy-AM"/>
        </w:rPr>
        <w:t xml:space="preserve"> իրավապահ մարմինների </w:t>
      </w:r>
      <w:r w:rsidR="00804FCA" w:rsidRPr="001B6525">
        <w:rPr>
          <w:rFonts w:ascii="GHEA Grapalat" w:hAnsi="GHEA Grapalat"/>
          <w:lang w:val="hy-AM"/>
        </w:rPr>
        <w:t xml:space="preserve">պահանջով՝ վերջիններիս </w:t>
      </w:r>
      <w:r w:rsidR="00804FCA" w:rsidRPr="001B6525">
        <w:rPr>
          <w:rFonts w:ascii="GHEA Grapalat" w:hAnsi="GHEA Grapalat" w:cs="Sylfaen"/>
          <w:bCs/>
          <w:iCs/>
          <w:szCs w:val="24"/>
          <w:lang w:val="hy-AM"/>
        </w:rPr>
        <w:t>կայացրած որոշումներով առաջադրած հարցերի շրջանակներում:</w:t>
      </w:r>
    </w:p>
    <w:p w14:paraId="7CD3753D" w14:textId="77777777" w:rsidR="00EC0FB7" w:rsidRPr="001B6525" w:rsidRDefault="00EC0FB7" w:rsidP="00FC2EC0">
      <w:pPr>
        <w:spacing w:line="276" w:lineRule="auto"/>
        <w:ind w:firstLine="540"/>
        <w:jc w:val="both"/>
        <w:rPr>
          <w:rFonts w:ascii="GHEA Grapalat" w:hAnsi="GHEA Grapalat"/>
          <w:lang w:val="hy-AM"/>
        </w:rPr>
      </w:pPr>
    </w:p>
    <w:p w14:paraId="5745963A" w14:textId="0143D89E" w:rsidR="00CD217D" w:rsidRPr="001B6525" w:rsidRDefault="00CD217D" w:rsidP="00DD56F3">
      <w:pPr>
        <w:pStyle w:val="BodyTextIndent"/>
        <w:numPr>
          <w:ilvl w:val="0"/>
          <w:numId w:val="13"/>
        </w:numPr>
        <w:tabs>
          <w:tab w:val="left" w:pos="990"/>
        </w:tabs>
        <w:spacing w:line="276" w:lineRule="auto"/>
        <w:jc w:val="center"/>
        <w:rPr>
          <w:rFonts w:ascii="GHEA Grapalat" w:hAnsi="GHEA Grapalat"/>
          <w:bCs/>
          <w:iCs/>
          <w:szCs w:val="24"/>
          <w:lang w:val="hy-AM"/>
        </w:rPr>
      </w:pPr>
      <w:r w:rsidRPr="001B6525">
        <w:rPr>
          <w:rFonts w:ascii="GHEA Grapalat" w:hAnsi="GHEA Grapalat"/>
          <w:bCs/>
          <w:iCs/>
          <w:szCs w:val="24"/>
          <w:lang w:val="hy-AM"/>
        </w:rPr>
        <w:t>20</w:t>
      </w:r>
      <w:r w:rsidR="001063FB" w:rsidRPr="001B6525">
        <w:rPr>
          <w:rFonts w:ascii="GHEA Grapalat" w:hAnsi="GHEA Grapalat"/>
          <w:bCs/>
          <w:iCs/>
          <w:szCs w:val="24"/>
          <w:lang w:val="hy-AM"/>
        </w:rPr>
        <w:t>22</w:t>
      </w:r>
      <w:r w:rsidRPr="001B6525">
        <w:rPr>
          <w:rFonts w:ascii="GHEA Grapalat" w:hAnsi="GHEA Grapalat"/>
          <w:bCs/>
          <w:iCs/>
          <w:szCs w:val="24"/>
          <w:lang w:val="hy-AM"/>
        </w:rPr>
        <w:t xml:space="preserve"> ԹՎԱԿԱՆԻ ԸՆԹԱՑՔՈՒՄ ԻՐԱԿԱՆԱՑՎԱԾ ՀՍԿՈՂՈՒԹՅԱՆ ԱՐԴՅՈՒՆՔՆԵՐԻ ԸՆԴՀԱՆՈՒՐ ԲՆՈՒԹԱԳԻՐԸ</w:t>
      </w:r>
    </w:p>
    <w:p w14:paraId="23A10CA8" w14:textId="349B8A9C" w:rsidR="00750CBB" w:rsidRPr="001B6525" w:rsidRDefault="00405160" w:rsidP="00FC2EC0">
      <w:pPr>
        <w:pStyle w:val="BodyTextIndent"/>
        <w:tabs>
          <w:tab w:val="num" w:pos="786"/>
          <w:tab w:val="num" w:pos="1440"/>
        </w:tabs>
        <w:spacing w:line="276" w:lineRule="auto"/>
        <w:ind w:firstLine="540"/>
        <w:rPr>
          <w:rFonts w:ascii="GHEA Grapalat" w:hAnsi="GHEA Grapalat" w:cs="Sylfaen"/>
          <w:szCs w:val="24"/>
          <w:lang w:val="hy-AM"/>
        </w:rPr>
      </w:pPr>
      <w:r w:rsidRPr="001B6525">
        <w:rPr>
          <w:rFonts w:ascii="GHEA Grapalat" w:hAnsi="GHEA Grapalat" w:cs="Sylfaen"/>
          <w:bCs/>
          <w:iCs/>
          <w:szCs w:val="24"/>
          <w:lang w:val="hy-AM"/>
        </w:rPr>
        <w:t>Ծ</w:t>
      </w:r>
      <w:r w:rsidR="00331A19" w:rsidRPr="001B6525">
        <w:rPr>
          <w:rFonts w:ascii="GHEA Grapalat" w:hAnsi="GHEA Grapalat" w:cs="Sylfaen"/>
          <w:bCs/>
          <w:iCs/>
          <w:szCs w:val="24"/>
          <w:lang w:val="hy-AM"/>
        </w:rPr>
        <w:t>րագր</w:t>
      </w:r>
      <w:r w:rsidR="00343380" w:rsidRPr="001B6525">
        <w:rPr>
          <w:rFonts w:ascii="GHEA Grapalat" w:hAnsi="GHEA Grapalat" w:cs="Sylfaen"/>
          <w:bCs/>
          <w:iCs/>
          <w:szCs w:val="24"/>
          <w:lang w:val="hy-AM"/>
        </w:rPr>
        <w:t>ով</w:t>
      </w:r>
      <w:r w:rsidR="00162E35" w:rsidRPr="001B6525">
        <w:rPr>
          <w:rFonts w:ascii="GHEA Grapalat" w:hAnsi="GHEA Grapalat" w:cs="Sylfaen"/>
          <w:bCs/>
          <w:iCs/>
          <w:szCs w:val="24"/>
          <w:lang w:val="hy-AM"/>
        </w:rPr>
        <w:t xml:space="preserve"> </w:t>
      </w:r>
      <w:r w:rsidR="00CD217D" w:rsidRPr="001B6525">
        <w:rPr>
          <w:rFonts w:ascii="GHEA Grapalat" w:hAnsi="GHEA Grapalat" w:cs="Sylfaen"/>
          <w:bCs/>
          <w:iCs/>
          <w:szCs w:val="24"/>
          <w:lang w:val="hy-AM"/>
        </w:rPr>
        <w:t xml:space="preserve">նախատեսված թվով </w:t>
      </w:r>
      <w:r w:rsidR="00107D6C" w:rsidRPr="001B6525">
        <w:rPr>
          <w:rFonts w:ascii="GHEA Grapalat" w:hAnsi="GHEA Grapalat" w:cs="Sylfaen"/>
          <w:bCs/>
          <w:iCs/>
          <w:szCs w:val="24"/>
          <w:lang w:val="hy-AM"/>
        </w:rPr>
        <w:t>1</w:t>
      </w:r>
      <w:r w:rsidR="009F4C3A" w:rsidRPr="001B6525">
        <w:rPr>
          <w:rFonts w:ascii="GHEA Grapalat" w:hAnsi="GHEA Grapalat" w:cs="Sylfaen"/>
          <w:bCs/>
          <w:iCs/>
          <w:szCs w:val="24"/>
          <w:lang w:val="hy-AM"/>
        </w:rPr>
        <w:t>5</w:t>
      </w:r>
      <w:r w:rsidR="00CD217D" w:rsidRPr="001B6525">
        <w:rPr>
          <w:rFonts w:ascii="GHEA Grapalat" w:hAnsi="GHEA Grapalat" w:cs="Sylfaen"/>
          <w:bCs/>
          <w:iCs/>
          <w:szCs w:val="24"/>
          <w:lang w:val="hy-AM"/>
        </w:rPr>
        <w:t xml:space="preserve"> ստուգումներից </w:t>
      </w:r>
      <w:r w:rsidR="00DC4849" w:rsidRPr="001B6525">
        <w:rPr>
          <w:rFonts w:ascii="GHEA Grapalat" w:hAnsi="GHEA Grapalat" w:cs="Sylfaen"/>
          <w:bCs/>
          <w:iCs/>
          <w:szCs w:val="24"/>
          <w:lang w:val="hy-AM"/>
        </w:rPr>
        <w:t>7</w:t>
      </w:r>
      <w:r w:rsidR="00B9700F" w:rsidRPr="001B6525">
        <w:rPr>
          <w:rFonts w:ascii="GHEA Grapalat" w:hAnsi="GHEA Grapalat" w:cs="Sylfaen"/>
          <w:bCs/>
          <w:iCs/>
          <w:szCs w:val="24"/>
          <w:lang w:val="hy-AM"/>
        </w:rPr>
        <w:t>-ը</w:t>
      </w:r>
      <w:r w:rsidR="00B9700F" w:rsidRPr="001B6525">
        <w:rPr>
          <w:rFonts w:ascii="GHEA Grapalat" w:hAnsi="GHEA Grapalat" w:cs="Sylfaen"/>
          <w:szCs w:val="24"/>
          <w:lang w:val="hy-AM"/>
        </w:rPr>
        <w:t xml:space="preserve"> ավարտվել են</w:t>
      </w:r>
      <w:r w:rsidR="00B9700F" w:rsidRPr="001B6525">
        <w:rPr>
          <w:rFonts w:ascii="GHEA Grapalat" w:hAnsi="GHEA Grapalat" w:cs="Sylfaen"/>
          <w:bCs/>
          <w:iCs/>
          <w:szCs w:val="24"/>
          <w:lang w:val="hy-AM"/>
        </w:rPr>
        <w:t xml:space="preserve"> </w:t>
      </w:r>
      <w:r w:rsidR="00E23937" w:rsidRPr="001B6525">
        <w:rPr>
          <w:rFonts w:ascii="GHEA Grapalat" w:hAnsi="GHEA Grapalat" w:cs="Sylfaen"/>
          <w:bCs/>
          <w:iCs/>
          <w:szCs w:val="24"/>
          <w:lang w:val="hy-AM"/>
        </w:rPr>
        <w:t xml:space="preserve">հաշվետու ժամանակահատվածում </w:t>
      </w:r>
      <w:r w:rsidR="009F4C3A" w:rsidRPr="001B6525">
        <w:rPr>
          <w:rFonts w:ascii="GHEA Grapalat" w:hAnsi="GHEA Grapalat" w:cs="Sylfaen"/>
          <w:szCs w:val="24"/>
          <w:lang w:val="hy-AM"/>
        </w:rPr>
        <w:t>(«Հայավտոկայարան» ՓԲԸ, ՀՀ էկոնոմիկայի նախարարություն, ՀՀ քաղաքաշինության կոմիտե, Ինֆեկցիոն հիվանդությունների ազգային կենտրոն ՓԲԸ, ՀՀ Շիրակի մարզպետարան</w:t>
      </w:r>
      <w:r w:rsidR="00DC4849" w:rsidRPr="001B6525">
        <w:rPr>
          <w:rFonts w:ascii="GHEA Grapalat" w:hAnsi="GHEA Grapalat" w:cs="Sylfaen"/>
          <w:szCs w:val="24"/>
          <w:lang w:val="hy-AM"/>
        </w:rPr>
        <w:t xml:space="preserve">, </w:t>
      </w:r>
      <w:r w:rsidR="00DC4849" w:rsidRPr="001B6525">
        <w:rPr>
          <w:rFonts w:ascii="GHEA Grapalat" w:hAnsi="GHEA Grapalat"/>
          <w:szCs w:val="24"/>
          <w:lang w:val="hy-AM"/>
        </w:rPr>
        <w:t>Տարածքային կառավարման և ենթակառուցվածքների նախարարություն, «Հայաստանի պետական հետաքրքրությունների ֆոնդ»</w:t>
      </w:r>
      <w:r w:rsidR="009A0CBC" w:rsidRPr="001B6525">
        <w:rPr>
          <w:lang w:val="hy-AM"/>
        </w:rPr>
        <w:t xml:space="preserve"> </w:t>
      </w:r>
      <w:r w:rsidR="009A0CBC" w:rsidRPr="001B6525">
        <w:rPr>
          <w:rFonts w:ascii="GHEA Grapalat" w:hAnsi="GHEA Grapalat"/>
          <w:szCs w:val="24"/>
          <w:lang w:val="hy-AM"/>
        </w:rPr>
        <w:t>ՓԲԸ</w:t>
      </w:r>
      <w:r w:rsidR="00F77543" w:rsidRPr="001B6525">
        <w:rPr>
          <w:rFonts w:ascii="GHEA Grapalat" w:hAnsi="GHEA Grapalat" w:cs="Sylfaen"/>
          <w:szCs w:val="24"/>
          <w:lang w:val="hy-AM"/>
        </w:rPr>
        <w:t>):</w:t>
      </w:r>
    </w:p>
    <w:p w14:paraId="746F5DD9" w14:textId="77777777" w:rsidR="007F3265" w:rsidRPr="001B6525" w:rsidRDefault="005C48FF" w:rsidP="00FC2EC0">
      <w:pPr>
        <w:pStyle w:val="BodyTextIndent"/>
        <w:tabs>
          <w:tab w:val="num" w:pos="786"/>
          <w:tab w:val="num" w:pos="1440"/>
        </w:tabs>
        <w:spacing w:line="276" w:lineRule="auto"/>
        <w:ind w:firstLine="540"/>
        <w:rPr>
          <w:rFonts w:ascii="GHEA Grapalat" w:hAnsi="GHEA Grapalat"/>
          <w:lang w:val="hy-AM"/>
        </w:rPr>
      </w:pPr>
      <w:r w:rsidRPr="001B6525">
        <w:rPr>
          <w:rFonts w:ascii="GHEA Grapalat" w:hAnsi="GHEA Grapalat" w:cs="Sylfaen"/>
          <w:lang w:val="hy-AM"/>
        </w:rPr>
        <w:t>Ծրագրում ընդգրկված թվով 2</w:t>
      </w:r>
      <w:r w:rsidR="009F4C3A" w:rsidRPr="001B6525">
        <w:rPr>
          <w:rFonts w:ascii="GHEA Grapalat" w:hAnsi="GHEA Grapalat" w:cs="Sylfaen"/>
          <w:lang w:val="hy-AM"/>
        </w:rPr>
        <w:t xml:space="preserve"> ստուգումներ</w:t>
      </w:r>
      <w:r w:rsidR="007F3265" w:rsidRPr="001B6525">
        <w:rPr>
          <w:rFonts w:ascii="GHEA Grapalat" w:hAnsi="GHEA Grapalat" w:cs="Sylfaen"/>
          <w:lang w:val="hy-AM"/>
        </w:rPr>
        <w:t xml:space="preserve"> </w:t>
      </w:r>
      <w:r w:rsidR="00B9700F" w:rsidRPr="001B6525">
        <w:rPr>
          <w:rFonts w:ascii="GHEA Grapalat" w:hAnsi="GHEA Grapalat" w:cs="Sylfaen"/>
          <w:lang w:val="hy-AM"/>
        </w:rPr>
        <w:t>(</w:t>
      </w:r>
      <w:r w:rsidR="007F3265" w:rsidRPr="001B6525">
        <w:rPr>
          <w:rFonts w:ascii="GHEA Grapalat" w:hAnsi="GHEA Grapalat"/>
          <w:szCs w:val="24"/>
          <w:lang w:val="hy-AM"/>
        </w:rPr>
        <w:t xml:space="preserve">Հայաստանի </w:t>
      </w:r>
      <w:r w:rsidR="00DC4849" w:rsidRPr="001B6525">
        <w:rPr>
          <w:rFonts w:ascii="GHEA Grapalat" w:hAnsi="GHEA Grapalat"/>
          <w:szCs w:val="24"/>
          <w:lang w:val="hy-AM"/>
        </w:rPr>
        <w:t xml:space="preserve">տարածքային զարգացման հիմնադրամ, </w:t>
      </w:r>
      <w:r w:rsidR="009F4C3A" w:rsidRPr="001B6525">
        <w:rPr>
          <w:rFonts w:ascii="GHEA Grapalat" w:hAnsi="GHEA Grapalat" w:cs="Sylfaen"/>
          <w:lang w:val="hy-AM"/>
        </w:rPr>
        <w:t>«Քոնթուրգլոբալ Հիդրո Կասկադ» ՓԲԸ</w:t>
      </w:r>
      <w:r w:rsidR="00B9700F" w:rsidRPr="001B6525">
        <w:rPr>
          <w:rFonts w:ascii="GHEA Grapalat" w:hAnsi="GHEA Grapalat" w:cs="Arial"/>
          <w:lang w:val="hy-AM"/>
        </w:rPr>
        <w:t>)</w:t>
      </w:r>
      <w:r w:rsidR="007F3265" w:rsidRPr="001B6525">
        <w:rPr>
          <w:rFonts w:ascii="GHEA Grapalat" w:hAnsi="GHEA Grapalat" w:cs="Sylfaen"/>
          <w:bCs/>
          <w:iCs/>
          <w:lang w:val="hy-AM"/>
        </w:rPr>
        <w:t xml:space="preserve"> </w:t>
      </w:r>
      <w:r w:rsidR="007F3265" w:rsidRPr="001B6525">
        <w:rPr>
          <w:rFonts w:ascii="GHEA Grapalat" w:hAnsi="GHEA Grapalat"/>
          <w:lang w:val="hy-AM"/>
        </w:rPr>
        <w:t>ավարտվել ու ամփոփվել են 2023 թվականի 1-ին եռամսյակում և վերջիններիս արդյունքները սույն հաշվետվության մեջ չեն արտացոլվել:</w:t>
      </w:r>
      <w:r w:rsidR="00A304A3" w:rsidRPr="001B6525">
        <w:rPr>
          <w:rFonts w:ascii="GHEA Grapalat" w:hAnsi="GHEA Grapalat"/>
          <w:lang w:val="hy-AM"/>
        </w:rPr>
        <w:t xml:space="preserve"> </w:t>
      </w:r>
      <w:r w:rsidRPr="001B6525">
        <w:rPr>
          <w:rFonts w:ascii="GHEA Grapalat" w:hAnsi="GHEA Grapalat"/>
          <w:lang w:val="hy-AM"/>
        </w:rPr>
        <w:t>Թվով 1 ստուգում (</w:t>
      </w:r>
      <w:r w:rsidRPr="001B6525">
        <w:rPr>
          <w:rFonts w:ascii="GHEA Grapalat" w:hAnsi="GHEA Grapalat" w:cs="Sylfaen"/>
          <w:lang w:val="hy-AM"/>
        </w:rPr>
        <w:t>«Ճանապարհային դեպարտամենտ» հիմնադրամ</w:t>
      </w:r>
      <w:r w:rsidRPr="001B6525">
        <w:rPr>
          <w:rFonts w:ascii="GHEA Grapalat" w:hAnsi="GHEA Grapalat"/>
          <w:lang w:val="hy-AM"/>
        </w:rPr>
        <w:t>) դեռևս ընթացքում է:</w:t>
      </w:r>
    </w:p>
    <w:p w14:paraId="6F703F59" w14:textId="77777777" w:rsidR="00A304A3" w:rsidRPr="001B6525" w:rsidRDefault="00A304A3" w:rsidP="00FC2EC0">
      <w:pPr>
        <w:spacing w:line="276" w:lineRule="auto"/>
        <w:ind w:firstLine="540"/>
        <w:jc w:val="both"/>
        <w:rPr>
          <w:rFonts w:ascii="GHEA Grapalat" w:hAnsi="GHEA Grapalat"/>
          <w:lang w:val="hy-AM"/>
        </w:rPr>
      </w:pPr>
      <w:r w:rsidRPr="001B6525">
        <w:rPr>
          <w:rFonts w:ascii="GHEA Grapalat" w:hAnsi="GHEA Grapalat"/>
          <w:lang w:val="hy-AM"/>
        </w:rPr>
        <w:t>Թվով 1 ստուգման դեպքում</w:t>
      </w:r>
      <w:r w:rsidR="007B2FDA" w:rsidRPr="001B6525">
        <w:rPr>
          <w:rFonts w:ascii="GHEA Grapalat" w:hAnsi="GHEA Grapalat"/>
          <w:lang w:val="hy-AM"/>
        </w:rPr>
        <w:t xml:space="preserve"> («Հայփոստ» ՓԲԸ)</w:t>
      </w:r>
      <w:r w:rsidRPr="001B6525">
        <w:rPr>
          <w:rFonts w:ascii="GHEA Grapalat" w:hAnsi="GHEA Grapalat"/>
          <w:lang w:val="hy-AM"/>
        </w:rPr>
        <w:t xml:space="preserve"> հրապարակվել է համապատասխան </w:t>
      </w:r>
      <w:r w:rsidR="00105001" w:rsidRPr="001B6525">
        <w:rPr>
          <w:rFonts w:ascii="GHEA Grapalat" w:hAnsi="GHEA Grapalat"/>
          <w:lang w:val="hy-AM"/>
        </w:rPr>
        <w:t xml:space="preserve">ստուգման </w:t>
      </w:r>
      <w:r w:rsidR="005C48FF" w:rsidRPr="001B6525">
        <w:rPr>
          <w:rFonts w:ascii="GHEA Grapalat" w:hAnsi="GHEA Grapalat"/>
          <w:lang w:val="hy-AM"/>
        </w:rPr>
        <w:t>հանձնարարագիր, սակայն ստուգումը</w:t>
      </w:r>
      <w:r w:rsidR="007B2FDA" w:rsidRPr="001B6525">
        <w:rPr>
          <w:rFonts w:ascii="GHEA Grapalat" w:hAnsi="GHEA Grapalat"/>
          <w:lang w:val="hy-AM"/>
        </w:rPr>
        <w:t xml:space="preserve"> դեռևս</w:t>
      </w:r>
      <w:r w:rsidR="005C48FF" w:rsidRPr="001B6525">
        <w:rPr>
          <w:rFonts w:ascii="GHEA Grapalat" w:hAnsi="GHEA Grapalat"/>
          <w:lang w:val="hy-AM"/>
        </w:rPr>
        <w:t xml:space="preserve"> </w:t>
      </w:r>
      <w:r w:rsidRPr="001B6525">
        <w:rPr>
          <w:rFonts w:ascii="GHEA Grapalat" w:hAnsi="GHEA Grapalat"/>
          <w:lang w:val="hy-AM"/>
        </w:rPr>
        <w:t xml:space="preserve">չի սկսվել: </w:t>
      </w:r>
    </w:p>
    <w:p w14:paraId="403B1A5D" w14:textId="77777777" w:rsidR="006C6269" w:rsidRPr="001B6525" w:rsidRDefault="00F77543" w:rsidP="00FC2EC0">
      <w:pPr>
        <w:spacing w:line="276" w:lineRule="auto"/>
        <w:ind w:firstLine="540"/>
        <w:jc w:val="both"/>
        <w:rPr>
          <w:rFonts w:ascii="GHEA Grapalat" w:hAnsi="GHEA Grapalat" w:cs="Sylfaen"/>
          <w:lang w:val="hy-AM"/>
        </w:rPr>
      </w:pPr>
      <w:r w:rsidRPr="001B6525">
        <w:rPr>
          <w:rFonts w:ascii="GHEA Grapalat" w:hAnsi="GHEA Grapalat" w:cs="Sylfaen"/>
          <w:lang w:val="hy-AM"/>
        </w:rPr>
        <w:t xml:space="preserve">Բացի վերը նշված ստուգումներից հաշվետու ժամանակաշրջանում իրականացվել են նաև </w:t>
      </w:r>
      <w:r w:rsidR="00A304A3" w:rsidRPr="001B6525">
        <w:rPr>
          <w:rFonts w:ascii="GHEA Grapalat" w:hAnsi="GHEA Grapalat"/>
          <w:lang w:val="hy-AM"/>
        </w:rPr>
        <w:t xml:space="preserve">թվով </w:t>
      </w:r>
      <w:r w:rsidR="004659D5" w:rsidRPr="001B6525">
        <w:rPr>
          <w:rFonts w:ascii="GHEA Grapalat" w:hAnsi="GHEA Grapalat"/>
          <w:lang w:val="hy-AM"/>
        </w:rPr>
        <w:t>4</w:t>
      </w:r>
      <w:r w:rsidR="00A304A3" w:rsidRPr="001B6525">
        <w:rPr>
          <w:rFonts w:ascii="GHEA Grapalat" w:hAnsi="GHEA Grapalat"/>
          <w:lang w:val="hy-AM"/>
        </w:rPr>
        <w:t xml:space="preserve"> հանդիպակաց ստուգումներ, որից թվով 1</w:t>
      </w:r>
      <w:r w:rsidR="005C48FF" w:rsidRPr="001B6525">
        <w:rPr>
          <w:rFonts w:ascii="GHEA Grapalat" w:hAnsi="GHEA Grapalat"/>
          <w:lang w:val="hy-AM"/>
        </w:rPr>
        <w:t>-ը</w:t>
      </w:r>
      <w:r w:rsidR="00A304A3" w:rsidRPr="001B6525">
        <w:rPr>
          <w:rFonts w:ascii="GHEA Grapalat" w:hAnsi="GHEA Grapalat"/>
          <w:lang w:val="hy-AM"/>
        </w:rPr>
        <w:t xml:space="preserve"> («Գյուղական տարածքների տնտեսական զարգացման ծրագրերի իրականացման գրասենյակ» պետական հիմնարկի գյուղական ֆինանսավորման կառույց)՝ ՀՀ էկոնոմիկայի նախարարությունում իրականացված ստուգման շրջանակում, իսկ թվով 3</w:t>
      </w:r>
      <w:r w:rsidR="005C48FF" w:rsidRPr="001B6525">
        <w:rPr>
          <w:rFonts w:ascii="GHEA Grapalat" w:hAnsi="GHEA Grapalat"/>
          <w:lang w:val="hy-AM"/>
        </w:rPr>
        <w:t>-ը</w:t>
      </w:r>
      <w:r w:rsidR="00A304A3" w:rsidRPr="001B6525">
        <w:rPr>
          <w:rFonts w:ascii="GHEA Grapalat" w:hAnsi="GHEA Grapalat"/>
          <w:lang w:val="hy-AM"/>
        </w:rPr>
        <w:t xml:space="preserve"> (Գյումրու համայնքապետարան, Անիի համայնքապետարան, Ախուրյանի համայնքապետարան)՝ Շիրակի մարզպետարանում իրականացված ստուգման շրջանակում:</w:t>
      </w:r>
      <w:r w:rsidR="00A304A3" w:rsidRPr="001B6525">
        <w:rPr>
          <w:rFonts w:ascii="GHEA Grapalat" w:hAnsi="GHEA Grapalat" w:cs="Sylfaen"/>
          <w:lang w:val="hy-AM"/>
        </w:rPr>
        <w:t xml:space="preserve"> </w:t>
      </w:r>
      <w:r w:rsidR="006C6269" w:rsidRPr="001B6525">
        <w:rPr>
          <w:rFonts w:ascii="GHEA Grapalat" w:hAnsi="GHEA Grapalat" w:cs="Sylfaen"/>
          <w:lang w:val="hy-AM"/>
        </w:rPr>
        <w:t xml:space="preserve">Հանդիպակաց ստուգումների անհրաժեշտությունը պայմանավորված է </w:t>
      </w:r>
      <w:r w:rsidR="00C87998" w:rsidRPr="001B6525">
        <w:rPr>
          <w:rFonts w:ascii="GHEA Grapalat" w:hAnsi="GHEA Grapalat" w:cs="Sylfaen"/>
          <w:lang w:val="hy-AM"/>
        </w:rPr>
        <w:t xml:space="preserve">եղել </w:t>
      </w:r>
      <w:r w:rsidR="006C6269" w:rsidRPr="001B6525">
        <w:rPr>
          <w:rFonts w:ascii="GHEA Grapalat" w:hAnsi="GHEA Grapalat" w:cs="Sylfaen"/>
          <w:lang w:val="hy-AM"/>
        </w:rPr>
        <w:t xml:space="preserve">ստուգման ընթացքում ձեռք բերված և երրորդ անձանցից ստացված առանձին տեղեկությունների ճշտմամբ: </w:t>
      </w:r>
    </w:p>
    <w:p w14:paraId="366F4451" w14:textId="7148626D" w:rsidR="00D52E87" w:rsidRPr="001B6525" w:rsidRDefault="004733F7" w:rsidP="00FC2EC0">
      <w:pPr>
        <w:spacing w:line="276" w:lineRule="auto"/>
        <w:ind w:firstLine="540"/>
        <w:jc w:val="both"/>
        <w:rPr>
          <w:rFonts w:ascii="GHEA Grapalat" w:hAnsi="GHEA Grapalat" w:cs="Sylfaen"/>
          <w:bCs/>
          <w:iCs/>
          <w:lang w:val="hy-AM"/>
        </w:rPr>
      </w:pPr>
      <w:r w:rsidRPr="001B6525">
        <w:rPr>
          <w:rFonts w:ascii="GHEA Grapalat" w:hAnsi="GHEA Grapalat" w:cs="Arial"/>
          <w:lang w:val="hy-AM"/>
        </w:rPr>
        <w:t xml:space="preserve">Հաշվետու ժամանակաշրջանում </w:t>
      </w:r>
      <w:r w:rsidR="005F2960" w:rsidRPr="001B6525">
        <w:rPr>
          <w:rFonts w:ascii="GHEA Grapalat" w:hAnsi="GHEA Grapalat" w:cs="Arial"/>
          <w:lang w:val="hy-AM"/>
        </w:rPr>
        <w:t>ավարտվել և ամփոփվել են նաև</w:t>
      </w:r>
      <w:r w:rsidR="005F2960" w:rsidRPr="001B6525">
        <w:rPr>
          <w:rFonts w:ascii="GHEA Grapalat" w:hAnsi="GHEA Grapalat" w:cs="Times Armenian"/>
          <w:bCs/>
          <w:iCs/>
          <w:lang w:val="hy-AM"/>
        </w:rPr>
        <w:t xml:space="preserve"> ՀՀ պետական բյուջեի հսկողության </w:t>
      </w:r>
      <w:r w:rsidR="000D3C11" w:rsidRPr="001B6525">
        <w:rPr>
          <w:rFonts w:ascii="GHEA Grapalat" w:hAnsi="GHEA Grapalat" w:cs="Times Armenian"/>
          <w:bCs/>
          <w:iCs/>
          <w:lang w:val="hy-AM"/>
        </w:rPr>
        <w:t>2021</w:t>
      </w:r>
      <w:r w:rsidR="005F2960" w:rsidRPr="001B6525">
        <w:rPr>
          <w:rFonts w:ascii="GHEA Grapalat" w:hAnsi="GHEA Grapalat" w:cs="Times Armenian"/>
          <w:bCs/>
          <w:iCs/>
          <w:lang w:val="hy-AM"/>
        </w:rPr>
        <w:t xml:space="preserve"> </w:t>
      </w:r>
      <w:r w:rsidR="005F2960" w:rsidRPr="001B6525">
        <w:rPr>
          <w:rFonts w:ascii="GHEA Grapalat" w:hAnsi="GHEA Grapalat" w:cs="Sylfaen"/>
          <w:lang w:val="hy-AM"/>
        </w:rPr>
        <w:t xml:space="preserve">թվականի </w:t>
      </w:r>
      <w:r w:rsidR="005F2960" w:rsidRPr="001B6525">
        <w:rPr>
          <w:rFonts w:ascii="GHEA Grapalat" w:hAnsi="GHEA Grapalat" w:cs="Sylfaen"/>
          <w:bCs/>
          <w:iCs/>
          <w:lang w:val="hy-AM"/>
        </w:rPr>
        <w:t>ծրագրի</w:t>
      </w:r>
      <w:r w:rsidR="005C48FF" w:rsidRPr="001B6525">
        <w:rPr>
          <w:rFonts w:ascii="GHEA Grapalat" w:hAnsi="GHEA Grapalat" w:cs="Times Armenian"/>
          <w:bCs/>
          <w:iCs/>
          <w:lang w:val="hy-AM"/>
        </w:rPr>
        <w:t xml:space="preserve"> շրջանակ</w:t>
      </w:r>
      <w:r w:rsidR="005F2960" w:rsidRPr="001B6525">
        <w:rPr>
          <w:rFonts w:ascii="GHEA Grapalat" w:hAnsi="GHEA Grapalat" w:cs="Times Armenian"/>
          <w:bCs/>
          <w:iCs/>
          <w:lang w:val="hy-AM"/>
        </w:rPr>
        <w:t>ում</w:t>
      </w:r>
      <w:r w:rsidR="005F2960" w:rsidRPr="001B6525">
        <w:rPr>
          <w:rFonts w:ascii="GHEA Grapalat" w:hAnsi="GHEA Grapalat" w:cs="Times Armenian"/>
          <w:bCs/>
          <w:iCs/>
          <w:lang w:val="fi-FI"/>
        </w:rPr>
        <w:t xml:space="preserve"> սկսված</w:t>
      </w:r>
      <w:r w:rsidR="005F2960" w:rsidRPr="001B6525">
        <w:rPr>
          <w:rFonts w:ascii="GHEA Grapalat" w:hAnsi="GHEA Grapalat" w:cs="Arial"/>
          <w:lang w:val="hy-AM"/>
        </w:rPr>
        <w:t xml:space="preserve"> թվով </w:t>
      </w:r>
      <w:r w:rsidR="000D3C11" w:rsidRPr="001B6525">
        <w:rPr>
          <w:rFonts w:ascii="GHEA Grapalat" w:hAnsi="GHEA Grapalat" w:cs="Arial"/>
          <w:lang w:val="hy-AM"/>
        </w:rPr>
        <w:t>1</w:t>
      </w:r>
      <w:r w:rsidR="005F2960" w:rsidRPr="001B6525">
        <w:rPr>
          <w:rFonts w:ascii="GHEA Grapalat" w:hAnsi="GHEA Grapalat" w:cs="Arial"/>
          <w:lang w:val="hy-AM"/>
        </w:rPr>
        <w:t xml:space="preserve"> </w:t>
      </w:r>
      <w:r w:rsidR="000D3C11" w:rsidRPr="001B6525">
        <w:rPr>
          <w:rFonts w:ascii="GHEA Grapalat" w:hAnsi="GHEA Grapalat" w:cs="Arial"/>
          <w:lang w:val="hy-AM"/>
        </w:rPr>
        <w:t>ստուգում</w:t>
      </w:r>
      <w:r w:rsidR="005F2960" w:rsidRPr="001B6525">
        <w:rPr>
          <w:rFonts w:ascii="GHEA Grapalat" w:hAnsi="GHEA Grapalat" w:cs="Arial"/>
          <w:lang w:val="hy-AM"/>
        </w:rPr>
        <w:t xml:space="preserve"> </w:t>
      </w:r>
      <w:r w:rsidR="000D3C11" w:rsidRPr="001B6525">
        <w:rPr>
          <w:rFonts w:ascii="GHEA Grapalat" w:hAnsi="GHEA Grapalat" w:cs="Sylfaen"/>
          <w:bCs/>
          <w:iCs/>
          <w:lang w:val="hy-AM"/>
        </w:rPr>
        <w:t xml:space="preserve">(ՀՀ աշխատանքի </w:t>
      </w:r>
      <w:r w:rsidR="00513375" w:rsidRPr="001B6525">
        <w:rPr>
          <w:rFonts w:ascii="GHEA Grapalat" w:hAnsi="GHEA Grapalat" w:cs="Sylfaen"/>
          <w:bCs/>
          <w:iCs/>
          <w:lang w:val="hy-AM"/>
        </w:rPr>
        <w:t xml:space="preserve"> </w:t>
      </w:r>
      <w:r w:rsidR="000D3C11" w:rsidRPr="001B6525">
        <w:rPr>
          <w:rFonts w:ascii="GHEA Grapalat" w:hAnsi="GHEA Grapalat" w:cs="Sylfaen"/>
          <w:bCs/>
          <w:iCs/>
          <w:lang w:val="hy-AM"/>
        </w:rPr>
        <w:t xml:space="preserve"> սոցիալական հարցերի նախարարություն), որի շրջանակում 2022 թվականին իրականացվել են նաև թվով 7 հանդիպակաց ստուգումներ (Երևանի «Մանկան տուն» ՊՈԱԿ, «Մարի Իզմիրլյանի անվան մանկատուն» ՊՈԱԿ, «Երևանի թիվ 1 տուն-ինտերնատ» ՊՈԱԿ, «Վարդենիսի նյարդահոգեբանական-տուն ինտերնատ» ՊՈԱԿ, «Գավառի մանկատուն» ՊՈԱԿ, «Գյումրու երեխաների տուն» ՊՈԱԿ, «Խարբերդի մասնագիտացված մանկատուն» ՊՈԱԿ):</w:t>
      </w:r>
    </w:p>
    <w:p w14:paraId="659CABCB" w14:textId="77777777" w:rsidR="004A19CE" w:rsidRPr="001B6525" w:rsidRDefault="000D3C11" w:rsidP="005C48FF">
      <w:pPr>
        <w:pStyle w:val="BodyTextIndent"/>
        <w:tabs>
          <w:tab w:val="num" w:pos="786"/>
          <w:tab w:val="num" w:pos="1440"/>
        </w:tabs>
        <w:spacing w:line="276" w:lineRule="auto"/>
        <w:ind w:firstLine="540"/>
        <w:rPr>
          <w:rFonts w:ascii="GHEA Grapalat" w:hAnsi="GHEA Grapalat"/>
          <w:lang w:val="hy-AM"/>
        </w:rPr>
      </w:pPr>
      <w:r w:rsidRPr="001B6525">
        <w:rPr>
          <w:rFonts w:ascii="GHEA Grapalat" w:hAnsi="GHEA Grapalat" w:cs="Sylfaen"/>
          <w:lang w:val="hy-AM"/>
        </w:rPr>
        <w:t>2022</w:t>
      </w:r>
      <w:r w:rsidR="000400D1" w:rsidRPr="001B6525">
        <w:rPr>
          <w:rFonts w:ascii="GHEA Grapalat" w:hAnsi="GHEA Grapalat" w:cs="Sylfaen"/>
          <w:lang w:val="hy-AM"/>
        </w:rPr>
        <w:t xml:space="preserve"> թվականին</w:t>
      </w:r>
      <w:r w:rsidR="00F77543" w:rsidRPr="001B6525">
        <w:rPr>
          <w:rFonts w:ascii="GHEA Grapalat" w:hAnsi="GHEA Grapalat" w:cs="Sylfaen"/>
          <w:lang w:val="hy-AM"/>
        </w:rPr>
        <w:t xml:space="preserve"> </w:t>
      </w:r>
      <w:r w:rsidR="00763164" w:rsidRPr="001B6525">
        <w:rPr>
          <w:rFonts w:ascii="GHEA Grapalat" w:hAnsi="GHEA Grapalat" w:cs="Arial"/>
          <w:lang w:val="hy-AM"/>
        </w:rPr>
        <w:t>Ծրագրից դուրս Վարչության կողմից իրավապահ մարմինների</w:t>
      </w:r>
      <w:r w:rsidR="00E95A13" w:rsidRPr="001B6525">
        <w:rPr>
          <w:rFonts w:ascii="GHEA Grapalat" w:hAnsi="GHEA Grapalat" w:cs="Arial"/>
          <w:lang w:val="hy-AM"/>
        </w:rPr>
        <w:t xml:space="preserve"> կայացրած որոշումների հիման վրա</w:t>
      </w:r>
      <w:r w:rsidR="00763164" w:rsidRPr="001B6525">
        <w:rPr>
          <w:rFonts w:ascii="GHEA Grapalat" w:hAnsi="GHEA Grapalat" w:cs="Arial"/>
          <w:lang w:val="hy-AM"/>
        </w:rPr>
        <w:t xml:space="preserve"> իրականացվել են թվով </w:t>
      </w:r>
      <w:r w:rsidR="00E95A13" w:rsidRPr="001B6525">
        <w:rPr>
          <w:rFonts w:ascii="GHEA Grapalat" w:hAnsi="GHEA Grapalat" w:cs="Arial"/>
          <w:lang w:val="hy-AM"/>
        </w:rPr>
        <w:t>5</w:t>
      </w:r>
      <w:r w:rsidR="00763164" w:rsidRPr="001B6525">
        <w:rPr>
          <w:rFonts w:ascii="GHEA Grapalat" w:hAnsi="GHEA Grapalat" w:cs="Arial"/>
          <w:lang w:val="hy-AM"/>
        </w:rPr>
        <w:t xml:space="preserve"> ստուգումներ</w:t>
      </w:r>
      <w:r w:rsidRPr="001B6525">
        <w:rPr>
          <w:rFonts w:ascii="GHEA Grapalat" w:hAnsi="GHEA Grapalat"/>
          <w:lang w:val="hy-AM"/>
        </w:rPr>
        <w:t>,</w:t>
      </w:r>
      <w:r w:rsidR="005C48FF" w:rsidRPr="001B6525">
        <w:rPr>
          <w:rFonts w:ascii="GHEA Grapalat" w:hAnsi="GHEA Grapalat"/>
          <w:lang w:val="hy-AM"/>
        </w:rPr>
        <w:t xml:space="preserve"> այդ թվում՝ </w:t>
      </w:r>
      <w:r w:rsidR="005C48FF" w:rsidRPr="001B6525">
        <w:rPr>
          <w:rFonts w:ascii="GHEA Grapalat" w:hAnsi="GHEA Grapalat" w:cs="Sylfaen"/>
          <w:bCs/>
          <w:iCs/>
          <w:lang w:val="hy-AM"/>
        </w:rPr>
        <w:t>«Կուրորտաբանության և ֆիզիկական բժշկության գիտահետազոտական ինստիտուտ» ՓԲԸ</w:t>
      </w:r>
      <w:r w:rsidR="00E95A13" w:rsidRPr="001B6525">
        <w:rPr>
          <w:rFonts w:ascii="GHEA Grapalat" w:hAnsi="GHEA Grapalat" w:cs="Sylfaen"/>
          <w:bCs/>
          <w:iCs/>
          <w:lang w:val="hy-AM"/>
        </w:rPr>
        <w:t xml:space="preserve">, </w:t>
      </w:r>
      <w:r w:rsidR="005C48FF" w:rsidRPr="001B6525">
        <w:rPr>
          <w:rFonts w:ascii="GHEA Grapalat" w:hAnsi="GHEA Grapalat" w:cs="Sylfaen"/>
          <w:bCs/>
          <w:iCs/>
          <w:lang w:val="hy-AM"/>
        </w:rPr>
        <w:t>«Սևան ազգային պարկ» ՊՈԱԿ, ՀՀ ճանապարհային ոստիկանության Արմավիրի հաշվառման և քննական բաժանմունք»</w:t>
      </w:r>
      <w:r w:rsidR="00E95A13" w:rsidRPr="001B6525">
        <w:rPr>
          <w:rFonts w:ascii="GHEA Grapalat" w:hAnsi="GHEA Grapalat" w:cs="Sylfaen"/>
          <w:bCs/>
          <w:iCs/>
          <w:lang w:val="hy-AM"/>
        </w:rPr>
        <w:t xml:space="preserve">, </w:t>
      </w:r>
      <w:r w:rsidRPr="001B6525">
        <w:rPr>
          <w:rFonts w:ascii="GHEA Grapalat" w:hAnsi="GHEA Grapalat"/>
          <w:lang w:val="hy-AM"/>
        </w:rPr>
        <w:t>«Այրումի գյուղակ</w:t>
      </w:r>
      <w:r w:rsidR="00B85850" w:rsidRPr="001B6525">
        <w:rPr>
          <w:rFonts w:ascii="GHEA Grapalat" w:hAnsi="GHEA Grapalat"/>
          <w:lang w:val="hy-AM"/>
        </w:rPr>
        <w:t xml:space="preserve">ան բժշկական ամբուլատորիա» </w:t>
      </w:r>
      <w:r w:rsidR="00B85850" w:rsidRPr="001B6525">
        <w:rPr>
          <w:rFonts w:ascii="GHEA Grapalat" w:hAnsi="GHEA Grapalat"/>
          <w:lang w:val="hy-AM"/>
        </w:rPr>
        <w:lastRenderedPageBreak/>
        <w:t>ՊՈԱԿ, որի</w:t>
      </w:r>
      <w:r w:rsidRPr="001B6525">
        <w:rPr>
          <w:rFonts w:ascii="GHEA Grapalat" w:hAnsi="GHEA Grapalat"/>
          <w:lang w:val="hy-AM"/>
        </w:rPr>
        <w:t xml:space="preserve"> ստուգումը սկսվել է 2021 թվականին, սակայն </w:t>
      </w:r>
      <w:r w:rsidRPr="001B6525">
        <w:rPr>
          <w:rFonts w:ascii="GHEA Grapalat" w:hAnsi="GHEA Grapalat" w:cs="Sylfaen"/>
          <w:bCs/>
          <w:iCs/>
          <w:lang w:val="hy-AM"/>
        </w:rPr>
        <w:t>ավարտվել և ամփոփվել</w:t>
      </w:r>
      <w:r w:rsidR="00CE2DFA" w:rsidRPr="001B6525">
        <w:rPr>
          <w:rFonts w:ascii="GHEA Grapalat" w:hAnsi="GHEA Grapalat" w:cs="Sylfaen"/>
          <w:bCs/>
          <w:iCs/>
          <w:lang w:val="hy-AM"/>
        </w:rPr>
        <w:t xml:space="preserve"> </w:t>
      </w:r>
      <w:r w:rsidRPr="001B6525">
        <w:rPr>
          <w:rFonts w:ascii="GHEA Grapalat" w:hAnsi="GHEA Grapalat" w:cs="Sylfaen"/>
          <w:bCs/>
          <w:iCs/>
          <w:lang w:val="hy-AM"/>
        </w:rPr>
        <w:t>է 2022 թվականին</w:t>
      </w:r>
      <w:r w:rsidR="00B85850" w:rsidRPr="001B6525">
        <w:rPr>
          <w:rFonts w:ascii="GHEA Grapalat" w:hAnsi="GHEA Grapalat" w:cs="Sylfaen"/>
          <w:bCs/>
          <w:iCs/>
          <w:lang w:val="hy-AM"/>
        </w:rPr>
        <w:t xml:space="preserve"> և </w:t>
      </w:r>
      <w:r w:rsidR="004A19CE" w:rsidRPr="001B6525">
        <w:rPr>
          <w:rFonts w:ascii="GHEA Grapalat" w:hAnsi="GHEA Grapalat"/>
          <w:szCs w:val="24"/>
          <w:lang w:val="hy-AM"/>
        </w:rPr>
        <w:t>«Ս</w:t>
      </w:r>
      <w:r w:rsidR="00CB4FD1" w:rsidRPr="001B6525">
        <w:rPr>
          <w:rFonts w:ascii="GHEA Grapalat" w:hAnsi="GHEA Grapalat"/>
          <w:szCs w:val="24"/>
          <w:lang w:val="hy-AM"/>
        </w:rPr>
        <w:t>երմերի գործակալություն» ՊՈԱԿ</w:t>
      </w:r>
      <w:r w:rsidR="00CB4FD1" w:rsidRPr="001B6525">
        <w:rPr>
          <w:rFonts w:ascii="GHEA Grapalat" w:hAnsi="GHEA Grapalat" w:cs="Arial"/>
          <w:lang w:val="hy-AM"/>
        </w:rPr>
        <w:t xml:space="preserve">, </w:t>
      </w:r>
      <w:r w:rsidR="00B85850" w:rsidRPr="001B6525">
        <w:rPr>
          <w:rFonts w:ascii="GHEA Grapalat" w:hAnsi="GHEA Grapalat" w:cs="Arial"/>
          <w:lang w:val="hy-AM"/>
        </w:rPr>
        <w:t>որի</w:t>
      </w:r>
      <w:r w:rsidR="00CB4FD1" w:rsidRPr="001B6525">
        <w:rPr>
          <w:rFonts w:ascii="GHEA Grapalat" w:hAnsi="GHEA Grapalat" w:cs="Arial"/>
          <w:lang w:val="hy-AM"/>
        </w:rPr>
        <w:t xml:space="preserve"> ստուգումը</w:t>
      </w:r>
      <w:r w:rsidR="004A19CE" w:rsidRPr="001B6525">
        <w:rPr>
          <w:rFonts w:ascii="GHEA Grapalat" w:hAnsi="GHEA Grapalat" w:cs="Sylfaen"/>
          <w:bCs/>
          <w:iCs/>
          <w:lang w:val="hy-AM"/>
        </w:rPr>
        <w:t xml:space="preserve"> </w:t>
      </w:r>
      <w:r w:rsidR="002B667B" w:rsidRPr="001B6525">
        <w:rPr>
          <w:rFonts w:ascii="GHEA Grapalat" w:hAnsi="GHEA Grapalat"/>
          <w:lang w:val="hy-AM"/>
        </w:rPr>
        <w:t>ավարտվել ու ամփոփվել է</w:t>
      </w:r>
      <w:r w:rsidR="004A19CE" w:rsidRPr="001B6525">
        <w:rPr>
          <w:rFonts w:ascii="GHEA Grapalat" w:hAnsi="GHEA Grapalat"/>
          <w:lang w:val="hy-AM"/>
        </w:rPr>
        <w:t xml:space="preserve"> 2023 թվականի 1-ին եռամսյակում և վերջ</w:t>
      </w:r>
      <w:r w:rsidR="00CB4FD1" w:rsidRPr="001B6525">
        <w:rPr>
          <w:rFonts w:ascii="GHEA Grapalat" w:hAnsi="GHEA Grapalat"/>
          <w:lang w:val="hy-AM"/>
        </w:rPr>
        <w:t>ին</w:t>
      </w:r>
      <w:r w:rsidR="004A19CE" w:rsidRPr="001B6525">
        <w:rPr>
          <w:rFonts w:ascii="GHEA Grapalat" w:hAnsi="GHEA Grapalat"/>
          <w:lang w:val="hy-AM"/>
        </w:rPr>
        <w:t xml:space="preserve">իս արդյունքները սույն հաշվետվության մեջ չեն արտացոլվել: </w:t>
      </w:r>
    </w:p>
    <w:p w14:paraId="467778D1" w14:textId="77777777" w:rsidR="00FE3E6B" w:rsidRPr="001B6525" w:rsidRDefault="00D52E87" w:rsidP="00FC2EC0">
      <w:pPr>
        <w:pStyle w:val="BodyTextIndent"/>
        <w:tabs>
          <w:tab w:val="num" w:pos="1440"/>
        </w:tabs>
        <w:spacing w:line="276" w:lineRule="auto"/>
        <w:ind w:firstLine="540"/>
        <w:rPr>
          <w:rFonts w:ascii="GHEA Grapalat" w:hAnsi="GHEA Grapalat" w:cs="Sylfaen"/>
          <w:lang w:val="hy-AM"/>
        </w:rPr>
      </w:pPr>
      <w:r w:rsidRPr="001B6525">
        <w:rPr>
          <w:rFonts w:ascii="GHEA Grapalat" w:hAnsi="GHEA Grapalat" w:cs="Sylfaen"/>
          <w:bCs/>
          <w:iCs/>
          <w:lang w:val="hy-AM"/>
        </w:rPr>
        <w:t>ՀՀ</w:t>
      </w:r>
      <w:r w:rsidRPr="001B6525">
        <w:rPr>
          <w:rFonts w:ascii="GHEA Grapalat" w:hAnsi="GHEA Grapalat" w:cs="Times Armenian"/>
          <w:bCs/>
          <w:iCs/>
          <w:lang w:val="hy-AM"/>
        </w:rPr>
        <w:t xml:space="preserve"> </w:t>
      </w:r>
      <w:r w:rsidRPr="001B6525">
        <w:rPr>
          <w:rFonts w:ascii="GHEA Grapalat" w:hAnsi="GHEA Grapalat" w:cs="Sylfaen"/>
          <w:bCs/>
          <w:iCs/>
          <w:lang w:val="hy-AM"/>
        </w:rPr>
        <w:t>վարչապետի համապատասխան հանձնարարականներով</w:t>
      </w:r>
      <w:r w:rsidRPr="001B6525">
        <w:rPr>
          <w:rFonts w:ascii="GHEA Grapalat" w:hAnsi="GHEA Grapalat" w:cs="Times Armenian"/>
          <w:bCs/>
          <w:iCs/>
          <w:lang w:val="hy-AM"/>
        </w:rPr>
        <w:t xml:space="preserve"> </w:t>
      </w:r>
      <w:r w:rsidRPr="001B6525">
        <w:rPr>
          <w:rFonts w:ascii="GHEA Grapalat" w:hAnsi="GHEA Grapalat" w:cs="Sylfaen"/>
          <w:bCs/>
          <w:iCs/>
          <w:szCs w:val="24"/>
          <w:lang w:val="hy-AM"/>
        </w:rPr>
        <w:t xml:space="preserve">2022 թվականին Վարչության կողմից </w:t>
      </w:r>
      <w:r w:rsidRPr="001B6525">
        <w:rPr>
          <w:rFonts w:ascii="GHEA Grapalat" w:hAnsi="GHEA Grapalat" w:cs="Sylfaen"/>
          <w:lang w:val="hy-AM"/>
        </w:rPr>
        <w:t xml:space="preserve">իրականացվել են թվով 2 </w:t>
      </w:r>
      <w:r w:rsidR="004659D5" w:rsidRPr="001B6525">
        <w:rPr>
          <w:rFonts w:ascii="GHEA Grapalat" w:hAnsi="GHEA Grapalat"/>
          <w:szCs w:val="24"/>
          <w:lang w:val="hy-AM"/>
        </w:rPr>
        <w:t>(«Հայանտառ» ՊՈԱԿ, ՀՀ Բարձրագույն դատական խորհրդի աշխատակազմ՝ Դատական դեպարտամենտ</w:t>
      </w:r>
      <w:r w:rsidRPr="001B6525">
        <w:rPr>
          <w:rFonts w:ascii="GHEA Grapalat" w:hAnsi="GHEA Grapalat"/>
          <w:szCs w:val="24"/>
          <w:lang w:val="hy-AM"/>
        </w:rPr>
        <w:t>)</w:t>
      </w:r>
      <w:r w:rsidRPr="001B6525">
        <w:rPr>
          <w:rFonts w:ascii="GHEA Grapalat" w:hAnsi="GHEA Grapalat" w:cs="Sylfaen"/>
          <w:lang w:val="hy-AM"/>
        </w:rPr>
        <w:t xml:space="preserve"> ստուգումներ:</w:t>
      </w:r>
    </w:p>
    <w:p w14:paraId="7062BD3E" w14:textId="77777777" w:rsidR="00D52E87" w:rsidRPr="001B6525" w:rsidRDefault="00D52E87" w:rsidP="00FC2EC0">
      <w:pPr>
        <w:pStyle w:val="BodyTextIndent"/>
        <w:tabs>
          <w:tab w:val="num" w:pos="1440"/>
        </w:tabs>
        <w:spacing w:line="276" w:lineRule="auto"/>
        <w:ind w:firstLine="540"/>
        <w:rPr>
          <w:rFonts w:ascii="GHEA Grapalat" w:hAnsi="GHEA Grapalat" w:cs="Sylfaen"/>
          <w:lang w:val="hy-AM"/>
        </w:rPr>
      </w:pPr>
      <w:r w:rsidRPr="001B6525">
        <w:rPr>
          <w:rFonts w:ascii="GHEA Grapalat" w:hAnsi="GHEA Grapalat" w:cs="Sylfaen"/>
          <w:bCs/>
          <w:iCs/>
          <w:lang w:val="hy-AM"/>
        </w:rPr>
        <w:t xml:space="preserve">ՀՀ վարչապետի որոշումներով 2022 թվականին Վարչության աշխատակիցները մասնակցել են ԱՊՀ, ԵԱՏՄ և ՀԱՊԿ մարմիններում իրականացված թվով 5 </w:t>
      </w:r>
      <w:r w:rsidR="00122ACE" w:rsidRPr="001B6525">
        <w:rPr>
          <w:rFonts w:ascii="GHEA Grapalat" w:hAnsi="GHEA Grapalat" w:cs="Sylfaen"/>
          <w:bCs/>
          <w:iCs/>
          <w:lang w:val="hy-AM"/>
        </w:rPr>
        <w:t xml:space="preserve">ֆինանսատնտեսական գործունեության </w:t>
      </w:r>
      <w:r w:rsidRPr="001B6525">
        <w:rPr>
          <w:rFonts w:ascii="GHEA Grapalat" w:hAnsi="GHEA Grapalat" w:cs="Sylfaen"/>
          <w:bCs/>
          <w:iCs/>
          <w:lang w:val="hy-AM"/>
        </w:rPr>
        <w:t xml:space="preserve">ստուգումների </w:t>
      </w:r>
      <w:r w:rsidR="00122ACE" w:rsidRPr="001B6525">
        <w:rPr>
          <w:rFonts w:ascii="GHEA Grapalat" w:hAnsi="GHEA Grapalat" w:cs="Sylfaen"/>
          <w:bCs/>
          <w:iCs/>
          <w:lang w:val="hy-AM"/>
        </w:rPr>
        <w:t>(ԱՊՀ մասնակից-պետությունների գլխավոր դատախազների կոորդինացիոն խորհուրդ</w:t>
      </w:r>
      <w:r w:rsidRPr="001B6525">
        <w:rPr>
          <w:rFonts w:ascii="GHEA Grapalat" w:hAnsi="GHEA Grapalat" w:cs="Sylfaen"/>
          <w:bCs/>
          <w:iCs/>
          <w:lang w:val="hy-AM"/>
        </w:rPr>
        <w:t xml:space="preserve">, </w:t>
      </w:r>
      <w:r w:rsidR="00122ACE" w:rsidRPr="001B6525">
        <w:rPr>
          <w:rFonts w:ascii="GHEA Grapalat" w:hAnsi="GHEA Grapalat" w:cs="Sylfaen"/>
          <w:bCs/>
          <w:iCs/>
          <w:lang w:val="hy-AM"/>
        </w:rPr>
        <w:t xml:space="preserve">ԱՊՀ մասնակից-պետությունների տարածքում կազմակերպված հանցավորության և հանցագործությունների այլ վտանգավոր տեսակների դեմ պայքարը համակարգող բյուրոյի քարտուղարություն, </w:t>
      </w:r>
      <w:r w:rsidRPr="001B6525">
        <w:rPr>
          <w:rFonts w:ascii="GHEA Grapalat" w:hAnsi="GHEA Grapalat" w:cs="Sylfaen"/>
          <w:bCs/>
          <w:iCs/>
          <w:lang w:val="hy-AM"/>
        </w:rPr>
        <w:t>Ե</w:t>
      </w:r>
      <w:r w:rsidR="00122ACE" w:rsidRPr="001B6525">
        <w:rPr>
          <w:rFonts w:ascii="GHEA Grapalat" w:hAnsi="GHEA Grapalat" w:cs="Sylfaen"/>
          <w:bCs/>
          <w:iCs/>
          <w:lang w:val="hy-AM"/>
        </w:rPr>
        <w:t>վրասիական տնտեսական հանձնաժողով</w:t>
      </w:r>
      <w:r w:rsidRPr="001B6525">
        <w:rPr>
          <w:rFonts w:ascii="GHEA Grapalat" w:hAnsi="GHEA Grapalat" w:cs="Sylfaen"/>
          <w:bCs/>
          <w:iCs/>
          <w:lang w:val="hy-AM"/>
        </w:rPr>
        <w:t>, Եվրասի</w:t>
      </w:r>
      <w:r w:rsidR="00122ACE" w:rsidRPr="001B6525">
        <w:rPr>
          <w:rFonts w:ascii="GHEA Grapalat" w:hAnsi="GHEA Grapalat" w:cs="Sylfaen"/>
          <w:bCs/>
          <w:iCs/>
          <w:lang w:val="hy-AM"/>
        </w:rPr>
        <w:t xml:space="preserve">ական տնտեսական միության դատարան </w:t>
      </w:r>
      <w:r w:rsidRPr="001B6525">
        <w:rPr>
          <w:rFonts w:ascii="GHEA Grapalat" w:hAnsi="GHEA Grapalat" w:cs="Sylfaen"/>
          <w:bCs/>
          <w:iCs/>
          <w:lang w:val="hy-AM"/>
        </w:rPr>
        <w:t xml:space="preserve">և </w:t>
      </w:r>
      <w:r w:rsidR="00122ACE" w:rsidRPr="001B6525">
        <w:rPr>
          <w:rFonts w:ascii="GHEA Grapalat" w:hAnsi="GHEA Grapalat" w:cs="Sylfaen"/>
          <w:bCs/>
          <w:iCs/>
          <w:lang w:val="hy-AM"/>
        </w:rPr>
        <w:t>ՀԱՊԿ Քարտուղարությու</w:t>
      </w:r>
      <w:r w:rsidRPr="001B6525">
        <w:rPr>
          <w:rFonts w:ascii="GHEA Grapalat" w:hAnsi="GHEA Grapalat" w:cs="Sylfaen"/>
          <w:bCs/>
          <w:iCs/>
          <w:lang w:val="hy-AM"/>
        </w:rPr>
        <w:t>ն ու</w:t>
      </w:r>
      <w:r w:rsidR="00122ACE" w:rsidRPr="001B6525">
        <w:rPr>
          <w:rFonts w:ascii="GHEA Grapalat" w:hAnsi="GHEA Grapalat" w:cs="Sylfaen"/>
          <w:bCs/>
          <w:iCs/>
          <w:lang w:val="hy-AM"/>
        </w:rPr>
        <w:t xml:space="preserve"> Միացյալ շտաբ)</w:t>
      </w:r>
      <w:r w:rsidRPr="001B6525">
        <w:rPr>
          <w:rFonts w:ascii="GHEA Grapalat" w:hAnsi="GHEA Grapalat" w:cs="Sylfaen"/>
          <w:bCs/>
          <w:iCs/>
          <w:lang w:val="hy-AM"/>
        </w:rPr>
        <w:t>:</w:t>
      </w:r>
    </w:p>
    <w:p w14:paraId="1702F321" w14:textId="77777777" w:rsidR="00EE62E5" w:rsidRPr="001B6525" w:rsidRDefault="00EE62E5" w:rsidP="00FC2EC0">
      <w:pPr>
        <w:spacing w:line="276" w:lineRule="auto"/>
        <w:ind w:firstLine="540"/>
        <w:jc w:val="both"/>
        <w:rPr>
          <w:rFonts w:ascii="GHEA Grapalat" w:hAnsi="GHEA Grapalat" w:cs="Sylfaen"/>
          <w:bCs/>
          <w:iCs/>
          <w:lang w:val="hy-AM"/>
        </w:rPr>
      </w:pPr>
      <w:r w:rsidRPr="001B6525">
        <w:rPr>
          <w:rFonts w:ascii="GHEA Grapalat" w:hAnsi="GHEA Grapalat" w:cs="Sylfaen"/>
          <w:bCs/>
          <w:iCs/>
          <w:lang w:val="hy-AM"/>
        </w:rPr>
        <w:t>Այսպիսով, 202</w:t>
      </w:r>
      <w:r w:rsidR="00122ACE" w:rsidRPr="001B6525">
        <w:rPr>
          <w:rFonts w:ascii="GHEA Grapalat" w:hAnsi="GHEA Grapalat" w:cs="Sylfaen"/>
          <w:bCs/>
          <w:iCs/>
          <w:lang w:val="hy-AM"/>
        </w:rPr>
        <w:t>2</w:t>
      </w:r>
      <w:r w:rsidRPr="001B6525">
        <w:rPr>
          <w:rFonts w:ascii="GHEA Grapalat" w:hAnsi="GHEA Grapalat" w:cs="Sylfaen"/>
          <w:bCs/>
          <w:iCs/>
          <w:lang w:val="hy-AM"/>
        </w:rPr>
        <w:t xml:space="preserve"> թվականի ընթացքու</w:t>
      </w:r>
      <w:r w:rsidR="00F775B9" w:rsidRPr="001B6525">
        <w:rPr>
          <w:rFonts w:ascii="GHEA Grapalat" w:hAnsi="GHEA Grapalat" w:cs="Sylfaen"/>
          <w:bCs/>
          <w:iCs/>
          <w:lang w:val="hy-AM"/>
        </w:rPr>
        <w:t xml:space="preserve">մ Վարչության կողմից իրականացվել </w:t>
      </w:r>
      <w:r w:rsidRPr="001B6525">
        <w:rPr>
          <w:rFonts w:ascii="GHEA Grapalat" w:hAnsi="GHEA Grapalat" w:cs="Sylfaen"/>
          <w:bCs/>
          <w:iCs/>
          <w:lang w:val="hy-AM"/>
        </w:rPr>
        <w:t xml:space="preserve">են ընդամենը թվով </w:t>
      </w:r>
      <w:r w:rsidR="00F775B9" w:rsidRPr="001B6525">
        <w:rPr>
          <w:rFonts w:ascii="GHEA Grapalat" w:hAnsi="GHEA Grapalat" w:cs="Sylfaen"/>
          <w:bCs/>
          <w:iCs/>
          <w:lang w:val="hy-AM"/>
        </w:rPr>
        <w:t>35 ստուգումներ (այդ թվում 11-ը՝ հանդիպակաց), որոնցից թվով 5-ը ամփոփվել են 2023 թվականին</w:t>
      </w:r>
      <w:r w:rsidR="006B5304" w:rsidRPr="001B6525">
        <w:rPr>
          <w:rFonts w:ascii="GHEA Grapalat" w:hAnsi="GHEA Grapalat" w:cs="Sylfaen"/>
          <w:bCs/>
          <w:iCs/>
          <w:lang w:val="hy-AM"/>
        </w:rPr>
        <w:t>:</w:t>
      </w:r>
    </w:p>
    <w:p w14:paraId="6735F95A" w14:textId="77777777" w:rsidR="00D00300" w:rsidRPr="001B6525" w:rsidRDefault="006B5304" w:rsidP="00FC2EC0">
      <w:pPr>
        <w:spacing w:line="276" w:lineRule="auto"/>
        <w:ind w:firstLine="540"/>
        <w:jc w:val="both"/>
        <w:rPr>
          <w:rFonts w:ascii="GHEA Grapalat" w:hAnsi="GHEA Grapalat" w:cs="Sylfaen"/>
          <w:bCs/>
          <w:iCs/>
          <w:lang w:val="hy-AM"/>
        </w:rPr>
      </w:pPr>
      <w:r w:rsidRPr="001B6525">
        <w:rPr>
          <w:rFonts w:ascii="GHEA Grapalat" w:hAnsi="GHEA Grapalat" w:cs="Sylfaen"/>
          <w:bCs/>
          <w:iCs/>
          <w:lang w:val="hy-AM"/>
        </w:rPr>
        <w:t>2022 թվականին, ինչպես և 2021</w:t>
      </w:r>
      <w:r w:rsidR="00D00300" w:rsidRPr="001B6525">
        <w:rPr>
          <w:rFonts w:ascii="GHEA Grapalat" w:hAnsi="GHEA Grapalat" w:cs="Sylfaen"/>
          <w:bCs/>
          <w:iCs/>
          <w:lang w:val="hy-AM"/>
        </w:rPr>
        <w:t xml:space="preserve"> թվականին, պետական կառավարման մի շարք մարմիններում (</w:t>
      </w:r>
      <w:r w:rsidRPr="001B6525">
        <w:rPr>
          <w:rFonts w:ascii="GHEA Grapalat" w:hAnsi="GHEA Grapalat" w:cs="Sylfaen"/>
          <w:lang w:val="hy-AM"/>
        </w:rPr>
        <w:t>ՀՀ էկոնոմիկայի նախարարություն, ՀՀ քաղաքաշինության կոմիտե, ՀՀ Շիրակի մարզպետարան</w:t>
      </w:r>
      <w:r w:rsidR="00D00300" w:rsidRPr="001B6525">
        <w:rPr>
          <w:rFonts w:ascii="GHEA Grapalat" w:hAnsi="GHEA Grapalat" w:cs="Sylfaen"/>
          <w:bCs/>
          <w:iCs/>
          <w:lang w:val="hy-AM"/>
        </w:rPr>
        <w:t xml:space="preserve">, ՀՀ </w:t>
      </w:r>
      <w:r w:rsidR="00D00300" w:rsidRPr="001B6525">
        <w:rPr>
          <w:rFonts w:ascii="GHEA Grapalat" w:hAnsi="GHEA Grapalat" w:cs="Arial"/>
          <w:lang w:val="hy-AM"/>
        </w:rPr>
        <w:t>աշխատանքի և սոցիալական հարցերի</w:t>
      </w:r>
      <w:r w:rsidR="00D00300" w:rsidRPr="001B6525">
        <w:rPr>
          <w:rFonts w:ascii="GHEA Grapalat" w:hAnsi="GHEA Grapalat" w:cs="Sylfaen"/>
          <w:bCs/>
          <w:iCs/>
          <w:lang w:val="hy-AM"/>
        </w:rPr>
        <w:t xml:space="preserve"> նախարարություն</w:t>
      </w:r>
      <w:r w:rsidRPr="001B6525">
        <w:rPr>
          <w:rFonts w:ascii="GHEA Grapalat" w:hAnsi="GHEA Grapalat" w:cs="Sylfaen"/>
          <w:bCs/>
          <w:iCs/>
          <w:lang w:val="hy-AM"/>
        </w:rPr>
        <w:t xml:space="preserve">, ՀՀ </w:t>
      </w:r>
      <w:r w:rsidRPr="001B6525">
        <w:rPr>
          <w:rFonts w:ascii="GHEA Grapalat" w:hAnsi="GHEA Grapalat"/>
          <w:lang w:val="hy-AM"/>
        </w:rPr>
        <w:t>տարածքային կառավարման և են</w:t>
      </w:r>
      <w:r w:rsidR="00DC4849" w:rsidRPr="001B6525">
        <w:rPr>
          <w:rFonts w:ascii="GHEA Grapalat" w:hAnsi="GHEA Grapalat"/>
          <w:lang w:val="hy-AM"/>
        </w:rPr>
        <w:t>թակառուցվածքների նախարարություն</w:t>
      </w:r>
      <w:r w:rsidR="00D00300" w:rsidRPr="001B6525">
        <w:rPr>
          <w:rFonts w:ascii="GHEA Grapalat" w:hAnsi="GHEA Grapalat" w:cs="Sylfaen"/>
          <w:bCs/>
          <w:iCs/>
          <w:lang w:val="hy-AM"/>
        </w:rPr>
        <w:t>) ստուգումներն իրականացվել են ծրագրային բյուջետավորմանը համապատասխան ստուգումներ իրականացնելու սկզբունքով, ինչը հնարավորություն է տալիս հսկողություն սահմանել ծրագրի կամ միջոցառման ողջ գործընթացի նկատմամբ՝ ներառելով բյուջետային հայտերի կազմման աշխատանքներից մինչև ծրագիր կամ միջոցառում իրականացնողների կողմից աշխատանքների ավարտման ամբողջական շղթան: Մասնավորապես, նշված սկզբո</w:t>
      </w:r>
      <w:r w:rsidRPr="001B6525">
        <w:rPr>
          <w:rFonts w:ascii="GHEA Grapalat" w:hAnsi="GHEA Grapalat" w:cs="Sylfaen"/>
          <w:bCs/>
          <w:iCs/>
          <w:lang w:val="hy-AM"/>
        </w:rPr>
        <w:t>ւնքի կիրառմամբ վերոհիշյալ թվով 5</w:t>
      </w:r>
      <w:r w:rsidR="00D00300" w:rsidRPr="001B6525">
        <w:rPr>
          <w:rFonts w:ascii="GHEA Grapalat" w:hAnsi="GHEA Grapalat" w:cs="Sylfaen"/>
          <w:bCs/>
          <w:iCs/>
          <w:lang w:val="hy-AM"/>
        </w:rPr>
        <w:t xml:space="preserve"> պետական</w:t>
      </w:r>
      <w:r w:rsidR="00990146" w:rsidRPr="001B6525">
        <w:rPr>
          <w:rFonts w:ascii="GHEA Grapalat" w:hAnsi="GHEA Grapalat" w:cs="Sylfaen"/>
          <w:bCs/>
          <w:iCs/>
          <w:lang w:val="hy-AM"/>
        </w:rPr>
        <w:t xml:space="preserve"> մարմիններում ընտրվել են </w:t>
      </w:r>
      <w:r w:rsidR="008E7C95" w:rsidRPr="001B6525">
        <w:rPr>
          <w:rFonts w:ascii="GHEA Grapalat" w:hAnsi="GHEA Grapalat" w:cs="Sylfaen"/>
          <w:bCs/>
          <w:iCs/>
          <w:lang w:val="hy-AM"/>
        </w:rPr>
        <w:t>թվով 2</w:t>
      </w:r>
      <w:r w:rsidR="00CC435E" w:rsidRPr="001B6525">
        <w:rPr>
          <w:rFonts w:ascii="GHEA Grapalat" w:hAnsi="GHEA Grapalat" w:cs="Sylfaen"/>
          <w:bCs/>
          <w:iCs/>
          <w:lang w:val="hy-AM"/>
        </w:rPr>
        <w:t>5</w:t>
      </w:r>
      <w:r w:rsidR="00D00300" w:rsidRPr="001B6525">
        <w:rPr>
          <w:rFonts w:ascii="GHEA Grapalat" w:hAnsi="GHEA Grapalat" w:cs="Sylfaen"/>
          <w:bCs/>
          <w:iCs/>
          <w:lang w:val="hy-AM"/>
        </w:rPr>
        <w:t xml:space="preserve"> բյուջետային ծրագրեր (միջոցառումներ):</w:t>
      </w:r>
    </w:p>
    <w:p w14:paraId="1CABCCA9" w14:textId="24C45167" w:rsidR="00D00300" w:rsidRPr="001B6525" w:rsidRDefault="00D5132B" w:rsidP="00FA4232">
      <w:pPr>
        <w:spacing w:line="276" w:lineRule="auto"/>
        <w:ind w:firstLine="540"/>
        <w:jc w:val="both"/>
        <w:rPr>
          <w:rFonts w:ascii="GHEA Grapalat" w:hAnsi="GHEA Grapalat"/>
          <w:lang w:val="hy-AM"/>
        </w:rPr>
      </w:pPr>
      <w:r w:rsidRPr="001B6525">
        <w:rPr>
          <w:rFonts w:ascii="GHEA Grapalat" w:hAnsi="GHEA Grapalat"/>
          <w:lang w:val="hy-AM"/>
        </w:rPr>
        <w:t>2022</w:t>
      </w:r>
      <w:r w:rsidR="00D00300" w:rsidRPr="001B6525">
        <w:rPr>
          <w:rFonts w:ascii="GHEA Grapalat" w:hAnsi="GHEA Grapalat"/>
          <w:lang w:val="hy-AM"/>
        </w:rPr>
        <w:t xml:space="preserve"> թվականի ընթացքում Վարչության կողմից իրականացված և ավարտված ստուգումներով արձանագրվել են</w:t>
      </w:r>
      <w:r w:rsidR="005F1C2C" w:rsidRPr="001B6525">
        <w:rPr>
          <w:rFonts w:ascii="GHEA Grapalat" w:hAnsi="GHEA Grapalat"/>
          <w:lang w:val="hy-AM"/>
        </w:rPr>
        <w:t xml:space="preserve"> </w:t>
      </w:r>
      <w:r w:rsidR="00E55622" w:rsidRPr="001B6525">
        <w:rPr>
          <w:rFonts w:ascii="GHEA Grapalat" w:hAnsi="GHEA Grapalat"/>
          <w:lang w:val="hy-AM"/>
        </w:rPr>
        <w:t>ընդամենը</w:t>
      </w:r>
      <w:r w:rsidR="002F6F6D" w:rsidRPr="001B6525">
        <w:rPr>
          <w:rFonts w:ascii="GHEA Grapalat" w:hAnsi="GHEA Grapalat"/>
          <w:lang w:val="hy-AM"/>
        </w:rPr>
        <w:t xml:space="preserve"> 1,958.3 </w:t>
      </w:r>
      <w:r w:rsidR="00D00300" w:rsidRPr="001B6525">
        <w:rPr>
          <w:rFonts w:ascii="GHEA Grapalat" w:hAnsi="GHEA Grapalat"/>
          <w:lang w:val="hy-AM"/>
        </w:rPr>
        <w:t>մլն. դրամի խախտման փաստեր, որից վերականգնմա</w:t>
      </w:r>
      <w:r w:rsidR="00FD4C98" w:rsidRPr="001B6525">
        <w:rPr>
          <w:rFonts w:ascii="GHEA Grapalat" w:hAnsi="GHEA Grapalat"/>
          <w:lang w:val="hy-AM"/>
        </w:rPr>
        <w:t>ն (վերաձևակերպման) է առաջադրված</w:t>
      </w:r>
      <w:r w:rsidR="00B63EE5" w:rsidRPr="001B6525">
        <w:rPr>
          <w:rFonts w:ascii="GHEA Grapalat" w:hAnsi="GHEA Grapalat"/>
          <w:lang w:val="hy-AM"/>
        </w:rPr>
        <w:t xml:space="preserve"> </w:t>
      </w:r>
      <w:r w:rsidR="001871C3" w:rsidRPr="001B6525">
        <w:rPr>
          <w:rFonts w:ascii="GHEA Grapalat" w:hAnsi="GHEA Grapalat"/>
          <w:lang w:val="hy-AM"/>
        </w:rPr>
        <w:t xml:space="preserve"> </w:t>
      </w:r>
      <w:r w:rsidR="002F6F6D" w:rsidRPr="001B6525">
        <w:rPr>
          <w:rFonts w:ascii="GHEA Grapalat" w:hAnsi="GHEA Grapalat"/>
          <w:lang w:val="hy-AM"/>
        </w:rPr>
        <w:t xml:space="preserve"> 839.0 </w:t>
      </w:r>
      <w:r w:rsidR="00D00300" w:rsidRPr="001B6525">
        <w:rPr>
          <w:rFonts w:ascii="GHEA Grapalat" w:hAnsi="GHEA Grapalat"/>
          <w:lang w:val="hy-AM"/>
        </w:rPr>
        <w:t>մլն. դրամը: Վերականգնման չառաջադրված</w:t>
      </w:r>
      <w:r w:rsidR="00CE2DFA" w:rsidRPr="001B6525">
        <w:rPr>
          <w:rFonts w:ascii="GHEA Grapalat" w:hAnsi="GHEA Grapalat"/>
          <w:lang w:val="hy-AM"/>
        </w:rPr>
        <w:t xml:space="preserve"> </w:t>
      </w:r>
      <w:r w:rsidR="00CB085C" w:rsidRPr="001B6525">
        <w:rPr>
          <w:rFonts w:ascii="GHEA Grapalat" w:hAnsi="GHEA Grapalat"/>
          <w:lang w:val="hy-AM"/>
        </w:rPr>
        <w:t>1,119.3</w:t>
      </w:r>
      <w:r w:rsidR="007C2750" w:rsidRPr="001B6525">
        <w:rPr>
          <w:rFonts w:ascii="GHEA Grapalat" w:hAnsi="GHEA Grapalat"/>
          <w:lang w:val="hy-AM"/>
        </w:rPr>
        <w:t xml:space="preserve"> մլն. դրամի խախտումներից </w:t>
      </w:r>
      <w:r w:rsidR="00F775B9" w:rsidRPr="001B6525">
        <w:rPr>
          <w:rFonts w:ascii="GHEA Grapalat" w:hAnsi="GHEA Grapalat"/>
          <w:lang w:val="hy-AM"/>
        </w:rPr>
        <w:t>6.3</w:t>
      </w:r>
      <w:r w:rsidR="00FE3E6B" w:rsidRPr="001B6525">
        <w:rPr>
          <w:rFonts w:ascii="GHEA Grapalat" w:hAnsi="GHEA Grapalat"/>
          <w:lang w:val="hy-AM"/>
        </w:rPr>
        <w:t xml:space="preserve"> </w:t>
      </w:r>
      <w:r w:rsidR="00D00300" w:rsidRPr="001B6525">
        <w:rPr>
          <w:rFonts w:ascii="GHEA Grapalat" w:hAnsi="GHEA Grapalat"/>
          <w:lang w:val="hy-AM"/>
        </w:rPr>
        <w:t>մլն. դրամն արձանագրվել է իրավապահ մարմինների պահանջով իրականացված ստուգումների արդյունքում,</w:t>
      </w:r>
      <w:r w:rsidR="007C2750" w:rsidRPr="001B6525">
        <w:rPr>
          <w:rFonts w:ascii="GHEA Grapalat" w:hAnsi="GHEA Grapalat"/>
          <w:lang w:val="hy-AM"/>
        </w:rPr>
        <w:t xml:space="preserve"> 693.7 մլն. դրամը անհամապատասխանություններ են, որոնց արժանահավատությունը և իսկությունը հնարավոր է պարզել իրավասու մարմինների համապատասխան իրավական գնահատական տալուց հետո, </w:t>
      </w:r>
      <w:r w:rsidR="001C32B6" w:rsidRPr="001B6525">
        <w:rPr>
          <w:rFonts w:ascii="GHEA Grapalat" w:hAnsi="GHEA Grapalat"/>
          <w:lang w:val="hy-AM"/>
        </w:rPr>
        <w:t>302.7</w:t>
      </w:r>
      <w:r w:rsidR="0051689C" w:rsidRPr="001B6525">
        <w:rPr>
          <w:rFonts w:ascii="GHEA Grapalat" w:hAnsi="GHEA Grapalat"/>
          <w:lang w:val="hy-AM"/>
        </w:rPr>
        <w:t xml:space="preserve"> մլն. </w:t>
      </w:r>
      <w:r w:rsidR="00ED108A" w:rsidRPr="001B6525">
        <w:rPr>
          <w:rFonts w:ascii="GHEA Grapalat" w:hAnsi="GHEA Grapalat"/>
          <w:lang w:val="hy-AM"/>
        </w:rPr>
        <w:t>դ</w:t>
      </w:r>
      <w:r w:rsidR="0051689C" w:rsidRPr="001B6525">
        <w:rPr>
          <w:rFonts w:ascii="GHEA Grapalat" w:hAnsi="GHEA Grapalat"/>
          <w:lang w:val="hy-AM"/>
        </w:rPr>
        <w:t>րամ</w:t>
      </w:r>
      <w:r w:rsidR="00ED108A" w:rsidRPr="001B6525">
        <w:rPr>
          <w:rFonts w:ascii="GHEA Grapalat" w:hAnsi="GHEA Grapalat"/>
          <w:lang w:val="hy-AM"/>
        </w:rPr>
        <w:t xml:space="preserve">ը </w:t>
      </w:r>
      <w:r w:rsidR="0040586B" w:rsidRPr="001B6525">
        <w:rPr>
          <w:rFonts w:ascii="GHEA Grapalat" w:hAnsi="GHEA Grapalat"/>
          <w:lang w:val="hy-AM"/>
        </w:rPr>
        <w:t xml:space="preserve">«Գնումների մասին» </w:t>
      </w:r>
      <w:r w:rsidR="00ED108A" w:rsidRPr="001B6525">
        <w:rPr>
          <w:rFonts w:ascii="GHEA Grapalat" w:hAnsi="GHEA Grapalat"/>
          <w:lang w:val="hy-AM"/>
        </w:rPr>
        <w:t>օրենքի պահանջների խախտումներ են</w:t>
      </w:r>
      <w:r w:rsidR="0051689C" w:rsidRPr="001B6525">
        <w:rPr>
          <w:rFonts w:ascii="GHEA Grapalat" w:hAnsi="GHEA Grapalat"/>
          <w:lang w:val="hy-AM"/>
        </w:rPr>
        <w:t xml:space="preserve">, </w:t>
      </w:r>
      <w:r w:rsidR="00EB14AE" w:rsidRPr="001B6525">
        <w:rPr>
          <w:rFonts w:ascii="GHEA Grapalat" w:hAnsi="GHEA Grapalat"/>
          <w:lang w:val="hy-AM"/>
        </w:rPr>
        <w:t>73.9 մլն դրամ</w:t>
      </w:r>
      <w:r w:rsidR="00C43504" w:rsidRPr="001B6525">
        <w:rPr>
          <w:rFonts w:ascii="GHEA Grapalat" w:hAnsi="GHEA Grapalat"/>
          <w:lang w:val="hy-AM"/>
        </w:rPr>
        <w:t>ը</w:t>
      </w:r>
      <w:r w:rsidR="00EB14AE" w:rsidRPr="001B6525">
        <w:rPr>
          <w:rFonts w:ascii="GHEA Grapalat" w:hAnsi="GHEA Grapalat"/>
          <w:lang w:val="hy-AM"/>
        </w:rPr>
        <w:t xml:space="preserve"> իրավական ակտերով սահմանված չափորոշիչներից ավել հաստիքային միավորների ավել սահմանում և աշխատավարձի ֆոնդի ավել նախատես</w:t>
      </w:r>
      <w:r w:rsidR="006D10A9" w:rsidRPr="001B6525">
        <w:rPr>
          <w:rFonts w:ascii="GHEA Grapalat" w:hAnsi="GHEA Grapalat"/>
          <w:lang w:val="hy-AM"/>
        </w:rPr>
        <w:t>ու</w:t>
      </w:r>
      <w:r w:rsidR="00EB14AE" w:rsidRPr="001B6525">
        <w:rPr>
          <w:rFonts w:ascii="GHEA Grapalat" w:hAnsi="GHEA Grapalat"/>
          <w:lang w:val="hy-AM"/>
        </w:rPr>
        <w:t>մ</w:t>
      </w:r>
      <w:r w:rsidR="00FA4232" w:rsidRPr="001B6525">
        <w:rPr>
          <w:rFonts w:ascii="GHEA Grapalat" w:hAnsi="GHEA Grapalat"/>
          <w:lang w:val="hy-AM"/>
        </w:rPr>
        <w:t xml:space="preserve">, </w:t>
      </w:r>
      <w:r w:rsidR="00B90FEF" w:rsidRPr="001B6525">
        <w:rPr>
          <w:rFonts w:ascii="GHEA Grapalat" w:hAnsi="GHEA Grapalat"/>
          <w:lang w:val="hy-AM"/>
        </w:rPr>
        <w:t>42</w:t>
      </w:r>
      <w:r w:rsidR="00FA4232" w:rsidRPr="001B6525">
        <w:rPr>
          <w:rFonts w:ascii="GHEA Grapalat" w:hAnsi="GHEA Grapalat"/>
          <w:lang w:val="hy-AM"/>
        </w:rPr>
        <w:t>.</w:t>
      </w:r>
      <w:r w:rsidR="00B90FEF" w:rsidRPr="001B6525">
        <w:rPr>
          <w:rFonts w:ascii="GHEA Grapalat" w:hAnsi="GHEA Grapalat"/>
          <w:lang w:val="hy-AM"/>
        </w:rPr>
        <w:t>7</w:t>
      </w:r>
      <w:r w:rsidR="00FA4232" w:rsidRPr="001B6525">
        <w:rPr>
          <w:rFonts w:ascii="GHEA Grapalat" w:hAnsi="GHEA Grapalat"/>
          <w:lang w:val="hy-AM"/>
        </w:rPr>
        <w:t xml:space="preserve"> մլն.դրամը իրենից ներկայացնում է</w:t>
      </w:r>
      <w:r w:rsidR="00D00300" w:rsidRPr="001B6525">
        <w:rPr>
          <w:rFonts w:ascii="GHEA Grapalat" w:hAnsi="GHEA Grapalat"/>
          <w:lang w:val="hy-AM"/>
        </w:rPr>
        <w:t xml:space="preserve"> ոչ նպա</w:t>
      </w:r>
      <w:r w:rsidR="00FA4232" w:rsidRPr="001B6525">
        <w:rPr>
          <w:rFonts w:ascii="GHEA Grapalat" w:hAnsi="GHEA Grapalat"/>
          <w:lang w:val="hy-AM"/>
        </w:rPr>
        <w:t>տակային, ոչ արդյունավետ ծախսեր</w:t>
      </w:r>
      <w:r w:rsidR="00DB7083" w:rsidRPr="001B6525">
        <w:rPr>
          <w:rFonts w:ascii="GHEA Grapalat" w:hAnsi="GHEA Grapalat"/>
          <w:lang w:val="hy-AM"/>
        </w:rPr>
        <w:t>, պարգևատրում և այլն</w:t>
      </w:r>
      <w:r w:rsidR="00D00300" w:rsidRPr="001B6525">
        <w:rPr>
          <w:rFonts w:ascii="GHEA Grapalat" w:hAnsi="GHEA Grapalat"/>
          <w:lang w:val="hy-AM"/>
        </w:rPr>
        <w:t>:</w:t>
      </w:r>
    </w:p>
    <w:p w14:paraId="05D73681" w14:textId="77777777" w:rsidR="00D00300" w:rsidRPr="001B6525" w:rsidRDefault="00D00300" w:rsidP="00FC2EC0">
      <w:pPr>
        <w:spacing w:line="276" w:lineRule="auto"/>
        <w:ind w:firstLine="540"/>
        <w:jc w:val="both"/>
        <w:rPr>
          <w:rFonts w:ascii="GHEA Grapalat" w:hAnsi="GHEA Grapalat"/>
          <w:lang w:val="hy-AM"/>
        </w:rPr>
      </w:pPr>
      <w:r w:rsidRPr="001B6525">
        <w:rPr>
          <w:rFonts w:ascii="GHEA Grapalat" w:hAnsi="GHEA Grapalat"/>
          <w:lang w:val="hy-AM"/>
        </w:rPr>
        <w:lastRenderedPageBreak/>
        <w:t xml:space="preserve">Վերականգնման (վերաձևակերպման) ենթակա </w:t>
      </w:r>
      <w:r w:rsidR="00E449A9" w:rsidRPr="001B6525">
        <w:rPr>
          <w:rFonts w:ascii="GHEA Grapalat" w:hAnsi="GHEA Grapalat"/>
          <w:lang w:val="hy-AM"/>
        </w:rPr>
        <w:t xml:space="preserve">839.0 </w:t>
      </w:r>
      <w:r w:rsidRPr="001B6525">
        <w:rPr>
          <w:rFonts w:ascii="GHEA Grapalat" w:hAnsi="GHEA Grapalat"/>
          <w:lang w:val="hy-AM"/>
        </w:rPr>
        <w:t xml:space="preserve">մլն. </w:t>
      </w:r>
      <w:r w:rsidR="00784A27" w:rsidRPr="001B6525">
        <w:rPr>
          <w:rFonts w:ascii="GHEA Grapalat" w:hAnsi="GHEA Grapalat"/>
          <w:lang w:val="hy-AM"/>
        </w:rPr>
        <w:t>դ</w:t>
      </w:r>
      <w:r w:rsidRPr="001B6525">
        <w:rPr>
          <w:rFonts w:ascii="GHEA Grapalat" w:hAnsi="GHEA Grapalat"/>
          <w:lang w:val="hy-AM"/>
        </w:rPr>
        <w:t>րամի</w:t>
      </w:r>
      <w:r w:rsidR="00784A27" w:rsidRPr="001B6525">
        <w:rPr>
          <w:rFonts w:ascii="GHEA Grapalat" w:hAnsi="GHEA Grapalat"/>
          <w:lang w:val="hy-AM"/>
        </w:rPr>
        <w:t xml:space="preserve">ց </w:t>
      </w:r>
      <w:r w:rsidR="00E449A9" w:rsidRPr="001B6525">
        <w:rPr>
          <w:rFonts w:ascii="GHEA Grapalat" w:hAnsi="GHEA Grapalat"/>
          <w:lang w:val="hy-AM"/>
        </w:rPr>
        <w:t xml:space="preserve"> </w:t>
      </w:r>
      <w:r w:rsidR="004B700B" w:rsidRPr="001B6525">
        <w:rPr>
          <w:rFonts w:ascii="GHEA Grapalat" w:hAnsi="GHEA Grapalat"/>
          <w:lang w:val="hy-AM"/>
        </w:rPr>
        <w:t>7</w:t>
      </w:r>
      <w:r w:rsidR="008007E7" w:rsidRPr="001B6525">
        <w:rPr>
          <w:rFonts w:ascii="GHEA Grapalat" w:hAnsi="GHEA Grapalat"/>
          <w:lang w:val="hy-AM"/>
        </w:rPr>
        <w:t>00</w:t>
      </w:r>
      <w:r w:rsidR="004B700B" w:rsidRPr="001B6525">
        <w:rPr>
          <w:rFonts w:ascii="GHEA Grapalat" w:hAnsi="GHEA Grapalat"/>
          <w:lang w:val="hy-AM"/>
        </w:rPr>
        <w:t>.</w:t>
      </w:r>
      <w:r w:rsidR="008007E7" w:rsidRPr="001B6525">
        <w:rPr>
          <w:rFonts w:ascii="GHEA Grapalat" w:hAnsi="GHEA Grapalat"/>
          <w:lang w:val="hy-AM"/>
        </w:rPr>
        <w:t>0</w:t>
      </w:r>
      <w:r w:rsidR="004B700B" w:rsidRPr="001B6525">
        <w:rPr>
          <w:rFonts w:ascii="GHEA Grapalat" w:hAnsi="GHEA Grapalat"/>
          <w:lang w:val="hy-AM"/>
        </w:rPr>
        <w:t xml:space="preserve"> </w:t>
      </w:r>
      <w:r w:rsidRPr="001B6525">
        <w:rPr>
          <w:rFonts w:ascii="GHEA Grapalat" w:hAnsi="GHEA Grapalat"/>
          <w:lang w:val="hy-AM"/>
        </w:rPr>
        <w:t xml:space="preserve">մլն. դրամը առաջադրվել է մուտքագրման </w:t>
      </w:r>
      <w:r w:rsidR="002E56A5" w:rsidRPr="001B6525">
        <w:rPr>
          <w:rFonts w:ascii="GHEA Grapalat" w:hAnsi="GHEA Grapalat" w:cs="Sylfaen"/>
          <w:lang w:val="fi-FI"/>
        </w:rPr>
        <w:t>ՀՀ պետական բյուջե,</w:t>
      </w:r>
      <w:r w:rsidR="00FA0E6E" w:rsidRPr="001B6525">
        <w:rPr>
          <w:rFonts w:ascii="GHEA Grapalat" w:hAnsi="GHEA Grapalat" w:cs="Sylfaen"/>
          <w:lang w:val="fi-FI"/>
        </w:rPr>
        <w:t xml:space="preserve"> 10.</w:t>
      </w:r>
      <w:r w:rsidR="001B2BF3" w:rsidRPr="001B6525">
        <w:rPr>
          <w:rFonts w:ascii="GHEA Grapalat" w:hAnsi="GHEA Grapalat" w:cs="Sylfaen"/>
          <w:lang w:val="fi-FI"/>
        </w:rPr>
        <w:t>9</w:t>
      </w:r>
      <w:r w:rsidR="00FA0E6E" w:rsidRPr="001B6525">
        <w:rPr>
          <w:rFonts w:ascii="GHEA Grapalat" w:hAnsi="GHEA Grapalat" w:cs="Sylfaen"/>
          <w:lang w:val="fi-FI"/>
        </w:rPr>
        <w:t xml:space="preserve"> </w:t>
      </w:r>
      <w:r w:rsidRPr="001B6525">
        <w:rPr>
          <w:rFonts w:ascii="GHEA Grapalat" w:hAnsi="GHEA Grapalat" w:cs="Sylfaen"/>
          <w:lang w:val="fi-FI"/>
        </w:rPr>
        <w:t>մլն. դրամը ենթակա է վերականգնման կազմակերպությունների հաշվին,</w:t>
      </w:r>
      <w:r w:rsidR="00FA0E6E" w:rsidRPr="001B6525">
        <w:rPr>
          <w:rFonts w:ascii="GHEA Grapalat" w:hAnsi="GHEA Grapalat" w:cs="Sylfaen"/>
          <w:lang w:val="fi-FI"/>
        </w:rPr>
        <w:t xml:space="preserve"> 15.0 </w:t>
      </w:r>
      <w:r w:rsidR="00FA0E6E" w:rsidRPr="001B6525">
        <w:rPr>
          <w:rFonts w:ascii="GHEA Grapalat" w:hAnsi="GHEA Grapalat" w:cs="Sylfaen"/>
          <w:lang w:val="hy-AM"/>
        </w:rPr>
        <w:t>մլն</w:t>
      </w:r>
      <w:r w:rsidRPr="001B6525">
        <w:rPr>
          <w:rFonts w:ascii="GHEA Grapalat" w:hAnsi="GHEA Grapalat" w:cs="Sylfaen"/>
          <w:lang w:val="fi-FI"/>
        </w:rPr>
        <w:t xml:space="preserve"> </w:t>
      </w:r>
      <w:r w:rsidR="00FA0E6E" w:rsidRPr="001B6525">
        <w:rPr>
          <w:rFonts w:ascii="GHEA Grapalat" w:hAnsi="GHEA Grapalat" w:cs="Sylfaen"/>
          <w:lang w:val="fi-FI"/>
        </w:rPr>
        <w:t>դրամը ենթակա է վերականգնման</w:t>
      </w:r>
      <w:r w:rsidR="00FA0E6E" w:rsidRPr="001B6525">
        <w:rPr>
          <w:lang w:val="hy-AM"/>
        </w:rPr>
        <w:t xml:space="preserve"> </w:t>
      </w:r>
      <w:r w:rsidR="00FA0E6E" w:rsidRPr="001B6525">
        <w:rPr>
          <w:rFonts w:ascii="GHEA Grapalat" w:hAnsi="GHEA Grapalat" w:cs="Sylfaen"/>
          <w:lang w:val="fi-FI"/>
        </w:rPr>
        <w:t>համայնքային բյուջե</w:t>
      </w:r>
      <w:r w:rsidR="00482F3C" w:rsidRPr="001B6525">
        <w:rPr>
          <w:rFonts w:ascii="GHEA Grapalat" w:hAnsi="GHEA Grapalat" w:cs="Sylfaen"/>
          <w:lang w:val="hy-AM"/>
        </w:rPr>
        <w:t>,</w:t>
      </w:r>
      <w:r w:rsidR="00FA0E6E" w:rsidRPr="001B6525">
        <w:rPr>
          <w:rFonts w:ascii="GHEA Grapalat" w:hAnsi="GHEA Grapalat" w:cs="Sylfaen"/>
          <w:lang w:val="fi-FI"/>
        </w:rPr>
        <w:t xml:space="preserve"> </w:t>
      </w:r>
      <w:r w:rsidRPr="001B6525">
        <w:rPr>
          <w:rFonts w:ascii="GHEA Grapalat" w:hAnsi="GHEA Grapalat" w:cs="Sylfaen"/>
          <w:lang w:val="fi-FI"/>
        </w:rPr>
        <w:t xml:space="preserve">իսկ </w:t>
      </w:r>
      <w:r w:rsidR="008007E7" w:rsidRPr="001B6525">
        <w:rPr>
          <w:rFonts w:ascii="GHEA Grapalat" w:hAnsi="GHEA Grapalat" w:cs="Sylfaen"/>
          <w:lang w:val="hy-AM"/>
        </w:rPr>
        <w:t>113</w:t>
      </w:r>
      <w:r w:rsidR="00FA0E6E" w:rsidRPr="001B6525">
        <w:rPr>
          <w:rFonts w:ascii="GHEA Grapalat" w:hAnsi="GHEA Grapalat" w:cs="Sylfaen"/>
          <w:lang w:val="fi-FI"/>
        </w:rPr>
        <w:t>.</w:t>
      </w:r>
      <w:r w:rsidR="008007E7" w:rsidRPr="001B6525">
        <w:rPr>
          <w:rFonts w:ascii="GHEA Grapalat" w:hAnsi="GHEA Grapalat" w:cs="Sylfaen"/>
          <w:lang w:val="hy-AM"/>
        </w:rPr>
        <w:t>1</w:t>
      </w:r>
      <w:r w:rsidR="00FA0E6E" w:rsidRPr="001B6525">
        <w:rPr>
          <w:rFonts w:ascii="GHEA Grapalat" w:hAnsi="GHEA Grapalat" w:cs="Sylfaen"/>
          <w:lang w:val="fi-FI"/>
        </w:rPr>
        <w:t xml:space="preserve"> </w:t>
      </w:r>
      <w:r w:rsidRPr="001B6525">
        <w:rPr>
          <w:rFonts w:ascii="GHEA Grapalat" w:hAnsi="GHEA Grapalat" w:cs="Sylfaen"/>
          <w:lang w:val="fi-FI"/>
        </w:rPr>
        <w:t xml:space="preserve">մլն. </w:t>
      </w:r>
      <w:r w:rsidR="00482F3C" w:rsidRPr="001B6525">
        <w:rPr>
          <w:rFonts w:ascii="GHEA Grapalat" w:hAnsi="GHEA Grapalat" w:cs="Sylfaen"/>
          <w:lang w:val="hy-AM"/>
        </w:rPr>
        <w:t>դր</w:t>
      </w:r>
      <w:r w:rsidRPr="001B6525">
        <w:rPr>
          <w:rFonts w:ascii="GHEA Grapalat" w:hAnsi="GHEA Grapalat" w:cs="Sylfaen"/>
          <w:lang w:val="fi-FI"/>
        </w:rPr>
        <w:t>ամը</w:t>
      </w:r>
      <w:r w:rsidR="00482F3C" w:rsidRPr="001B6525">
        <w:rPr>
          <w:rFonts w:ascii="GHEA Grapalat" w:hAnsi="GHEA Grapalat" w:cs="Sylfaen"/>
          <w:lang w:val="fi-FI"/>
        </w:rPr>
        <w:t xml:space="preserve"> </w:t>
      </w:r>
      <w:r w:rsidR="008558AC" w:rsidRPr="001B6525">
        <w:rPr>
          <w:rFonts w:ascii="GHEA Grapalat" w:hAnsi="GHEA Grapalat" w:cs="Sylfaen"/>
          <w:lang w:val="hy-AM"/>
        </w:rPr>
        <w:t xml:space="preserve">ենթակա է </w:t>
      </w:r>
      <w:r w:rsidR="008558AC" w:rsidRPr="001B6525">
        <w:rPr>
          <w:rFonts w:ascii="GHEA Grapalat" w:hAnsi="GHEA Grapalat" w:cs="Sylfaen"/>
          <w:lang w:val="fi-FI"/>
        </w:rPr>
        <w:t>պակասեցման</w:t>
      </w:r>
      <w:r w:rsidR="00FA0E6E" w:rsidRPr="001B6525">
        <w:rPr>
          <w:rFonts w:ascii="GHEA Grapalat" w:hAnsi="GHEA Grapalat" w:cs="Sylfaen"/>
          <w:lang w:val="fi-FI"/>
        </w:rPr>
        <w:t xml:space="preserve"> պ</w:t>
      </w:r>
      <w:r w:rsidR="00F1457C" w:rsidRPr="001B6525">
        <w:rPr>
          <w:rFonts w:ascii="GHEA Grapalat" w:hAnsi="GHEA Grapalat" w:cs="Sylfaen"/>
          <w:lang w:val="fi-FI"/>
        </w:rPr>
        <w:t>ետական բյուջեից  ֆինանսավորման</w:t>
      </w:r>
      <w:r w:rsidR="00FA0E6E" w:rsidRPr="001B6525">
        <w:rPr>
          <w:rFonts w:ascii="GHEA Grapalat" w:hAnsi="GHEA Grapalat" w:cs="Sylfaen"/>
          <w:lang w:val="fi-FI"/>
        </w:rPr>
        <w:t xml:space="preserve"> գումարից</w:t>
      </w:r>
      <w:r w:rsidRPr="001B6525">
        <w:rPr>
          <w:rFonts w:ascii="GHEA Grapalat" w:hAnsi="GHEA Grapalat" w:cs="Sylfaen"/>
          <w:lang w:val="fi-FI"/>
        </w:rPr>
        <w:t>:</w:t>
      </w:r>
    </w:p>
    <w:p w14:paraId="2C52B4CD" w14:textId="0518563C" w:rsidR="00D00300" w:rsidRPr="001B6525" w:rsidRDefault="00D00300" w:rsidP="00FC2EC0">
      <w:pPr>
        <w:spacing w:line="276" w:lineRule="auto"/>
        <w:ind w:firstLine="540"/>
        <w:jc w:val="both"/>
        <w:rPr>
          <w:rFonts w:ascii="GHEA Grapalat" w:hAnsi="GHEA Grapalat" w:cs="Sylfaen"/>
          <w:lang w:val="fi-FI"/>
        </w:rPr>
      </w:pPr>
      <w:r w:rsidRPr="001B6525">
        <w:rPr>
          <w:rFonts w:ascii="GHEA Grapalat" w:hAnsi="GHEA Grapalat" w:cs="Sylfaen"/>
          <w:lang w:val="hy-AM"/>
        </w:rPr>
        <w:t>Հաշվետու ժամանակաշրջանում</w:t>
      </w:r>
      <w:r w:rsidRPr="001B6525">
        <w:rPr>
          <w:rFonts w:ascii="GHEA Grapalat" w:hAnsi="GHEA Grapalat" w:cs="Sylfaen"/>
          <w:lang w:val="fi-FI"/>
        </w:rPr>
        <w:t xml:space="preserve"> </w:t>
      </w:r>
      <w:r w:rsidRPr="001B6525">
        <w:rPr>
          <w:rFonts w:ascii="GHEA Grapalat" w:hAnsi="GHEA Grapalat" w:cs="Sylfaen"/>
          <w:lang w:val="hy-AM"/>
        </w:rPr>
        <w:t xml:space="preserve">արձանագրված գումարներից </w:t>
      </w:r>
      <w:r w:rsidRPr="001B6525">
        <w:rPr>
          <w:rFonts w:ascii="GHEA Grapalat" w:hAnsi="GHEA Grapalat" w:cs="Sylfaen"/>
          <w:lang w:val="fi-FI"/>
        </w:rPr>
        <w:t xml:space="preserve">վերականգնվել է ընդամենը </w:t>
      </w:r>
      <w:r w:rsidR="00477C6B" w:rsidRPr="001B6525">
        <w:rPr>
          <w:rFonts w:ascii="GHEA Grapalat" w:hAnsi="GHEA Grapalat" w:cs="Sylfaen"/>
          <w:lang w:val="hy-AM"/>
        </w:rPr>
        <w:t>210</w:t>
      </w:r>
      <w:r w:rsidR="00FF724C" w:rsidRPr="001B6525">
        <w:rPr>
          <w:rFonts w:ascii="GHEA Grapalat" w:hAnsi="GHEA Grapalat" w:cs="Sylfaen"/>
          <w:lang w:val="fi-FI"/>
        </w:rPr>
        <w:t>.</w:t>
      </w:r>
      <w:r w:rsidR="002A4D2A" w:rsidRPr="001B6525">
        <w:rPr>
          <w:rFonts w:ascii="GHEA Grapalat" w:hAnsi="GHEA Grapalat" w:cs="Sylfaen"/>
          <w:lang w:val="hy-AM"/>
        </w:rPr>
        <w:t>8</w:t>
      </w:r>
      <w:r w:rsidR="00BE0C6C" w:rsidRPr="001B6525">
        <w:rPr>
          <w:rFonts w:ascii="GHEA Grapalat" w:hAnsi="GHEA Grapalat" w:cs="Sylfaen"/>
          <w:lang w:val="fi-FI"/>
        </w:rPr>
        <w:t xml:space="preserve"> </w:t>
      </w:r>
      <w:r w:rsidR="002E56A5" w:rsidRPr="001B6525">
        <w:rPr>
          <w:rFonts w:ascii="GHEA Grapalat" w:hAnsi="GHEA Grapalat" w:cs="Sylfaen"/>
          <w:lang w:val="fi-FI"/>
        </w:rPr>
        <w:t>մլն. դրամ (այդ թվում</w:t>
      </w:r>
      <w:r w:rsidR="00477C6B" w:rsidRPr="001B6525">
        <w:rPr>
          <w:rFonts w:ascii="GHEA Grapalat" w:hAnsi="GHEA Grapalat" w:cs="Sylfaen"/>
          <w:lang w:val="hy-AM"/>
        </w:rPr>
        <w:t xml:space="preserve"> 180.</w:t>
      </w:r>
      <w:r w:rsidR="002A4D2A" w:rsidRPr="001B6525">
        <w:rPr>
          <w:rFonts w:ascii="GHEA Grapalat" w:hAnsi="GHEA Grapalat" w:cs="Sylfaen"/>
          <w:lang w:val="hy-AM"/>
        </w:rPr>
        <w:t>6</w:t>
      </w:r>
      <w:r w:rsidR="00477C6B" w:rsidRPr="001B6525">
        <w:rPr>
          <w:rFonts w:ascii="GHEA Grapalat" w:hAnsi="GHEA Grapalat" w:cs="Sylfaen"/>
          <w:lang w:val="hy-AM"/>
        </w:rPr>
        <w:t xml:space="preserve"> </w:t>
      </w:r>
      <w:r w:rsidR="00BE0C6C" w:rsidRPr="001B6525">
        <w:rPr>
          <w:rFonts w:ascii="GHEA Grapalat" w:hAnsi="GHEA Grapalat" w:cs="Sylfaen"/>
          <w:lang w:val="fi-FI"/>
        </w:rPr>
        <w:t xml:space="preserve"> </w:t>
      </w:r>
      <w:r w:rsidRPr="001B6525">
        <w:rPr>
          <w:rFonts w:ascii="GHEA Grapalat" w:hAnsi="GHEA Grapalat" w:cs="Sylfaen"/>
          <w:lang w:val="fi-FI"/>
        </w:rPr>
        <w:t xml:space="preserve">մլն. դրամը` </w:t>
      </w:r>
      <w:r w:rsidRPr="001B6525">
        <w:rPr>
          <w:rFonts w:ascii="GHEA Grapalat" w:hAnsi="GHEA Grapalat" w:cs="Sylfaen"/>
          <w:bCs/>
          <w:iCs/>
          <w:lang w:val="hy-AM"/>
        </w:rPr>
        <w:t>20</w:t>
      </w:r>
      <w:r w:rsidR="00D5132B" w:rsidRPr="001B6525">
        <w:rPr>
          <w:rFonts w:ascii="GHEA Grapalat" w:hAnsi="GHEA Grapalat" w:cs="Sylfaen"/>
          <w:bCs/>
          <w:iCs/>
          <w:lang w:val="fi-FI"/>
        </w:rPr>
        <w:t>2</w:t>
      </w:r>
      <w:r w:rsidR="00D5132B" w:rsidRPr="001B6525">
        <w:rPr>
          <w:rFonts w:ascii="GHEA Grapalat" w:hAnsi="GHEA Grapalat" w:cs="Sylfaen"/>
          <w:bCs/>
          <w:iCs/>
          <w:lang w:val="hy-AM"/>
        </w:rPr>
        <w:t>2</w:t>
      </w:r>
      <w:r w:rsidRPr="001B6525">
        <w:rPr>
          <w:rFonts w:ascii="GHEA Grapalat" w:hAnsi="GHEA Grapalat" w:cs="Sylfaen"/>
          <w:bCs/>
          <w:iCs/>
          <w:lang w:val="hy-AM"/>
        </w:rPr>
        <w:t xml:space="preserve"> թվականին</w:t>
      </w:r>
      <w:r w:rsidRPr="001B6525">
        <w:rPr>
          <w:rFonts w:ascii="GHEA Grapalat" w:hAnsi="GHEA Grapalat" w:cs="Sylfaen"/>
          <w:bCs/>
          <w:iCs/>
          <w:lang w:val="fi-FI"/>
        </w:rPr>
        <w:t xml:space="preserve"> </w:t>
      </w:r>
      <w:r w:rsidRPr="001B6525">
        <w:rPr>
          <w:rFonts w:ascii="GHEA Grapalat" w:hAnsi="GHEA Grapalat" w:cs="Sylfaen"/>
          <w:lang w:val="fi-FI"/>
        </w:rPr>
        <w:t xml:space="preserve">կատարված ստուգումներով արձանագրված գումարներից, </w:t>
      </w:r>
      <w:r w:rsidR="00BE0C6C" w:rsidRPr="001B6525">
        <w:rPr>
          <w:rFonts w:ascii="GHEA Grapalat" w:hAnsi="GHEA Grapalat" w:cs="Sylfaen"/>
          <w:lang w:val="fi-FI"/>
        </w:rPr>
        <w:t>30.2</w:t>
      </w:r>
      <w:r w:rsidRPr="001B6525">
        <w:rPr>
          <w:rFonts w:ascii="GHEA Grapalat" w:hAnsi="GHEA Grapalat" w:cs="Sylfaen"/>
          <w:lang w:val="fi-FI"/>
        </w:rPr>
        <w:t xml:space="preserve"> մլն. դրամը` </w:t>
      </w:r>
      <w:r w:rsidR="005D13B3" w:rsidRPr="001B6525">
        <w:rPr>
          <w:rFonts w:ascii="GHEA Grapalat" w:hAnsi="GHEA Grapalat" w:cs="Sylfaen"/>
          <w:bCs/>
          <w:iCs/>
          <w:lang w:val="hy-AM"/>
        </w:rPr>
        <w:t>նախորդ</w:t>
      </w:r>
      <w:r w:rsidR="005D13B3" w:rsidRPr="001B6525">
        <w:rPr>
          <w:rFonts w:ascii="GHEA Grapalat" w:hAnsi="GHEA Grapalat" w:cs="Sylfaen"/>
          <w:bCs/>
          <w:iCs/>
          <w:lang w:val="fi-FI"/>
        </w:rPr>
        <w:t xml:space="preserve"> </w:t>
      </w:r>
      <w:r w:rsidR="005D13B3" w:rsidRPr="001B6525">
        <w:rPr>
          <w:rFonts w:ascii="GHEA Grapalat" w:hAnsi="GHEA Grapalat" w:cs="Sylfaen"/>
          <w:bCs/>
          <w:iCs/>
          <w:lang w:val="hy-AM"/>
        </w:rPr>
        <w:t>ժամանակաշրջաններում</w:t>
      </w:r>
      <w:r w:rsidRPr="001B6525">
        <w:rPr>
          <w:rFonts w:ascii="GHEA Grapalat" w:hAnsi="GHEA Grapalat" w:cs="Sylfaen"/>
          <w:bCs/>
          <w:iCs/>
          <w:lang w:val="fi-FI"/>
        </w:rPr>
        <w:t xml:space="preserve"> </w:t>
      </w:r>
      <w:r w:rsidRPr="001B6525">
        <w:rPr>
          <w:rFonts w:ascii="GHEA Grapalat" w:hAnsi="GHEA Grapalat" w:cs="Sylfaen"/>
          <w:lang w:val="fi-FI"/>
        </w:rPr>
        <w:t>կատարված ստուգումներով արձանագրված գումարներից):</w:t>
      </w:r>
    </w:p>
    <w:p w14:paraId="7BEEF050" w14:textId="77777777" w:rsidR="00D00300" w:rsidRPr="001B6525" w:rsidRDefault="00D00300" w:rsidP="00FC2EC0">
      <w:pPr>
        <w:spacing w:line="276" w:lineRule="auto"/>
        <w:ind w:firstLine="540"/>
        <w:jc w:val="both"/>
        <w:rPr>
          <w:rFonts w:ascii="GHEA Grapalat" w:hAnsi="GHEA Grapalat" w:cs="Sylfaen"/>
          <w:lang w:val="fi-FI"/>
        </w:rPr>
      </w:pPr>
      <w:r w:rsidRPr="001B6525">
        <w:rPr>
          <w:rFonts w:ascii="GHEA Grapalat" w:hAnsi="GHEA Grapalat" w:cs="Sylfaen"/>
          <w:lang w:val="fi-FI"/>
        </w:rPr>
        <w:t>Վարչության կողմից կատարված ստուգումնե</w:t>
      </w:r>
      <w:r w:rsidR="00D5132B" w:rsidRPr="001B6525">
        <w:rPr>
          <w:rFonts w:ascii="GHEA Grapalat" w:hAnsi="GHEA Grapalat" w:cs="Sylfaen"/>
          <w:lang w:val="fi-FI"/>
        </w:rPr>
        <w:t>րով արձանագրված գումարներից 202</w:t>
      </w:r>
      <w:r w:rsidR="00D5132B" w:rsidRPr="001B6525">
        <w:rPr>
          <w:rFonts w:ascii="GHEA Grapalat" w:hAnsi="GHEA Grapalat" w:cs="Sylfaen"/>
          <w:lang w:val="hy-AM"/>
        </w:rPr>
        <w:t>2</w:t>
      </w:r>
      <w:r w:rsidRPr="001B6525">
        <w:rPr>
          <w:rFonts w:ascii="GHEA Grapalat" w:hAnsi="GHEA Grapalat" w:cs="Sylfaen"/>
          <w:lang w:val="fi-FI"/>
        </w:rPr>
        <w:t xml:space="preserve"> թվականի ընթացքում վերականգնված կամ վերաձևակերպված գումարների վերաբերյալ տեղեկատվությունն ըստ առանձին տարիների ներկայացվում է ստորև. </w:t>
      </w:r>
    </w:p>
    <w:p w14:paraId="18863715" w14:textId="77777777" w:rsidR="008F014F" w:rsidRPr="001B6525" w:rsidRDefault="008F014F" w:rsidP="00FC2EC0">
      <w:pPr>
        <w:pStyle w:val="BodyTextIndent"/>
        <w:tabs>
          <w:tab w:val="num" w:pos="0"/>
        </w:tabs>
        <w:spacing w:line="276" w:lineRule="auto"/>
        <w:ind w:firstLine="540"/>
        <w:jc w:val="right"/>
        <w:rPr>
          <w:rFonts w:ascii="GHEA Grapalat" w:hAnsi="GHEA Grapalat" w:cs="Arial"/>
          <w:bCs/>
          <w:sz w:val="20"/>
          <w:szCs w:val="20"/>
        </w:rPr>
      </w:pPr>
      <w:r w:rsidRPr="001B6525">
        <w:rPr>
          <w:rFonts w:ascii="GHEA Grapalat" w:hAnsi="GHEA Grapalat" w:cs="Arial"/>
          <w:bCs/>
          <w:sz w:val="20"/>
          <w:szCs w:val="20"/>
        </w:rPr>
        <w:t>(հազ. դրամ)</w:t>
      </w:r>
    </w:p>
    <w:tbl>
      <w:tblPr>
        <w:tblW w:w="10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5"/>
        <w:gridCol w:w="1080"/>
        <w:gridCol w:w="1530"/>
        <w:gridCol w:w="1126"/>
        <w:gridCol w:w="1134"/>
        <w:gridCol w:w="1071"/>
        <w:gridCol w:w="1372"/>
        <w:gridCol w:w="17"/>
      </w:tblGrid>
      <w:tr w:rsidR="00835B32" w:rsidRPr="001B6525" w14:paraId="378234B3" w14:textId="77777777" w:rsidTr="00BD6225">
        <w:trPr>
          <w:gridAfter w:val="1"/>
          <w:wAfter w:w="17" w:type="dxa"/>
          <w:trHeight w:val="270"/>
          <w:jc w:val="center"/>
        </w:trPr>
        <w:tc>
          <w:tcPr>
            <w:tcW w:w="2695" w:type="dxa"/>
            <w:tcBorders>
              <w:top w:val="single" w:sz="4" w:space="0" w:color="auto"/>
              <w:left w:val="single" w:sz="4" w:space="0" w:color="auto"/>
              <w:bottom w:val="single" w:sz="4" w:space="0" w:color="auto"/>
              <w:right w:val="single" w:sz="4" w:space="0" w:color="auto"/>
            </w:tcBorders>
            <w:vAlign w:val="center"/>
            <w:hideMark/>
          </w:tcPr>
          <w:p w14:paraId="2E633AAF" w14:textId="77777777" w:rsidR="00835B32" w:rsidRPr="001B6525" w:rsidRDefault="00835B32" w:rsidP="00BD6225">
            <w:pPr>
              <w:spacing w:line="276" w:lineRule="auto"/>
              <w:jc w:val="center"/>
              <w:rPr>
                <w:rFonts w:ascii="GHEA Grapalat" w:hAnsi="GHEA Grapalat" w:cs="Arial"/>
                <w:bCs/>
                <w:sz w:val="16"/>
                <w:szCs w:val="16"/>
              </w:rPr>
            </w:pPr>
            <w:r w:rsidRPr="001B6525">
              <w:rPr>
                <w:rFonts w:ascii="GHEA Grapalat" w:hAnsi="GHEA Grapalat" w:cs="Arial"/>
                <w:bCs/>
                <w:sz w:val="16"/>
                <w:szCs w:val="16"/>
              </w:rPr>
              <w:t>Արձանագրման տարեթիվ</w:t>
            </w:r>
          </w:p>
        </w:tc>
        <w:tc>
          <w:tcPr>
            <w:tcW w:w="7313" w:type="dxa"/>
            <w:gridSpan w:val="6"/>
            <w:tcBorders>
              <w:top w:val="single" w:sz="4" w:space="0" w:color="auto"/>
              <w:left w:val="single" w:sz="4" w:space="0" w:color="auto"/>
              <w:bottom w:val="single" w:sz="4" w:space="0" w:color="auto"/>
              <w:right w:val="single" w:sz="4" w:space="0" w:color="auto"/>
            </w:tcBorders>
          </w:tcPr>
          <w:p w14:paraId="2FCF1C6C" w14:textId="77777777" w:rsidR="00835B32" w:rsidRPr="001B6525" w:rsidRDefault="00835B32" w:rsidP="00FC2EC0">
            <w:pPr>
              <w:spacing w:line="276" w:lineRule="auto"/>
              <w:ind w:firstLine="540"/>
              <w:jc w:val="center"/>
              <w:rPr>
                <w:rFonts w:ascii="GHEA Grapalat" w:hAnsi="GHEA Grapalat" w:cs="Arial"/>
                <w:bCs/>
                <w:sz w:val="16"/>
                <w:szCs w:val="16"/>
              </w:rPr>
            </w:pPr>
            <w:r w:rsidRPr="001B6525">
              <w:rPr>
                <w:rFonts w:ascii="GHEA Grapalat" w:hAnsi="GHEA Grapalat" w:cs="Arial"/>
                <w:bCs/>
                <w:sz w:val="16"/>
                <w:szCs w:val="16"/>
              </w:rPr>
              <w:t>202</w:t>
            </w:r>
            <w:r w:rsidR="00D5132B" w:rsidRPr="001B6525">
              <w:rPr>
                <w:rFonts w:ascii="GHEA Grapalat" w:hAnsi="GHEA Grapalat" w:cs="Arial"/>
                <w:bCs/>
                <w:sz w:val="16"/>
                <w:szCs w:val="16"/>
                <w:lang w:val="hy-AM"/>
              </w:rPr>
              <w:t>2</w:t>
            </w:r>
            <w:r w:rsidRPr="001B6525">
              <w:rPr>
                <w:rFonts w:ascii="GHEA Grapalat" w:hAnsi="GHEA Grapalat" w:cs="Arial"/>
                <w:bCs/>
                <w:sz w:val="16"/>
                <w:szCs w:val="16"/>
              </w:rPr>
              <w:t xml:space="preserve"> թվականին վերականգնվել կամ վերաձևակերպվել է</w:t>
            </w:r>
          </w:p>
        </w:tc>
      </w:tr>
      <w:tr w:rsidR="00835B32" w:rsidRPr="001B6525" w14:paraId="7A80B062" w14:textId="77777777" w:rsidTr="00BD6225">
        <w:trPr>
          <w:trHeight w:val="1208"/>
          <w:jc w:val="center"/>
        </w:trPr>
        <w:tc>
          <w:tcPr>
            <w:tcW w:w="2695" w:type="dxa"/>
            <w:tcBorders>
              <w:top w:val="single" w:sz="4" w:space="0" w:color="auto"/>
              <w:left w:val="single" w:sz="4" w:space="0" w:color="auto"/>
              <w:bottom w:val="single" w:sz="4" w:space="0" w:color="auto"/>
              <w:right w:val="single" w:sz="4" w:space="0" w:color="auto"/>
            </w:tcBorders>
            <w:vAlign w:val="center"/>
            <w:hideMark/>
          </w:tcPr>
          <w:p w14:paraId="192C8C39" w14:textId="77777777" w:rsidR="00835B32" w:rsidRPr="001B6525" w:rsidRDefault="00835B32" w:rsidP="00FC2EC0">
            <w:pPr>
              <w:spacing w:line="276" w:lineRule="auto"/>
              <w:ind w:firstLine="540"/>
              <w:rPr>
                <w:rFonts w:ascii="GHEA Grapalat" w:hAnsi="GHEA Grapalat" w:cs="Arial"/>
                <w:bCs/>
                <w:sz w:val="16"/>
                <w:szCs w:val="16"/>
              </w:rPr>
            </w:pPr>
          </w:p>
        </w:tc>
        <w:tc>
          <w:tcPr>
            <w:tcW w:w="1080" w:type="dxa"/>
            <w:tcBorders>
              <w:top w:val="single" w:sz="4" w:space="0" w:color="auto"/>
              <w:left w:val="single" w:sz="4" w:space="0" w:color="auto"/>
              <w:bottom w:val="single" w:sz="4" w:space="0" w:color="auto"/>
              <w:right w:val="single" w:sz="4" w:space="0" w:color="auto"/>
            </w:tcBorders>
            <w:vAlign w:val="center"/>
            <w:hideMark/>
          </w:tcPr>
          <w:p w14:paraId="5D0C2E56" w14:textId="77777777" w:rsidR="00835B32" w:rsidRPr="001B6525" w:rsidRDefault="00835B32" w:rsidP="004B700B">
            <w:pPr>
              <w:spacing w:line="276" w:lineRule="auto"/>
              <w:jc w:val="center"/>
              <w:rPr>
                <w:rFonts w:ascii="GHEA Grapalat" w:hAnsi="GHEA Grapalat" w:cs="Arial"/>
                <w:bCs/>
                <w:sz w:val="16"/>
                <w:szCs w:val="16"/>
              </w:rPr>
            </w:pPr>
            <w:r w:rsidRPr="001B6525">
              <w:rPr>
                <w:rFonts w:ascii="GHEA Grapalat" w:hAnsi="GHEA Grapalat" w:cs="Arial"/>
                <w:bCs/>
                <w:sz w:val="16"/>
                <w:szCs w:val="16"/>
              </w:rPr>
              <w:t>Ընդամենը</w:t>
            </w:r>
          </w:p>
        </w:tc>
        <w:tc>
          <w:tcPr>
            <w:tcW w:w="1530" w:type="dxa"/>
            <w:tcBorders>
              <w:top w:val="single" w:sz="4" w:space="0" w:color="auto"/>
              <w:left w:val="single" w:sz="4" w:space="0" w:color="auto"/>
              <w:bottom w:val="single" w:sz="4" w:space="0" w:color="auto"/>
              <w:right w:val="single" w:sz="4" w:space="0" w:color="auto"/>
            </w:tcBorders>
            <w:hideMark/>
          </w:tcPr>
          <w:p w14:paraId="375A8BF5" w14:textId="77777777" w:rsidR="00835B32" w:rsidRPr="001B6525" w:rsidRDefault="00835B32" w:rsidP="00BD6225">
            <w:pPr>
              <w:spacing w:line="276" w:lineRule="auto"/>
              <w:jc w:val="center"/>
              <w:rPr>
                <w:rFonts w:ascii="GHEA Grapalat" w:hAnsi="GHEA Grapalat" w:cs="Arial"/>
                <w:bCs/>
                <w:sz w:val="16"/>
                <w:szCs w:val="16"/>
              </w:rPr>
            </w:pPr>
            <w:r w:rsidRPr="001B6525">
              <w:rPr>
                <w:rFonts w:ascii="GHEA Grapalat" w:hAnsi="GHEA Grapalat" w:cs="Arial"/>
                <w:bCs/>
                <w:sz w:val="16"/>
                <w:szCs w:val="16"/>
              </w:rPr>
              <w:t>Վերականգնվել է ՀՀ պետական բյուջե</w:t>
            </w:r>
          </w:p>
        </w:tc>
        <w:tc>
          <w:tcPr>
            <w:tcW w:w="1126" w:type="dxa"/>
            <w:tcBorders>
              <w:top w:val="single" w:sz="4" w:space="0" w:color="auto"/>
              <w:left w:val="single" w:sz="4" w:space="0" w:color="auto"/>
              <w:right w:val="single" w:sz="4" w:space="0" w:color="auto"/>
            </w:tcBorders>
          </w:tcPr>
          <w:p w14:paraId="27B8135E" w14:textId="77777777" w:rsidR="00835B32" w:rsidRPr="001B6525" w:rsidRDefault="00835B32" w:rsidP="00BD6225">
            <w:pPr>
              <w:spacing w:line="276" w:lineRule="auto"/>
              <w:jc w:val="center"/>
              <w:rPr>
                <w:rFonts w:ascii="GHEA Grapalat" w:hAnsi="GHEA Grapalat" w:cs="Arial"/>
                <w:bCs/>
                <w:sz w:val="16"/>
                <w:szCs w:val="16"/>
              </w:rPr>
            </w:pPr>
            <w:r w:rsidRPr="001B6525">
              <w:rPr>
                <w:rFonts w:ascii="GHEA Grapalat" w:hAnsi="GHEA Grapalat" w:cs="Arial"/>
                <w:bCs/>
                <w:sz w:val="16"/>
                <w:szCs w:val="16"/>
              </w:rPr>
              <w:t>Վերականգնվել է աշխատանքով</w:t>
            </w:r>
          </w:p>
        </w:tc>
        <w:tc>
          <w:tcPr>
            <w:tcW w:w="1134" w:type="dxa"/>
            <w:tcBorders>
              <w:top w:val="single" w:sz="4" w:space="0" w:color="auto"/>
              <w:left w:val="single" w:sz="4" w:space="0" w:color="auto"/>
              <w:bottom w:val="single" w:sz="4" w:space="0" w:color="auto"/>
              <w:right w:val="single" w:sz="4" w:space="0" w:color="auto"/>
            </w:tcBorders>
            <w:hideMark/>
          </w:tcPr>
          <w:p w14:paraId="5BCBBD10" w14:textId="77777777" w:rsidR="00835B32" w:rsidRPr="001B6525" w:rsidRDefault="00835B32" w:rsidP="004B700B">
            <w:pPr>
              <w:spacing w:line="276" w:lineRule="auto"/>
              <w:jc w:val="center"/>
              <w:rPr>
                <w:rFonts w:ascii="GHEA Grapalat" w:hAnsi="GHEA Grapalat" w:cs="Arial"/>
                <w:bCs/>
                <w:sz w:val="16"/>
                <w:szCs w:val="16"/>
              </w:rPr>
            </w:pPr>
            <w:r w:rsidRPr="001B6525">
              <w:rPr>
                <w:rFonts w:ascii="GHEA Grapalat" w:hAnsi="GHEA Grapalat" w:cs="Arial"/>
                <w:bCs/>
                <w:sz w:val="16"/>
                <w:szCs w:val="16"/>
              </w:rPr>
              <w:t>Պակասեցվել է ֆինանսավորումից</w:t>
            </w:r>
          </w:p>
        </w:tc>
        <w:tc>
          <w:tcPr>
            <w:tcW w:w="1071" w:type="dxa"/>
            <w:tcBorders>
              <w:top w:val="single" w:sz="4" w:space="0" w:color="auto"/>
              <w:left w:val="single" w:sz="4" w:space="0" w:color="auto"/>
              <w:bottom w:val="single" w:sz="4" w:space="0" w:color="auto"/>
              <w:right w:val="single" w:sz="4" w:space="0" w:color="auto"/>
            </w:tcBorders>
            <w:hideMark/>
          </w:tcPr>
          <w:p w14:paraId="3220E654" w14:textId="77777777" w:rsidR="00835B32" w:rsidRPr="001B6525" w:rsidRDefault="008E7C95" w:rsidP="004B700B">
            <w:pPr>
              <w:spacing w:line="276" w:lineRule="auto"/>
              <w:jc w:val="center"/>
              <w:rPr>
                <w:rFonts w:ascii="GHEA Grapalat" w:hAnsi="GHEA Grapalat" w:cs="Arial"/>
                <w:bCs/>
                <w:sz w:val="16"/>
                <w:szCs w:val="16"/>
              </w:rPr>
            </w:pPr>
            <w:r w:rsidRPr="001B6525">
              <w:rPr>
                <w:rFonts w:ascii="GHEA Grapalat" w:hAnsi="GHEA Grapalat" w:cs="Arial"/>
                <w:bCs/>
                <w:sz w:val="16"/>
                <w:szCs w:val="16"/>
              </w:rPr>
              <w:t>Մուտքագրվել է համայնքային բյուջե</w:t>
            </w:r>
          </w:p>
        </w:tc>
        <w:tc>
          <w:tcPr>
            <w:tcW w:w="1389" w:type="dxa"/>
            <w:gridSpan w:val="2"/>
            <w:tcBorders>
              <w:top w:val="single" w:sz="4" w:space="0" w:color="auto"/>
              <w:left w:val="single" w:sz="4" w:space="0" w:color="auto"/>
              <w:bottom w:val="single" w:sz="4" w:space="0" w:color="auto"/>
              <w:right w:val="single" w:sz="4" w:space="0" w:color="auto"/>
            </w:tcBorders>
            <w:hideMark/>
          </w:tcPr>
          <w:p w14:paraId="3331045A" w14:textId="0416DDB0" w:rsidR="00835B32" w:rsidRPr="001B6525" w:rsidRDefault="007D2C65" w:rsidP="004B700B">
            <w:pPr>
              <w:spacing w:line="276" w:lineRule="auto"/>
              <w:jc w:val="center"/>
              <w:rPr>
                <w:rFonts w:ascii="GHEA Grapalat" w:hAnsi="GHEA Grapalat" w:cs="Arial"/>
                <w:bCs/>
                <w:sz w:val="16"/>
                <w:szCs w:val="16"/>
              </w:rPr>
            </w:pPr>
            <w:r w:rsidRPr="001B6525">
              <w:rPr>
                <w:rFonts w:ascii="GHEA Grapalat" w:hAnsi="GHEA Grapalat" w:cs="Arial"/>
                <w:bCs/>
                <w:sz w:val="16"/>
                <w:szCs w:val="16"/>
              </w:rPr>
              <w:t>Մուտքագրվել է կազմակերպության  հաշվին</w:t>
            </w:r>
          </w:p>
        </w:tc>
      </w:tr>
      <w:tr w:rsidR="00835B32" w:rsidRPr="001B6525" w14:paraId="68FE354B" w14:textId="77777777" w:rsidTr="00BD6225">
        <w:trPr>
          <w:trHeight w:val="255"/>
          <w:jc w:val="center"/>
        </w:trPr>
        <w:tc>
          <w:tcPr>
            <w:tcW w:w="2695" w:type="dxa"/>
            <w:tcBorders>
              <w:top w:val="single" w:sz="4" w:space="0" w:color="auto"/>
              <w:left w:val="single" w:sz="4" w:space="0" w:color="auto"/>
              <w:bottom w:val="single" w:sz="4" w:space="0" w:color="auto"/>
              <w:right w:val="single" w:sz="4" w:space="0" w:color="auto"/>
            </w:tcBorders>
            <w:noWrap/>
            <w:hideMark/>
          </w:tcPr>
          <w:p w14:paraId="35FB8894" w14:textId="77777777" w:rsidR="00835B32" w:rsidRPr="001B6525" w:rsidRDefault="008266AF" w:rsidP="00BD6225">
            <w:pPr>
              <w:spacing w:line="276" w:lineRule="auto"/>
              <w:jc w:val="center"/>
              <w:rPr>
                <w:rFonts w:ascii="GHEA Grapalat" w:hAnsi="GHEA Grapalat" w:cs="Arial"/>
                <w:bCs/>
                <w:sz w:val="16"/>
                <w:szCs w:val="16"/>
              </w:rPr>
            </w:pPr>
            <w:r w:rsidRPr="001B6525">
              <w:rPr>
                <w:rFonts w:ascii="GHEA Grapalat" w:hAnsi="GHEA Grapalat" w:cs="Arial"/>
                <w:bCs/>
                <w:sz w:val="16"/>
                <w:szCs w:val="16"/>
              </w:rPr>
              <w:t>1</w:t>
            </w:r>
          </w:p>
        </w:tc>
        <w:tc>
          <w:tcPr>
            <w:tcW w:w="1080" w:type="dxa"/>
            <w:tcBorders>
              <w:top w:val="single" w:sz="4" w:space="0" w:color="auto"/>
              <w:left w:val="single" w:sz="4" w:space="0" w:color="auto"/>
              <w:bottom w:val="single" w:sz="4" w:space="0" w:color="auto"/>
              <w:right w:val="single" w:sz="4" w:space="0" w:color="auto"/>
            </w:tcBorders>
            <w:noWrap/>
            <w:hideMark/>
          </w:tcPr>
          <w:p w14:paraId="0DB35BAD" w14:textId="77777777" w:rsidR="00835B32" w:rsidRPr="001B6525" w:rsidRDefault="008266AF" w:rsidP="00BD6225">
            <w:pPr>
              <w:spacing w:line="276" w:lineRule="auto"/>
              <w:ind w:firstLine="540"/>
              <w:rPr>
                <w:rFonts w:ascii="GHEA Grapalat" w:hAnsi="GHEA Grapalat" w:cs="Arial"/>
                <w:bCs/>
                <w:sz w:val="16"/>
                <w:szCs w:val="16"/>
              </w:rPr>
            </w:pPr>
            <w:r w:rsidRPr="001B6525">
              <w:rPr>
                <w:rFonts w:ascii="GHEA Grapalat" w:hAnsi="GHEA Grapalat" w:cs="Arial"/>
                <w:bCs/>
                <w:sz w:val="16"/>
                <w:szCs w:val="16"/>
              </w:rPr>
              <w:t>2</w:t>
            </w:r>
          </w:p>
        </w:tc>
        <w:tc>
          <w:tcPr>
            <w:tcW w:w="1530" w:type="dxa"/>
            <w:tcBorders>
              <w:top w:val="single" w:sz="4" w:space="0" w:color="auto"/>
              <w:left w:val="single" w:sz="4" w:space="0" w:color="auto"/>
              <w:bottom w:val="single" w:sz="4" w:space="0" w:color="auto"/>
              <w:right w:val="single" w:sz="4" w:space="0" w:color="auto"/>
            </w:tcBorders>
            <w:noWrap/>
            <w:hideMark/>
          </w:tcPr>
          <w:p w14:paraId="34D0C162" w14:textId="77777777" w:rsidR="00835B32" w:rsidRPr="001B6525" w:rsidRDefault="008266AF" w:rsidP="00BD6225">
            <w:pPr>
              <w:spacing w:line="276" w:lineRule="auto"/>
              <w:ind w:firstLine="540"/>
              <w:rPr>
                <w:rFonts w:ascii="GHEA Grapalat" w:hAnsi="GHEA Grapalat" w:cs="Arial"/>
                <w:bCs/>
                <w:sz w:val="16"/>
                <w:szCs w:val="16"/>
              </w:rPr>
            </w:pPr>
            <w:r w:rsidRPr="001B6525">
              <w:rPr>
                <w:rFonts w:ascii="GHEA Grapalat" w:hAnsi="GHEA Grapalat" w:cs="Arial"/>
                <w:bCs/>
                <w:sz w:val="16"/>
                <w:szCs w:val="16"/>
              </w:rPr>
              <w:t>3</w:t>
            </w:r>
          </w:p>
        </w:tc>
        <w:tc>
          <w:tcPr>
            <w:tcW w:w="1126" w:type="dxa"/>
            <w:tcBorders>
              <w:top w:val="single" w:sz="4" w:space="0" w:color="auto"/>
              <w:left w:val="single" w:sz="4" w:space="0" w:color="auto"/>
              <w:bottom w:val="single" w:sz="4" w:space="0" w:color="auto"/>
              <w:right w:val="single" w:sz="4" w:space="0" w:color="auto"/>
            </w:tcBorders>
          </w:tcPr>
          <w:p w14:paraId="479795A8" w14:textId="77777777" w:rsidR="00835B32" w:rsidRPr="001B6525" w:rsidRDefault="00835B32" w:rsidP="00BD6225">
            <w:pPr>
              <w:spacing w:line="276" w:lineRule="auto"/>
              <w:ind w:firstLine="540"/>
              <w:rPr>
                <w:rFonts w:ascii="GHEA Grapalat" w:hAnsi="GHEA Grapalat" w:cs="Arial"/>
                <w:bCs/>
                <w:sz w:val="16"/>
                <w:szCs w:val="16"/>
              </w:rPr>
            </w:pPr>
            <w:r w:rsidRPr="001B6525">
              <w:rPr>
                <w:rFonts w:ascii="GHEA Grapalat" w:hAnsi="GHEA Grapalat" w:cs="Arial"/>
                <w:bCs/>
                <w:sz w:val="16"/>
                <w:szCs w:val="16"/>
              </w:rPr>
              <w:t>4</w:t>
            </w:r>
          </w:p>
        </w:tc>
        <w:tc>
          <w:tcPr>
            <w:tcW w:w="1134" w:type="dxa"/>
            <w:tcBorders>
              <w:top w:val="single" w:sz="4" w:space="0" w:color="auto"/>
              <w:left w:val="single" w:sz="4" w:space="0" w:color="auto"/>
              <w:bottom w:val="single" w:sz="4" w:space="0" w:color="auto"/>
              <w:right w:val="single" w:sz="4" w:space="0" w:color="auto"/>
            </w:tcBorders>
            <w:noWrap/>
            <w:hideMark/>
          </w:tcPr>
          <w:p w14:paraId="1D552BB2" w14:textId="77777777" w:rsidR="00835B32" w:rsidRPr="001B6525" w:rsidRDefault="008266AF" w:rsidP="00BD6225">
            <w:pPr>
              <w:spacing w:line="276" w:lineRule="auto"/>
              <w:ind w:firstLine="540"/>
              <w:rPr>
                <w:rFonts w:ascii="GHEA Grapalat" w:hAnsi="GHEA Grapalat" w:cs="Arial"/>
                <w:bCs/>
                <w:sz w:val="16"/>
                <w:szCs w:val="16"/>
              </w:rPr>
            </w:pPr>
            <w:r w:rsidRPr="001B6525">
              <w:rPr>
                <w:rFonts w:ascii="GHEA Grapalat" w:hAnsi="GHEA Grapalat" w:cs="Arial"/>
                <w:bCs/>
                <w:sz w:val="16"/>
                <w:szCs w:val="16"/>
              </w:rPr>
              <w:t>5</w:t>
            </w:r>
          </w:p>
        </w:tc>
        <w:tc>
          <w:tcPr>
            <w:tcW w:w="1071" w:type="dxa"/>
            <w:tcBorders>
              <w:top w:val="single" w:sz="4" w:space="0" w:color="auto"/>
              <w:left w:val="single" w:sz="4" w:space="0" w:color="auto"/>
              <w:bottom w:val="single" w:sz="4" w:space="0" w:color="auto"/>
              <w:right w:val="single" w:sz="4" w:space="0" w:color="auto"/>
            </w:tcBorders>
            <w:noWrap/>
            <w:hideMark/>
          </w:tcPr>
          <w:p w14:paraId="677A0116" w14:textId="77777777" w:rsidR="00835B32" w:rsidRPr="001B6525" w:rsidRDefault="008266AF" w:rsidP="00BD6225">
            <w:pPr>
              <w:spacing w:line="276" w:lineRule="auto"/>
              <w:ind w:firstLine="540"/>
              <w:rPr>
                <w:rFonts w:ascii="GHEA Grapalat" w:hAnsi="GHEA Grapalat" w:cs="Arial"/>
                <w:bCs/>
                <w:sz w:val="16"/>
                <w:szCs w:val="16"/>
              </w:rPr>
            </w:pPr>
            <w:r w:rsidRPr="001B6525">
              <w:rPr>
                <w:rFonts w:ascii="GHEA Grapalat" w:hAnsi="GHEA Grapalat" w:cs="Arial"/>
                <w:bCs/>
                <w:sz w:val="16"/>
                <w:szCs w:val="16"/>
              </w:rPr>
              <w:t>6</w:t>
            </w:r>
          </w:p>
        </w:tc>
        <w:tc>
          <w:tcPr>
            <w:tcW w:w="1389" w:type="dxa"/>
            <w:gridSpan w:val="2"/>
            <w:tcBorders>
              <w:top w:val="single" w:sz="4" w:space="0" w:color="auto"/>
              <w:left w:val="single" w:sz="4" w:space="0" w:color="auto"/>
              <w:bottom w:val="single" w:sz="4" w:space="0" w:color="auto"/>
              <w:right w:val="single" w:sz="4" w:space="0" w:color="auto"/>
            </w:tcBorders>
            <w:noWrap/>
            <w:hideMark/>
          </w:tcPr>
          <w:p w14:paraId="4E889663" w14:textId="77777777" w:rsidR="00835B32" w:rsidRPr="001B6525" w:rsidRDefault="008266AF" w:rsidP="00BD6225">
            <w:pPr>
              <w:spacing w:line="276" w:lineRule="auto"/>
              <w:ind w:firstLine="540"/>
              <w:rPr>
                <w:rFonts w:ascii="GHEA Grapalat" w:hAnsi="GHEA Grapalat" w:cs="Arial"/>
                <w:bCs/>
                <w:sz w:val="16"/>
                <w:szCs w:val="16"/>
              </w:rPr>
            </w:pPr>
            <w:r w:rsidRPr="001B6525">
              <w:rPr>
                <w:rFonts w:ascii="GHEA Grapalat" w:hAnsi="GHEA Grapalat" w:cs="Arial"/>
                <w:bCs/>
                <w:sz w:val="16"/>
                <w:szCs w:val="16"/>
              </w:rPr>
              <w:t>7</w:t>
            </w:r>
          </w:p>
        </w:tc>
      </w:tr>
      <w:tr w:rsidR="00835B32" w:rsidRPr="001B6525" w14:paraId="17D969BF" w14:textId="77777777" w:rsidTr="00BD6225">
        <w:trPr>
          <w:trHeight w:val="255"/>
          <w:jc w:val="center"/>
        </w:trPr>
        <w:tc>
          <w:tcPr>
            <w:tcW w:w="2695" w:type="dxa"/>
            <w:tcBorders>
              <w:top w:val="single" w:sz="4" w:space="0" w:color="auto"/>
              <w:left w:val="single" w:sz="4" w:space="0" w:color="auto"/>
              <w:bottom w:val="single" w:sz="4" w:space="0" w:color="auto"/>
              <w:right w:val="single" w:sz="4" w:space="0" w:color="auto"/>
            </w:tcBorders>
            <w:noWrap/>
          </w:tcPr>
          <w:p w14:paraId="7B4F7C92" w14:textId="77777777" w:rsidR="00835B32" w:rsidRPr="001B6525" w:rsidRDefault="00F833D3" w:rsidP="00BD6225">
            <w:pPr>
              <w:spacing w:line="276" w:lineRule="auto"/>
              <w:jc w:val="center"/>
              <w:rPr>
                <w:rFonts w:ascii="GHEA Grapalat" w:hAnsi="GHEA Grapalat" w:cs="Arial"/>
                <w:bCs/>
                <w:sz w:val="16"/>
                <w:szCs w:val="16"/>
              </w:rPr>
            </w:pPr>
            <w:r w:rsidRPr="001B6525">
              <w:rPr>
                <w:rFonts w:ascii="GHEA Grapalat" w:hAnsi="GHEA Grapalat" w:cs="Arial"/>
                <w:bCs/>
                <w:sz w:val="16"/>
                <w:szCs w:val="16"/>
              </w:rPr>
              <w:t>202</w:t>
            </w:r>
            <w:r w:rsidRPr="001B6525">
              <w:rPr>
                <w:rFonts w:ascii="GHEA Grapalat" w:hAnsi="GHEA Grapalat" w:cs="Arial"/>
                <w:bCs/>
                <w:sz w:val="16"/>
                <w:szCs w:val="16"/>
                <w:lang w:val="hy-AM"/>
              </w:rPr>
              <w:t>2</w:t>
            </w:r>
            <w:r w:rsidR="00835B32" w:rsidRPr="001B6525">
              <w:rPr>
                <w:rFonts w:ascii="GHEA Grapalat" w:hAnsi="GHEA Grapalat" w:cs="Arial"/>
                <w:bCs/>
                <w:sz w:val="16"/>
                <w:szCs w:val="16"/>
              </w:rPr>
              <w:t xml:space="preserve"> թվականին ավարտված ստուգումներով վերականգնված գումար</w:t>
            </w:r>
          </w:p>
        </w:tc>
        <w:tc>
          <w:tcPr>
            <w:tcW w:w="1080" w:type="dxa"/>
            <w:tcBorders>
              <w:top w:val="single" w:sz="4" w:space="0" w:color="auto"/>
              <w:left w:val="single" w:sz="4" w:space="0" w:color="auto"/>
              <w:bottom w:val="single" w:sz="4" w:space="0" w:color="auto"/>
              <w:right w:val="single" w:sz="4" w:space="0" w:color="auto"/>
            </w:tcBorders>
            <w:noWrap/>
            <w:vAlign w:val="center"/>
          </w:tcPr>
          <w:p w14:paraId="336AF6AF" w14:textId="600B2095" w:rsidR="00835B32" w:rsidRPr="001B6525" w:rsidRDefault="007D2C65" w:rsidP="00DA4479">
            <w:pPr>
              <w:spacing w:line="276" w:lineRule="auto"/>
              <w:jc w:val="center"/>
              <w:rPr>
                <w:rFonts w:ascii="GHEA Grapalat" w:hAnsi="GHEA Grapalat" w:cs="Arial"/>
                <w:sz w:val="16"/>
                <w:szCs w:val="16"/>
              </w:rPr>
            </w:pPr>
            <w:r w:rsidRPr="001B6525">
              <w:rPr>
                <w:rFonts w:ascii="GHEA Grapalat" w:hAnsi="GHEA Grapalat" w:cs="Arial"/>
                <w:sz w:val="16"/>
                <w:szCs w:val="16"/>
              </w:rPr>
              <w:t>180,615.2</w:t>
            </w:r>
          </w:p>
        </w:tc>
        <w:tc>
          <w:tcPr>
            <w:tcW w:w="1530" w:type="dxa"/>
            <w:tcBorders>
              <w:top w:val="single" w:sz="4" w:space="0" w:color="auto"/>
              <w:left w:val="single" w:sz="4" w:space="0" w:color="auto"/>
              <w:bottom w:val="single" w:sz="4" w:space="0" w:color="auto"/>
              <w:right w:val="single" w:sz="4" w:space="0" w:color="auto"/>
            </w:tcBorders>
            <w:noWrap/>
            <w:vAlign w:val="center"/>
          </w:tcPr>
          <w:p w14:paraId="298664FA" w14:textId="3EC42359" w:rsidR="00835B32" w:rsidRPr="001B6525" w:rsidRDefault="007D2C65" w:rsidP="00DA4479">
            <w:pPr>
              <w:spacing w:line="276" w:lineRule="auto"/>
              <w:jc w:val="center"/>
              <w:rPr>
                <w:rFonts w:ascii="GHEA Grapalat" w:hAnsi="GHEA Grapalat" w:cs="Arial"/>
                <w:sz w:val="16"/>
                <w:szCs w:val="16"/>
              </w:rPr>
            </w:pPr>
            <w:r w:rsidRPr="001B6525">
              <w:rPr>
                <w:rFonts w:ascii="GHEA Grapalat" w:hAnsi="GHEA Grapalat" w:cs="Arial"/>
                <w:sz w:val="16"/>
                <w:szCs w:val="16"/>
              </w:rPr>
              <w:t>116,984.8</w:t>
            </w:r>
          </w:p>
        </w:tc>
        <w:tc>
          <w:tcPr>
            <w:tcW w:w="1126" w:type="dxa"/>
            <w:tcBorders>
              <w:top w:val="single" w:sz="4" w:space="0" w:color="auto"/>
              <w:left w:val="single" w:sz="4" w:space="0" w:color="auto"/>
              <w:bottom w:val="single" w:sz="4" w:space="0" w:color="auto"/>
              <w:right w:val="single" w:sz="4" w:space="0" w:color="auto"/>
            </w:tcBorders>
            <w:vAlign w:val="center"/>
          </w:tcPr>
          <w:p w14:paraId="23DC96A6" w14:textId="77777777" w:rsidR="00835B32" w:rsidRPr="001B6525" w:rsidRDefault="001B2BF3" w:rsidP="00DA4479">
            <w:pPr>
              <w:spacing w:line="276" w:lineRule="auto"/>
              <w:jc w:val="center"/>
              <w:rPr>
                <w:rFonts w:ascii="GHEA Grapalat" w:hAnsi="GHEA Grapalat" w:cs="Arial"/>
                <w:sz w:val="16"/>
                <w:szCs w:val="16"/>
              </w:rPr>
            </w:pPr>
            <w:r w:rsidRPr="001B6525">
              <w:rPr>
                <w:rFonts w:ascii="GHEA Grapalat" w:hAnsi="GHEA Grapalat" w:cs="Arial"/>
                <w:sz w:val="16"/>
                <w:szCs w:val="16"/>
              </w:rPr>
              <w:t>40,728.5</w:t>
            </w:r>
          </w:p>
        </w:tc>
        <w:tc>
          <w:tcPr>
            <w:tcW w:w="1134" w:type="dxa"/>
            <w:tcBorders>
              <w:top w:val="single" w:sz="4" w:space="0" w:color="auto"/>
              <w:left w:val="single" w:sz="4" w:space="0" w:color="auto"/>
              <w:bottom w:val="single" w:sz="4" w:space="0" w:color="auto"/>
              <w:right w:val="single" w:sz="4" w:space="0" w:color="auto"/>
            </w:tcBorders>
            <w:noWrap/>
            <w:vAlign w:val="center"/>
          </w:tcPr>
          <w:p w14:paraId="608C3140" w14:textId="77777777" w:rsidR="00835B32" w:rsidRPr="001B6525" w:rsidRDefault="00A92199" w:rsidP="00DA4479">
            <w:pPr>
              <w:spacing w:line="276" w:lineRule="auto"/>
              <w:jc w:val="center"/>
              <w:rPr>
                <w:rFonts w:ascii="GHEA Grapalat" w:hAnsi="GHEA Grapalat" w:cs="Arial"/>
                <w:sz w:val="16"/>
                <w:szCs w:val="16"/>
              </w:rPr>
            </w:pPr>
            <w:r w:rsidRPr="001B6525">
              <w:rPr>
                <w:rFonts w:ascii="GHEA Grapalat" w:hAnsi="GHEA Grapalat" w:cs="Arial"/>
                <w:sz w:val="16"/>
                <w:szCs w:val="16"/>
              </w:rPr>
              <w:t>17,018.8</w:t>
            </w:r>
          </w:p>
        </w:tc>
        <w:tc>
          <w:tcPr>
            <w:tcW w:w="1071" w:type="dxa"/>
            <w:tcBorders>
              <w:top w:val="single" w:sz="4" w:space="0" w:color="auto"/>
              <w:left w:val="single" w:sz="4" w:space="0" w:color="auto"/>
              <w:bottom w:val="single" w:sz="4" w:space="0" w:color="auto"/>
              <w:right w:val="single" w:sz="4" w:space="0" w:color="auto"/>
            </w:tcBorders>
            <w:noWrap/>
            <w:vAlign w:val="center"/>
          </w:tcPr>
          <w:p w14:paraId="7D4A4102" w14:textId="11957068" w:rsidR="00835B32" w:rsidRPr="001B6525" w:rsidRDefault="00B3098C" w:rsidP="00DA4479">
            <w:pPr>
              <w:spacing w:line="276" w:lineRule="auto"/>
              <w:jc w:val="center"/>
              <w:rPr>
                <w:rFonts w:ascii="GHEA Grapalat" w:hAnsi="GHEA Grapalat" w:cs="Arial"/>
                <w:sz w:val="16"/>
                <w:szCs w:val="16"/>
              </w:rPr>
            </w:pPr>
            <w:r w:rsidRPr="001B6525">
              <w:rPr>
                <w:rFonts w:ascii="GHEA Grapalat" w:hAnsi="GHEA Grapalat" w:cs="Arial"/>
                <w:sz w:val="16"/>
                <w:szCs w:val="16"/>
              </w:rPr>
              <w:t>5,513.0</w:t>
            </w:r>
          </w:p>
        </w:tc>
        <w:tc>
          <w:tcPr>
            <w:tcW w:w="1389" w:type="dxa"/>
            <w:gridSpan w:val="2"/>
            <w:tcBorders>
              <w:top w:val="single" w:sz="4" w:space="0" w:color="auto"/>
              <w:left w:val="single" w:sz="4" w:space="0" w:color="auto"/>
              <w:bottom w:val="single" w:sz="4" w:space="0" w:color="auto"/>
              <w:right w:val="single" w:sz="4" w:space="0" w:color="auto"/>
            </w:tcBorders>
            <w:noWrap/>
            <w:vAlign w:val="center"/>
          </w:tcPr>
          <w:p w14:paraId="24ACE4FC" w14:textId="11D24439" w:rsidR="00835B32" w:rsidRPr="001B6525" w:rsidRDefault="007D2C65" w:rsidP="00BD6225">
            <w:pPr>
              <w:spacing w:line="276" w:lineRule="auto"/>
              <w:ind w:firstLine="540"/>
              <w:rPr>
                <w:rFonts w:ascii="GHEA Grapalat" w:hAnsi="GHEA Grapalat" w:cs="Arial"/>
                <w:sz w:val="16"/>
                <w:szCs w:val="16"/>
              </w:rPr>
            </w:pPr>
            <w:r w:rsidRPr="001B6525">
              <w:rPr>
                <w:rFonts w:ascii="GHEA Grapalat" w:hAnsi="GHEA Grapalat" w:cs="Arial"/>
                <w:sz w:val="16"/>
                <w:szCs w:val="16"/>
              </w:rPr>
              <w:t>370.1</w:t>
            </w:r>
          </w:p>
        </w:tc>
      </w:tr>
      <w:tr w:rsidR="00835B32" w:rsidRPr="001B6525" w14:paraId="1C2A5C96" w14:textId="77777777" w:rsidTr="00BD6225">
        <w:trPr>
          <w:trHeight w:val="435"/>
          <w:jc w:val="center"/>
        </w:trPr>
        <w:tc>
          <w:tcPr>
            <w:tcW w:w="2695" w:type="dxa"/>
            <w:tcBorders>
              <w:top w:val="single" w:sz="4" w:space="0" w:color="auto"/>
              <w:left w:val="single" w:sz="4" w:space="0" w:color="auto"/>
              <w:bottom w:val="single" w:sz="4" w:space="0" w:color="auto"/>
              <w:right w:val="single" w:sz="4" w:space="0" w:color="auto"/>
            </w:tcBorders>
            <w:vAlign w:val="bottom"/>
            <w:hideMark/>
          </w:tcPr>
          <w:p w14:paraId="0ABA81D5" w14:textId="77777777" w:rsidR="00835B32" w:rsidRPr="001B6525" w:rsidRDefault="00F833D3" w:rsidP="00BD6225">
            <w:pPr>
              <w:spacing w:line="276" w:lineRule="auto"/>
              <w:jc w:val="center"/>
              <w:rPr>
                <w:rFonts w:ascii="GHEA Grapalat" w:hAnsi="GHEA Grapalat" w:cs="Arial"/>
                <w:bCs/>
                <w:sz w:val="16"/>
                <w:szCs w:val="16"/>
              </w:rPr>
            </w:pPr>
            <w:r w:rsidRPr="001B6525">
              <w:rPr>
                <w:rFonts w:ascii="GHEA Grapalat" w:hAnsi="GHEA Grapalat" w:cs="Arial"/>
                <w:bCs/>
                <w:sz w:val="16"/>
                <w:szCs w:val="16"/>
              </w:rPr>
              <w:t>2021</w:t>
            </w:r>
            <w:r w:rsidR="00835B32" w:rsidRPr="001B6525">
              <w:rPr>
                <w:rFonts w:ascii="GHEA Grapalat" w:hAnsi="GHEA Grapalat" w:cs="Arial"/>
                <w:bCs/>
                <w:sz w:val="16"/>
                <w:szCs w:val="16"/>
              </w:rPr>
              <w:t xml:space="preserve"> թվականին ավարտված ստուգումներով վերականգնված գումար</w:t>
            </w:r>
          </w:p>
        </w:tc>
        <w:tc>
          <w:tcPr>
            <w:tcW w:w="1080" w:type="dxa"/>
            <w:tcBorders>
              <w:top w:val="single" w:sz="4" w:space="0" w:color="auto"/>
              <w:left w:val="single" w:sz="4" w:space="0" w:color="auto"/>
              <w:bottom w:val="single" w:sz="4" w:space="0" w:color="auto"/>
              <w:right w:val="single" w:sz="4" w:space="0" w:color="auto"/>
            </w:tcBorders>
            <w:vAlign w:val="center"/>
          </w:tcPr>
          <w:p w14:paraId="301379C2" w14:textId="77777777" w:rsidR="00835B32" w:rsidRPr="001B6525" w:rsidRDefault="008E7C95" w:rsidP="00DA4479">
            <w:pPr>
              <w:spacing w:line="276" w:lineRule="auto"/>
              <w:jc w:val="center"/>
              <w:rPr>
                <w:rFonts w:ascii="GHEA Grapalat" w:hAnsi="GHEA Grapalat" w:cs="Arial"/>
                <w:sz w:val="16"/>
                <w:szCs w:val="16"/>
              </w:rPr>
            </w:pPr>
            <w:r w:rsidRPr="001B6525">
              <w:rPr>
                <w:rFonts w:ascii="GHEA Grapalat" w:hAnsi="GHEA Grapalat" w:cs="Arial"/>
                <w:sz w:val="16"/>
                <w:szCs w:val="16"/>
              </w:rPr>
              <w:t>30,232.3</w:t>
            </w:r>
          </w:p>
        </w:tc>
        <w:tc>
          <w:tcPr>
            <w:tcW w:w="1530" w:type="dxa"/>
            <w:tcBorders>
              <w:top w:val="single" w:sz="4" w:space="0" w:color="auto"/>
              <w:left w:val="single" w:sz="4" w:space="0" w:color="auto"/>
              <w:bottom w:val="single" w:sz="4" w:space="0" w:color="auto"/>
              <w:right w:val="single" w:sz="4" w:space="0" w:color="auto"/>
            </w:tcBorders>
            <w:vAlign w:val="center"/>
          </w:tcPr>
          <w:p w14:paraId="7632D5D9" w14:textId="77777777" w:rsidR="00835B32" w:rsidRPr="001B6525" w:rsidRDefault="008E7C95" w:rsidP="00DA4479">
            <w:pPr>
              <w:spacing w:line="276" w:lineRule="auto"/>
              <w:jc w:val="center"/>
              <w:rPr>
                <w:rFonts w:ascii="GHEA Grapalat" w:hAnsi="GHEA Grapalat" w:cs="Arial"/>
                <w:sz w:val="16"/>
                <w:szCs w:val="16"/>
              </w:rPr>
            </w:pPr>
            <w:r w:rsidRPr="001B6525">
              <w:rPr>
                <w:rFonts w:ascii="GHEA Grapalat" w:hAnsi="GHEA Grapalat" w:cs="Arial"/>
                <w:sz w:val="16"/>
                <w:szCs w:val="16"/>
              </w:rPr>
              <w:t>30,232.3</w:t>
            </w:r>
          </w:p>
        </w:tc>
        <w:tc>
          <w:tcPr>
            <w:tcW w:w="1126" w:type="dxa"/>
            <w:tcBorders>
              <w:top w:val="single" w:sz="4" w:space="0" w:color="auto"/>
              <w:left w:val="single" w:sz="4" w:space="0" w:color="auto"/>
              <w:bottom w:val="single" w:sz="4" w:space="0" w:color="auto"/>
              <w:right w:val="single" w:sz="4" w:space="0" w:color="auto"/>
            </w:tcBorders>
            <w:vAlign w:val="center"/>
          </w:tcPr>
          <w:p w14:paraId="1742E5E3" w14:textId="77777777" w:rsidR="00835B32" w:rsidRPr="001B6525" w:rsidRDefault="00835B32" w:rsidP="00BD6225">
            <w:pPr>
              <w:spacing w:line="276" w:lineRule="auto"/>
              <w:ind w:firstLine="540"/>
              <w:rPr>
                <w:rFonts w:ascii="GHEA Grapalat" w:hAnsi="GHEA Grapalat" w:cs="Arial"/>
                <w:sz w:val="16"/>
                <w:szCs w:val="16"/>
              </w:rPr>
            </w:pPr>
            <w:r w:rsidRPr="001B6525">
              <w:rPr>
                <w:rFonts w:ascii="GHEA Grapalat" w:hAnsi="GHEA Grapalat" w:cs="Arial"/>
                <w:sz w:val="16"/>
                <w:szCs w:val="16"/>
              </w:rPr>
              <w:t>-</w:t>
            </w:r>
          </w:p>
        </w:tc>
        <w:tc>
          <w:tcPr>
            <w:tcW w:w="1134" w:type="dxa"/>
            <w:tcBorders>
              <w:top w:val="single" w:sz="4" w:space="0" w:color="auto"/>
              <w:left w:val="single" w:sz="4" w:space="0" w:color="auto"/>
              <w:bottom w:val="single" w:sz="4" w:space="0" w:color="auto"/>
              <w:right w:val="single" w:sz="4" w:space="0" w:color="auto"/>
            </w:tcBorders>
            <w:vAlign w:val="center"/>
          </w:tcPr>
          <w:p w14:paraId="7C79F946" w14:textId="77777777" w:rsidR="00835B32" w:rsidRPr="001B6525" w:rsidRDefault="008E7C95" w:rsidP="00BD6225">
            <w:pPr>
              <w:spacing w:line="276" w:lineRule="auto"/>
              <w:ind w:firstLine="540"/>
              <w:rPr>
                <w:rFonts w:ascii="GHEA Grapalat" w:hAnsi="GHEA Grapalat" w:cs="Arial"/>
                <w:sz w:val="16"/>
                <w:szCs w:val="16"/>
              </w:rPr>
            </w:pPr>
            <w:r w:rsidRPr="001B6525">
              <w:rPr>
                <w:rFonts w:ascii="GHEA Grapalat" w:hAnsi="GHEA Grapalat" w:cs="Arial"/>
                <w:sz w:val="16"/>
                <w:szCs w:val="16"/>
              </w:rPr>
              <w:t>-</w:t>
            </w:r>
          </w:p>
        </w:tc>
        <w:tc>
          <w:tcPr>
            <w:tcW w:w="1071" w:type="dxa"/>
            <w:tcBorders>
              <w:top w:val="single" w:sz="4" w:space="0" w:color="auto"/>
              <w:left w:val="single" w:sz="4" w:space="0" w:color="auto"/>
              <w:bottom w:val="single" w:sz="4" w:space="0" w:color="auto"/>
              <w:right w:val="single" w:sz="4" w:space="0" w:color="auto"/>
            </w:tcBorders>
            <w:vAlign w:val="center"/>
          </w:tcPr>
          <w:p w14:paraId="6E5CDB07" w14:textId="77777777" w:rsidR="00835B32" w:rsidRPr="001B6525" w:rsidRDefault="00835B32" w:rsidP="00BD6225">
            <w:pPr>
              <w:spacing w:line="276" w:lineRule="auto"/>
              <w:ind w:firstLine="540"/>
              <w:rPr>
                <w:rFonts w:ascii="GHEA Grapalat" w:hAnsi="GHEA Grapalat" w:cs="Arial"/>
                <w:sz w:val="16"/>
                <w:szCs w:val="16"/>
              </w:rPr>
            </w:pPr>
            <w:r w:rsidRPr="001B6525">
              <w:rPr>
                <w:rFonts w:ascii="GHEA Grapalat" w:hAnsi="GHEA Grapalat" w:cs="Arial"/>
                <w:sz w:val="16"/>
                <w:szCs w:val="16"/>
              </w:rPr>
              <w:t>-</w:t>
            </w:r>
          </w:p>
        </w:tc>
        <w:tc>
          <w:tcPr>
            <w:tcW w:w="1389" w:type="dxa"/>
            <w:gridSpan w:val="2"/>
            <w:tcBorders>
              <w:top w:val="single" w:sz="4" w:space="0" w:color="auto"/>
              <w:left w:val="single" w:sz="4" w:space="0" w:color="auto"/>
              <w:bottom w:val="single" w:sz="4" w:space="0" w:color="auto"/>
              <w:right w:val="single" w:sz="4" w:space="0" w:color="auto"/>
            </w:tcBorders>
            <w:vAlign w:val="center"/>
          </w:tcPr>
          <w:p w14:paraId="7B4B8B42" w14:textId="77777777" w:rsidR="00835B32" w:rsidRPr="001B6525" w:rsidRDefault="00835B32" w:rsidP="00BD6225">
            <w:pPr>
              <w:spacing w:line="276" w:lineRule="auto"/>
              <w:ind w:firstLine="540"/>
              <w:rPr>
                <w:rFonts w:ascii="GHEA Grapalat" w:hAnsi="GHEA Grapalat" w:cs="Arial"/>
                <w:sz w:val="16"/>
                <w:szCs w:val="16"/>
              </w:rPr>
            </w:pPr>
            <w:r w:rsidRPr="001B6525">
              <w:rPr>
                <w:rFonts w:ascii="GHEA Grapalat" w:hAnsi="GHEA Grapalat" w:cs="Arial"/>
                <w:sz w:val="16"/>
                <w:szCs w:val="16"/>
              </w:rPr>
              <w:t>-</w:t>
            </w:r>
          </w:p>
        </w:tc>
      </w:tr>
      <w:tr w:rsidR="00F24FE4" w:rsidRPr="001B6525" w14:paraId="15CA1817" w14:textId="77777777" w:rsidTr="001A0454">
        <w:trPr>
          <w:trHeight w:val="638"/>
          <w:jc w:val="center"/>
        </w:trPr>
        <w:tc>
          <w:tcPr>
            <w:tcW w:w="2695" w:type="dxa"/>
            <w:tcBorders>
              <w:top w:val="single" w:sz="4" w:space="0" w:color="auto"/>
              <w:left w:val="single" w:sz="4" w:space="0" w:color="auto"/>
              <w:bottom w:val="single" w:sz="4" w:space="0" w:color="auto"/>
              <w:right w:val="single" w:sz="4" w:space="0" w:color="auto"/>
            </w:tcBorders>
            <w:vAlign w:val="bottom"/>
            <w:hideMark/>
          </w:tcPr>
          <w:p w14:paraId="202EB8D7" w14:textId="77777777" w:rsidR="00F24FE4" w:rsidRPr="001B6525" w:rsidRDefault="00F24FE4" w:rsidP="00F24FE4">
            <w:pPr>
              <w:spacing w:line="276" w:lineRule="auto"/>
              <w:jc w:val="center"/>
              <w:rPr>
                <w:rFonts w:ascii="GHEA Grapalat" w:hAnsi="GHEA Grapalat" w:cs="Arial"/>
                <w:bCs/>
                <w:sz w:val="16"/>
                <w:szCs w:val="16"/>
              </w:rPr>
            </w:pPr>
            <w:r w:rsidRPr="001B6525">
              <w:rPr>
                <w:rFonts w:ascii="GHEA Grapalat" w:hAnsi="GHEA Grapalat" w:cs="Arial"/>
                <w:bCs/>
                <w:sz w:val="16"/>
                <w:szCs w:val="16"/>
              </w:rPr>
              <w:t>Ընդամենը</w:t>
            </w:r>
            <w:r w:rsidRPr="001B6525">
              <w:rPr>
                <w:rFonts w:ascii="GHEA Grapalat" w:hAnsi="GHEA Grapalat" w:cs="Arial"/>
                <w:bCs/>
                <w:sz w:val="16"/>
                <w:szCs w:val="16"/>
                <w:lang w:val="hy-AM"/>
              </w:rPr>
              <w:t xml:space="preserve"> </w:t>
            </w:r>
            <w:r w:rsidRPr="001B6525">
              <w:rPr>
                <w:rFonts w:ascii="GHEA Grapalat" w:hAnsi="GHEA Grapalat" w:cs="Arial"/>
                <w:bCs/>
                <w:sz w:val="16"/>
                <w:szCs w:val="16"/>
              </w:rPr>
              <w:t>2022 թվականի ընթացքում վերականգնված գումար</w:t>
            </w:r>
          </w:p>
        </w:tc>
        <w:tc>
          <w:tcPr>
            <w:tcW w:w="1080" w:type="dxa"/>
            <w:tcBorders>
              <w:top w:val="single" w:sz="4" w:space="0" w:color="auto"/>
              <w:left w:val="single" w:sz="4" w:space="0" w:color="auto"/>
              <w:bottom w:val="single" w:sz="4" w:space="0" w:color="auto"/>
              <w:right w:val="single" w:sz="4" w:space="0" w:color="auto"/>
            </w:tcBorders>
            <w:noWrap/>
            <w:vAlign w:val="center"/>
          </w:tcPr>
          <w:p w14:paraId="3B75DB7C" w14:textId="24844F8C" w:rsidR="00F24FE4" w:rsidRPr="001B6525" w:rsidRDefault="007D2C65" w:rsidP="00F24FE4">
            <w:pPr>
              <w:spacing w:line="276" w:lineRule="auto"/>
              <w:jc w:val="center"/>
              <w:rPr>
                <w:rFonts w:ascii="GHEA Grapalat" w:hAnsi="GHEA Grapalat" w:cs="Arial"/>
                <w:sz w:val="16"/>
                <w:szCs w:val="16"/>
              </w:rPr>
            </w:pPr>
            <w:r w:rsidRPr="001B6525">
              <w:rPr>
                <w:rFonts w:ascii="GHEA Grapalat" w:hAnsi="GHEA Grapalat" w:cs="Arial"/>
                <w:sz w:val="16"/>
                <w:szCs w:val="16"/>
              </w:rPr>
              <w:t>210,847.5</w:t>
            </w:r>
          </w:p>
        </w:tc>
        <w:tc>
          <w:tcPr>
            <w:tcW w:w="1530" w:type="dxa"/>
            <w:tcBorders>
              <w:top w:val="single" w:sz="4" w:space="0" w:color="auto"/>
              <w:left w:val="single" w:sz="4" w:space="0" w:color="auto"/>
              <w:bottom w:val="single" w:sz="4" w:space="0" w:color="auto"/>
              <w:right w:val="single" w:sz="4" w:space="0" w:color="auto"/>
            </w:tcBorders>
            <w:noWrap/>
          </w:tcPr>
          <w:p w14:paraId="3371F38C" w14:textId="77777777" w:rsidR="00F24FE4" w:rsidRPr="001B6525" w:rsidRDefault="00F24FE4" w:rsidP="00F24FE4">
            <w:pPr>
              <w:spacing w:line="276" w:lineRule="auto"/>
              <w:jc w:val="center"/>
              <w:rPr>
                <w:rFonts w:ascii="GHEA Grapalat" w:hAnsi="GHEA Grapalat" w:cs="Arial"/>
                <w:sz w:val="16"/>
                <w:szCs w:val="16"/>
              </w:rPr>
            </w:pPr>
          </w:p>
          <w:p w14:paraId="359910FC" w14:textId="12FC79E7" w:rsidR="00F24FE4" w:rsidRPr="001B6525" w:rsidRDefault="007D2C65" w:rsidP="00F24FE4">
            <w:pPr>
              <w:spacing w:line="276" w:lineRule="auto"/>
              <w:jc w:val="center"/>
              <w:rPr>
                <w:rFonts w:ascii="GHEA Grapalat" w:hAnsi="GHEA Grapalat" w:cs="Arial"/>
                <w:sz w:val="16"/>
                <w:szCs w:val="16"/>
              </w:rPr>
            </w:pPr>
            <w:r w:rsidRPr="001B6525">
              <w:rPr>
                <w:rFonts w:ascii="GHEA Grapalat" w:hAnsi="GHEA Grapalat" w:cs="Arial"/>
                <w:sz w:val="16"/>
                <w:szCs w:val="16"/>
              </w:rPr>
              <w:t>147,217.1</w:t>
            </w:r>
          </w:p>
        </w:tc>
        <w:tc>
          <w:tcPr>
            <w:tcW w:w="1126" w:type="dxa"/>
            <w:tcBorders>
              <w:top w:val="single" w:sz="4" w:space="0" w:color="auto"/>
              <w:left w:val="single" w:sz="4" w:space="0" w:color="auto"/>
              <w:bottom w:val="single" w:sz="4" w:space="0" w:color="auto"/>
              <w:right w:val="single" w:sz="4" w:space="0" w:color="auto"/>
            </w:tcBorders>
            <w:vAlign w:val="center"/>
          </w:tcPr>
          <w:p w14:paraId="4C2D6631" w14:textId="77777777" w:rsidR="00F24FE4" w:rsidRPr="001B6525" w:rsidRDefault="00F24FE4" w:rsidP="00F24FE4">
            <w:pPr>
              <w:spacing w:line="276" w:lineRule="auto"/>
              <w:jc w:val="center"/>
              <w:rPr>
                <w:rFonts w:ascii="GHEA Grapalat" w:hAnsi="GHEA Grapalat" w:cs="Arial"/>
                <w:sz w:val="16"/>
                <w:szCs w:val="16"/>
              </w:rPr>
            </w:pPr>
            <w:r w:rsidRPr="001B6525">
              <w:rPr>
                <w:rFonts w:ascii="GHEA Grapalat" w:hAnsi="GHEA Grapalat" w:cs="Arial"/>
                <w:sz w:val="16"/>
                <w:szCs w:val="16"/>
              </w:rPr>
              <w:t>40,728.5</w:t>
            </w:r>
          </w:p>
        </w:tc>
        <w:tc>
          <w:tcPr>
            <w:tcW w:w="1134" w:type="dxa"/>
            <w:tcBorders>
              <w:top w:val="single" w:sz="4" w:space="0" w:color="auto"/>
              <w:left w:val="single" w:sz="4" w:space="0" w:color="auto"/>
              <w:bottom w:val="single" w:sz="4" w:space="0" w:color="auto"/>
              <w:right w:val="single" w:sz="4" w:space="0" w:color="auto"/>
            </w:tcBorders>
            <w:noWrap/>
            <w:vAlign w:val="center"/>
          </w:tcPr>
          <w:p w14:paraId="04B64D0E" w14:textId="77777777" w:rsidR="00F24FE4" w:rsidRPr="001B6525" w:rsidRDefault="00C86306" w:rsidP="00F24FE4">
            <w:pPr>
              <w:spacing w:line="276" w:lineRule="auto"/>
              <w:jc w:val="center"/>
              <w:rPr>
                <w:rFonts w:ascii="GHEA Grapalat" w:hAnsi="GHEA Grapalat" w:cs="Arial"/>
                <w:sz w:val="16"/>
                <w:szCs w:val="16"/>
              </w:rPr>
            </w:pPr>
            <w:r w:rsidRPr="001B6525">
              <w:rPr>
                <w:rFonts w:ascii="GHEA Grapalat" w:hAnsi="GHEA Grapalat" w:cs="Arial"/>
                <w:sz w:val="16"/>
                <w:szCs w:val="16"/>
              </w:rPr>
              <w:t>17,018.8</w:t>
            </w:r>
          </w:p>
        </w:tc>
        <w:tc>
          <w:tcPr>
            <w:tcW w:w="1071" w:type="dxa"/>
            <w:tcBorders>
              <w:top w:val="single" w:sz="4" w:space="0" w:color="auto"/>
              <w:left w:val="single" w:sz="4" w:space="0" w:color="auto"/>
              <w:bottom w:val="single" w:sz="4" w:space="0" w:color="auto"/>
              <w:right w:val="single" w:sz="4" w:space="0" w:color="auto"/>
            </w:tcBorders>
            <w:noWrap/>
          </w:tcPr>
          <w:p w14:paraId="60B6D119" w14:textId="77777777" w:rsidR="00F24FE4" w:rsidRPr="001B6525" w:rsidRDefault="00F24FE4" w:rsidP="00F24FE4">
            <w:pPr>
              <w:spacing w:line="276" w:lineRule="auto"/>
              <w:ind w:firstLine="540"/>
              <w:jc w:val="center"/>
              <w:rPr>
                <w:rFonts w:ascii="GHEA Grapalat" w:hAnsi="GHEA Grapalat" w:cs="Arial"/>
                <w:sz w:val="16"/>
                <w:szCs w:val="16"/>
              </w:rPr>
            </w:pPr>
          </w:p>
          <w:p w14:paraId="6080A311" w14:textId="5FC7D6AD" w:rsidR="00F24FE4" w:rsidRPr="001B6525" w:rsidRDefault="006F6C1F" w:rsidP="00F24FE4">
            <w:pPr>
              <w:spacing w:line="276" w:lineRule="auto"/>
              <w:jc w:val="center"/>
              <w:rPr>
                <w:rFonts w:ascii="GHEA Grapalat" w:hAnsi="GHEA Grapalat" w:cs="Arial"/>
                <w:sz w:val="16"/>
                <w:szCs w:val="16"/>
              </w:rPr>
            </w:pPr>
            <w:r w:rsidRPr="001B6525">
              <w:rPr>
                <w:rFonts w:ascii="GHEA Grapalat" w:hAnsi="GHEA Grapalat" w:cs="Arial"/>
                <w:sz w:val="16"/>
                <w:szCs w:val="16"/>
              </w:rPr>
              <w:t>5,513.0</w:t>
            </w:r>
          </w:p>
        </w:tc>
        <w:tc>
          <w:tcPr>
            <w:tcW w:w="1389" w:type="dxa"/>
            <w:gridSpan w:val="2"/>
            <w:tcBorders>
              <w:top w:val="single" w:sz="4" w:space="0" w:color="auto"/>
              <w:left w:val="single" w:sz="4" w:space="0" w:color="auto"/>
              <w:bottom w:val="single" w:sz="4" w:space="0" w:color="auto"/>
              <w:right w:val="single" w:sz="4" w:space="0" w:color="auto"/>
            </w:tcBorders>
            <w:noWrap/>
          </w:tcPr>
          <w:p w14:paraId="41FCAE19" w14:textId="77777777" w:rsidR="00F24FE4" w:rsidRPr="001B6525" w:rsidRDefault="00F24FE4" w:rsidP="00F24FE4">
            <w:pPr>
              <w:spacing w:line="276" w:lineRule="auto"/>
              <w:ind w:firstLine="540"/>
              <w:jc w:val="center"/>
              <w:rPr>
                <w:rFonts w:ascii="GHEA Grapalat" w:hAnsi="GHEA Grapalat" w:cs="Arial"/>
                <w:sz w:val="16"/>
                <w:szCs w:val="16"/>
              </w:rPr>
            </w:pPr>
          </w:p>
          <w:p w14:paraId="15AFD6A4" w14:textId="57064A00" w:rsidR="00F24FE4" w:rsidRPr="001B6525" w:rsidRDefault="007D2C65" w:rsidP="00F24FE4">
            <w:pPr>
              <w:spacing w:line="276" w:lineRule="auto"/>
              <w:ind w:firstLine="540"/>
              <w:rPr>
                <w:rFonts w:ascii="GHEA Grapalat" w:hAnsi="GHEA Grapalat" w:cs="Arial"/>
                <w:sz w:val="16"/>
                <w:szCs w:val="16"/>
              </w:rPr>
            </w:pPr>
            <w:r w:rsidRPr="001B6525">
              <w:rPr>
                <w:rFonts w:ascii="GHEA Grapalat" w:hAnsi="GHEA Grapalat" w:cs="Arial"/>
                <w:sz w:val="16"/>
                <w:szCs w:val="16"/>
              </w:rPr>
              <w:t>370.1</w:t>
            </w:r>
          </w:p>
        </w:tc>
      </w:tr>
    </w:tbl>
    <w:p w14:paraId="050ADAEA" w14:textId="77777777" w:rsidR="00CD217D" w:rsidRPr="001B6525" w:rsidRDefault="00CD217D" w:rsidP="00FC2EC0">
      <w:pPr>
        <w:pStyle w:val="BodyTextIndent"/>
        <w:tabs>
          <w:tab w:val="num" w:pos="0"/>
        </w:tabs>
        <w:spacing w:line="276" w:lineRule="auto"/>
        <w:ind w:firstLine="540"/>
        <w:rPr>
          <w:rFonts w:ascii="GHEA Grapalat" w:hAnsi="GHEA Grapalat"/>
          <w:szCs w:val="24"/>
        </w:rPr>
      </w:pPr>
    </w:p>
    <w:p w14:paraId="0C7CEB19" w14:textId="0EDAB653" w:rsidR="00CD217D" w:rsidRPr="001B6525" w:rsidRDefault="003743AC" w:rsidP="00FC2EC0">
      <w:pPr>
        <w:spacing w:line="276" w:lineRule="auto"/>
        <w:ind w:firstLine="540"/>
        <w:jc w:val="both"/>
        <w:rPr>
          <w:rFonts w:ascii="GHEA Grapalat" w:hAnsi="GHEA Grapalat" w:cs="Sylfaen"/>
          <w:lang w:val="af-ZA"/>
        </w:rPr>
      </w:pPr>
      <w:r w:rsidRPr="001B6525">
        <w:rPr>
          <w:rFonts w:ascii="GHEA Grapalat" w:hAnsi="GHEA Grapalat" w:cs="Sylfaen"/>
          <w:bCs/>
          <w:iCs/>
          <w:lang w:val="hy-AM"/>
        </w:rPr>
        <w:t>20</w:t>
      </w:r>
      <w:r w:rsidR="00D5132B" w:rsidRPr="001B6525">
        <w:rPr>
          <w:rFonts w:ascii="GHEA Grapalat" w:hAnsi="GHEA Grapalat" w:cs="Sylfaen"/>
          <w:bCs/>
          <w:iCs/>
        </w:rPr>
        <w:t>22</w:t>
      </w:r>
      <w:r w:rsidR="00DD4371" w:rsidRPr="001B6525">
        <w:rPr>
          <w:rFonts w:ascii="GHEA Grapalat" w:hAnsi="GHEA Grapalat" w:cs="Sylfaen"/>
          <w:bCs/>
          <w:iCs/>
          <w:lang w:val="hy-AM"/>
        </w:rPr>
        <w:t xml:space="preserve"> թ</w:t>
      </w:r>
      <w:r w:rsidR="00DD4371" w:rsidRPr="001B6525">
        <w:rPr>
          <w:rFonts w:ascii="GHEA Grapalat" w:hAnsi="GHEA Grapalat" w:cs="Sylfaen"/>
          <w:bCs/>
          <w:iCs/>
        </w:rPr>
        <w:t>վականի</w:t>
      </w:r>
      <w:r w:rsidRPr="001B6525">
        <w:rPr>
          <w:rFonts w:ascii="GHEA Grapalat" w:hAnsi="GHEA Grapalat" w:cs="Sylfaen"/>
          <w:bCs/>
          <w:iCs/>
        </w:rPr>
        <w:t xml:space="preserve"> </w:t>
      </w:r>
      <w:r w:rsidR="00AC2DFD" w:rsidRPr="001B6525">
        <w:rPr>
          <w:rFonts w:ascii="GHEA Grapalat" w:hAnsi="GHEA Grapalat" w:cs="Sylfaen"/>
          <w:lang w:val="af-ZA"/>
        </w:rPr>
        <w:t>ՀՀ</w:t>
      </w:r>
      <w:r w:rsidR="00CD217D" w:rsidRPr="001B6525">
        <w:rPr>
          <w:rFonts w:ascii="GHEA Grapalat" w:hAnsi="GHEA Grapalat" w:cs="Sylfaen"/>
          <w:lang w:val="af-ZA"/>
        </w:rPr>
        <w:t xml:space="preserve"> պետական բյուջեի կատարման հսկողության </w:t>
      </w:r>
      <w:r w:rsidR="00C740AC" w:rsidRPr="001B6525">
        <w:rPr>
          <w:rFonts w:ascii="GHEA Grapalat" w:hAnsi="GHEA Grapalat" w:cs="Sylfaen"/>
          <w:lang w:val="af-ZA"/>
        </w:rPr>
        <w:t xml:space="preserve">արդյունքներով </w:t>
      </w:r>
      <w:r w:rsidR="00CD217D" w:rsidRPr="001B6525">
        <w:rPr>
          <w:rFonts w:ascii="GHEA Grapalat" w:hAnsi="GHEA Grapalat" w:cs="Sylfaen"/>
          <w:lang w:val="af-ZA"/>
        </w:rPr>
        <w:t xml:space="preserve">արձանագրված խախտումների և թերությունների վերացման ու ռիսկերի հետագա զսպման նպատակով </w:t>
      </w:r>
      <w:r w:rsidR="00C740AC" w:rsidRPr="001B6525">
        <w:rPr>
          <w:rFonts w:ascii="GHEA Grapalat" w:hAnsi="GHEA Grapalat" w:cs="Sylfaen"/>
          <w:lang w:val="af-ZA"/>
        </w:rPr>
        <w:t xml:space="preserve">յուրաքանչյուր ստուգման ավարտից հետո, </w:t>
      </w:r>
      <w:r w:rsidR="00AC2DFD" w:rsidRPr="001B6525">
        <w:rPr>
          <w:rFonts w:ascii="GHEA Grapalat" w:hAnsi="GHEA Grapalat" w:cs="Sylfaen"/>
          <w:bCs/>
          <w:iCs/>
        </w:rPr>
        <w:t>ՀՀ</w:t>
      </w:r>
      <w:r w:rsidR="00CD217D" w:rsidRPr="001B6525">
        <w:rPr>
          <w:rFonts w:ascii="GHEA Grapalat" w:hAnsi="GHEA Grapalat" w:cs="Sylfaen"/>
          <w:lang w:val="af-ZA"/>
        </w:rPr>
        <w:t xml:space="preserve"> ֆինանսների նախարարի կողմից համապատասխան առաջարկություններով գրություններ են հասցեագրվել ստուգված կազմակերպություններ և պատկան վերադաս մարմիններ</w:t>
      </w:r>
      <w:r w:rsidR="00AF04CF" w:rsidRPr="001B6525">
        <w:rPr>
          <w:rFonts w:ascii="GHEA Grapalat" w:hAnsi="GHEA Grapalat" w:cs="Sylfaen"/>
          <w:lang w:val="af-ZA"/>
        </w:rPr>
        <w:t>:</w:t>
      </w:r>
    </w:p>
    <w:p w14:paraId="2F53D861" w14:textId="77777777" w:rsidR="004B5326" w:rsidRPr="001B6525" w:rsidRDefault="00CD217D" w:rsidP="00FC2EC0">
      <w:pPr>
        <w:spacing w:line="276" w:lineRule="auto"/>
        <w:ind w:firstLine="540"/>
        <w:jc w:val="both"/>
        <w:rPr>
          <w:rFonts w:ascii="GHEA Grapalat" w:hAnsi="GHEA Grapalat"/>
          <w:lang w:val="af-ZA"/>
        </w:rPr>
      </w:pPr>
      <w:r w:rsidRPr="001B6525">
        <w:rPr>
          <w:rFonts w:ascii="GHEA Grapalat" w:hAnsi="GHEA Grapalat" w:cs="Sylfaen"/>
        </w:rPr>
        <w:t>Պատասխանատու</w:t>
      </w:r>
      <w:r w:rsidRPr="001B6525">
        <w:rPr>
          <w:rFonts w:ascii="GHEA Grapalat" w:hAnsi="GHEA Grapalat"/>
          <w:lang w:val="af-ZA"/>
        </w:rPr>
        <w:t xml:space="preserve"> </w:t>
      </w:r>
      <w:r w:rsidRPr="001B6525">
        <w:rPr>
          <w:rFonts w:ascii="GHEA Grapalat" w:hAnsi="GHEA Grapalat" w:cs="Sylfaen"/>
        </w:rPr>
        <w:t>մարմինների</w:t>
      </w:r>
      <w:r w:rsidRPr="001B6525">
        <w:rPr>
          <w:rFonts w:ascii="GHEA Grapalat" w:hAnsi="GHEA Grapalat"/>
          <w:lang w:val="af-ZA"/>
        </w:rPr>
        <w:t xml:space="preserve"> </w:t>
      </w:r>
      <w:r w:rsidRPr="001B6525">
        <w:rPr>
          <w:rFonts w:ascii="GHEA Grapalat" w:hAnsi="GHEA Grapalat" w:cs="Sylfaen"/>
        </w:rPr>
        <w:t>կողմից</w:t>
      </w:r>
      <w:r w:rsidRPr="001B6525">
        <w:rPr>
          <w:rFonts w:ascii="GHEA Grapalat" w:hAnsi="GHEA Grapalat"/>
          <w:lang w:val="af-ZA"/>
        </w:rPr>
        <w:t xml:space="preserve"> </w:t>
      </w:r>
      <w:r w:rsidRPr="001B6525">
        <w:rPr>
          <w:rFonts w:ascii="GHEA Grapalat" w:hAnsi="GHEA Grapalat" w:cs="Sylfaen"/>
        </w:rPr>
        <w:t>խախտումների</w:t>
      </w:r>
      <w:r w:rsidRPr="001B6525">
        <w:rPr>
          <w:rFonts w:ascii="GHEA Grapalat" w:hAnsi="GHEA Grapalat"/>
          <w:lang w:val="af-ZA"/>
        </w:rPr>
        <w:t xml:space="preserve"> </w:t>
      </w:r>
      <w:r w:rsidRPr="001B6525">
        <w:rPr>
          <w:rFonts w:ascii="GHEA Grapalat" w:hAnsi="GHEA Grapalat" w:cs="Sylfaen"/>
        </w:rPr>
        <w:t>վերացմանն</w:t>
      </w:r>
      <w:r w:rsidRPr="001B6525">
        <w:rPr>
          <w:rFonts w:ascii="GHEA Grapalat" w:hAnsi="GHEA Grapalat"/>
          <w:lang w:val="af-ZA"/>
        </w:rPr>
        <w:t xml:space="preserve"> </w:t>
      </w:r>
      <w:r w:rsidRPr="001B6525">
        <w:rPr>
          <w:rFonts w:ascii="GHEA Grapalat" w:hAnsi="GHEA Grapalat" w:cs="Sylfaen"/>
        </w:rPr>
        <w:t>ուղղված</w:t>
      </w:r>
      <w:r w:rsidRPr="001B6525">
        <w:rPr>
          <w:rFonts w:ascii="GHEA Grapalat" w:hAnsi="GHEA Grapalat"/>
          <w:lang w:val="af-ZA"/>
        </w:rPr>
        <w:t xml:space="preserve"> </w:t>
      </w:r>
      <w:r w:rsidRPr="001B6525">
        <w:rPr>
          <w:rFonts w:ascii="GHEA Grapalat" w:hAnsi="GHEA Grapalat" w:cs="Sylfaen"/>
        </w:rPr>
        <w:t>միջոցառումների</w:t>
      </w:r>
      <w:r w:rsidRPr="001B6525">
        <w:rPr>
          <w:rFonts w:ascii="GHEA Grapalat" w:hAnsi="GHEA Grapalat"/>
          <w:lang w:val="af-ZA"/>
        </w:rPr>
        <w:t xml:space="preserve"> </w:t>
      </w:r>
      <w:r w:rsidRPr="001B6525">
        <w:rPr>
          <w:rFonts w:ascii="GHEA Grapalat" w:hAnsi="GHEA Grapalat" w:cs="Sylfaen"/>
        </w:rPr>
        <w:t>վերաբերյալ</w:t>
      </w:r>
      <w:r w:rsidRPr="001B6525">
        <w:rPr>
          <w:rFonts w:ascii="GHEA Grapalat" w:hAnsi="GHEA Grapalat"/>
          <w:lang w:val="af-ZA"/>
        </w:rPr>
        <w:t xml:space="preserve"> </w:t>
      </w:r>
      <w:r w:rsidRPr="001B6525">
        <w:rPr>
          <w:rFonts w:ascii="GHEA Grapalat" w:hAnsi="GHEA Grapalat" w:cs="Sylfaen"/>
        </w:rPr>
        <w:t>ստացվող</w:t>
      </w:r>
      <w:r w:rsidRPr="001B6525">
        <w:rPr>
          <w:rFonts w:ascii="GHEA Grapalat" w:hAnsi="GHEA Grapalat"/>
          <w:lang w:val="af-ZA"/>
        </w:rPr>
        <w:t xml:space="preserve"> </w:t>
      </w:r>
      <w:r w:rsidRPr="001B6525">
        <w:rPr>
          <w:rFonts w:ascii="GHEA Grapalat" w:hAnsi="GHEA Grapalat" w:cs="Sylfaen"/>
        </w:rPr>
        <w:t>տեղեկատվության</w:t>
      </w:r>
      <w:r w:rsidRPr="001B6525">
        <w:rPr>
          <w:rFonts w:ascii="GHEA Grapalat" w:hAnsi="GHEA Grapalat"/>
          <w:lang w:val="af-ZA"/>
        </w:rPr>
        <w:t xml:space="preserve"> </w:t>
      </w:r>
      <w:r w:rsidRPr="001B6525">
        <w:rPr>
          <w:rFonts w:ascii="GHEA Grapalat" w:hAnsi="GHEA Grapalat" w:cs="Sylfaen"/>
        </w:rPr>
        <w:t>համաձայն</w:t>
      </w:r>
      <w:r w:rsidRPr="001B6525">
        <w:rPr>
          <w:rFonts w:ascii="GHEA Grapalat" w:hAnsi="GHEA Grapalat"/>
          <w:lang w:val="af-ZA"/>
        </w:rPr>
        <w:t xml:space="preserve"> </w:t>
      </w:r>
      <w:r w:rsidRPr="001B6525">
        <w:rPr>
          <w:rFonts w:ascii="GHEA Grapalat" w:hAnsi="GHEA Grapalat" w:cs="Sylfaen"/>
        </w:rPr>
        <w:t>համապատասխան</w:t>
      </w:r>
      <w:r w:rsidRPr="001B6525">
        <w:rPr>
          <w:rFonts w:ascii="GHEA Grapalat" w:hAnsi="GHEA Grapalat"/>
          <w:lang w:val="af-ZA"/>
        </w:rPr>
        <w:t xml:space="preserve"> </w:t>
      </w:r>
      <w:r w:rsidRPr="001B6525">
        <w:rPr>
          <w:rFonts w:ascii="GHEA Grapalat" w:hAnsi="GHEA Grapalat" w:cs="Sylfaen"/>
        </w:rPr>
        <w:t>պաշտոնատար</w:t>
      </w:r>
      <w:r w:rsidRPr="001B6525">
        <w:rPr>
          <w:rFonts w:ascii="GHEA Grapalat" w:hAnsi="GHEA Grapalat"/>
          <w:lang w:val="af-ZA"/>
        </w:rPr>
        <w:t xml:space="preserve"> </w:t>
      </w:r>
      <w:r w:rsidRPr="001B6525">
        <w:rPr>
          <w:rFonts w:ascii="GHEA Grapalat" w:hAnsi="GHEA Grapalat" w:cs="Sylfaen"/>
        </w:rPr>
        <w:t>անձանց</w:t>
      </w:r>
      <w:r w:rsidRPr="001B6525">
        <w:rPr>
          <w:rFonts w:ascii="GHEA Grapalat" w:hAnsi="GHEA Grapalat"/>
          <w:lang w:val="af-ZA"/>
        </w:rPr>
        <w:t xml:space="preserve"> </w:t>
      </w:r>
      <w:r w:rsidRPr="001B6525">
        <w:rPr>
          <w:rFonts w:ascii="GHEA Grapalat" w:hAnsi="GHEA Grapalat" w:cs="Sylfaen"/>
        </w:rPr>
        <w:t>տրվել</w:t>
      </w:r>
      <w:r w:rsidRPr="001B6525">
        <w:rPr>
          <w:rFonts w:ascii="GHEA Grapalat" w:hAnsi="GHEA Grapalat"/>
          <w:lang w:val="af-ZA"/>
        </w:rPr>
        <w:t xml:space="preserve"> </w:t>
      </w:r>
      <w:r w:rsidRPr="001B6525">
        <w:rPr>
          <w:rFonts w:ascii="GHEA Grapalat" w:hAnsi="GHEA Grapalat" w:cs="Sylfaen"/>
        </w:rPr>
        <w:t>են</w:t>
      </w:r>
      <w:r w:rsidRPr="001B6525">
        <w:rPr>
          <w:rFonts w:ascii="GHEA Grapalat" w:hAnsi="GHEA Grapalat"/>
          <w:lang w:val="af-ZA"/>
        </w:rPr>
        <w:t xml:space="preserve"> </w:t>
      </w:r>
      <w:r w:rsidRPr="001B6525">
        <w:rPr>
          <w:rFonts w:ascii="GHEA Grapalat" w:hAnsi="GHEA Grapalat" w:cs="Sylfaen"/>
        </w:rPr>
        <w:t>հանձնարարականներ</w:t>
      </w:r>
      <w:r w:rsidRPr="001B6525">
        <w:rPr>
          <w:rFonts w:ascii="GHEA Grapalat" w:hAnsi="GHEA Grapalat" w:cs="Sylfaen"/>
          <w:lang w:val="af-ZA"/>
        </w:rPr>
        <w:t xml:space="preserve">, </w:t>
      </w:r>
      <w:r w:rsidRPr="001B6525">
        <w:rPr>
          <w:rFonts w:ascii="GHEA Grapalat" w:hAnsi="GHEA Grapalat" w:cs="Sylfaen"/>
        </w:rPr>
        <w:t>արձանագրված</w:t>
      </w:r>
      <w:r w:rsidRPr="001B6525">
        <w:rPr>
          <w:rFonts w:ascii="GHEA Grapalat" w:hAnsi="GHEA Grapalat"/>
          <w:lang w:val="af-ZA"/>
        </w:rPr>
        <w:t xml:space="preserve"> </w:t>
      </w:r>
      <w:r w:rsidRPr="001B6525">
        <w:rPr>
          <w:rFonts w:ascii="GHEA Grapalat" w:hAnsi="GHEA Grapalat" w:cs="Sylfaen"/>
        </w:rPr>
        <w:t>գումարների</w:t>
      </w:r>
      <w:r w:rsidRPr="001B6525">
        <w:rPr>
          <w:rFonts w:ascii="GHEA Grapalat" w:hAnsi="GHEA Grapalat"/>
          <w:lang w:val="af-ZA"/>
        </w:rPr>
        <w:t xml:space="preserve"> </w:t>
      </w:r>
      <w:r w:rsidRPr="001B6525">
        <w:rPr>
          <w:rFonts w:ascii="GHEA Grapalat" w:hAnsi="GHEA Grapalat" w:cs="Sylfaen"/>
        </w:rPr>
        <w:t>մի</w:t>
      </w:r>
      <w:r w:rsidRPr="001B6525">
        <w:rPr>
          <w:rFonts w:ascii="GHEA Grapalat" w:hAnsi="GHEA Grapalat"/>
          <w:lang w:val="af-ZA"/>
        </w:rPr>
        <w:t xml:space="preserve"> </w:t>
      </w:r>
      <w:r w:rsidRPr="001B6525">
        <w:rPr>
          <w:rFonts w:ascii="GHEA Grapalat" w:hAnsi="GHEA Grapalat" w:cs="Sylfaen"/>
        </w:rPr>
        <w:t>մասը</w:t>
      </w:r>
      <w:r w:rsidRPr="001B6525">
        <w:rPr>
          <w:rFonts w:ascii="GHEA Grapalat" w:hAnsi="GHEA Grapalat"/>
          <w:lang w:val="af-ZA"/>
        </w:rPr>
        <w:t xml:space="preserve"> </w:t>
      </w:r>
      <w:r w:rsidRPr="001B6525">
        <w:rPr>
          <w:rFonts w:ascii="GHEA Grapalat" w:hAnsi="GHEA Grapalat" w:cs="Sylfaen"/>
        </w:rPr>
        <w:t>վերականգնվել</w:t>
      </w:r>
      <w:r w:rsidRPr="001B6525">
        <w:rPr>
          <w:rFonts w:ascii="GHEA Grapalat" w:hAnsi="GHEA Grapalat"/>
          <w:lang w:val="af-ZA"/>
        </w:rPr>
        <w:t xml:space="preserve"> </w:t>
      </w:r>
      <w:r w:rsidRPr="001B6525">
        <w:rPr>
          <w:rFonts w:ascii="GHEA Grapalat" w:hAnsi="GHEA Grapalat" w:cs="Sylfaen"/>
        </w:rPr>
        <w:t>է</w:t>
      </w:r>
      <w:r w:rsidR="00C424A5" w:rsidRPr="001B6525">
        <w:rPr>
          <w:rFonts w:ascii="GHEA Grapalat" w:hAnsi="GHEA Grapalat" w:cs="Sylfaen"/>
          <w:lang w:val="af-ZA"/>
        </w:rPr>
        <w:t>:</w:t>
      </w:r>
      <w:r w:rsidRPr="001B6525">
        <w:rPr>
          <w:rFonts w:ascii="GHEA Grapalat" w:hAnsi="GHEA Grapalat"/>
          <w:lang w:val="af-ZA"/>
        </w:rPr>
        <w:t xml:space="preserve"> </w:t>
      </w:r>
    </w:p>
    <w:p w14:paraId="3EA0C0DA" w14:textId="77777777" w:rsidR="00023193" w:rsidRPr="001B6525" w:rsidRDefault="004B5326" w:rsidP="00FC2EC0">
      <w:pPr>
        <w:spacing w:line="276" w:lineRule="auto"/>
        <w:ind w:firstLine="540"/>
        <w:jc w:val="both"/>
        <w:rPr>
          <w:rFonts w:ascii="GHEA Grapalat" w:hAnsi="GHEA Grapalat" w:cs="Sylfaen"/>
          <w:lang w:val="af-ZA"/>
        </w:rPr>
      </w:pPr>
      <w:r w:rsidRPr="001B6525">
        <w:rPr>
          <w:rFonts w:ascii="GHEA Grapalat" w:hAnsi="GHEA Grapalat"/>
          <w:lang w:val="af-ZA"/>
        </w:rPr>
        <w:t>Վերոնշյալ</w:t>
      </w:r>
      <w:r w:rsidR="00662C00" w:rsidRPr="001B6525">
        <w:rPr>
          <w:rFonts w:ascii="GHEA Grapalat" w:hAnsi="GHEA Grapalat"/>
          <w:lang w:val="af-ZA"/>
        </w:rPr>
        <w:t xml:space="preserve"> տեղեկատվությ</w:t>
      </w:r>
      <w:r w:rsidR="003F5212" w:rsidRPr="001B6525">
        <w:rPr>
          <w:rFonts w:ascii="GHEA Grapalat" w:hAnsi="GHEA Grapalat"/>
          <w:lang w:val="af-ZA"/>
        </w:rPr>
        <w:t>ունների</w:t>
      </w:r>
      <w:r w:rsidR="00662C00" w:rsidRPr="001B6525">
        <w:rPr>
          <w:rFonts w:ascii="GHEA Grapalat" w:hAnsi="GHEA Grapalat"/>
          <w:lang w:val="af-ZA"/>
        </w:rPr>
        <w:t xml:space="preserve"> վերլուծությունը և </w:t>
      </w:r>
      <w:r w:rsidR="00182825" w:rsidRPr="001B6525">
        <w:rPr>
          <w:rFonts w:ascii="GHEA Grapalat" w:hAnsi="GHEA Grapalat"/>
          <w:lang w:val="af-ZA"/>
        </w:rPr>
        <w:t>հաշվետվությունում արտացոլված</w:t>
      </w:r>
      <w:r w:rsidR="00E023E5" w:rsidRPr="001B6525">
        <w:rPr>
          <w:rFonts w:ascii="GHEA Grapalat" w:hAnsi="GHEA Grapalat"/>
          <w:lang w:val="af-ZA"/>
        </w:rPr>
        <w:t xml:space="preserve"> տվյալները հիմք են տալիս եզրակացնելու, որ ինչպես </w:t>
      </w:r>
      <w:r w:rsidR="00182825" w:rsidRPr="001B6525">
        <w:rPr>
          <w:rFonts w:ascii="GHEA Grapalat" w:hAnsi="GHEA Grapalat" w:cs="Sylfaen"/>
          <w:lang w:val="af-ZA"/>
        </w:rPr>
        <w:t>վերահսկողության ներքո գտնվող</w:t>
      </w:r>
      <w:r w:rsidR="00E023E5" w:rsidRPr="001B6525">
        <w:rPr>
          <w:rFonts w:ascii="GHEA Grapalat" w:hAnsi="GHEA Grapalat" w:cs="Sylfaen"/>
          <w:lang w:val="af-ZA"/>
        </w:rPr>
        <w:t xml:space="preserve"> կ</w:t>
      </w:r>
      <w:r w:rsidR="00182825" w:rsidRPr="001B6525">
        <w:rPr>
          <w:rFonts w:ascii="GHEA Grapalat" w:hAnsi="GHEA Grapalat" w:cs="Sylfaen"/>
          <w:lang w:val="af-ZA"/>
        </w:rPr>
        <w:t xml:space="preserve">ազմակերպությունները, այնպես էլ </w:t>
      </w:r>
      <w:r w:rsidR="00E023E5" w:rsidRPr="001B6525">
        <w:rPr>
          <w:rFonts w:ascii="GHEA Grapalat" w:hAnsi="GHEA Grapalat" w:cs="Sylfaen"/>
          <w:lang w:val="af-ZA"/>
        </w:rPr>
        <w:t>պատկան վերադաս մարմինները</w:t>
      </w:r>
      <w:r w:rsidR="003E3E46" w:rsidRPr="001B6525">
        <w:rPr>
          <w:rFonts w:ascii="GHEA Grapalat" w:hAnsi="GHEA Grapalat" w:cs="Sylfaen"/>
          <w:lang w:val="af-ZA"/>
        </w:rPr>
        <w:t xml:space="preserve"> պատշաճ միջոցներ չեն ձեռնարկել </w:t>
      </w:r>
      <w:r w:rsidR="00662C00" w:rsidRPr="001B6525">
        <w:rPr>
          <w:rFonts w:ascii="GHEA Grapalat" w:hAnsi="GHEA Grapalat" w:cs="Sylfaen"/>
          <w:lang w:val="af-ZA"/>
        </w:rPr>
        <w:t>ստուգումներով արձանագրված խախտումների և թերությունների վերացման, ռիսկերի հետագա զսպման, ինչպես նաև արձանագրված գումարների վերականգնման ուղղությամբ</w:t>
      </w:r>
      <w:r w:rsidR="0011080E" w:rsidRPr="001B6525">
        <w:rPr>
          <w:rFonts w:ascii="GHEA Grapalat" w:hAnsi="GHEA Grapalat" w:cs="Sylfaen"/>
          <w:lang w:val="af-ZA"/>
        </w:rPr>
        <w:t>:</w:t>
      </w:r>
    </w:p>
    <w:p w14:paraId="38134D34" w14:textId="26430416" w:rsidR="0035014E" w:rsidRPr="001B6525" w:rsidRDefault="0035014E" w:rsidP="00FC2EC0">
      <w:pPr>
        <w:spacing w:line="276" w:lineRule="auto"/>
        <w:ind w:firstLine="540"/>
        <w:jc w:val="both"/>
        <w:rPr>
          <w:rFonts w:ascii="GHEA Grapalat" w:hAnsi="GHEA Grapalat" w:cs="Sylfaen"/>
          <w:bCs/>
          <w:iCs/>
          <w:lang w:val="hy-AM"/>
        </w:rPr>
      </w:pPr>
      <w:r w:rsidRPr="001B6525">
        <w:rPr>
          <w:rFonts w:ascii="GHEA Grapalat" w:hAnsi="GHEA Grapalat" w:cs="Sylfaen"/>
          <w:bCs/>
          <w:iCs/>
          <w:lang w:val="hy-AM"/>
        </w:rPr>
        <w:lastRenderedPageBreak/>
        <w:t>202</w:t>
      </w:r>
      <w:r w:rsidR="00D5132B" w:rsidRPr="001B6525">
        <w:rPr>
          <w:rFonts w:ascii="GHEA Grapalat" w:hAnsi="GHEA Grapalat" w:cs="Sylfaen"/>
          <w:bCs/>
          <w:iCs/>
          <w:lang w:val="hy-AM"/>
        </w:rPr>
        <w:t>2</w:t>
      </w:r>
      <w:r w:rsidRPr="001B6525">
        <w:rPr>
          <w:rFonts w:ascii="GHEA Grapalat" w:hAnsi="GHEA Grapalat" w:cs="Sylfaen"/>
          <w:bCs/>
          <w:iCs/>
          <w:lang w:val="hy-AM"/>
        </w:rPr>
        <w:t xml:space="preserve"> թվականի ընթացքում Ծրագրով,</w:t>
      </w:r>
      <w:r w:rsidR="007C2750" w:rsidRPr="001B6525">
        <w:rPr>
          <w:lang w:val="af-ZA"/>
        </w:rPr>
        <w:t xml:space="preserve"> </w:t>
      </w:r>
      <w:r w:rsidR="007C2750" w:rsidRPr="001B6525">
        <w:rPr>
          <w:rFonts w:ascii="GHEA Grapalat" w:hAnsi="GHEA Grapalat" w:cs="Sylfaen"/>
          <w:bCs/>
          <w:iCs/>
          <w:lang w:val="hy-AM"/>
        </w:rPr>
        <w:t>ՀՀ վարչապետի համապատասխան հանձնարարականներով</w:t>
      </w:r>
      <w:r w:rsidR="007C2750" w:rsidRPr="001B6525">
        <w:rPr>
          <w:rFonts w:ascii="GHEA Grapalat" w:hAnsi="GHEA Grapalat" w:cs="Sylfaen"/>
          <w:bCs/>
          <w:iCs/>
          <w:lang w:val="af-ZA"/>
        </w:rPr>
        <w:t xml:space="preserve">, </w:t>
      </w:r>
      <w:r w:rsidRPr="001B6525">
        <w:rPr>
          <w:rFonts w:ascii="GHEA Grapalat" w:hAnsi="GHEA Grapalat" w:cs="Sylfaen"/>
          <w:bCs/>
          <w:iCs/>
          <w:lang w:val="hy-AM"/>
        </w:rPr>
        <w:t xml:space="preserve">ՀՀ իրավապահ մարմինների պահանջով </w:t>
      </w:r>
      <w:r w:rsidR="00527526" w:rsidRPr="001B6525">
        <w:rPr>
          <w:rFonts w:ascii="GHEA Grapalat" w:hAnsi="GHEA Grapalat" w:cs="Sylfaen"/>
          <w:bCs/>
          <w:iCs/>
          <w:lang w:val="hy-AM"/>
        </w:rPr>
        <w:t xml:space="preserve">և ՀՀ վարչապետի որոշումներով </w:t>
      </w:r>
      <w:r w:rsidRPr="001B6525">
        <w:rPr>
          <w:rFonts w:ascii="GHEA Grapalat" w:hAnsi="GHEA Grapalat" w:cs="Sylfaen"/>
          <w:bCs/>
          <w:iCs/>
          <w:lang w:val="hy-AM"/>
        </w:rPr>
        <w:t xml:space="preserve">իրականացված ստուգումների ամփոփ արդյունքները ներկայացված են կից </w:t>
      </w:r>
      <w:r w:rsidR="00CC1436" w:rsidRPr="001B6525">
        <w:rPr>
          <w:rFonts w:ascii="GHEA Grapalat" w:hAnsi="GHEA Grapalat" w:cs="Times Armenian"/>
          <w:lang w:val="hy-AM"/>
        </w:rPr>
        <w:t xml:space="preserve">NN 1, 2, 3, 4, </w:t>
      </w:r>
      <w:r w:rsidR="00CC1436" w:rsidRPr="001B6525">
        <w:rPr>
          <w:rFonts w:ascii="GHEA Grapalat" w:hAnsi="GHEA Grapalat" w:cs="Times Armenian"/>
          <w:lang w:val="af-ZA"/>
        </w:rPr>
        <w:t>5</w:t>
      </w:r>
      <w:r w:rsidR="00CC1436" w:rsidRPr="001B6525">
        <w:rPr>
          <w:rFonts w:ascii="GHEA Grapalat" w:hAnsi="GHEA Grapalat" w:cs="Times Armenian"/>
          <w:lang w:val="hy-AM"/>
        </w:rPr>
        <w:t xml:space="preserve"> և 6</w:t>
      </w:r>
      <w:r w:rsidR="003D3E7A" w:rsidRPr="001B6525">
        <w:rPr>
          <w:rFonts w:ascii="GHEA Grapalat" w:hAnsi="GHEA Grapalat" w:cs="Sylfaen"/>
          <w:bCs/>
          <w:iCs/>
          <w:lang w:val="hy-AM"/>
        </w:rPr>
        <w:t xml:space="preserve"> </w:t>
      </w:r>
      <w:r w:rsidRPr="001B6525">
        <w:rPr>
          <w:rFonts w:ascii="GHEA Grapalat" w:hAnsi="GHEA Grapalat" w:cs="Sylfaen"/>
          <w:bCs/>
          <w:iCs/>
          <w:lang w:val="hy-AM"/>
        </w:rPr>
        <w:t>հավելվածներում:</w:t>
      </w:r>
    </w:p>
    <w:p w14:paraId="57858DD8" w14:textId="77777777" w:rsidR="006B3F79" w:rsidRPr="001B6525" w:rsidRDefault="006B3F79" w:rsidP="00FC2EC0">
      <w:pPr>
        <w:spacing w:line="276" w:lineRule="auto"/>
        <w:ind w:firstLine="540"/>
        <w:jc w:val="both"/>
        <w:rPr>
          <w:rFonts w:ascii="GHEA Grapalat" w:hAnsi="GHEA Grapalat" w:cs="Sylfaen"/>
          <w:lang w:val="af-ZA"/>
        </w:rPr>
      </w:pPr>
      <w:r w:rsidRPr="001B6525">
        <w:rPr>
          <w:rFonts w:ascii="GHEA Grapalat" w:hAnsi="GHEA Grapalat" w:cs="Sylfaen"/>
          <w:bCs/>
          <w:iCs/>
          <w:lang w:val="hy-AM"/>
        </w:rPr>
        <w:t>20</w:t>
      </w:r>
      <w:r w:rsidRPr="001B6525">
        <w:rPr>
          <w:rFonts w:ascii="GHEA Grapalat" w:hAnsi="GHEA Grapalat" w:cs="Sylfaen"/>
          <w:bCs/>
          <w:iCs/>
          <w:lang w:val="af-ZA"/>
        </w:rPr>
        <w:t>2</w:t>
      </w:r>
      <w:r w:rsidR="00D5132B" w:rsidRPr="001B6525">
        <w:rPr>
          <w:rFonts w:ascii="GHEA Grapalat" w:hAnsi="GHEA Grapalat" w:cs="Sylfaen"/>
          <w:bCs/>
          <w:iCs/>
          <w:lang w:val="hy-AM"/>
        </w:rPr>
        <w:t>2</w:t>
      </w:r>
      <w:r w:rsidRPr="001B6525">
        <w:rPr>
          <w:rFonts w:ascii="GHEA Grapalat" w:hAnsi="GHEA Grapalat" w:cs="Sylfaen"/>
          <w:bCs/>
          <w:iCs/>
          <w:lang w:val="hy-AM"/>
        </w:rPr>
        <w:t xml:space="preserve"> թվականի</w:t>
      </w:r>
      <w:r w:rsidRPr="001B6525">
        <w:rPr>
          <w:rFonts w:ascii="GHEA Grapalat" w:hAnsi="GHEA Grapalat" w:cs="Sylfaen"/>
          <w:bCs/>
          <w:iCs/>
          <w:lang w:val="af-ZA"/>
        </w:rPr>
        <w:t xml:space="preserve"> </w:t>
      </w:r>
      <w:r w:rsidRPr="001B6525">
        <w:rPr>
          <w:rFonts w:ascii="GHEA Grapalat" w:hAnsi="GHEA Grapalat" w:cs="Sylfaen"/>
          <w:lang w:val="af-ZA"/>
        </w:rPr>
        <w:t xml:space="preserve">ՀՀ պետական բյուջեի կատարման հսկողության ծրագրով </w:t>
      </w:r>
      <w:r w:rsidR="003009A7" w:rsidRPr="001B6525">
        <w:rPr>
          <w:rFonts w:ascii="GHEA Grapalat" w:hAnsi="GHEA Grapalat" w:cs="Sylfaen"/>
          <w:lang w:val="af-ZA"/>
        </w:rPr>
        <w:t xml:space="preserve">հաշվետու ժամանակաշրջանում </w:t>
      </w:r>
      <w:r w:rsidRPr="001B6525">
        <w:rPr>
          <w:rFonts w:ascii="GHEA Grapalat" w:hAnsi="GHEA Grapalat"/>
          <w:lang w:val="hy-AM"/>
        </w:rPr>
        <w:t>իրականացված ստուգումներն</w:t>
      </w:r>
      <w:r w:rsidRPr="001B6525">
        <w:rPr>
          <w:rFonts w:ascii="GHEA Grapalat" w:hAnsi="GHEA Grapalat"/>
          <w:lang w:val="af-ZA"/>
        </w:rPr>
        <w:t xml:space="preserve"> </w:t>
      </w:r>
      <w:r w:rsidRPr="001B6525">
        <w:rPr>
          <w:rFonts w:ascii="GHEA Grapalat" w:hAnsi="GHEA Grapalat"/>
          <w:lang w:val="hy-AM"/>
        </w:rPr>
        <w:t>առավել</w:t>
      </w:r>
      <w:r w:rsidRPr="001B6525">
        <w:rPr>
          <w:rFonts w:ascii="GHEA Grapalat" w:hAnsi="GHEA Grapalat"/>
          <w:lang w:val="af-ZA"/>
        </w:rPr>
        <w:t xml:space="preserve"> </w:t>
      </w:r>
      <w:r w:rsidRPr="001B6525">
        <w:rPr>
          <w:rFonts w:ascii="GHEA Grapalat" w:hAnsi="GHEA Grapalat"/>
          <w:lang w:val="hy-AM"/>
        </w:rPr>
        <w:t>մանրամասն</w:t>
      </w:r>
      <w:r w:rsidRPr="001B6525">
        <w:rPr>
          <w:rFonts w:ascii="GHEA Grapalat" w:hAnsi="GHEA Grapalat"/>
          <w:lang w:val="af-ZA"/>
        </w:rPr>
        <w:t xml:space="preserve"> </w:t>
      </w:r>
      <w:r w:rsidRPr="001B6525">
        <w:rPr>
          <w:rFonts w:ascii="GHEA Grapalat" w:hAnsi="GHEA Grapalat"/>
          <w:lang w:val="hy-AM"/>
        </w:rPr>
        <w:t>ներկայացվում</w:t>
      </w:r>
      <w:r w:rsidRPr="001B6525">
        <w:rPr>
          <w:rFonts w:ascii="GHEA Grapalat" w:hAnsi="GHEA Grapalat"/>
          <w:lang w:val="af-ZA"/>
        </w:rPr>
        <w:t xml:space="preserve"> </w:t>
      </w:r>
      <w:r w:rsidRPr="001B6525">
        <w:rPr>
          <w:rFonts w:ascii="GHEA Grapalat" w:hAnsi="GHEA Grapalat"/>
          <w:lang w:val="hy-AM"/>
        </w:rPr>
        <w:t>են</w:t>
      </w:r>
      <w:r w:rsidRPr="001B6525">
        <w:rPr>
          <w:rFonts w:ascii="GHEA Grapalat" w:hAnsi="GHEA Grapalat"/>
          <w:lang w:val="af-ZA"/>
        </w:rPr>
        <w:t xml:space="preserve"> </w:t>
      </w:r>
      <w:r w:rsidRPr="001B6525">
        <w:rPr>
          <w:rFonts w:ascii="GHEA Grapalat" w:hAnsi="GHEA Grapalat"/>
          <w:lang w:val="hy-AM"/>
        </w:rPr>
        <w:t>ստորև</w:t>
      </w:r>
      <w:r w:rsidRPr="001B6525">
        <w:rPr>
          <w:rFonts w:ascii="GHEA Grapalat" w:hAnsi="GHEA Grapalat"/>
          <w:lang w:val="af-ZA"/>
        </w:rPr>
        <w:t>.</w:t>
      </w:r>
    </w:p>
    <w:p w14:paraId="399F7C06" w14:textId="77777777" w:rsidR="00C91E2D" w:rsidRPr="001B6525" w:rsidRDefault="00C91E2D" w:rsidP="00FC2EC0">
      <w:pPr>
        <w:spacing w:line="276" w:lineRule="auto"/>
        <w:ind w:firstLine="540"/>
        <w:jc w:val="both"/>
        <w:rPr>
          <w:rFonts w:ascii="GHEA Grapalat" w:hAnsi="GHEA Grapalat"/>
          <w:lang w:val="af-ZA"/>
        </w:rPr>
      </w:pPr>
    </w:p>
    <w:p w14:paraId="3665C2E1" w14:textId="0B2CA8B1" w:rsidR="0057231D" w:rsidRPr="001B6525" w:rsidRDefault="00A7451C" w:rsidP="00DD56F3">
      <w:pPr>
        <w:pStyle w:val="ListParagraph"/>
        <w:numPr>
          <w:ilvl w:val="0"/>
          <w:numId w:val="13"/>
        </w:numPr>
        <w:tabs>
          <w:tab w:val="left" w:pos="270"/>
        </w:tabs>
        <w:spacing w:line="276" w:lineRule="auto"/>
        <w:jc w:val="center"/>
        <w:rPr>
          <w:rFonts w:ascii="GHEA Grapalat" w:hAnsi="GHEA Grapalat"/>
          <w:lang w:val="hy-AM"/>
        </w:rPr>
      </w:pPr>
      <w:r w:rsidRPr="001B6525">
        <w:rPr>
          <w:rFonts w:ascii="GHEA Grapalat" w:hAnsi="GHEA Grapalat" w:cs="Arial"/>
          <w:iCs/>
          <w:lang w:val="hy-AM"/>
        </w:rPr>
        <w:t>ՀՀ</w:t>
      </w:r>
      <w:r w:rsidRPr="001B6525">
        <w:rPr>
          <w:rFonts w:ascii="GHEA Grapalat" w:hAnsi="GHEA Grapalat"/>
          <w:lang w:val="hy-AM"/>
        </w:rPr>
        <w:t xml:space="preserve"> ՇԻՐԱԿԻ ՄԱՐԶՊԵՏԱՐԱՆ</w:t>
      </w:r>
    </w:p>
    <w:p w14:paraId="78F1FD43" w14:textId="77777777" w:rsidR="0057231D" w:rsidRPr="001B6525" w:rsidRDefault="0057231D" w:rsidP="00FC2EC0">
      <w:pPr>
        <w:spacing w:line="276" w:lineRule="auto"/>
        <w:ind w:firstLine="540"/>
        <w:jc w:val="both"/>
        <w:rPr>
          <w:rFonts w:ascii="GHEA Grapalat" w:hAnsi="GHEA Grapalat" w:cs="Sylfaen"/>
          <w:lang w:val="af-ZA"/>
        </w:rPr>
      </w:pPr>
      <w:r w:rsidRPr="001B6525">
        <w:rPr>
          <w:rFonts w:ascii="GHEA Grapalat" w:hAnsi="GHEA Grapalat"/>
          <w:lang w:val="hy-AM"/>
        </w:rPr>
        <w:t>Ստուգման արդյունքներով արձա</w:t>
      </w:r>
      <w:r w:rsidRPr="001B6525">
        <w:rPr>
          <w:rFonts w:ascii="GHEA Grapalat" w:hAnsi="GHEA Grapalat" w:cs="Sylfaen"/>
        </w:rPr>
        <w:t>նագրվել</w:t>
      </w:r>
      <w:r w:rsidRPr="001B6525">
        <w:rPr>
          <w:rFonts w:ascii="GHEA Grapalat" w:hAnsi="GHEA Grapalat" w:cs="Sylfaen"/>
          <w:lang w:val="af-ZA"/>
        </w:rPr>
        <w:t xml:space="preserve"> </w:t>
      </w:r>
      <w:r w:rsidRPr="001B6525">
        <w:rPr>
          <w:rFonts w:ascii="GHEA Grapalat" w:hAnsi="GHEA Grapalat" w:cs="Sylfaen"/>
        </w:rPr>
        <w:t>է</w:t>
      </w:r>
      <w:r w:rsidRPr="001B6525">
        <w:rPr>
          <w:rFonts w:ascii="GHEA Grapalat" w:hAnsi="GHEA Grapalat" w:cs="Sylfaen"/>
          <w:lang w:val="af-ZA"/>
        </w:rPr>
        <w:t xml:space="preserve">. </w:t>
      </w:r>
    </w:p>
    <w:p w14:paraId="09B373D4" w14:textId="7E4C7043" w:rsidR="00DD56F3" w:rsidRPr="001B6525" w:rsidRDefault="0057231D" w:rsidP="00DD56F3">
      <w:pPr>
        <w:pStyle w:val="ListParagraph"/>
        <w:numPr>
          <w:ilvl w:val="0"/>
          <w:numId w:val="3"/>
        </w:numPr>
        <w:tabs>
          <w:tab w:val="left" w:pos="426"/>
          <w:tab w:val="left" w:pos="1080"/>
        </w:tabs>
        <w:spacing w:line="276" w:lineRule="auto"/>
        <w:ind w:left="0" w:firstLine="540"/>
        <w:jc w:val="both"/>
        <w:rPr>
          <w:rFonts w:ascii="GHEA Grapalat" w:hAnsi="GHEA Grapalat" w:cs="Sylfaen"/>
          <w:lang w:val="hy-AM"/>
        </w:rPr>
      </w:pPr>
      <w:r w:rsidRPr="001B6525">
        <w:rPr>
          <w:rFonts w:ascii="GHEA Grapalat" w:hAnsi="GHEA Grapalat" w:cs="GHEA Grapalat"/>
          <w:lang w:val="hy-AM"/>
        </w:rPr>
        <w:t xml:space="preserve">Հանրակրթական ուսուցման, այդ թվում կրթության առանձնահատուկ պայմանների կարիք ունեցող երեխաների (ներառական) կրթության և նախադպրոցական կրթության ծրագրերի իրականացման համար ՀՀ Շիրակի մարզպետարանին </w:t>
      </w:r>
      <w:r w:rsidRPr="001B6525">
        <w:rPr>
          <w:rFonts w:ascii="GHEA Grapalat" w:hAnsi="GHEA Grapalat" w:cs="GHEA Grapalat"/>
          <w:lang w:val="af-ZA"/>
        </w:rPr>
        <w:t>(</w:t>
      </w:r>
      <w:r w:rsidRPr="001B6525">
        <w:rPr>
          <w:rFonts w:ascii="GHEA Grapalat" w:hAnsi="GHEA Grapalat" w:cs="GHEA Grapalat"/>
          <w:lang w:val="hy-AM"/>
        </w:rPr>
        <w:t>այսուհետ՝ Մարզպետարան</w:t>
      </w:r>
      <w:r w:rsidRPr="001B6525">
        <w:rPr>
          <w:rFonts w:ascii="GHEA Grapalat" w:hAnsi="GHEA Grapalat" w:cs="GHEA Grapalat"/>
          <w:lang w:val="af-ZA"/>
        </w:rPr>
        <w:t>)</w:t>
      </w:r>
      <w:r w:rsidRPr="001B6525">
        <w:rPr>
          <w:rFonts w:ascii="GHEA Grapalat" w:hAnsi="GHEA Grapalat" w:cs="GHEA Grapalat"/>
          <w:lang w:val="hy-AM"/>
        </w:rPr>
        <w:t xml:space="preserve"> հատկացված գումարների ճշտության ստուգմամբ պարզվել է, որ առանձին դեպքերում խախտվել են «Հանրակրթության մասին</w:t>
      </w:r>
      <w:r w:rsidR="00B63AF9" w:rsidRPr="001B6525">
        <w:rPr>
          <w:rFonts w:ascii="GHEA Grapalat" w:hAnsi="GHEA Grapalat" w:cs="GHEA Grapalat"/>
          <w:lang w:val="hy-AM"/>
        </w:rPr>
        <w:t xml:space="preserve">» </w:t>
      </w:r>
      <w:r w:rsidRPr="001B6525">
        <w:rPr>
          <w:rFonts w:ascii="GHEA Grapalat" w:hAnsi="GHEA Grapalat" w:cs="GHEA Grapalat"/>
          <w:lang w:val="hy-AM"/>
        </w:rPr>
        <w:t>օրենքի, «Նախադպրոցական կրթության մասին» օրենքի, ՀՀ կառավարության 2006 թվականի օգոստոսի 24-ի N 1262-Ն որոշման,</w:t>
      </w:r>
      <w:r w:rsidR="00993396" w:rsidRPr="001B6525">
        <w:rPr>
          <w:rFonts w:ascii="GHEA Grapalat" w:hAnsi="GHEA Grapalat" w:cs="GHEA Grapalat"/>
          <w:lang w:val="hy-AM"/>
        </w:rPr>
        <w:t xml:space="preserve"> ՀՀ կառավարության</w:t>
      </w:r>
      <w:r w:rsidRPr="001B6525">
        <w:rPr>
          <w:rFonts w:ascii="GHEA Grapalat" w:hAnsi="GHEA Grapalat" w:cs="GHEA Grapalat"/>
          <w:lang w:val="hy-AM"/>
        </w:rPr>
        <w:t xml:space="preserve"> 2017 թվականի փետրվարի 16-ի N 141-Ն որոշման, ՀՀ կրթության, գիտության, մշակույթի և սպորտի նախարարի 2020 թվականի N 152-Ա/2 հրամանի պահանջները, մասնավորապես.</w:t>
      </w:r>
    </w:p>
    <w:p w14:paraId="2D49A5EF" w14:textId="5EEC7925" w:rsidR="00DD56F3" w:rsidRPr="001B6525" w:rsidRDefault="0057231D" w:rsidP="00D64ACB">
      <w:pPr>
        <w:pStyle w:val="ListParagraph"/>
        <w:numPr>
          <w:ilvl w:val="0"/>
          <w:numId w:val="15"/>
        </w:numPr>
        <w:tabs>
          <w:tab w:val="left" w:pos="426"/>
          <w:tab w:val="left" w:pos="900"/>
        </w:tabs>
        <w:spacing w:line="276" w:lineRule="auto"/>
        <w:ind w:left="0" w:firstLine="540"/>
        <w:jc w:val="both"/>
        <w:rPr>
          <w:rFonts w:ascii="GHEA Grapalat" w:hAnsi="GHEA Grapalat" w:cs="Sylfaen"/>
          <w:lang w:val="hy-AM"/>
        </w:rPr>
      </w:pPr>
      <w:r w:rsidRPr="001B6525">
        <w:rPr>
          <w:rFonts w:ascii="GHEA Grapalat" w:hAnsi="GHEA Grapalat" w:cs="GHEA Grapalat"/>
          <w:lang w:val="hy-AM"/>
        </w:rPr>
        <w:t xml:space="preserve">Հանրակրթական ուսուցման, այդ թվում կրթության առանձնահատուկ պայմանների կարիք ունեցող երեխաների (ներառական) կրթության ծրագրի շրջանակում </w:t>
      </w:r>
      <w:r w:rsidRPr="001B6525">
        <w:rPr>
          <w:rFonts w:ascii="GHEA Grapalat" w:hAnsi="GHEA Grapalat"/>
          <w:lang w:val="hy-AM"/>
        </w:rPr>
        <w:t>առանձին դպրոցների կողմից աշակերտների թվաքանակը Մարզպետարանին ավել ներկայացնելու, ինչպես նաև Մարզպետարանի կողմից կատարված հաշվարկների արդյունքում`</w:t>
      </w:r>
      <w:r w:rsidRPr="001B6525">
        <w:rPr>
          <w:rFonts w:ascii="GHEA Grapalat" w:hAnsi="GHEA Grapalat" w:cs="GHEA Grapalat"/>
          <w:lang w:val="hy-AM"/>
        </w:rPr>
        <w:t xml:space="preserve"> թվով 24 դպրոցների ավել է ֆինանսավորվել ընդամենը 12,762.9 հազ. դրամ, այդ թվում՝</w:t>
      </w:r>
      <w:r w:rsidR="00CE2DFA" w:rsidRPr="001B6525">
        <w:rPr>
          <w:rFonts w:ascii="GHEA Grapalat" w:hAnsi="GHEA Grapalat" w:cs="GHEA Grapalat"/>
          <w:lang w:val="hy-AM"/>
        </w:rPr>
        <w:t xml:space="preserve"> </w:t>
      </w:r>
      <w:r w:rsidRPr="001B6525">
        <w:rPr>
          <w:rFonts w:ascii="GHEA Grapalat" w:hAnsi="GHEA Grapalat" w:cs="GHEA Grapalat"/>
          <w:lang w:val="hy-AM"/>
        </w:rPr>
        <w:t>2019</w:t>
      </w:r>
      <w:r w:rsidR="0060751F" w:rsidRPr="001B6525">
        <w:rPr>
          <w:rFonts w:ascii="GHEA Grapalat" w:hAnsi="GHEA Grapalat" w:cs="GHEA Grapalat"/>
          <w:lang w:val="hy-AM"/>
        </w:rPr>
        <w:t xml:space="preserve"> թվականին</w:t>
      </w:r>
      <w:r w:rsidRPr="001B6525">
        <w:rPr>
          <w:rFonts w:ascii="GHEA Grapalat" w:hAnsi="GHEA Grapalat" w:cs="GHEA Grapalat"/>
          <w:lang w:val="hy-AM"/>
        </w:rPr>
        <w:t xml:space="preserve">՝ </w:t>
      </w:r>
      <w:r w:rsidRPr="001B6525">
        <w:rPr>
          <w:rFonts w:ascii="GHEA Grapalat" w:hAnsi="GHEA Grapalat" w:cs="Sylfaen"/>
          <w:shd w:val="clear" w:color="auto" w:fill="FFFFFF"/>
          <w:lang w:val="hy-AM"/>
        </w:rPr>
        <w:t>2,214.7</w:t>
      </w:r>
      <w:r w:rsidRPr="001B6525">
        <w:rPr>
          <w:rFonts w:ascii="GHEA Grapalat" w:hAnsi="GHEA Grapalat" w:cs="GHEA Grapalat"/>
          <w:lang w:val="hy-AM"/>
        </w:rPr>
        <w:t xml:space="preserve"> հազ. դրամ, 2020</w:t>
      </w:r>
      <w:r w:rsidR="0060751F" w:rsidRPr="001B6525">
        <w:rPr>
          <w:rFonts w:ascii="GHEA Grapalat" w:hAnsi="GHEA Grapalat" w:cs="GHEA Grapalat"/>
          <w:lang w:val="hy-AM"/>
        </w:rPr>
        <w:t xml:space="preserve"> </w:t>
      </w:r>
      <w:r w:rsidRPr="001B6525">
        <w:rPr>
          <w:rFonts w:ascii="GHEA Grapalat" w:hAnsi="GHEA Grapalat" w:cs="GHEA Grapalat"/>
          <w:lang w:val="hy-AM"/>
        </w:rPr>
        <w:t>թ</w:t>
      </w:r>
      <w:r w:rsidR="0060751F" w:rsidRPr="001B6525">
        <w:rPr>
          <w:rFonts w:ascii="GHEA Grapalat" w:hAnsi="GHEA Grapalat" w:cs="GHEA Grapalat"/>
          <w:lang w:val="hy-AM"/>
        </w:rPr>
        <w:t>վականին</w:t>
      </w:r>
      <w:r w:rsidRPr="001B6525">
        <w:rPr>
          <w:rFonts w:ascii="GHEA Grapalat" w:hAnsi="GHEA Grapalat" w:cs="GHEA Grapalat"/>
          <w:lang w:val="hy-AM"/>
        </w:rPr>
        <w:t>՝ 2,275.5 հազ. դրամ, 2021</w:t>
      </w:r>
      <w:r w:rsidR="0060751F" w:rsidRPr="001B6525">
        <w:rPr>
          <w:rFonts w:ascii="GHEA Grapalat" w:hAnsi="GHEA Grapalat" w:cs="GHEA Grapalat"/>
          <w:lang w:val="hy-AM"/>
        </w:rPr>
        <w:t xml:space="preserve"> թվականին</w:t>
      </w:r>
      <w:r w:rsidRPr="001B6525">
        <w:rPr>
          <w:rFonts w:ascii="GHEA Grapalat" w:hAnsi="GHEA Grapalat" w:cs="GHEA Grapalat"/>
          <w:lang w:val="hy-AM"/>
        </w:rPr>
        <w:t>՝ 8,272.7 հազ. դրամ:</w:t>
      </w:r>
    </w:p>
    <w:p w14:paraId="5960E8CF" w14:textId="567DC717" w:rsidR="0057231D" w:rsidRPr="001B6525" w:rsidRDefault="0057231D" w:rsidP="003602E5">
      <w:pPr>
        <w:pStyle w:val="ListParagraph"/>
        <w:numPr>
          <w:ilvl w:val="0"/>
          <w:numId w:val="15"/>
        </w:numPr>
        <w:tabs>
          <w:tab w:val="left" w:pos="426"/>
          <w:tab w:val="left" w:pos="900"/>
        </w:tabs>
        <w:spacing w:line="276" w:lineRule="auto"/>
        <w:ind w:left="0" w:firstLine="540"/>
        <w:jc w:val="both"/>
        <w:rPr>
          <w:rFonts w:ascii="GHEA Grapalat" w:hAnsi="GHEA Grapalat" w:cs="Sylfaen"/>
          <w:lang w:val="hy-AM"/>
        </w:rPr>
      </w:pPr>
      <w:r w:rsidRPr="001B6525">
        <w:rPr>
          <w:rFonts w:ascii="GHEA Grapalat" w:hAnsi="GHEA Grapalat" w:cs="GHEA Grapalat"/>
          <w:lang w:val="hy-AM"/>
        </w:rPr>
        <w:t xml:space="preserve">Նախադպրոցական կրթություն ծրագրի շրջանակում </w:t>
      </w:r>
      <w:r w:rsidRPr="001B6525">
        <w:rPr>
          <w:rFonts w:ascii="GHEA Grapalat" w:hAnsi="GHEA Grapalat"/>
          <w:lang w:val="hy-AM"/>
        </w:rPr>
        <w:t>առանձին դպրոցների կողմից աշակերտների թվաքանակը Մարզպետարանին ավել ներկայացնելու, ինչպես նաև Մարզպետարանի կողմից կատարված հաշվարկների արդյունքում</w:t>
      </w:r>
      <w:r w:rsidRPr="001B6525">
        <w:rPr>
          <w:rFonts w:ascii="GHEA Grapalat" w:hAnsi="GHEA Grapalat" w:cs="GHEA Grapalat"/>
          <w:lang w:val="hy-AM"/>
        </w:rPr>
        <w:t xml:space="preserve"> թվով 6 դպրոցների ավել է ֆինանսավորվել ընդամենը 4,104.7 հազ. դրամ, այդ թվում՝</w:t>
      </w:r>
      <w:r w:rsidR="00CE2DFA" w:rsidRPr="001B6525">
        <w:rPr>
          <w:rFonts w:ascii="GHEA Grapalat" w:hAnsi="GHEA Grapalat" w:cs="GHEA Grapalat"/>
          <w:lang w:val="hy-AM"/>
        </w:rPr>
        <w:t xml:space="preserve"> </w:t>
      </w:r>
      <w:r w:rsidRPr="001B6525">
        <w:rPr>
          <w:rFonts w:ascii="GHEA Grapalat" w:hAnsi="GHEA Grapalat" w:cs="GHEA Grapalat"/>
          <w:lang w:val="hy-AM"/>
        </w:rPr>
        <w:t>2019</w:t>
      </w:r>
      <w:r w:rsidR="0060751F" w:rsidRPr="001B6525">
        <w:rPr>
          <w:rFonts w:ascii="GHEA Grapalat" w:hAnsi="GHEA Grapalat" w:cs="GHEA Grapalat"/>
          <w:lang w:val="hy-AM"/>
        </w:rPr>
        <w:t xml:space="preserve"> </w:t>
      </w:r>
      <w:r w:rsidRPr="001B6525">
        <w:rPr>
          <w:rFonts w:ascii="GHEA Grapalat" w:hAnsi="GHEA Grapalat" w:cs="GHEA Grapalat"/>
          <w:lang w:val="hy-AM"/>
        </w:rPr>
        <w:t>թ</w:t>
      </w:r>
      <w:r w:rsidR="0060751F" w:rsidRPr="001B6525">
        <w:rPr>
          <w:rFonts w:ascii="GHEA Grapalat" w:hAnsi="GHEA Grapalat" w:cs="GHEA Grapalat"/>
          <w:lang w:val="hy-AM"/>
        </w:rPr>
        <w:t>վականին</w:t>
      </w:r>
      <w:r w:rsidRPr="001B6525">
        <w:rPr>
          <w:rFonts w:ascii="GHEA Grapalat" w:hAnsi="GHEA Grapalat" w:cs="GHEA Grapalat"/>
          <w:lang w:val="hy-AM"/>
        </w:rPr>
        <w:t>՝ 760.2 հազ. դրամ, 2020</w:t>
      </w:r>
      <w:r w:rsidR="0060751F" w:rsidRPr="001B6525">
        <w:rPr>
          <w:rFonts w:ascii="GHEA Grapalat" w:hAnsi="GHEA Grapalat" w:cs="GHEA Grapalat"/>
          <w:lang w:val="hy-AM"/>
        </w:rPr>
        <w:t xml:space="preserve"> թվականին</w:t>
      </w:r>
      <w:r w:rsidRPr="001B6525">
        <w:rPr>
          <w:rFonts w:ascii="GHEA Grapalat" w:hAnsi="GHEA Grapalat" w:cs="GHEA Grapalat"/>
          <w:lang w:val="hy-AM"/>
        </w:rPr>
        <w:t>՝ 1,600.0 հազ. դրամ, 2021</w:t>
      </w:r>
      <w:r w:rsidR="0060751F" w:rsidRPr="001B6525">
        <w:rPr>
          <w:rFonts w:ascii="GHEA Grapalat" w:hAnsi="GHEA Grapalat" w:cs="GHEA Grapalat"/>
          <w:lang w:val="hy-AM"/>
        </w:rPr>
        <w:t xml:space="preserve"> թվականին</w:t>
      </w:r>
      <w:r w:rsidRPr="001B6525">
        <w:rPr>
          <w:rFonts w:ascii="GHEA Grapalat" w:hAnsi="GHEA Grapalat" w:cs="GHEA Grapalat"/>
          <w:lang w:val="hy-AM"/>
        </w:rPr>
        <w:t>՝ 1,744.5 հազ. դրամ:</w:t>
      </w:r>
      <w:r w:rsidR="003602E5" w:rsidRPr="001B6525">
        <w:rPr>
          <w:rFonts w:ascii="GHEA Grapalat" w:hAnsi="GHEA Grapalat" w:cs="Sylfaen"/>
          <w:lang w:val="hy-AM"/>
        </w:rPr>
        <w:t xml:space="preserve"> </w:t>
      </w:r>
      <w:r w:rsidRPr="001B6525">
        <w:rPr>
          <w:rFonts w:ascii="GHEA Grapalat" w:hAnsi="GHEA Grapalat"/>
          <w:lang w:val="hy-AM"/>
        </w:rPr>
        <w:t xml:space="preserve">Արդյունքում` hանրակրթական ուսուցման, այդ թվում կրթության առանձնահատուկ պայմանների կարիք ունեցող երեխաների (ներառական) կրթության և նախադպրոցական կրթության ծրագրերի գծով առանձին դպրոցների կողմից աշակերտների թվաքանակը Մարզպետարանին ավել ներկայացնելու, ինչպես նաև Մարզպետարանի կողմից կատարված հաշվարկների արդյունքում թվով 26 դպրոցների համար ՀՀ պետական բյուջեից ավել է ֆինանսավորվել </w:t>
      </w:r>
      <w:r w:rsidRPr="001B6525">
        <w:rPr>
          <w:rFonts w:ascii="GHEA Grapalat" w:hAnsi="GHEA Grapalat" w:cs="GHEA Grapalat"/>
          <w:lang w:val="hy-AM"/>
        </w:rPr>
        <w:t>16,867.6 հազ. դրամ,</w:t>
      </w:r>
      <w:r w:rsidRPr="001B6525">
        <w:rPr>
          <w:rFonts w:ascii="GHEA Grapalat" w:hAnsi="GHEA Grapalat"/>
          <w:lang w:val="hy-AM"/>
        </w:rPr>
        <w:t xml:space="preserve"> որը ենթակա է վերականգնման ՀՀ </w:t>
      </w:r>
      <w:r w:rsidRPr="001B6525">
        <w:rPr>
          <w:rFonts w:ascii="GHEA Grapalat" w:hAnsi="GHEA Grapalat" w:cs="GHEA Grapalat"/>
          <w:lang w:val="hy-AM"/>
        </w:rPr>
        <w:t>պետական բյուջե:</w:t>
      </w:r>
    </w:p>
    <w:p w14:paraId="75D02BFB" w14:textId="77777777" w:rsidR="0057231D" w:rsidRPr="001B6525" w:rsidRDefault="0057231D" w:rsidP="00DD56F3">
      <w:pPr>
        <w:pStyle w:val="ListParagraph"/>
        <w:spacing w:line="276" w:lineRule="auto"/>
        <w:ind w:left="0" w:firstLine="630"/>
        <w:jc w:val="both"/>
        <w:rPr>
          <w:rFonts w:ascii="GHEA Grapalat" w:hAnsi="GHEA Grapalat" w:cs="GHEA Grapalat"/>
          <w:lang w:val="hy-AM"/>
        </w:rPr>
      </w:pPr>
      <w:r w:rsidRPr="001B6525">
        <w:rPr>
          <w:rFonts w:ascii="GHEA Grapalat" w:hAnsi="GHEA Grapalat" w:cs="GHEA Grapalat"/>
          <w:lang w:val="hy-AM"/>
        </w:rPr>
        <w:t>2. Գործադիր իշխանության, պետական կառավարման հանրապետական և տարածքային կառավարման մարմինների կենտրոնական ապարատի պահպանում ծրագրի շրջանակում հատկացված գումարների ծախսման ճշտության ստուգմամբ պարզվել է, որ</w:t>
      </w:r>
    </w:p>
    <w:p w14:paraId="4E3433C5" w14:textId="709B7565" w:rsidR="0057231D" w:rsidRPr="001B6525" w:rsidRDefault="00DD56F3" w:rsidP="00FC2EC0">
      <w:pPr>
        <w:pStyle w:val="ListParagraph"/>
        <w:spacing w:line="276" w:lineRule="auto"/>
        <w:ind w:left="0" w:firstLine="540"/>
        <w:jc w:val="both"/>
        <w:rPr>
          <w:rFonts w:ascii="GHEA Grapalat" w:hAnsi="GHEA Grapalat" w:cs="GHEA Grapalat"/>
          <w:lang w:val="hy-AM"/>
        </w:rPr>
      </w:pPr>
      <w:r w:rsidRPr="001B6525">
        <w:rPr>
          <w:rFonts w:ascii="GHEA Grapalat" w:hAnsi="GHEA Grapalat" w:cs="Sylfaen"/>
          <w:lang w:val="hy-AM"/>
        </w:rPr>
        <w:lastRenderedPageBreak/>
        <w:t>1)</w:t>
      </w:r>
      <w:r w:rsidR="0057231D" w:rsidRPr="001B6525">
        <w:rPr>
          <w:rFonts w:ascii="GHEA Grapalat" w:hAnsi="GHEA Grapalat" w:cs="Sylfaen"/>
          <w:lang w:val="hy-AM"/>
        </w:rPr>
        <w:t xml:space="preserve"> </w:t>
      </w:r>
      <w:r w:rsidR="0057231D" w:rsidRPr="001B6525">
        <w:rPr>
          <w:rFonts w:ascii="GHEA Grapalat" w:hAnsi="GHEA Grapalat" w:cs="GHEA Grapalat"/>
          <w:lang w:val="hy-AM"/>
        </w:rPr>
        <w:t>խախտվել է ՀՀ կառավարության</w:t>
      </w:r>
      <w:r w:rsidR="0060751F" w:rsidRPr="001B6525">
        <w:rPr>
          <w:rFonts w:ascii="GHEA Grapalat" w:hAnsi="GHEA Grapalat" w:cs="GHEA Grapalat"/>
          <w:lang w:val="hy-AM"/>
        </w:rPr>
        <w:t xml:space="preserve"> </w:t>
      </w:r>
      <w:r w:rsidR="0057231D" w:rsidRPr="001B6525">
        <w:rPr>
          <w:rFonts w:ascii="GHEA Grapalat" w:hAnsi="GHEA Grapalat" w:cs="GHEA Grapalat"/>
          <w:lang w:val="hy-AM"/>
        </w:rPr>
        <w:t>2005</w:t>
      </w:r>
      <w:r w:rsidR="0060751F" w:rsidRPr="001B6525">
        <w:rPr>
          <w:rFonts w:ascii="GHEA Grapalat" w:hAnsi="GHEA Grapalat" w:cs="GHEA Grapalat"/>
          <w:lang w:val="hy-AM"/>
        </w:rPr>
        <w:t xml:space="preserve"> թվականի դեկտեմբերի 29-ի</w:t>
      </w:r>
      <w:r w:rsidR="0057231D" w:rsidRPr="001B6525">
        <w:rPr>
          <w:rFonts w:ascii="GHEA Grapalat" w:hAnsi="GHEA Grapalat" w:cs="GHEA Grapalat"/>
          <w:lang w:val="hy-AM"/>
        </w:rPr>
        <w:t xml:space="preserve"> </w:t>
      </w:r>
      <w:r w:rsidR="0060751F" w:rsidRPr="001B6525">
        <w:rPr>
          <w:rFonts w:ascii="GHEA Grapalat" w:hAnsi="GHEA Grapalat" w:cs="GHEA Grapalat"/>
          <w:lang w:val="hy-AM"/>
        </w:rPr>
        <w:t>N</w:t>
      </w:r>
      <w:r w:rsidR="0057231D" w:rsidRPr="001B6525">
        <w:rPr>
          <w:rFonts w:ascii="GHEA Grapalat" w:hAnsi="GHEA Grapalat" w:cs="GHEA Grapalat"/>
          <w:lang w:val="hy-AM"/>
        </w:rPr>
        <w:t xml:space="preserve"> 2335-Ն որոշմամբ հաստատված «Գործուղման մեկնած աշխատողների գործուղման ծախսերի </w:t>
      </w:r>
      <w:r w:rsidR="00C3368B" w:rsidRPr="001B6525">
        <w:rPr>
          <w:rFonts w:ascii="GHEA Grapalat" w:hAnsi="GHEA Grapalat" w:cs="GHEA Grapalat"/>
          <w:lang w:val="hy-AM"/>
        </w:rPr>
        <w:t xml:space="preserve">չափերի հաշվարկման և </w:t>
      </w:r>
      <w:r w:rsidR="0057231D" w:rsidRPr="001B6525">
        <w:rPr>
          <w:rFonts w:ascii="GHEA Grapalat" w:hAnsi="GHEA Grapalat" w:cs="GHEA Grapalat"/>
          <w:lang w:val="hy-AM"/>
        </w:rPr>
        <w:t>հատուցման վճարման» կարգի Հավելված 1-ի 9-րդ կետի պահանջները՝ Մարզպետարանի գործուղման մեկնած աշխատակիցների կողմից չեն ներկայացվել փաստացի կատարված ծախսերի վերաբերյալ հաշվետվությունները:</w:t>
      </w:r>
    </w:p>
    <w:p w14:paraId="1104742F" w14:textId="77777777" w:rsidR="00DD56F3" w:rsidRPr="001B6525" w:rsidRDefault="00DD56F3" w:rsidP="00DD56F3">
      <w:pPr>
        <w:pStyle w:val="ListParagraph"/>
        <w:spacing w:line="276" w:lineRule="auto"/>
        <w:ind w:left="0" w:firstLine="540"/>
        <w:jc w:val="both"/>
        <w:rPr>
          <w:rFonts w:ascii="GHEA Grapalat" w:hAnsi="GHEA Grapalat" w:cs="GHEA Grapalat"/>
          <w:lang w:val="hy-AM"/>
        </w:rPr>
      </w:pPr>
      <w:r w:rsidRPr="001B6525">
        <w:rPr>
          <w:rFonts w:ascii="GHEA Grapalat" w:hAnsi="GHEA Grapalat" w:cs="GHEA Grapalat"/>
          <w:lang w:val="hy-AM"/>
        </w:rPr>
        <w:t>2)</w:t>
      </w:r>
      <w:r w:rsidR="0057231D" w:rsidRPr="001B6525">
        <w:rPr>
          <w:rFonts w:ascii="GHEA Grapalat" w:hAnsi="GHEA Grapalat" w:cs="GHEA Grapalat"/>
          <w:lang w:val="hy-AM"/>
        </w:rPr>
        <w:t xml:space="preserve"> համաձայն ՀՀ կառավարության 2018 թվականի հունիսի 15-ի N 706-Ն որոշման </w:t>
      </w:r>
      <w:r w:rsidR="00C3368B" w:rsidRPr="001B6525">
        <w:rPr>
          <w:rFonts w:ascii="GHEA Grapalat" w:hAnsi="GHEA Grapalat" w:cs="GHEA Grapalat"/>
          <w:lang w:val="hy-AM"/>
        </w:rPr>
        <w:t>հավելվածի</w:t>
      </w:r>
      <w:r w:rsidR="00CE2DFA" w:rsidRPr="001B6525">
        <w:rPr>
          <w:rFonts w:ascii="GHEA Grapalat" w:hAnsi="GHEA Grapalat" w:cs="GHEA Grapalat"/>
          <w:lang w:val="hy-AM"/>
        </w:rPr>
        <w:t xml:space="preserve"> </w:t>
      </w:r>
      <w:r w:rsidR="0057231D" w:rsidRPr="001B6525">
        <w:rPr>
          <w:rFonts w:ascii="GHEA Grapalat" w:hAnsi="GHEA Grapalat" w:cs="GHEA Grapalat"/>
          <w:lang w:val="hy-AM"/>
        </w:rPr>
        <w:t>87-րդ կետի պահանջի՝ «Այլ նպաստեր բյուջեից» հոդվածով չօգտագործված ազատ մնացորդը՝ գումարով 20.0 հազ. դրամ, բյուջետային տարվա ավարտին Մարզպետարանի կողմից չի վերադարձվել գանձապետական հաշվին և ենթակա է վերականգնման ՀՀ պետական բյուջե:</w:t>
      </w:r>
    </w:p>
    <w:p w14:paraId="40A87C2E" w14:textId="256D616A" w:rsidR="0057231D" w:rsidRPr="001B6525" w:rsidRDefault="00DD56F3" w:rsidP="00DD56F3">
      <w:pPr>
        <w:pStyle w:val="ListParagraph"/>
        <w:spacing w:line="276" w:lineRule="auto"/>
        <w:ind w:left="0" w:firstLine="540"/>
        <w:jc w:val="both"/>
        <w:rPr>
          <w:rFonts w:ascii="GHEA Grapalat" w:hAnsi="GHEA Grapalat" w:cs="GHEA Grapalat"/>
          <w:lang w:val="hy-AM"/>
        </w:rPr>
      </w:pPr>
      <w:r w:rsidRPr="001B6525">
        <w:rPr>
          <w:rFonts w:ascii="GHEA Grapalat" w:hAnsi="GHEA Grapalat" w:cs="GHEA Grapalat"/>
          <w:lang w:val="hy-AM"/>
        </w:rPr>
        <w:t xml:space="preserve">3) </w:t>
      </w:r>
      <w:r w:rsidR="0060751F" w:rsidRPr="001B6525">
        <w:rPr>
          <w:rFonts w:ascii="GHEA Grapalat" w:hAnsi="GHEA Grapalat" w:cs="Sylfaen"/>
          <w:lang w:val="hy-AM"/>
        </w:rPr>
        <w:t>խ</w:t>
      </w:r>
      <w:r w:rsidR="0057231D" w:rsidRPr="001B6525">
        <w:rPr>
          <w:rFonts w:ascii="GHEA Grapalat" w:hAnsi="GHEA Grapalat" w:cs="Sylfaen"/>
          <w:lang w:val="hy-AM"/>
        </w:rPr>
        <w:t>ախտվել է «</w:t>
      </w:r>
      <w:r w:rsidR="0057231D" w:rsidRPr="001B6525">
        <w:rPr>
          <w:rFonts w:ascii="GHEA Grapalat" w:hAnsi="GHEA Grapalat" w:cs="Sylfaen"/>
          <w:lang w:val="af-ZA"/>
        </w:rPr>
        <w:t>Ներքին աուդիտի մասին</w:t>
      </w:r>
      <w:r w:rsidR="0057231D" w:rsidRPr="001B6525">
        <w:rPr>
          <w:rFonts w:ascii="GHEA Grapalat" w:hAnsi="GHEA Grapalat" w:cs="Sylfaen"/>
          <w:lang w:val="hy-AM"/>
        </w:rPr>
        <w:t>»</w:t>
      </w:r>
      <w:r w:rsidR="0040586B" w:rsidRPr="001B6525">
        <w:rPr>
          <w:rFonts w:ascii="GHEA Grapalat" w:hAnsi="GHEA Grapalat" w:cs="Sylfaen"/>
          <w:lang w:val="af-ZA"/>
        </w:rPr>
        <w:t xml:space="preserve"> </w:t>
      </w:r>
      <w:r w:rsidR="0057231D" w:rsidRPr="001B6525">
        <w:rPr>
          <w:rFonts w:ascii="GHEA Grapalat" w:hAnsi="GHEA Grapalat" w:cs="Sylfaen"/>
          <w:lang w:val="af-ZA"/>
        </w:rPr>
        <w:t>օրենքի 10-րդ հոդվածի 3-րդ և 4-րդ մասերի պահանջներ</w:t>
      </w:r>
      <w:r w:rsidR="0057231D" w:rsidRPr="001B6525">
        <w:rPr>
          <w:rFonts w:ascii="GHEA Grapalat" w:hAnsi="GHEA Grapalat" w:cs="Sylfaen"/>
          <w:lang w:val="hy-AM"/>
        </w:rPr>
        <w:t>ը՝</w:t>
      </w:r>
      <w:r w:rsidR="0057231D" w:rsidRPr="001B6525">
        <w:rPr>
          <w:rFonts w:ascii="GHEA Grapalat" w:hAnsi="GHEA Grapalat" w:cs="Sylfaen"/>
          <w:lang w:val="af-ZA"/>
        </w:rPr>
        <w:t xml:space="preserve"> 2021</w:t>
      </w:r>
      <w:r w:rsidR="0057231D" w:rsidRPr="001B6525">
        <w:rPr>
          <w:rFonts w:ascii="GHEA Grapalat" w:hAnsi="GHEA Grapalat" w:cs="Sylfaen"/>
          <w:lang w:val="hy-AM"/>
        </w:rPr>
        <w:t xml:space="preserve"> </w:t>
      </w:r>
      <w:r w:rsidR="0057231D" w:rsidRPr="001B6525">
        <w:rPr>
          <w:rFonts w:ascii="GHEA Grapalat" w:hAnsi="GHEA Grapalat" w:cs="Sylfaen"/>
          <w:lang w:val="af-ZA"/>
        </w:rPr>
        <w:t xml:space="preserve">թվականի </w:t>
      </w:r>
      <w:r w:rsidR="0057231D" w:rsidRPr="001B6525">
        <w:rPr>
          <w:rFonts w:ascii="GHEA Grapalat" w:hAnsi="GHEA Grapalat" w:cs="Sylfaen"/>
          <w:lang w:val="hy-AM"/>
        </w:rPr>
        <w:t>Մ</w:t>
      </w:r>
      <w:r w:rsidR="0057231D" w:rsidRPr="001B6525">
        <w:rPr>
          <w:rFonts w:ascii="GHEA Grapalat" w:hAnsi="GHEA Grapalat" w:cs="Sylfaen"/>
          <w:lang w:val="af-ZA"/>
        </w:rPr>
        <w:t>արզպետարանի ներքին աուդիտն իրականացվել է</w:t>
      </w:r>
      <w:r w:rsidR="0057231D" w:rsidRPr="001B6525">
        <w:rPr>
          <w:rFonts w:ascii="GHEA Grapalat" w:hAnsi="GHEA Grapalat" w:cs="Sylfaen"/>
          <w:lang w:val="hy-AM"/>
        </w:rPr>
        <w:t>՝</w:t>
      </w:r>
      <w:r w:rsidR="0057231D" w:rsidRPr="001B6525">
        <w:rPr>
          <w:rFonts w:ascii="GHEA Grapalat" w:hAnsi="GHEA Grapalat" w:cs="Sylfaen"/>
          <w:lang w:val="af-ZA"/>
        </w:rPr>
        <w:t xml:space="preserve"> առանց 2021-2023</w:t>
      </w:r>
      <w:r w:rsidR="0094235C" w:rsidRPr="001B6525">
        <w:rPr>
          <w:rFonts w:ascii="GHEA Grapalat" w:hAnsi="GHEA Grapalat" w:cs="Sylfaen"/>
          <w:lang w:val="hy-AM"/>
        </w:rPr>
        <w:t xml:space="preserve"> </w:t>
      </w:r>
      <w:r w:rsidR="0094235C" w:rsidRPr="001B6525">
        <w:rPr>
          <w:rFonts w:ascii="GHEA Grapalat" w:hAnsi="GHEA Grapalat" w:cs="Sylfaen"/>
          <w:lang w:val="af-ZA"/>
        </w:rPr>
        <w:t>թվականների</w:t>
      </w:r>
      <w:r w:rsidR="0057231D" w:rsidRPr="001B6525">
        <w:rPr>
          <w:rFonts w:ascii="GHEA Grapalat" w:hAnsi="GHEA Grapalat" w:cs="Sylfaen"/>
          <w:lang w:val="af-ZA"/>
        </w:rPr>
        <w:t xml:space="preserve"> ռազմավարական և 2021</w:t>
      </w:r>
      <w:r w:rsidR="0094235C" w:rsidRPr="001B6525">
        <w:rPr>
          <w:rFonts w:ascii="GHEA Grapalat" w:hAnsi="GHEA Grapalat" w:cs="Sylfaen"/>
          <w:lang w:val="af-ZA"/>
        </w:rPr>
        <w:t xml:space="preserve"> թվականի</w:t>
      </w:r>
      <w:r w:rsidR="0057231D" w:rsidRPr="001B6525">
        <w:rPr>
          <w:rFonts w:ascii="GHEA Grapalat" w:hAnsi="GHEA Grapalat" w:cs="Sylfaen"/>
          <w:lang w:val="hy-AM"/>
        </w:rPr>
        <w:t xml:space="preserve"> </w:t>
      </w:r>
      <w:r w:rsidR="0057231D" w:rsidRPr="001B6525">
        <w:rPr>
          <w:rFonts w:ascii="GHEA Grapalat" w:hAnsi="GHEA Grapalat" w:cs="Sylfaen"/>
          <w:lang w:val="af-ZA"/>
        </w:rPr>
        <w:t>տարեկան ծրագրերի հաստատման և վավերացման</w:t>
      </w:r>
      <w:r w:rsidR="0057231D" w:rsidRPr="001B6525">
        <w:rPr>
          <w:rFonts w:ascii="GHEA Grapalat" w:hAnsi="GHEA Grapalat" w:cs="Sylfaen"/>
          <w:lang w:val="hy-AM"/>
        </w:rPr>
        <w:t>:</w:t>
      </w:r>
    </w:p>
    <w:p w14:paraId="1AB0BA38" w14:textId="05E352A4" w:rsidR="0057231D" w:rsidRPr="001B6525" w:rsidRDefault="00DD56F3" w:rsidP="00DD56F3">
      <w:pPr>
        <w:pStyle w:val="ListParagraph"/>
        <w:tabs>
          <w:tab w:val="left" w:pos="990"/>
        </w:tabs>
        <w:spacing w:line="276" w:lineRule="auto"/>
        <w:ind w:left="0" w:firstLine="630"/>
        <w:jc w:val="both"/>
        <w:rPr>
          <w:rFonts w:ascii="GHEA Grapalat" w:hAnsi="GHEA Grapalat" w:cs="Calibri"/>
          <w:bCs/>
          <w:lang w:val="hy-AM"/>
        </w:rPr>
      </w:pPr>
      <w:r w:rsidRPr="001B6525">
        <w:rPr>
          <w:rFonts w:ascii="GHEA Grapalat" w:eastAsia="Batang" w:hAnsi="GHEA Grapalat" w:cs="Sylfaen"/>
          <w:lang w:val="hy-AM"/>
        </w:rPr>
        <w:t>3.</w:t>
      </w:r>
      <w:r w:rsidR="0057231D" w:rsidRPr="001B6525">
        <w:rPr>
          <w:rFonts w:ascii="GHEA Grapalat" w:eastAsia="Batang" w:hAnsi="GHEA Grapalat" w:cs="Sylfaen"/>
          <w:lang w:val="hy-AM"/>
        </w:rPr>
        <w:t>«ՀՀ կառավարության պահուստային ֆոնդ» բյուջետային ծրագրի (միջոցառման) շրջանակներում ընտրանքային կարգով իրականացված ստուգմամբ պարզվել է, որ</w:t>
      </w:r>
    </w:p>
    <w:p w14:paraId="391A0C27" w14:textId="016C0A1B" w:rsidR="0057231D" w:rsidRPr="001B6525" w:rsidRDefault="00DD56F3" w:rsidP="00D55FFB">
      <w:pPr>
        <w:pStyle w:val="ListParagraph"/>
        <w:spacing w:line="276" w:lineRule="auto"/>
        <w:ind w:left="0" w:firstLine="540"/>
        <w:jc w:val="both"/>
        <w:rPr>
          <w:rFonts w:ascii="GHEA Grapalat" w:hAnsi="GHEA Grapalat" w:cs="GHEA Grapalat"/>
          <w:u w:val="single"/>
          <w:lang w:val="hy-AM"/>
        </w:rPr>
      </w:pPr>
      <w:r w:rsidRPr="001B6525">
        <w:rPr>
          <w:rFonts w:ascii="GHEA Grapalat" w:eastAsia="Batang" w:hAnsi="GHEA Grapalat" w:cs="Sylfaen"/>
          <w:lang w:val="hy-AM"/>
        </w:rPr>
        <w:t>1)</w:t>
      </w:r>
      <w:r w:rsidR="0057231D" w:rsidRPr="001B6525">
        <w:rPr>
          <w:rFonts w:ascii="GHEA Grapalat" w:eastAsia="Batang" w:hAnsi="GHEA Grapalat" w:cs="Sylfaen"/>
          <w:lang w:val="hy-AM"/>
        </w:rPr>
        <w:t xml:space="preserve"> </w:t>
      </w:r>
      <w:r w:rsidR="0057231D" w:rsidRPr="001B6525">
        <w:rPr>
          <w:rFonts w:ascii="GHEA Grapalat" w:hAnsi="GHEA Grapalat" w:cs="GHEA Grapalat"/>
          <w:lang w:val="hy-AM"/>
        </w:rPr>
        <w:t>խախտվել է ՀՀ կառավարության 2021 թվականի</w:t>
      </w:r>
      <w:r w:rsidR="0060751F" w:rsidRPr="001B6525">
        <w:rPr>
          <w:rFonts w:ascii="GHEA Grapalat" w:hAnsi="GHEA Grapalat" w:cs="GHEA Grapalat"/>
          <w:lang w:val="hy-AM"/>
        </w:rPr>
        <w:t xml:space="preserve"> փետրվարի 11-ի</w:t>
      </w:r>
      <w:r w:rsidR="0057231D" w:rsidRPr="001B6525">
        <w:rPr>
          <w:rFonts w:ascii="GHEA Grapalat" w:hAnsi="GHEA Grapalat" w:cs="GHEA Grapalat"/>
          <w:lang w:val="hy-AM"/>
        </w:rPr>
        <w:t xml:space="preserve"> </w:t>
      </w:r>
      <w:r w:rsidR="0060751F" w:rsidRPr="001B6525">
        <w:rPr>
          <w:rFonts w:ascii="GHEA Grapalat" w:hAnsi="GHEA Grapalat" w:cs="GHEA Grapalat"/>
          <w:lang w:val="hy-AM"/>
        </w:rPr>
        <w:t>N</w:t>
      </w:r>
      <w:r w:rsidR="0057231D" w:rsidRPr="001B6525">
        <w:rPr>
          <w:rFonts w:ascii="GHEA Grapalat" w:hAnsi="GHEA Grapalat" w:cs="GHEA Grapalat"/>
          <w:lang w:val="hy-AM"/>
        </w:rPr>
        <w:t xml:space="preserve"> 171-Ն որոշման </w:t>
      </w:r>
      <w:r w:rsidR="0057231D" w:rsidRPr="001B6525">
        <w:rPr>
          <w:rFonts w:ascii="GHEA Grapalat" w:hAnsi="GHEA Grapalat" w:cs="GHEA Grapalat"/>
          <w:bCs/>
          <w:iCs/>
          <w:lang w:val="hy-AM"/>
        </w:rPr>
        <w:t>1-ին</w:t>
      </w:r>
      <w:r w:rsidR="00CE2DFA" w:rsidRPr="001B6525">
        <w:rPr>
          <w:rFonts w:ascii="GHEA Grapalat" w:hAnsi="GHEA Grapalat" w:cs="GHEA Grapalat"/>
          <w:bCs/>
          <w:iCs/>
          <w:lang w:val="hy-AM"/>
        </w:rPr>
        <w:t xml:space="preserve"> </w:t>
      </w:r>
      <w:r w:rsidR="008C0B20" w:rsidRPr="001B6525">
        <w:rPr>
          <w:rFonts w:ascii="GHEA Grapalat" w:hAnsi="GHEA Grapalat" w:cs="GHEA Grapalat"/>
          <w:bCs/>
          <w:iCs/>
          <w:lang w:val="hy-AM"/>
        </w:rPr>
        <w:t>կետ</w:t>
      </w:r>
      <w:r w:rsidR="0057231D" w:rsidRPr="001B6525">
        <w:rPr>
          <w:rFonts w:ascii="GHEA Grapalat" w:hAnsi="GHEA Grapalat" w:cs="GHEA Grapalat"/>
          <w:bCs/>
          <w:iCs/>
          <w:lang w:val="hy-AM"/>
        </w:rPr>
        <w:t>ի</w:t>
      </w:r>
      <w:r w:rsidR="008C0B20" w:rsidRPr="001B6525">
        <w:rPr>
          <w:rFonts w:ascii="GHEA Grapalat" w:hAnsi="GHEA Grapalat" w:cs="GHEA Grapalat"/>
          <w:bCs/>
          <w:iCs/>
          <w:lang w:val="hy-AM"/>
        </w:rPr>
        <w:t xml:space="preserve"> և 4-րդ կետի 6-րդ ենթակետի</w:t>
      </w:r>
      <w:r w:rsidR="0057231D" w:rsidRPr="001B6525">
        <w:rPr>
          <w:rFonts w:ascii="GHEA Grapalat" w:hAnsi="GHEA Grapalat" w:cs="GHEA Grapalat"/>
          <w:bCs/>
          <w:iCs/>
          <w:lang w:val="hy-AM"/>
        </w:rPr>
        <w:t xml:space="preserve"> պահանջները</w:t>
      </w:r>
      <w:r w:rsidR="0057231D" w:rsidRPr="001B6525">
        <w:rPr>
          <w:rFonts w:ascii="GHEA Grapalat" w:hAnsi="GHEA Grapalat" w:cs="GHEA Grapalat"/>
          <w:lang w:val="hy-AM"/>
        </w:rPr>
        <w:t xml:space="preserve">՝ </w:t>
      </w:r>
      <w:r w:rsidR="0057231D" w:rsidRPr="001B6525">
        <w:rPr>
          <w:rFonts w:ascii="GHEA Grapalat" w:hAnsi="GHEA Grapalat" w:cs="GHEA Grapalat"/>
          <w:bCs/>
          <w:iCs/>
          <w:lang w:val="hy-AM"/>
        </w:rPr>
        <w:t>առանց</w:t>
      </w:r>
      <w:r w:rsidR="00CE2DFA" w:rsidRPr="001B6525">
        <w:rPr>
          <w:rFonts w:ascii="GHEA Grapalat" w:hAnsi="GHEA Grapalat" w:cs="GHEA Grapalat"/>
          <w:bCs/>
          <w:iCs/>
          <w:lang w:val="hy-AM"/>
        </w:rPr>
        <w:t xml:space="preserve"> </w:t>
      </w:r>
      <w:r w:rsidR="0057231D" w:rsidRPr="001B6525">
        <w:rPr>
          <w:rFonts w:ascii="GHEA Grapalat" w:hAnsi="GHEA Grapalat" w:cs="GHEA Grapalat"/>
          <w:bCs/>
          <w:iCs/>
          <w:lang w:val="hy-AM"/>
        </w:rPr>
        <w:t xml:space="preserve">ՀՀ աշխատանքի և սոցիալական հարցերի նախարարի հետ համաձայնեցման, </w:t>
      </w:r>
      <w:r w:rsidR="0057231D" w:rsidRPr="001B6525">
        <w:rPr>
          <w:rFonts w:ascii="GHEA Grapalat" w:hAnsi="GHEA Grapalat" w:cs="GHEA Grapalat"/>
          <w:lang w:val="hy-AM"/>
        </w:rPr>
        <w:t>Մարզպետարանը կազմակերպել է ՀՀ կառավարության 2021 թվականի</w:t>
      </w:r>
      <w:r w:rsidR="0060751F" w:rsidRPr="001B6525">
        <w:rPr>
          <w:rFonts w:ascii="GHEA Grapalat" w:hAnsi="GHEA Grapalat" w:cs="GHEA Grapalat"/>
          <w:lang w:val="hy-AM"/>
        </w:rPr>
        <w:t xml:space="preserve"> փետրվարի 22-ի</w:t>
      </w:r>
      <w:r w:rsidR="0057231D" w:rsidRPr="001B6525">
        <w:rPr>
          <w:rFonts w:ascii="GHEA Grapalat" w:hAnsi="GHEA Grapalat" w:cs="GHEA Grapalat"/>
          <w:lang w:val="hy-AM"/>
        </w:rPr>
        <w:t xml:space="preserve"> </w:t>
      </w:r>
      <w:r w:rsidR="0060751F" w:rsidRPr="001B6525">
        <w:rPr>
          <w:rFonts w:ascii="GHEA Grapalat" w:hAnsi="GHEA Grapalat" w:cs="GHEA Grapalat"/>
          <w:lang w:val="hy-AM"/>
        </w:rPr>
        <w:t>N</w:t>
      </w:r>
      <w:r w:rsidR="0057231D" w:rsidRPr="001B6525">
        <w:rPr>
          <w:rFonts w:ascii="GHEA Grapalat" w:hAnsi="GHEA Grapalat" w:cs="GHEA Grapalat"/>
          <w:lang w:val="hy-AM"/>
        </w:rPr>
        <w:t xml:space="preserve"> 223-Ն </w:t>
      </w:r>
      <w:r w:rsidR="008C0B20" w:rsidRPr="001B6525">
        <w:rPr>
          <w:rFonts w:ascii="GHEA Grapalat" w:hAnsi="GHEA Grapalat" w:cs="GHEA Grapalat"/>
          <w:lang w:val="hy-AM"/>
        </w:rPr>
        <w:t>որոշման համաձայն</w:t>
      </w:r>
      <w:r w:rsidR="0057231D" w:rsidRPr="001B6525">
        <w:rPr>
          <w:rFonts w:ascii="GHEA Grapalat" w:hAnsi="GHEA Grapalat" w:cs="GHEA Grapalat"/>
          <w:lang w:val="hy-AM"/>
        </w:rPr>
        <w:t xml:space="preserve"> ձեռքբերված և</w:t>
      </w:r>
      <w:r w:rsidR="00CE2DFA" w:rsidRPr="001B6525">
        <w:rPr>
          <w:rFonts w:ascii="GHEA Grapalat" w:hAnsi="GHEA Grapalat" w:cs="GHEA Grapalat"/>
          <w:lang w:val="hy-AM"/>
        </w:rPr>
        <w:t xml:space="preserve"> </w:t>
      </w:r>
      <w:r w:rsidR="0057231D" w:rsidRPr="001B6525">
        <w:rPr>
          <w:rFonts w:ascii="GHEA Grapalat" w:hAnsi="GHEA Grapalat" w:cs="GHEA Grapalat"/>
          <w:lang w:val="hy-AM"/>
        </w:rPr>
        <w:t>որոշակի քանակությամբ չբաշխված վառելափայտի տրամադրումը որոշման 1-ին կետով սահմանված պահանջին չհամապատասխանող այլ շահառուներին։</w:t>
      </w:r>
      <w:r w:rsidR="00011713" w:rsidRPr="001B6525">
        <w:rPr>
          <w:rFonts w:ascii="GHEA Grapalat" w:hAnsi="GHEA Grapalat" w:cs="GHEA Grapalat"/>
          <w:lang w:val="hy-AM"/>
        </w:rPr>
        <w:t xml:space="preserve"> </w:t>
      </w:r>
      <w:r w:rsidR="0057231D" w:rsidRPr="001B6525">
        <w:rPr>
          <w:rFonts w:ascii="GHEA Grapalat" w:hAnsi="GHEA Grapalat" w:cs="GHEA Grapalat"/>
          <w:bCs/>
          <w:iCs/>
          <w:lang w:val="hy-AM"/>
        </w:rPr>
        <w:t>«ՀՀ կառավարության պահուստային ֆոնդ»-ից հատկացված գումարների ծախսման ճշտությունը պարզելու նպատակով ստուգող խմբի կողմից իրականացվել են հանդիպակաց ստուգումներ Ախուրյանի, Գյումրու և Անիի համայնքապետարաններում և ստուգման արդյունքներն ամփոփվել են</w:t>
      </w:r>
      <w:r w:rsidR="00CE2DFA" w:rsidRPr="001B6525">
        <w:rPr>
          <w:rFonts w:ascii="GHEA Grapalat" w:hAnsi="GHEA Grapalat" w:cs="GHEA Grapalat"/>
          <w:bCs/>
          <w:iCs/>
          <w:lang w:val="hy-AM"/>
        </w:rPr>
        <w:t xml:space="preserve"> </w:t>
      </w:r>
      <w:r w:rsidR="0057231D" w:rsidRPr="001B6525">
        <w:rPr>
          <w:rFonts w:ascii="GHEA Grapalat" w:hAnsi="GHEA Grapalat" w:cs="GHEA Grapalat"/>
          <w:bCs/>
          <w:iCs/>
          <w:lang w:val="hy-AM"/>
        </w:rPr>
        <w:t>համապատասխանաբար 2022</w:t>
      </w:r>
      <w:r w:rsidR="007E0771" w:rsidRPr="001B6525">
        <w:rPr>
          <w:rFonts w:ascii="GHEA Grapalat" w:hAnsi="GHEA Grapalat" w:cs="GHEA Grapalat"/>
          <w:bCs/>
          <w:iCs/>
          <w:lang w:val="hy-AM"/>
        </w:rPr>
        <w:t xml:space="preserve"> </w:t>
      </w:r>
      <w:r w:rsidR="0057231D" w:rsidRPr="001B6525">
        <w:rPr>
          <w:rFonts w:ascii="GHEA Grapalat" w:hAnsi="GHEA Grapalat" w:cs="GHEA Grapalat"/>
          <w:bCs/>
          <w:iCs/>
          <w:lang w:val="hy-AM"/>
        </w:rPr>
        <w:t>թ</w:t>
      </w:r>
      <w:r w:rsidR="0060751F" w:rsidRPr="001B6525">
        <w:rPr>
          <w:rFonts w:ascii="GHEA Grapalat" w:hAnsi="GHEA Grapalat" w:cs="GHEA Grapalat"/>
          <w:bCs/>
          <w:iCs/>
          <w:lang w:val="hy-AM"/>
        </w:rPr>
        <w:t>վականի օգոստոսի 15-ի</w:t>
      </w:r>
      <w:r w:rsidR="0057231D" w:rsidRPr="001B6525">
        <w:rPr>
          <w:rFonts w:ascii="GHEA Grapalat" w:hAnsi="GHEA Grapalat" w:cs="GHEA Grapalat"/>
          <w:bCs/>
          <w:iCs/>
          <w:lang w:val="hy-AM"/>
        </w:rPr>
        <w:t xml:space="preserve"> N 30-Ա</w:t>
      </w:r>
      <w:r w:rsidR="0060751F" w:rsidRPr="001B6525">
        <w:rPr>
          <w:rFonts w:ascii="GHEA Grapalat" w:hAnsi="GHEA Grapalat" w:cs="GHEA Grapalat"/>
          <w:bCs/>
          <w:iCs/>
          <w:lang w:val="hy-AM"/>
        </w:rPr>
        <w:t xml:space="preserve">, </w:t>
      </w:r>
      <w:r w:rsidR="0057231D" w:rsidRPr="001B6525">
        <w:rPr>
          <w:rFonts w:ascii="GHEA Grapalat" w:hAnsi="GHEA Grapalat" w:cs="GHEA Grapalat"/>
          <w:bCs/>
          <w:iCs/>
          <w:lang w:val="hy-AM"/>
        </w:rPr>
        <w:t>2022</w:t>
      </w:r>
      <w:r w:rsidR="0060751F" w:rsidRPr="001B6525">
        <w:rPr>
          <w:rFonts w:ascii="GHEA Grapalat" w:hAnsi="GHEA Grapalat" w:cs="GHEA Grapalat"/>
          <w:bCs/>
          <w:iCs/>
          <w:lang w:val="hy-AM"/>
        </w:rPr>
        <w:t xml:space="preserve"> թվականի օգոստոսի 19-ի</w:t>
      </w:r>
      <w:r w:rsidR="0057231D" w:rsidRPr="001B6525">
        <w:rPr>
          <w:rFonts w:ascii="GHEA Grapalat" w:hAnsi="GHEA Grapalat" w:cs="GHEA Grapalat"/>
          <w:bCs/>
          <w:iCs/>
          <w:lang w:val="hy-AM"/>
        </w:rPr>
        <w:t xml:space="preserve"> N 28-Ա</w:t>
      </w:r>
      <w:r w:rsidR="00CE2DFA" w:rsidRPr="001B6525">
        <w:rPr>
          <w:rFonts w:ascii="GHEA Grapalat" w:hAnsi="GHEA Grapalat" w:cs="GHEA Grapalat"/>
          <w:bCs/>
          <w:iCs/>
          <w:lang w:val="hy-AM"/>
        </w:rPr>
        <w:t xml:space="preserve"> </w:t>
      </w:r>
      <w:r w:rsidR="0057231D" w:rsidRPr="001B6525">
        <w:rPr>
          <w:rFonts w:ascii="GHEA Grapalat" w:hAnsi="GHEA Grapalat" w:cs="GHEA Grapalat"/>
          <w:bCs/>
          <w:iCs/>
          <w:lang w:val="hy-AM"/>
        </w:rPr>
        <w:t>և</w:t>
      </w:r>
      <w:r w:rsidR="00CE2DFA" w:rsidRPr="001B6525">
        <w:rPr>
          <w:rFonts w:ascii="GHEA Grapalat" w:hAnsi="GHEA Grapalat" w:cs="GHEA Grapalat"/>
          <w:bCs/>
          <w:iCs/>
          <w:lang w:val="hy-AM"/>
        </w:rPr>
        <w:t xml:space="preserve"> </w:t>
      </w:r>
      <w:r w:rsidR="0060751F" w:rsidRPr="001B6525">
        <w:rPr>
          <w:rFonts w:ascii="GHEA Grapalat" w:hAnsi="GHEA Grapalat" w:cs="GHEA Grapalat"/>
          <w:bCs/>
          <w:iCs/>
          <w:lang w:val="hy-AM"/>
        </w:rPr>
        <w:t>2022 թվականի օգոստոսի 19-ի</w:t>
      </w:r>
      <w:r w:rsidR="0057231D" w:rsidRPr="001B6525">
        <w:rPr>
          <w:rFonts w:ascii="GHEA Grapalat" w:hAnsi="GHEA Grapalat" w:cs="GHEA Grapalat"/>
          <w:bCs/>
          <w:iCs/>
          <w:lang w:val="hy-AM"/>
        </w:rPr>
        <w:t xml:space="preserve"> N 29-Ա</w:t>
      </w:r>
      <w:r w:rsidR="00CE2DFA" w:rsidRPr="001B6525">
        <w:rPr>
          <w:rFonts w:ascii="GHEA Grapalat" w:hAnsi="GHEA Grapalat" w:cs="GHEA Grapalat"/>
          <w:bCs/>
          <w:iCs/>
          <w:lang w:val="hy-AM"/>
        </w:rPr>
        <w:t xml:space="preserve"> </w:t>
      </w:r>
      <w:r w:rsidR="0057231D" w:rsidRPr="001B6525">
        <w:rPr>
          <w:rFonts w:ascii="GHEA Grapalat" w:hAnsi="GHEA Grapalat" w:cs="GHEA Grapalat"/>
          <w:bCs/>
          <w:iCs/>
          <w:lang w:val="hy-AM"/>
        </w:rPr>
        <w:t>կազմված ակտերում:</w:t>
      </w:r>
      <w:r w:rsidR="00D55FFB" w:rsidRPr="001B6525">
        <w:rPr>
          <w:rFonts w:ascii="GHEA Grapalat" w:hAnsi="GHEA Grapalat" w:cs="GHEA Grapalat"/>
          <w:bCs/>
          <w:iCs/>
          <w:lang w:val="hy-AM"/>
        </w:rPr>
        <w:t xml:space="preserve"> </w:t>
      </w:r>
      <w:r w:rsidR="0057231D" w:rsidRPr="001B6525">
        <w:rPr>
          <w:rFonts w:ascii="GHEA Grapalat" w:hAnsi="GHEA Grapalat" w:cs="GHEA Grapalat"/>
          <w:bCs/>
          <w:iCs/>
          <w:lang w:val="hy-AM"/>
        </w:rPr>
        <w:t>Համայնքապետարաններում իրականացված հանդիպակաց ստուգումների արդյունքում՝ ստուգվող ժամանակաշրջանում ՀՀ կառավարության պահուստային ֆոնդի հաշվին՝ «Կապիտ</w:t>
      </w:r>
      <w:r w:rsidR="0057231D" w:rsidRPr="001B6525">
        <w:rPr>
          <w:rFonts w:ascii="GHEA Grapalat" w:hAnsi="GHEA Grapalat" w:cs="GHEA Grapalat"/>
          <w:lang w:val="hy-AM"/>
        </w:rPr>
        <w:t>ալ սուբվենցիաներ համայնքներին» հոդվածով արձանագրվել է՝</w:t>
      </w:r>
      <w:r w:rsidR="00CE2DFA" w:rsidRPr="001B6525">
        <w:rPr>
          <w:rFonts w:ascii="GHEA Grapalat" w:hAnsi="GHEA Grapalat" w:cs="GHEA Grapalat"/>
          <w:lang w:val="hy-AM"/>
        </w:rPr>
        <w:t xml:space="preserve"> </w:t>
      </w:r>
    </w:p>
    <w:p w14:paraId="39880BF0" w14:textId="30301A35" w:rsidR="0057231D" w:rsidRPr="001B6525" w:rsidRDefault="0057231D" w:rsidP="00D55FFB">
      <w:pPr>
        <w:pStyle w:val="ListParagraph"/>
        <w:spacing w:line="276" w:lineRule="auto"/>
        <w:ind w:left="0" w:firstLine="540"/>
        <w:jc w:val="both"/>
        <w:rPr>
          <w:rFonts w:ascii="GHEA Grapalat" w:hAnsi="GHEA Grapalat" w:cs="GHEA Grapalat"/>
          <w:lang w:val="hy-AM"/>
        </w:rPr>
      </w:pPr>
      <w:r w:rsidRPr="001B6525">
        <w:rPr>
          <w:rFonts w:ascii="GHEA Grapalat" w:hAnsi="GHEA Grapalat" w:cs="GHEA Grapalat"/>
          <w:lang w:val="hy-AM"/>
        </w:rPr>
        <w:t>2</w:t>
      </w:r>
      <w:r w:rsidR="00DD56F3" w:rsidRPr="001B6525">
        <w:rPr>
          <w:rFonts w:ascii="GHEA Grapalat" w:hAnsi="GHEA Grapalat" w:cs="GHEA Grapalat"/>
          <w:lang w:val="hy-AM"/>
        </w:rPr>
        <w:t>)</w:t>
      </w:r>
      <w:r w:rsidRPr="001B6525">
        <w:rPr>
          <w:rFonts w:ascii="GHEA Grapalat" w:hAnsi="GHEA Grapalat" w:cs="GHEA Grapalat"/>
          <w:lang w:val="hy-AM"/>
        </w:rPr>
        <w:t xml:space="preserve"> Ախուրյանի համայնքապետարանում իրականացված ստուգման արդյունքներով՝ թվով 13 օբյեկտների գծով արձանագրվել է 29,768.7 հազ. դրամի խախտումներ, որից 17,613.8 հազ. դրամը ենթակա է վերականգման ՀՀ պետ</w:t>
      </w:r>
      <w:r w:rsidR="0066377D" w:rsidRPr="001B6525">
        <w:rPr>
          <w:rFonts w:ascii="GHEA Grapalat" w:hAnsi="GHEA Grapalat" w:cs="GHEA Grapalat"/>
          <w:lang w:val="hy-AM"/>
        </w:rPr>
        <w:t>ական</w:t>
      </w:r>
      <w:r w:rsidRPr="001B6525">
        <w:rPr>
          <w:rFonts w:ascii="GHEA Grapalat" w:hAnsi="GHEA Grapalat" w:cs="GHEA Grapalat"/>
          <w:lang w:val="hy-AM"/>
        </w:rPr>
        <w:t xml:space="preserve"> բյուջե և 12,154.7 հազ. դրամը՝ համայնքային բյուջե:</w:t>
      </w:r>
      <w:r w:rsidR="0066377D" w:rsidRPr="001B6525">
        <w:rPr>
          <w:rFonts w:ascii="GHEA Grapalat" w:hAnsi="GHEA Grapalat" w:cs="GHEA Grapalat"/>
          <w:lang w:val="hy-AM"/>
        </w:rPr>
        <w:t xml:space="preserve"> </w:t>
      </w:r>
      <w:r w:rsidRPr="001B6525">
        <w:rPr>
          <w:rFonts w:ascii="GHEA Grapalat" w:hAnsi="GHEA Grapalat" w:cs="GHEA Grapalat"/>
          <w:lang w:val="hy-AM"/>
        </w:rPr>
        <w:t>Խախտվել է ՀՀ Կառավարության</w:t>
      </w:r>
      <w:r w:rsidR="0060751F" w:rsidRPr="001B6525">
        <w:rPr>
          <w:rFonts w:ascii="GHEA Grapalat" w:hAnsi="GHEA Grapalat" w:cs="GHEA Grapalat"/>
          <w:lang w:val="hy-AM"/>
        </w:rPr>
        <w:t xml:space="preserve"> </w:t>
      </w:r>
      <w:r w:rsidRPr="001B6525">
        <w:rPr>
          <w:rFonts w:ascii="GHEA Grapalat" w:hAnsi="GHEA Grapalat" w:cs="GHEA Grapalat"/>
          <w:lang w:val="hy-AM"/>
        </w:rPr>
        <w:t>2017</w:t>
      </w:r>
      <w:r w:rsidR="0060751F" w:rsidRPr="001B6525">
        <w:rPr>
          <w:rFonts w:ascii="GHEA Grapalat" w:hAnsi="GHEA Grapalat" w:cs="GHEA Grapalat"/>
          <w:lang w:val="hy-AM"/>
        </w:rPr>
        <w:t xml:space="preserve"> </w:t>
      </w:r>
      <w:r w:rsidRPr="001B6525">
        <w:rPr>
          <w:rFonts w:ascii="GHEA Grapalat" w:hAnsi="GHEA Grapalat" w:cs="GHEA Grapalat"/>
          <w:lang w:val="hy-AM"/>
        </w:rPr>
        <w:t>թ</w:t>
      </w:r>
      <w:r w:rsidR="0060751F" w:rsidRPr="001B6525">
        <w:rPr>
          <w:rFonts w:ascii="GHEA Grapalat" w:hAnsi="GHEA Grapalat" w:cs="GHEA Grapalat"/>
          <w:lang w:val="hy-AM"/>
        </w:rPr>
        <w:t>վականի մայիսի</w:t>
      </w:r>
      <w:r w:rsidR="00CF3BE8" w:rsidRPr="001B6525">
        <w:rPr>
          <w:rFonts w:ascii="GHEA Grapalat" w:hAnsi="GHEA Grapalat" w:cs="GHEA Grapalat"/>
          <w:lang w:val="hy-AM"/>
        </w:rPr>
        <w:t xml:space="preserve"> </w:t>
      </w:r>
      <w:r w:rsidR="0060751F" w:rsidRPr="001B6525">
        <w:rPr>
          <w:rFonts w:ascii="GHEA Grapalat" w:hAnsi="GHEA Grapalat" w:cs="GHEA Grapalat"/>
          <w:lang w:val="hy-AM"/>
        </w:rPr>
        <w:t>4-ի</w:t>
      </w:r>
      <w:r w:rsidRPr="001B6525">
        <w:rPr>
          <w:rFonts w:ascii="GHEA Grapalat" w:hAnsi="GHEA Grapalat" w:cs="GHEA Grapalat"/>
          <w:lang w:val="hy-AM"/>
        </w:rPr>
        <w:t xml:space="preserve"> </w:t>
      </w:r>
      <w:r w:rsidR="0060751F" w:rsidRPr="001B6525">
        <w:rPr>
          <w:rFonts w:ascii="GHEA Grapalat" w:hAnsi="GHEA Grapalat" w:cs="GHEA Grapalat"/>
          <w:lang w:val="hy-AM"/>
        </w:rPr>
        <w:t xml:space="preserve">N </w:t>
      </w:r>
      <w:r w:rsidRPr="001B6525">
        <w:rPr>
          <w:rFonts w:ascii="GHEA Grapalat" w:hAnsi="GHEA Grapalat" w:cs="GHEA Grapalat"/>
          <w:lang w:val="hy-AM"/>
        </w:rPr>
        <w:t>526-</w:t>
      </w:r>
      <w:r w:rsidR="0060751F" w:rsidRPr="001B6525">
        <w:rPr>
          <w:rFonts w:ascii="GHEA Grapalat" w:hAnsi="GHEA Grapalat" w:cs="GHEA Grapalat"/>
          <w:lang w:val="hy-AM"/>
        </w:rPr>
        <w:t>Ն</w:t>
      </w:r>
      <w:r w:rsidRPr="001B6525">
        <w:rPr>
          <w:rFonts w:ascii="GHEA Grapalat" w:hAnsi="GHEA Grapalat" w:cs="GHEA Grapalat"/>
          <w:lang w:val="hy-AM"/>
        </w:rPr>
        <w:t xml:space="preserve"> որոշմամբ հաստատված «Գնումների գործըթացի կազմակերպան կարգ»-ի 33-րդ կետի 11-րդ ենթակետի պահանջը՝ աշխատանքների կատարման ընթացքում առաջացել են նախագծային շեղումներ՝ սկզբնական նախագծի 10%-ը գերազանցող լրացուցիչ աշխատանքների չափով:</w:t>
      </w:r>
    </w:p>
    <w:p w14:paraId="210A6F2D" w14:textId="02AE0E2A" w:rsidR="0057231D" w:rsidRPr="001B6525" w:rsidRDefault="00DD56F3" w:rsidP="00D55FFB">
      <w:pPr>
        <w:tabs>
          <w:tab w:val="left" w:pos="0"/>
          <w:tab w:val="left" w:pos="1080"/>
        </w:tabs>
        <w:spacing w:line="276" w:lineRule="auto"/>
        <w:ind w:firstLine="540"/>
        <w:jc w:val="both"/>
        <w:rPr>
          <w:rFonts w:ascii="GHEA Grapalat" w:hAnsi="GHEA Grapalat" w:cs="GHEA Grapalat"/>
          <w:lang w:val="hy-AM"/>
        </w:rPr>
      </w:pPr>
      <w:r w:rsidRPr="001B6525">
        <w:rPr>
          <w:rFonts w:ascii="GHEA Grapalat" w:hAnsi="GHEA Grapalat" w:cs="GHEA Grapalat"/>
          <w:lang w:val="hy-AM"/>
        </w:rPr>
        <w:t>3)</w:t>
      </w:r>
      <w:r w:rsidR="00DA7D68" w:rsidRPr="001B6525">
        <w:rPr>
          <w:rFonts w:ascii="GHEA Grapalat" w:hAnsi="GHEA Grapalat" w:cs="GHEA Grapalat"/>
          <w:lang w:val="hy-AM"/>
        </w:rPr>
        <w:t xml:space="preserve"> </w:t>
      </w:r>
      <w:r w:rsidR="0057231D" w:rsidRPr="001B6525">
        <w:rPr>
          <w:rFonts w:ascii="GHEA Grapalat" w:hAnsi="GHEA Grapalat" w:cs="GHEA Grapalat"/>
          <w:lang w:val="hy-AM"/>
        </w:rPr>
        <w:t>Գյումրու համայնքապետարանում իրականացված ստուգման արդյունքներով թվով 17 օբյեկտների գծո</w:t>
      </w:r>
      <w:r w:rsidR="00F92DDC" w:rsidRPr="001B6525">
        <w:rPr>
          <w:rFonts w:ascii="GHEA Grapalat" w:hAnsi="GHEA Grapalat" w:cs="GHEA Grapalat"/>
          <w:lang w:val="hy-AM"/>
        </w:rPr>
        <w:t>վ</w:t>
      </w:r>
      <w:r w:rsidR="0057231D" w:rsidRPr="001B6525">
        <w:rPr>
          <w:rFonts w:ascii="GHEA Grapalat" w:hAnsi="GHEA Grapalat" w:cs="GHEA Grapalat"/>
          <w:lang w:val="hy-AM"/>
        </w:rPr>
        <w:t xml:space="preserve"> արձանագրվել է 5,484.7 հազ</w:t>
      </w:r>
      <w:r w:rsidR="0019063C" w:rsidRPr="001B6525">
        <w:rPr>
          <w:rFonts w:ascii="GHEA Grapalat" w:hAnsi="GHEA Grapalat" w:cs="GHEA Grapalat"/>
          <w:lang w:val="hy-AM"/>
        </w:rPr>
        <w:t>.</w:t>
      </w:r>
      <w:r w:rsidR="0057231D" w:rsidRPr="001B6525">
        <w:rPr>
          <w:rFonts w:ascii="GHEA Grapalat" w:hAnsi="GHEA Grapalat" w:cs="GHEA Grapalat"/>
          <w:lang w:val="hy-AM"/>
        </w:rPr>
        <w:t xml:space="preserve"> դրամի խախտումներ, որից 2,853</w:t>
      </w:r>
      <w:r w:rsidR="0057231D" w:rsidRPr="001B6525">
        <w:rPr>
          <w:rFonts w:ascii="Cambria Math" w:hAnsi="Cambria Math" w:cs="Cambria Math"/>
          <w:lang w:val="hy-AM"/>
        </w:rPr>
        <w:t>․</w:t>
      </w:r>
      <w:r w:rsidR="0057231D" w:rsidRPr="001B6525">
        <w:rPr>
          <w:rFonts w:ascii="GHEA Grapalat" w:hAnsi="GHEA Grapalat" w:cs="GHEA Grapalat"/>
          <w:lang w:val="hy-AM"/>
        </w:rPr>
        <w:t>7 հազ. դրամը ենթակա է վերականգման ՀՀ պետական բյուջե և 2,631</w:t>
      </w:r>
      <w:r w:rsidR="0057231D" w:rsidRPr="001B6525">
        <w:rPr>
          <w:rFonts w:ascii="Cambria Math" w:hAnsi="Cambria Math" w:cs="Cambria Math"/>
          <w:lang w:val="hy-AM"/>
        </w:rPr>
        <w:t>․</w:t>
      </w:r>
      <w:r w:rsidR="0057231D" w:rsidRPr="001B6525">
        <w:rPr>
          <w:rFonts w:ascii="GHEA Grapalat" w:hAnsi="GHEA Grapalat" w:cs="GHEA Grapalat"/>
          <w:lang w:val="hy-AM"/>
        </w:rPr>
        <w:t xml:space="preserve">0 հազ. դրամը՝ համայնքային </w:t>
      </w:r>
      <w:r w:rsidR="0057231D" w:rsidRPr="001B6525">
        <w:rPr>
          <w:rFonts w:ascii="GHEA Grapalat" w:hAnsi="GHEA Grapalat" w:cs="GHEA Grapalat"/>
          <w:lang w:val="hy-AM"/>
        </w:rPr>
        <w:lastRenderedPageBreak/>
        <w:t>բյուջե:</w:t>
      </w:r>
      <w:r w:rsidR="00D55FFB" w:rsidRPr="001B6525">
        <w:rPr>
          <w:rFonts w:ascii="GHEA Grapalat" w:hAnsi="GHEA Grapalat" w:cs="GHEA Grapalat"/>
          <w:lang w:val="hy-AM"/>
        </w:rPr>
        <w:t xml:space="preserve"> </w:t>
      </w:r>
      <w:r w:rsidR="0057231D" w:rsidRPr="001B6525">
        <w:rPr>
          <w:rFonts w:ascii="GHEA Grapalat" w:hAnsi="GHEA Grapalat" w:cs="GHEA Grapalat"/>
          <w:lang w:val="hy-AM"/>
        </w:rPr>
        <w:t>Խախտվել է կապիտալ սուբվենցիայի հատկացման պայմանագրերի 5.2 կետերի պահանջները՝ ստացված սուբվենցիաների հաշվին ֆինանսավորվող նպատակային ծախսատեսակների կատարումից</w:t>
      </w:r>
      <w:r w:rsidR="00A94BBD" w:rsidRPr="001B6525">
        <w:rPr>
          <w:rFonts w:ascii="GHEA Grapalat" w:hAnsi="GHEA Grapalat" w:cs="GHEA Grapalat"/>
          <w:lang w:val="hy-AM"/>
        </w:rPr>
        <w:t xml:space="preserve"> (</w:t>
      </w:r>
      <w:r w:rsidR="0057231D" w:rsidRPr="001B6525">
        <w:rPr>
          <w:rFonts w:ascii="GHEA Grapalat" w:hAnsi="GHEA Grapalat" w:cs="GHEA Grapalat"/>
          <w:lang w:val="hy-AM"/>
        </w:rPr>
        <w:t>ծրագրի ավարտից</w:t>
      </w:r>
      <w:r w:rsidR="00A94BBD" w:rsidRPr="001B6525">
        <w:rPr>
          <w:rFonts w:ascii="GHEA Grapalat" w:hAnsi="GHEA Grapalat" w:cs="GHEA Grapalat"/>
          <w:lang w:val="hy-AM"/>
        </w:rPr>
        <w:t>)</w:t>
      </w:r>
      <w:r w:rsidR="0057231D" w:rsidRPr="001B6525">
        <w:rPr>
          <w:rFonts w:ascii="GHEA Grapalat" w:hAnsi="GHEA Grapalat" w:cs="GHEA Grapalat"/>
          <w:lang w:val="hy-AM"/>
        </w:rPr>
        <w:t xml:space="preserve"> հետո սուբվենցիայի չօգտագործված գումարը կազմում է ընդհանուր 11,975.0 հազ. դրամ,</w:t>
      </w:r>
      <w:r w:rsidR="00CE2DFA" w:rsidRPr="001B6525">
        <w:rPr>
          <w:rFonts w:ascii="GHEA Grapalat" w:hAnsi="GHEA Grapalat" w:cs="GHEA Grapalat"/>
          <w:lang w:val="hy-AM"/>
        </w:rPr>
        <w:t xml:space="preserve"> </w:t>
      </w:r>
      <w:r w:rsidR="0057231D" w:rsidRPr="001B6525">
        <w:rPr>
          <w:rFonts w:ascii="GHEA Grapalat" w:hAnsi="GHEA Grapalat" w:cs="GHEA Grapalat"/>
          <w:lang w:val="hy-AM"/>
        </w:rPr>
        <w:t>որը ենթակա է վերադարձման ՀՀ պետական բյուջե:</w:t>
      </w:r>
      <w:r w:rsidR="00D55FFB" w:rsidRPr="001B6525">
        <w:rPr>
          <w:rFonts w:ascii="GHEA Grapalat" w:hAnsi="GHEA Grapalat" w:cs="GHEA Grapalat"/>
          <w:lang w:val="hy-AM"/>
        </w:rPr>
        <w:t xml:space="preserve"> </w:t>
      </w:r>
      <w:r w:rsidR="0057231D" w:rsidRPr="001B6525">
        <w:rPr>
          <w:rFonts w:ascii="GHEA Grapalat" w:hAnsi="GHEA Grapalat" w:cs="GHEA Grapalat"/>
          <w:lang w:val="hy-AM"/>
        </w:rPr>
        <w:t>Խախտվել է ՀՀ կառավարության</w:t>
      </w:r>
      <w:r w:rsidR="00457B91" w:rsidRPr="001B6525">
        <w:rPr>
          <w:rFonts w:ascii="GHEA Grapalat" w:hAnsi="GHEA Grapalat" w:cs="GHEA Grapalat"/>
          <w:lang w:val="hy-AM"/>
        </w:rPr>
        <w:t xml:space="preserve"> 2017 թվականի մայիսի</w:t>
      </w:r>
      <w:r w:rsidR="00354EDC" w:rsidRPr="001B6525">
        <w:rPr>
          <w:rFonts w:ascii="GHEA Grapalat" w:hAnsi="GHEA Grapalat" w:cs="GHEA Grapalat"/>
          <w:lang w:val="hy-AM"/>
        </w:rPr>
        <w:t xml:space="preserve"> </w:t>
      </w:r>
      <w:r w:rsidR="00457B91" w:rsidRPr="001B6525">
        <w:rPr>
          <w:rFonts w:ascii="GHEA Grapalat" w:hAnsi="GHEA Grapalat" w:cs="GHEA Grapalat"/>
          <w:lang w:val="hy-AM"/>
        </w:rPr>
        <w:t xml:space="preserve">4-ի N </w:t>
      </w:r>
      <w:r w:rsidR="0057231D" w:rsidRPr="001B6525">
        <w:rPr>
          <w:rFonts w:ascii="GHEA Grapalat" w:hAnsi="GHEA Grapalat" w:cs="GHEA Grapalat"/>
          <w:lang w:val="hy-AM"/>
        </w:rPr>
        <w:t>526–Ն որոշման 56 կետի 2-րդ ենթակետի պահանջները</w:t>
      </w:r>
      <w:r w:rsidR="003B7FD2" w:rsidRPr="001B6525">
        <w:rPr>
          <w:rFonts w:ascii="GHEA Grapalat" w:hAnsi="GHEA Grapalat" w:cs="GHEA Grapalat"/>
          <w:lang w:val="hy-AM"/>
        </w:rPr>
        <w:t xml:space="preserve"> և գնման պայմանագրի շրջանակում կողմերի միջև կնքվել է համաձայնագիր, որը գերազանցել է</w:t>
      </w:r>
      <w:r w:rsidR="0057231D" w:rsidRPr="001B6525">
        <w:rPr>
          <w:rFonts w:ascii="GHEA Grapalat" w:hAnsi="GHEA Grapalat" w:cs="GHEA Grapalat"/>
          <w:lang w:val="hy-AM"/>
        </w:rPr>
        <w:t xml:space="preserve"> պայմանագրային գնի 10%–ը</w:t>
      </w:r>
      <w:r w:rsidR="006B03A6" w:rsidRPr="001B6525">
        <w:rPr>
          <w:rFonts w:ascii="GHEA Grapalat" w:hAnsi="GHEA Grapalat" w:cs="GHEA Grapalat"/>
          <w:lang w:val="hy-AM"/>
        </w:rPr>
        <w:t>:</w:t>
      </w:r>
      <w:r w:rsidR="0057231D" w:rsidRPr="001B6525">
        <w:rPr>
          <w:rFonts w:ascii="GHEA Grapalat" w:hAnsi="GHEA Grapalat" w:cs="GHEA Grapalat"/>
          <w:lang w:val="hy-AM"/>
        </w:rPr>
        <w:t xml:space="preserve"> </w:t>
      </w:r>
    </w:p>
    <w:p w14:paraId="2857D3E3" w14:textId="7AC7CA24" w:rsidR="004B51D5" w:rsidRPr="001B6525" w:rsidRDefault="006B03A6" w:rsidP="00A94BBD">
      <w:pPr>
        <w:tabs>
          <w:tab w:val="left" w:pos="990"/>
        </w:tabs>
        <w:spacing w:line="276" w:lineRule="auto"/>
        <w:ind w:firstLine="540"/>
        <w:jc w:val="both"/>
        <w:rPr>
          <w:rFonts w:ascii="GHEA Grapalat" w:hAnsi="GHEA Grapalat" w:cs="GHEA Grapalat"/>
          <w:bCs/>
          <w:i/>
          <w:iCs/>
          <w:lang w:val="hy-AM"/>
        </w:rPr>
      </w:pPr>
      <w:r w:rsidRPr="001B6525">
        <w:rPr>
          <w:rFonts w:ascii="GHEA Grapalat" w:hAnsi="GHEA Grapalat" w:cs="GHEA Grapalat"/>
          <w:lang w:val="hy-AM"/>
        </w:rPr>
        <w:t>4</w:t>
      </w:r>
      <w:r w:rsidR="00DD56F3" w:rsidRPr="001B6525">
        <w:rPr>
          <w:rFonts w:ascii="GHEA Grapalat" w:hAnsi="GHEA Grapalat" w:cs="GHEA Grapalat"/>
          <w:lang w:val="hy-AM"/>
        </w:rPr>
        <w:t>)</w:t>
      </w:r>
      <w:r w:rsidR="00A94BBD" w:rsidRPr="001B6525">
        <w:rPr>
          <w:rFonts w:ascii="GHEA Grapalat" w:hAnsi="GHEA Grapalat" w:cs="GHEA Grapalat"/>
          <w:lang w:val="hy-AM"/>
        </w:rPr>
        <w:t xml:space="preserve"> </w:t>
      </w:r>
      <w:r w:rsidR="0057231D" w:rsidRPr="001B6525">
        <w:rPr>
          <w:rFonts w:ascii="GHEA Grapalat" w:hAnsi="GHEA Grapalat" w:cs="GHEA Grapalat"/>
          <w:lang w:val="hy-AM"/>
        </w:rPr>
        <w:t>Անիի համայնքապետարանում իրականացված ստուգման արդյունքներով թվով 1 պայմանագրի գծով արձանագրվել է 594.7 հազ դրամի խախտումներ, որից 356.8 հազ. դրամը ենթակա է վերականգման ՀՀ պետական բյուջե և 237.9 հազ. դրամը՝ համայնքային բյուջե:</w:t>
      </w:r>
    </w:p>
    <w:p w14:paraId="4C686A54" w14:textId="77777777" w:rsidR="0057231D" w:rsidRPr="001B6525" w:rsidRDefault="003848EC" w:rsidP="00FC2EC0">
      <w:pPr>
        <w:spacing w:line="276" w:lineRule="auto"/>
        <w:ind w:firstLine="540"/>
        <w:jc w:val="both"/>
        <w:rPr>
          <w:rFonts w:ascii="GHEA Grapalat" w:hAnsi="GHEA Grapalat" w:cs="GHEA Grapalat"/>
          <w:bCs/>
          <w:iCs/>
          <w:lang w:val="hy-AM"/>
        </w:rPr>
      </w:pPr>
      <w:r w:rsidRPr="001B6525">
        <w:rPr>
          <w:rFonts w:ascii="GHEA Grapalat" w:eastAsiaTheme="minorEastAsia" w:hAnsi="GHEA Grapalat" w:cs="GHEA Grapalat"/>
          <w:bCs/>
          <w:lang w:val="af-ZA"/>
        </w:rPr>
        <w:t>Ստուգման արդյունքներով առաջարկվել է.</w:t>
      </w:r>
    </w:p>
    <w:p w14:paraId="5CC40190" w14:textId="262EA0AF" w:rsidR="0057231D" w:rsidRPr="001B6525" w:rsidRDefault="00457B91" w:rsidP="00FC2EC0">
      <w:pPr>
        <w:pStyle w:val="ListParagraph"/>
        <w:numPr>
          <w:ilvl w:val="0"/>
          <w:numId w:val="2"/>
        </w:numPr>
        <w:tabs>
          <w:tab w:val="clear" w:pos="1845"/>
          <w:tab w:val="num" w:pos="567"/>
        </w:tabs>
        <w:spacing w:line="276" w:lineRule="auto"/>
        <w:ind w:left="0" w:firstLine="540"/>
        <w:jc w:val="both"/>
        <w:rPr>
          <w:rFonts w:ascii="GHEA Grapalat" w:eastAsia="Times New Roman" w:hAnsi="GHEA Grapalat" w:cs="GHEA Grapalat"/>
          <w:bCs/>
          <w:iCs/>
          <w:lang w:val="hy-AM"/>
        </w:rPr>
      </w:pPr>
      <w:r w:rsidRPr="001B6525">
        <w:rPr>
          <w:rFonts w:ascii="GHEA Grapalat" w:eastAsia="Times New Roman" w:hAnsi="GHEA Grapalat" w:cs="GHEA Grapalat"/>
          <w:bCs/>
          <w:iCs/>
          <w:lang w:val="hy-AM"/>
        </w:rPr>
        <w:t>Մ</w:t>
      </w:r>
      <w:r w:rsidR="0057231D" w:rsidRPr="001B6525">
        <w:rPr>
          <w:rFonts w:ascii="GHEA Grapalat" w:eastAsia="Times New Roman" w:hAnsi="GHEA Grapalat" w:cs="GHEA Grapalat"/>
          <w:bCs/>
          <w:iCs/>
          <w:lang w:val="hy-AM"/>
        </w:rPr>
        <w:t>արզպետարանում քննարկման առարկա դարձնել ստուգման ակտով արձանագրված խախտումները և բացթողումները, ինչպես նաև վեր հա</w:t>
      </w:r>
      <w:r w:rsidR="0040586B" w:rsidRPr="001B6525">
        <w:rPr>
          <w:rFonts w:ascii="GHEA Grapalat" w:eastAsia="Times New Roman" w:hAnsi="GHEA Grapalat" w:cs="GHEA Grapalat"/>
          <w:bCs/>
          <w:iCs/>
          <w:lang w:val="hy-AM"/>
        </w:rPr>
        <w:t xml:space="preserve">նել պաշտոնատար անձանց կողմից </w:t>
      </w:r>
      <w:r w:rsidR="0057231D" w:rsidRPr="001B6525">
        <w:rPr>
          <w:rFonts w:ascii="GHEA Grapalat" w:eastAsia="Times New Roman" w:hAnsi="GHEA Grapalat" w:cs="GHEA Grapalat"/>
          <w:bCs/>
          <w:iCs/>
          <w:lang w:val="hy-AM"/>
        </w:rPr>
        <w:t>օրենքների և համապատասխան իրավական ակտերի պահանջները ոչ պատշաճ կատարելու պատճառները:</w:t>
      </w:r>
    </w:p>
    <w:p w14:paraId="667CE47A" w14:textId="77777777" w:rsidR="0057231D" w:rsidRPr="001B6525" w:rsidRDefault="0057231D" w:rsidP="004462CB">
      <w:pPr>
        <w:pStyle w:val="ListParagraph"/>
        <w:numPr>
          <w:ilvl w:val="0"/>
          <w:numId w:val="2"/>
        </w:numPr>
        <w:tabs>
          <w:tab w:val="clear" w:pos="1845"/>
          <w:tab w:val="num" w:pos="709"/>
          <w:tab w:val="left" w:pos="810"/>
        </w:tabs>
        <w:spacing w:line="276" w:lineRule="auto"/>
        <w:ind w:left="0" w:firstLine="540"/>
        <w:jc w:val="both"/>
        <w:rPr>
          <w:rFonts w:ascii="GHEA Grapalat" w:eastAsia="Times New Roman" w:hAnsi="GHEA Grapalat" w:cs="GHEA Grapalat"/>
          <w:bCs/>
          <w:iCs/>
          <w:lang w:val="hy-AM"/>
        </w:rPr>
      </w:pPr>
      <w:r w:rsidRPr="001B6525">
        <w:rPr>
          <w:rFonts w:ascii="GHEA Grapalat" w:eastAsia="Times New Roman" w:hAnsi="GHEA Grapalat" w:cs="GHEA Grapalat"/>
          <w:bCs/>
          <w:iCs/>
          <w:lang w:val="hy-AM"/>
        </w:rPr>
        <w:t>Ձեռնարկել միջոցներ.</w:t>
      </w:r>
    </w:p>
    <w:p w14:paraId="6055FD20" w14:textId="3BF9AF31" w:rsidR="0057231D" w:rsidRPr="001B6525" w:rsidRDefault="00242C28" w:rsidP="00FC2EC0">
      <w:pPr>
        <w:pStyle w:val="ListParagraph"/>
        <w:spacing w:line="276" w:lineRule="auto"/>
        <w:ind w:left="0" w:firstLine="540"/>
        <w:jc w:val="both"/>
        <w:rPr>
          <w:rFonts w:ascii="GHEA Grapalat" w:hAnsi="GHEA Grapalat" w:cs="GHEA Grapalat"/>
          <w:bCs/>
          <w:iCs/>
          <w:lang w:val="hy-AM"/>
        </w:rPr>
      </w:pPr>
      <w:r w:rsidRPr="001B6525">
        <w:rPr>
          <w:rFonts w:ascii="GHEA Grapalat" w:eastAsia="Times New Roman" w:hAnsi="GHEA Grapalat" w:cs="GHEA Grapalat"/>
          <w:bCs/>
          <w:iCs/>
          <w:lang w:val="hy-AM"/>
        </w:rPr>
        <w:t>1</w:t>
      </w:r>
      <w:r w:rsidR="0057231D" w:rsidRPr="001B6525">
        <w:rPr>
          <w:rFonts w:ascii="GHEA Grapalat" w:eastAsia="Times New Roman" w:hAnsi="GHEA Grapalat" w:cs="GHEA Grapalat"/>
          <w:bCs/>
          <w:iCs/>
          <w:lang w:val="hy-AM"/>
        </w:rPr>
        <w:t xml:space="preserve">) «Այլ նպաստեր բյուջեից» հոդվածով չօգտագործված ազատ մնացորդը՝ գումարով </w:t>
      </w:r>
      <w:r w:rsidR="0057231D" w:rsidRPr="001B6525">
        <w:rPr>
          <w:rFonts w:ascii="GHEA Grapalat" w:hAnsi="GHEA Grapalat" w:cs="GHEA Grapalat"/>
          <w:lang w:val="hy-AM"/>
        </w:rPr>
        <w:t>20.0 հազ. դրամ, ՀՀ պետական բյուջե վերականգնելու ուղղությամբ:</w:t>
      </w:r>
    </w:p>
    <w:p w14:paraId="5DDCA88A" w14:textId="268F2051" w:rsidR="0057231D" w:rsidRPr="001B6525" w:rsidRDefault="00242C28" w:rsidP="00FC2EC0">
      <w:pPr>
        <w:pStyle w:val="ListParagraph"/>
        <w:spacing w:line="276" w:lineRule="auto"/>
        <w:ind w:left="0" w:firstLine="540"/>
        <w:jc w:val="both"/>
        <w:rPr>
          <w:rFonts w:ascii="GHEA Grapalat" w:hAnsi="GHEA Grapalat" w:cs="GHEA Grapalat"/>
          <w:bCs/>
          <w:iCs/>
          <w:lang w:val="hy-AM"/>
        </w:rPr>
      </w:pPr>
      <w:r w:rsidRPr="001B6525">
        <w:rPr>
          <w:rFonts w:ascii="GHEA Grapalat" w:hAnsi="GHEA Grapalat" w:cs="GHEA Grapalat"/>
          <w:bCs/>
          <w:iCs/>
          <w:lang w:val="hy-AM"/>
        </w:rPr>
        <w:t>2</w:t>
      </w:r>
      <w:r w:rsidR="0057231D" w:rsidRPr="001B6525">
        <w:rPr>
          <w:rFonts w:ascii="GHEA Grapalat" w:hAnsi="GHEA Grapalat" w:cs="GHEA Grapalat"/>
          <w:bCs/>
          <w:iCs/>
          <w:lang w:val="hy-AM"/>
        </w:rPr>
        <w:t>) Մարզպետարանի ենթակայության հանրակրթական դպրոցներին՝ hանրակրթական ուսուցման, այդ թվում կրթության առանձնահատուկ պայմանների կարիք ունեցող երեխաների (ներառական) կրթության և նախադպրոցական կրթության ծրագրերի գծով ավել ֆինանսավորված 16,867.6 հազ. դրամ գումարը ՀՀ պետական բյուջե վերականգնելու ուղղությամբ:</w:t>
      </w:r>
    </w:p>
    <w:p w14:paraId="753A8FE5" w14:textId="17BB5695" w:rsidR="0057231D" w:rsidRPr="001B6525" w:rsidRDefault="00242C28" w:rsidP="00FC2EC0">
      <w:pPr>
        <w:pStyle w:val="ListParagraph"/>
        <w:spacing w:line="276" w:lineRule="auto"/>
        <w:ind w:left="0" w:firstLine="540"/>
        <w:jc w:val="both"/>
        <w:rPr>
          <w:rFonts w:ascii="GHEA Grapalat" w:hAnsi="GHEA Grapalat" w:cs="GHEA Grapalat"/>
          <w:bCs/>
          <w:iCs/>
          <w:lang w:val="hy-AM"/>
        </w:rPr>
      </w:pPr>
      <w:r w:rsidRPr="001B6525">
        <w:rPr>
          <w:rFonts w:ascii="GHEA Grapalat" w:hAnsi="GHEA Grapalat" w:cs="GHEA Grapalat"/>
          <w:bCs/>
          <w:iCs/>
          <w:lang w:val="hy-AM"/>
        </w:rPr>
        <w:t>3</w:t>
      </w:r>
      <w:r w:rsidR="0057231D" w:rsidRPr="001B6525">
        <w:rPr>
          <w:rFonts w:ascii="GHEA Grapalat" w:hAnsi="GHEA Grapalat" w:cs="GHEA Grapalat"/>
          <w:bCs/>
          <w:iCs/>
          <w:lang w:val="hy-AM"/>
        </w:rPr>
        <w:t>) «ՀՀ կառավարության պահուստային ֆոնդ» բյուջետային ծրագրի (միջոցառման) շրջանակներում ստուգվող ժամանակաշրջանում՝ սույն ակտով արձանագրված 32,799.3 հազ. դրամը (17,613.8+</w:t>
      </w:r>
      <w:r w:rsidR="0057231D" w:rsidRPr="001B6525">
        <w:rPr>
          <w:rFonts w:ascii="GHEA Grapalat" w:hAnsi="GHEA Grapalat" w:cs="GHEA Grapalat"/>
          <w:lang w:val="hy-AM"/>
        </w:rPr>
        <w:t>2,853</w:t>
      </w:r>
      <w:r w:rsidR="0057231D" w:rsidRPr="001B6525">
        <w:rPr>
          <w:rFonts w:ascii="Cambria Math" w:eastAsia="MS Gothic" w:hAnsi="Cambria Math" w:cs="Cambria Math"/>
          <w:lang w:val="hy-AM"/>
        </w:rPr>
        <w:t>․</w:t>
      </w:r>
      <w:r w:rsidR="0057231D" w:rsidRPr="001B6525">
        <w:rPr>
          <w:rFonts w:ascii="GHEA Grapalat" w:hAnsi="GHEA Grapalat" w:cs="GHEA Grapalat"/>
          <w:lang w:val="hy-AM"/>
        </w:rPr>
        <w:t>7+11,975.0+</w:t>
      </w:r>
      <w:r w:rsidR="0057231D" w:rsidRPr="001B6525">
        <w:rPr>
          <w:rFonts w:ascii="GHEA Grapalat" w:eastAsia="Times New Roman" w:hAnsi="GHEA Grapalat" w:cs="GHEA Grapalat"/>
          <w:bCs/>
          <w:iCs/>
          <w:lang w:val="hy-AM"/>
        </w:rPr>
        <w:t>356.8</w:t>
      </w:r>
      <w:r w:rsidR="0057231D" w:rsidRPr="001B6525">
        <w:rPr>
          <w:rFonts w:ascii="GHEA Grapalat" w:hAnsi="GHEA Grapalat" w:cs="GHEA Grapalat"/>
          <w:bCs/>
          <w:iCs/>
          <w:lang w:val="hy-AM"/>
        </w:rPr>
        <w:t>) ՀՀ պետական բյուջե և 15,023.6 հազ. դրամը (</w:t>
      </w:r>
      <w:r w:rsidR="0057231D" w:rsidRPr="001B6525">
        <w:rPr>
          <w:rFonts w:ascii="GHEA Grapalat" w:hAnsi="GHEA Grapalat" w:cs="GHEA Grapalat"/>
          <w:lang w:val="hy-AM"/>
        </w:rPr>
        <w:t>12,154.7</w:t>
      </w:r>
      <w:r w:rsidR="0057231D" w:rsidRPr="001B6525">
        <w:rPr>
          <w:rFonts w:ascii="GHEA Grapalat" w:eastAsia="Times New Roman" w:hAnsi="GHEA Grapalat" w:cs="GHEA Grapalat"/>
          <w:bCs/>
          <w:iCs/>
          <w:lang w:val="hy-AM"/>
        </w:rPr>
        <w:t>+</w:t>
      </w:r>
      <w:r w:rsidR="0057231D" w:rsidRPr="001B6525">
        <w:rPr>
          <w:rFonts w:ascii="GHEA Grapalat" w:hAnsi="GHEA Grapalat" w:cs="GHEA Grapalat"/>
          <w:bCs/>
          <w:iCs/>
          <w:lang w:val="hy-AM"/>
        </w:rPr>
        <w:t>2,631</w:t>
      </w:r>
      <w:r w:rsidR="0057231D" w:rsidRPr="001B6525">
        <w:rPr>
          <w:rFonts w:ascii="GHEA Grapalat" w:eastAsia="MS Mincho" w:hAnsi="GHEA Grapalat" w:cs="MS Mincho"/>
          <w:bCs/>
          <w:iCs/>
          <w:lang w:val="hy-AM"/>
        </w:rPr>
        <w:t>.</w:t>
      </w:r>
      <w:r w:rsidR="0057231D" w:rsidRPr="001B6525">
        <w:rPr>
          <w:rFonts w:ascii="GHEA Grapalat" w:hAnsi="GHEA Grapalat" w:cs="GHEA Grapalat"/>
          <w:bCs/>
          <w:iCs/>
          <w:lang w:val="hy-AM"/>
        </w:rPr>
        <w:t>0+</w:t>
      </w:r>
      <w:r w:rsidR="0057231D" w:rsidRPr="001B6525">
        <w:rPr>
          <w:rFonts w:ascii="GHEA Grapalat" w:eastAsia="Times New Roman" w:hAnsi="GHEA Grapalat" w:cs="GHEA Grapalat"/>
          <w:bCs/>
          <w:iCs/>
          <w:lang w:val="hy-AM"/>
        </w:rPr>
        <w:t>237.9</w:t>
      </w:r>
      <w:r w:rsidR="0057231D" w:rsidRPr="001B6525">
        <w:rPr>
          <w:rFonts w:ascii="GHEA Grapalat" w:hAnsi="GHEA Grapalat" w:cs="GHEA Grapalat"/>
          <w:bCs/>
          <w:iCs/>
          <w:lang w:val="hy-AM"/>
        </w:rPr>
        <w:t xml:space="preserve">)՝ համապատասխան համայնքային բյուջե վերականգնելու ուղղությամբ: </w:t>
      </w:r>
    </w:p>
    <w:p w14:paraId="62AF3542" w14:textId="77777777" w:rsidR="0057231D" w:rsidRPr="001B6525" w:rsidRDefault="0057231D" w:rsidP="00FC2EC0">
      <w:pPr>
        <w:pStyle w:val="ListParagraph"/>
        <w:spacing w:line="276" w:lineRule="auto"/>
        <w:ind w:left="0" w:firstLine="540"/>
        <w:jc w:val="both"/>
        <w:rPr>
          <w:rFonts w:ascii="GHEA Grapalat" w:hAnsi="GHEA Grapalat" w:cs="GHEA Grapalat"/>
          <w:bCs/>
          <w:iCs/>
          <w:lang w:val="hy-AM"/>
        </w:rPr>
      </w:pPr>
      <w:r w:rsidRPr="001B6525">
        <w:rPr>
          <w:rFonts w:ascii="GHEA Grapalat" w:hAnsi="GHEA Grapalat" w:cs="GHEA Grapalat"/>
          <w:bCs/>
          <w:iCs/>
          <w:lang w:val="hy-AM"/>
        </w:rPr>
        <w:t>3. Ապահովել ստուգման արդյունքներով արձանագրված ՀՀ պետական բյուջե վերադարձման ենթակա գումարների վերականգնումը ՀՀ պետական բյուջեի Նախորդ տարիների ՀՀ պետական բյուջեի ծախսերի ֆինանսավորման նպատակով հատկացված գումարի վերադարձ թիվ 900005280640 գանձապետական հաշվին, «ՀՎՀՀ»-ից առաջ նշելով 80 թիվը, իսկ «Վճարման նպատակը» դաշտում՝ ստուգման ակտի համարը և կազմման ամսաթիվը:</w:t>
      </w:r>
    </w:p>
    <w:p w14:paraId="769B028F" w14:textId="77E3CE82" w:rsidR="00DA7D68" w:rsidRPr="001B6525" w:rsidRDefault="00B95A6B" w:rsidP="00DA7D68">
      <w:pPr>
        <w:spacing w:line="276" w:lineRule="auto"/>
        <w:ind w:firstLine="540"/>
        <w:jc w:val="both"/>
        <w:rPr>
          <w:rFonts w:ascii="GHEA Grapalat" w:hAnsi="GHEA Grapalat" w:cs="GHEA Grapalat"/>
          <w:bCs/>
          <w:i/>
          <w:iCs/>
          <w:lang w:val="hy-AM"/>
        </w:rPr>
      </w:pPr>
      <w:r w:rsidRPr="001B6525">
        <w:rPr>
          <w:rFonts w:ascii="GHEA Grapalat" w:hAnsi="GHEA Grapalat" w:cs="GHEA Grapalat"/>
          <w:bCs/>
          <w:i/>
          <w:iCs/>
          <w:lang w:val="hy-AM"/>
        </w:rPr>
        <w:t>Այսպիսով, ստուգման արդյունքներով արձ</w:t>
      </w:r>
      <w:r w:rsidR="006B03A6" w:rsidRPr="001B6525">
        <w:rPr>
          <w:rFonts w:ascii="GHEA Grapalat" w:hAnsi="GHEA Grapalat" w:cs="GHEA Grapalat"/>
          <w:bCs/>
          <w:i/>
          <w:iCs/>
          <w:lang w:val="hy-AM"/>
        </w:rPr>
        <w:t>անագրվել է</w:t>
      </w:r>
      <w:r w:rsidR="00312237" w:rsidRPr="001B6525">
        <w:rPr>
          <w:rFonts w:ascii="GHEA Grapalat" w:hAnsi="GHEA Grapalat" w:cs="GHEA Grapalat"/>
          <w:bCs/>
          <w:i/>
          <w:iCs/>
          <w:lang w:val="hy-AM"/>
        </w:rPr>
        <w:t xml:space="preserve"> վերականգնման ենթակա</w:t>
      </w:r>
      <w:r w:rsidR="006B03A6" w:rsidRPr="001B6525">
        <w:rPr>
          <w:rFonts w:ascii="GHEA Grapalat" w:hAnsi="GHEA Grapalat" w:cs="GHEA Grapalat"/>
          <w:bCs/>
          <w:i/>
          <w:iCs/>
          <w:lang w:val="hy-AM"/>
        </w:rPr>
        <w:t xml:space="preserve"> </w:t>
      </w:r>
      <w:r w:rsidR="00DA7D68" w:rsidRPr="001B6525">
        <w:rPr>
          <w:rFonts w:ascii="GHEA Grapalat" w:hAnsi="GHEA Grapalat" w:cs="GHEA Grapalat"/>
          <w:bCs/>
          <w:i/>
          <w:iCs/>
          <w:lang w:val="hy-AM"/>
        </w:rPr>
        <w:t xml:space="preserve">64,710.5 հազ. դրամի </w:t>
      </w:r>
      <w:r w:rsidR="006B03A6" w:rsidRPr="001B6525">
        <w:rPr>
          <w:rFonts w:ascii="GHEA Grapalat" w:hAnsi="GHEA Grapalat" w:cs="GHEA Grapalat"/>
          <w:bCs/>
          <w:i/>
          <w:iCs/>
          <w:lang w:val="hy-AM"/>
        </w:rPr>
        <w:t>խախտման</w:t>
      </w:r>
      <w:r w:rsidR="00DA7D68" w:rsidRPr="001B6525">
        <w:rPr>
          <w:rFonts w:ascii="GHEA Grapalat" w:hAnsi="GHEA Grapalat" w:cs="GHEA Grapalat"/>
          <w:bCs/>
          <w:i/>
          <w:iCs/>
          <w:lang w:val="hy-AM"/>
        </w:rPr>
        <w:t xml:space="preserve"> փաստեր</w:t>
      </w:r>
      <w:r w:rsidRPr="001B6525">
        <w:rPr>
          <w:rFonts w:ascii="GHEA Grapalat" w:hAnsi="GHEA Grapalat" w:cs="GHEA Grapalat"/>
          <w:bCs/>
          <w:i/>
          <w:iCs/>
          <w:lang w:val="hy-AM"/>
        </w:rPr>
        <w:t xml:space="preserve">, որից </w:t>
      </w:r>
      <w:r w:rsidR="00DA7D68" w:rsidRPr="001B6525">
        <w:rPr>
          <w:rFonts w:ascii="GHEA Grapalat" w:hAnsi="GHEA Grapalat" w:cs="GHEA Grapalat"/>
          <w:bCs/>
          <w:i/>
          <w:iCs/>
          <w:lang w:val="hy-AM"/>
        </w:rPr>
        <w:t xml:space="preserve">2023 թվականի ապրիլի 1-ի դրությամբ վերականգնվել է  </w:t>
      </w:r>
      <w:r w:rsidR="003E07DD" w:rsidRPr="001B6525">
        <w:rPr>
          <w:rFonts w:ascii="GHEA Grapalat" w:hAnsi="GHEA Grapalat" w:cs="GHEA Grapalat"/>
          <w:bCs/>
          <w:i/>
          <w:iCs/>
          <w:lang w:val="hy-AM"/>
        </w:rPr>
        <w:t xml:space="preserve"> 41,1</w:t>
      </w:r>
      <w:r w:rsidR="00385D2F" w:rsidRPr="001B6525">
        <w:rPr>
          <w:rFonts w:ascii="GHEA Grapalat" w:hAnsi="GHEA Grapalat" w:cs="GHEA Grapalat"/>
          <w:bCs/>
          <w:i/>
          <w:iCs/>
          <w:lang w:val="hy-AM"/>
        </w:rPr>
        <w:t xml:space="preserve">03.5 </w:t>
      </w:r>
      <w:r w:rsidR="00DA7D68" w:rsidRPr="001B6525">
        <w:rPr>
          <w:rFonts w:ascii="GHEA Grapalat" w:hAnsi="GHEA Grapalat" w:cs="GHEA Grapalat"/>
          <w:bCs/>
          <w:i/>
          <w:iCs/>
          <w:lang w:val="hy-AM"/>
        </w:rPr>
        <w:t>հազ. դրամը:</w:t>
      </w:r>
    </w:p>
    <w:p w14:paraId="33BE2322" w14:textId="77777777" w:rsidR="00B95A6B" w:rsidRPr="001B6525" w:rsidRDefault="00B95A6B" w:rsidP="00B95A6B">
      <w:pPr>
        <w:spacing w:line="276" w:lineRule="auto"/>
        <w:ind w:firstLine="540"/>
        <w:jc w:val="both"/>
        <w:rPr>
          <w:rFonts w:ascii="GHEA Grapalat" w:hAnsi="GHEA Grapalat" w:cs="GHEA Grapalat"/>
          <w:bCs/>
          <w:i/>
          <w:iCs/>
          <w:lang w:val="hy-AM"/>
        </w:rPr>
      </w:pPr>
    </w:p>
    <w:p w14:paraId="20569A82" w14:textId="38BB7A74" w:rsidR="004B51D5" w:rsidRPr="001B6525" w:rsidRDefault="00A7451C" w:rsidP="0052517C">
      <w:pPr>
        <w:pStyle w:val="ListParagraph"/>
        <w:numPr>
          <w:ilvl w:val="0"/>
          <w:numId w:val="13"/>
        </w:numPr>
        <w:spacing w:line="276" w:lineRule="auto"/>
        <w:jc w:val="center"/>
        <w:rPr>
          <w:rFonts w:ascii="GHEA Grapalat" w:hAnsi="GHEA Grapalat"/>
          <w:iCs/>
          <w:lang w:val="hy-AM"/>
        </w:rPr>
      </w:pPr>
      <w:r w:rsidRPr="001B6525">
        <w:rPr>
          <w:rFonts w:ascii="GHEA Grapalat" w:hAnsi="GHEA Grapalat" w:cs="Arial"/>
          <w:iCs/>
          <w:lang w:val="hy-AM"/>
        </w:rPr>
        <w:t>ՀՀ</w:t>
      </w:r>
      <w:r w:rsidRPr="001B6525">
        <w:rPr>
          <w:rFonts w:ascii="GHEA Grapalat" w:hAnsi="GHEA Grapalat"/>
          <w:iCs/>
          <w:lang w:val="hy-AM"/>
        </w:rPr>
        <w:t xml:space="preserve"> ԱՇԽԱՏԱՆՔԻ </w:t>
      </w:r>
      <w:r w:rsidR="003A633A" w:rsidRPr="001B6525">
        <w:rPr>
          <w:rFonts w:ascii="GHEA Grapalat" w:hAnsi="GHEA Grapalat"/>
          <w:iCs/>
          <w:lang w:val="hy-AM"/>
        </w:rPr>
        <w:t>ԵՎ</w:t>
      </w:r>
      <w:r w:rsidRPr="001B6525">
        <w:rPr>
          <w:rFonts w:ascii="GHEA Grapalat" w:hAnsi="GHEA Grapalat"/>
          <w:iCs/>
          <w:lang w:val="hy-AM"/>
        </w:rPr>
        <w:t xml:space="preserve"> ՍՈՑԻԱԼԱԿԱՆ ՀԱՐՑԵՐԻ ՆԱԽԱՐԱՐՈՒԹՅՈՒՆ</w:t>
      </w:r>
    </w:p>
    <w:p w14:paraId="357227D2" w14:textId="77777777" w:rsidR="004B51D5" w:rsidRPr="001B6525" w:rsidRDefault="00CE2DFA" w:rsidP="00FC2EC0">
      <w:pPr>
        <w:spacing w:line="276" w:lineRule="auto"/>
        <w:ind w:firstLine="540"/>
        <w:jc w:val="both"/>
        <w:rPr>
          <w:rFonts w:ascii="GHEA Grapalat" w:eastAsiaTheme="minorEastAsia" w:hAnsi="GHEA Grapalat" w:cs="GHEA Grapalat"/>
          <w:lang w:val="af-ZA"/>
        </w:rPr>
      </w:pPr>
      <w:r w:rsidRPr="001B6525">
        <w:rPr>
          <w:rFonts w:ascii="GHEA Grapalat" w:eastAsiaTheme="minorEastAsia" w:hAnsi="GHEA Grapalat" w:cs="GHEA Grapalat"/>
          <w:lang w:val="hy-AM"/>
        </w:rPr>
        <w:lastRenderedPageBreak/>
        <w:t xml:space="preserve"> </w:t>
      </w:r>
      <w:r w:rsidR="004B51D5" w:rsidRPr="001B6525">
        <w:rPr>
          <w:rFonts w:ascii="GHEA Grapalat" w:eastAsiaTheme="minorEastAsia" w:hAnsi="GHEA Grapalat" w:cs="GHEA Grapalat"/>
          <w:lang w:val="hy-AM"/>
        </w:rPr>
        <w:t>Ստուգման</w:t>
      </w:r>
      <w:r w:rsidR="004B51D5" w:rsidRPr="001B6525">
        <w:rPr>
          <w:rFonts w:ascii="GHEA Grapalat" w:eastAsiaTheme="minorEastAsia" w:hAnsi="GHEA Grapalat" w:cs="GHEA Grapalat"/>
          <w:lang w:val="af-ZA"/>
        </w:rPr>
        <w:t xml:space="preserve"> </w:t>
      </w:r>
      <w:r w:rsidR="004B51D5" w:rsidRPr="001B6525">
        <w:rPr>
          <w:rFonts w:ascii="GHEA Grapalat" w:eastAsiaTheme="minorEastAsia" w:hAnsi="GHEA Grapalat" w:cs="GHEA Grapalat"/>
          <w:lang w:val="hy-AM"/>
        </w:rPr>
        <w:t>արդյունքներով</w:t>
      </w:r>
      <w:r w:rsidR="004B51D5" w:rsidRPr="001B6525">
        <w:rPr>
          <w:rFonts w:ascii="GHEA Grapalat" w:eastAsiaTheme="minorEastAsia" w:hAnsi="GHEA Grapalat" w:cs="GHEA Grapalat"/>
          <w:lang w:val="af-ZA"/>
        </w:rPr>
        <w:t xml:space="preserve"> </w:t>
      </w:r>
      <w:r w:rsidR="004B51D5" w:rsidRPr="001B6525">
        <w:rPr>
          <w:rFonts w:ascii="GHEA Grapalat" w:eastAsiaTheme="minorEastAsia" w:hAnsi="GHEA Grapalat" w:cs="GHEA Grapalat"/>
          <w:lang w:val="hy-AM"/>
        </w:rPr>
        <w:t>արձանագրվել</w:t>
      </w:r>
      <w:r w:rsidR="004B51D5" w:rsidRPr="001B6525">
        <w:rPr>
          <w:rFonts w:ascii="GHEA Grapalat" w:eastAsiaTheme="minorEastAsia" w:hAnsi="GHEA Grapalat" w:cs="GHEA Grapalat"/>
          <w:lang w:val="af-ZA"/>
        </w:rPr>
        <w:t xml:space="preserve"> </w:t>
      </w:r>
      <w:r w:rsidR="004B51D5" w:rsidRPr="001B6525">
        <w:rPr>
          <w:rFonts w:ascii="GHEA Grapalat" w:eastAsiaTheme="minorEastAsia" w:hAnsi="GHEA Grapalat" w:cs="GHEA Grapalat"/>
          <w:lang w:val="hy-AM"/>
        </w:rPr>
        <w:t>է</w:t>
      </w:r>
      <w:r w:rsidR="004B51D5" w:rsidRPr="001B6525">
        <w:rPr>
          <w:rFonts w:ascii="GHEA Grapalat" w:eastAsiaTheme="minorEastAsia" w:hAnsi="GHEA Grapalat" w:cs="GHEA Grapalat"/>
          <w:lang w:val="af-ZA"/>
        </w:rPr>
        <w:t>.</w:t>
      </w:r>
    </w:p>
    <w:p w14:paraId="776E7EC6" w14:textId="77777777" w:rsidR="004B51D5" w:rsidRPr="001B6525" w:rsidRDefault="004B51D5" w:rsidP="00FC2EC0">
      <w:pPr>
        <w:spacing w:line="276" w:lineRule="auto"/>
        <w:ind w:firstLine="540"/>
        <w:jc w:val="both"/>
        <w:rPr>
          <w:rFonts w:ascii="GHEA Grapalat" w:hAnsi="GHEA Grapalat"/>
          <w:iCs/>
          <w:lang w:val="hy-AM"/>
        </w:rPr>
      </w:pPr>
      <w:r w:rsidRPr="001B6525">
        <w:rPr>
          <w:rFonts w:ascii="GHEA Grapalat" w:eastAsiaTheme="minorEastAsia" w:hAnsi="GHEA Grapalat" w:cs="Arial Armenian"/>
          <w:lang w:val="hy-AM"/>
        </w:rPr>
        <w:t>1</w:t>
      </w:r>
      <w:r w:rsidRPr="001B6525">
        <w:rPr>
          <w:rFonts w:ascii="GHEA Grapalat" w:eastAsiaTheme="minorEastAsia" w:hAnsi="GHEA Grapalat" w:cs="Arial Armenian"/>
          <w:lang w:val="af-ZA"/>
        </w:rPr>
        <w:t>.</w:t>
      </w:r>
      <w:r w:rsidRPr="001B6525">
        <w:rPr>
          <w:rFonts w:ascii="GHEA Grapalat" w:hAnsi="GHEA Grapalat" w:cstheme="minorBidi"/>
          <w:lang w:val="hy-AM"/>
        </w:rPr>
        <w:t xml:space="preserve"> </w:t>
      </w:r>
      <w:r w:rsidRPr="001B6525">
        <w:rPr>
          <w:rFonts w:ascii="GHEA Grapalat" w:hAnsi="GHEA Grapalat" w:cs="Calibri"/>
          <w:bCs/>
          <w:lang w:val="hy-AM"/>
        </w:rPr>
        <w:t>ՀՀ</w:t>
      </w:r>
      <w:r w:rsidRPr="001B6525">
        <w:rPr>
          <w:rFonts w:ascii="GHEA Grapalat" w:hAnsi="GHEA Grapalat" w:cs="Calibri"/>
          <w:bCs/>
          <w:lang w:val="af-ZA"/>
        </w:rPr>
        <w:t xml:space="preserve"> </w:t>
      </w:r>
      <w:r w:rsidRPr="001B6525">
        <w:rPr>
          <w:rFonts w:ascii="GHEA Grapalat" w:hAnsi="GHEA Grapalat" w:cs="Calibri"/>
          <w:bCs/>
          <w:lang w:val="hy-AM"/>
        </w:rPr>
        <w:t>օրենսդրության</w:t>
      </w:r>
      <w:r w:rsidRPr="001B6525">
        <w:rPr>
          <w:rFonts w:ascii="GHEA Grapalat" w:hAnsi="GHEA Grapalat" w:cs="Calibri"/>
          <w:bCs/>
          <w:lang w:val="af-ZA"/>
        </w:rPr>
        <w:t xml:space="preserve"> </w:t>
      </w:r>
      <w:r w:rsidRPr="001B6525">
        <w:rPr>
          <w:rFonts w:ascii="GHEA Grapalat" w:hAnsi="GHEA Grapalat" w:cs="Calibri"/>
          <w:bCs/>
          <w:lang w:val="hy-AM"/>
        </w:rPr>
        <w:t>և</w:t>
      </w:r>
      <w:r w:rsidRPr="001B6525">
        <w:rPr>
          <w:rFonts w:ascii="GHEA Grapalat" w:hAnsi="GHEA Grapalat" w:cs="Calibri"/>
          <w:bCs/>
          <w:lang w:val="af-ZA"/>
        </w:rPr>
        <w:t xml:space="preserve"> </w:t>
      </w:r>
      <w:r w:rsidRPr="001B6525">
        <w:rPr>
          <w:rFonts w:ascii="GHEA Grapalat" w:hAnsi="GHEA Grapalat" w:cs="Calibri"/>
          <w:bCs/>
          <w:lang w:val="hy-AM"/>
        </w:rPr>
        <w:t>համապատասխան</w:t>
      </w:r>
      <w:r w:rsidRPr="001B6525">
        <w:rPr>
          <w:rFonts w:ascii="GHEA Grapalat" w:hAnsi="GHEA Grapalat" w:cs="Calibri"/>
          <w:bCs/>
          <w:lang w:val="af-ZA"/>
        </w:rPr>
        <w:t xml:space="preserve"> </w:t>
      </w:r>
      <w:r w:rsidRPr="001B6525">
        <w:rPr>
          <w:rFonts w:ascii="GHEA Grapalat" w:hAnsi="GHEA Grapalat" w:cs="Calibri"/>
          <w:bCs/>
          <w:lang w:val="hy-AM"/>
        </w:rPr>
        <w:t>իրավական</w:t>
      </w:r>
      <w:r w:rsidRPr="001B6525">
        <w:rPr>
          <w:rFonts w:ascii="GHEA Grapalat" w:hAnsi="GHEA Grapalat" w:cs="Calibri"/>
          <w:bCs/>
          <w:lang w:val="af-ZA"/>
        </w:rPr>
        <w:t xml:space="preserve"> </w:t>
      </w:r>
      <w:r w:rsidRPr="001B6525">
        <w:rPr>
          <w:rFonts w:ascii="GHEA Grapalat" w:hAnsi="GHEA Grapalat" w:cs="Calibri"/>
          <w:bCs/>
          <w:lang w:val="hy-AM"/>
        </w:rPr>
        <w:t>ակտերի</w:t>
      </w:r>
      <w:r w:rsidRPr="001B6525">
        <w:rPr>
          <w:rFonts w:ascii="GHEA Grapalat" w:hAnsi="GHEA Grapalat" w:cs="Calibri"/>
          <w:bCs/>
          <w:lang w:val="af-ZA"/>
        </w:rPr>
        <w:t xml:space="preserve"> </w:t>
      </w:r>
      <w:r w:rsidRPr="001B6525">
        <w:rPr>
          <w:rFonts w:ascii="GHEA Grapalat" w:hAnsi="GHEA Grapalat" w:cs="Calibri"/>
          <w:bCs/>
          <w:lang w:val="hy-AM"/>
        </w:rPr>
        <w:t>պահանջների</w:t>
      </w:r>
      <w:r w:rsidRPr="001B6525">
        <w:rPr>
          <w:rFonts w:ascii="GHEA Grapalat" w:hAnsi="GHEA Grapalat" w:cs="Calibri"/>
          <w:bCs/>
          <w:lang w:val="af-ZA"/>
        </w:rPr>
        <w:t xml:space="preserve"> </w:t>
      </w:r>
      <w:r w:rsidRPr="001B6525">
        <w:rPr>
          <w:rFonts w:ascii="GHEA Grapalat" w:hAnsi="GHEA Grapalat" w:cs="Calibri"/>
          <w:bCs/>
          <w:lang w:val="hy-AM"/>
        </w:rPr>
        <w:t>խախտման</w:t>
      </w:r>
      <w:r w:rsidRPr="001B6525">
        <w:rPr>
          <w:rFonts w:ascii="GHEA Grapalat" w:hAnsi="GHEA Grapalat" w:cs="Calibri"/>
          <w:bCs/>
          <w:lang w:val="af-ZA"/>
        </w:rPr>
        <w:t xml:space="preserve"> </w:t>
      </w:r>
      <w:r w:rsidRPr="001B6525">
        <w:rPr>
          <w:rFonts w:ascii="GHEA Grapalat" w:hAnsi="GHEA Grapalat" w:cs="Calibri"/>
          <w:bCs/>
          <w:lang w:val="hy-AM"/>
        </w:rPr>
        <w:t>արդյունքում</w:t>
      </w:r>
      <w:r w:rsidRPr="001B6525">
        <w:rPr>
          <w:rFonts w:ascii="GHEA Grapalat" w:hAnsi="GHEA Grapalat" w:cs="Calibri"/>
          <w:bCs/>
          <w:lang w:val="af-ZA"/>
        </w:rPr>
        <w:t xml:space="preserve"> </w:t>
      </w:r>
      <w:r w:rsidRPr="001B6525">
        <w:rPr>
          <w:rFonts w:ascii="GHEA Grapalat" w:eastAsiaTheme="minorHAnsi" w:hAnsi="GHEA Grapalat" w:cs="GHEA Grapalat"/>
          <w:lang w:val="af-ZA"/>
        </w:rPr>
        <w:t>«</w:t>
      </w:r>
      <w:r w:rsidRPr="001B6525">
        <w:rPr>
          <w:rFonts w:ascii="GHEA Grapalat" w:eastAsiaTheme="minorHAnsi" w:hAnsi="GHEA Grapalat" w:cs="GHEA Grapalat"/>
          <w:lang w:val="hy-AM"/>
        </w:rPr>
        <w:t>Տարեցների և հաշմանդամություն ունեցող 18 տարի</w:t>
      </w:r>
      <w:r w:rsidR="006065C6" w:rsidRPr="001B6525">
        <w:rPr>
          <w:rFonts w:ascii="GHEA Grapalat" w:eastAsiaTheme="minorHAnsi" w:hAnsi="GHEA Grapalat" w:cs="GHEA Grapalat"/>
          <w:lang w:val="hy-AM"/>
        </w:rPr>
        <w:t>ն</w:t>
      </w:r>
      <w:r w:rsidRPr="001B6525">
        <w:rPr>
          <w:rFonts w:ascii="GHEA Grapalat" w:eastAsiaTheme="minorHAnsi" w:hAnsi="GHEA Grapalat" w:cs="GHEA Grapalat"/>
          <w:lang w:val="hy-AM"/>
        </w:rPr>
        <w:t xml:space="preserve"> լրացած անձանց շուրջօրյա խնամքի</w:t>
      </w:r>
      <w:r w:rsidR="00CE2DFA" w:rsidRPr="001B6525">
        <w:rPr>
          <w:rFonts w:ascii="GHEA Grapalat" w:eastAsiaTheme="minorHAnsi" w:hAnsi="GHEA Grapalat" w:cs="GHEA Grapalat"/>
          <w:lang w:val="hy-AM"/>
        </w:rPr>
        <w:t xml:space="preserve"> </w:t>
      </w:r>
      <w:r w:rsidRPr="001B6525">
        <w:rPr>
          <w:rFonts w:ascii="GHEA Grapalat" w:eastAsiaTheme="minorHAnsi" w:hAnsi="GHEA Grapalat" w:cs="GHEA Grapalat"/>
          <w:lang w:val="hy-AM"/>
        </w:rPr>
        <w:t>ծառայություններ</w:t>
      </w:r>
      <w:r w:rsidRPr="001B6525">
        <w:rPr>
          <w:rFonts w:ascii="GHEA Grapalat" w:eastAsiaTheme="minorHAnsi" w:hAnsi="GHEA Grapalat" w:cs="GHEA Grapalat"/>
          <w:lang w:val="af-ZA"/>
        </w:rPr>
        <w:t>»</w:t>
      </w:r>
      <w:r w:rsidRPr="001B6525">
        <w:rPr>
          <w:rFonts w:ascii="GHEA Grapalat" w:eastAsiaTheme="minorHAnsi" w:hAnsi="GHEA Grapalat" w:cs="GHEA Grapalat"/>
          <w:lang w:val="hy-AM"/>
        </w:rPr>
        <w:t xml:space="preserve"> ծրագիրը իրականացնող, </w:t>
      </w:r>
      <w:r w:rsidRPr="001B6525">
        <w:rPr>
          <w:rFonts w:ascii="GHEA Grapalat" w:hAnsi="GHEA Grapalat"/>
          <w:iCs/>
          <w:lang w:val="hy-AM"/>
        </w:rPr>
        <w:t xml:space="preserve">ՀՀ աշխատանքի և սոցիալական հարցերի նախարարությանը </w:t>
      </w:r>
      <w:r w:rsidRPr="001B6525">
        <w:rPr>
          <w:rFonts w:ascii="GHEA Grapalat" w:eastAsiaTheme="minorHAnsi" w:hAnsi="GHEA Grapalat" w:cs="GHEA Grapalat"/>
          <w:lang w:val="hy-AM"/>
        </w:rPr>
        <w:t>(այսուհետ՝ Նախարարություն) ենթակա կազմակերպություններում՝ «Երևանի N 1 տուն-ինտերնատ», «Նորքի տուն-ինտերնատ», «Վարդենիսի նյարդահոգեբանական տուն-ինտերնատ», «Ձորակ» հոգեկան առողջության խնդիրներ ունեցող անձանց խնամքի կենտրոն</w:t>
      </w:r>
      <w:r w:rsidR="006065C6" w:rsidRPr="001B6525">
        <w:rPr>
          <w:rFonts w:ascii="GHEA Grapalat" w:eastAsiaTheme="minorHAnsi" w:hAnsi="GHEA Grapalat" w:cs="GHEA Grapalat"/>
          <w:lang w:val="hy-AM"/>
        </w:rPr>
        <w:t xml:space="preserve">» </w:t>
      </w:r>
      <w:r w:rsidRPr="001B6525">
        <w:rPr>
          <w:rFonts w:ascii="GHEA Grapalat" w:eastAsiaTheme="minorHAnsi" w:hAnsi="GHEA Grapalat" w:cs="GHEA Grapalat"/>
          <w:lang w:val="hy-AM"/>
        </w:rPr>
        <w:t xml:space="preserve">ՊՈԱԿ-ներում </w:t>
      </w:r>
      <w:r w:rsidRPr="001B6525">
        <w:rPr>
          <w:rFonts w:ascii="GHEA Grapalat" w:hAnsi="GHEA Grapalat"/>
          <w:lang w:val="hy-AM"/>
        </w:rPr>
        <w:t xml:space="preserve">(այսուհետ՝ Կազմակերպություն) </w:t>
      </w:r>
      <w:r w:rsidRPr="001B6525">
        <w:rPr>
          <w:rFonts w:ascii="GHEA Grapalat" w:eastAsiaTheme="minorHAnsi" w:hAnsi="GHEA Grapalat" w:cs="GHEA Grapalat"/>
          <w:lang w:val="hy-AM"/>
        </w:rPr>
        <w:t xml:space="preserve">և Նախարարությանը ոչ ենթակա «Հայկական կարմիր Խաչ ընկերություն» ՀԿ–ի Գյումրու խնամքի կենտրոնում ծրագրի իրականացման ընթացքում՝ հանդիպակաց ստուգումների արդյունքում արձանագրվել են </w:t>
      </w:r>
      <w:r w:rsidRPr="001B6525">
        <w:rPr>
          <w:rFonts w:ascii="GHEA Grapalat" w:hAnsi="GHEA Grapalat" w:cs="Calibri"/>
          <w:bCs/>
          <w:lang w:val="af-ZA"/>
        </w:rPr>
        <w:t xml:space="preserve">192,726.3 </w:t>
      </w:r>
      <w:r w:rsidR="00F775B9" w:rsidRPr="001B6525">
        <w:rPr>
          <w:rFonts w:ascii="GHEA Grapalat" w:hAnsi="GHEA Grapalat" w:cs="Calibri"/>
          <w:bCs/>
          <w:lang w:val="hy-AM"/>
        </w:rPr>
        <w:t>հազ. դրամ</w:t>
      </w:r>
      <w:r w:rsidRPr="001B6525">
        <w:rPr>
          <w:rFonts w:ascii="GHEA Grapalat" w:hAnsi="GHEA Grapalat" w:cs="Calibri"/>
          <w:bCs/>
          <w:lang w:val="hy-AM"/>
        </w:rPr>
        <w:t>ի</w:t>
      </w:r>
      <w:r w:rsidRPr="001B6525">
        <w:rPr>
          <w:rFonts w:ascii="GHEA Grapalat" w:hAnsi="GHEA Grapalat" w:cs="Calibri"/>
          <w:bCs/>
          <w:lang w:val="af-ZA"/>
        </w:rPr>
        <w:t xml:space="preserve"> </w:t>
      </w:r>
      <w:r w:rsidRPr="001B6525">
        <w:rPr>
          <w:rFonts w:ascii="GHEA Grapalat" w:hAnsi="GHEA Grapalat" w:cs="Calibri"/>
          <w:bCs/>
          <w:lang w:val="hy-AM"/>
        </w:rPr>
        <w:t>ՀՀ</w:t>
      </w:r>
      <w:r w:rsidRPr="001B6525">
        <w:rPr>
          <w:rFonts w:ascii="GHEA Grapalat" w:hAnsi="GHEA Grapalat" w:cs="Calibri"/>
          <w:bCs/>
          <w:lang w:val="af-ZA"/>
        </w:rPr>
        <w:t xml:space="preserve"> </w:t>
      </w:r>
      <w:r w:rsidRPr="001B6525">
        <w:rPr>
          <w:rFonts w:ascii="GHEA Grapalat" w:hAnsi="GHEA Grapalat" w:cs="Calibri"/>
          <w:bCs/>
          <w:lang w:val="hy-AM"/>
        </w:rPr>
        <w:t>օրենսդրության</w:t>
      </w:r>
      <w:r w:rsidRPr="001B6525">
        <w:rPr>
          <w:rFonts w:ascii="GHEA Grapalat" w:hAnsi="GHEA Grapalat" w:cs="Calibri"/>
          <w:bCs/>
          <w:lang w:val="af-ZA"/>
        </w:rPr>
        <w:t xml:space="preserve">, </w:t>
      </w:r>
      <w:r w:rsidRPr="001B6525">
        <w:rPr>
          <w:rFonts w:ascii="GHEA Grapalat" w:hAnsi="GHEA Grapalat" w:cs="Calibri"/>
          <w:bCs/>
          <w:lang w:val="hy-AM"/>
        </w:rPr>
        <w:t>իրավական</w:t>
      </w:r>
      <w:r w:rsidRPr="001B6525">
        <w:rPr>
          <w:rFonts w:ascii="GHEA Grapalat" w:hAnsi="GHEA Grapalat" w:cs="Calibri"/>
          <w:bCs/>
          <w:lang w:val="af-ZA"/>
        </w:rPr>
        <w:t xml:space="preserve"> </w:t>
      </w:r>
      <w:r w:rsidRPr="001B6525">
        <w:rPr>
          <w:rFonts w:ascii="GHEA Grapalat" w:hAnsi="GHEA Grapalat" w:cs="Calibri"/>
          <w:bCs/>
          <w:lang w:val="hy-AM"/>
        </w:rPr>
        <w:t>ակտերի</w:t>
      </w:r>
      <w:r w:rsidRPr="001B6525">
        <w:rPr>
          <w:rFonts w:ascii="GHEA Grapalat" w:hAnsi="GHEA Grapalat" w:cs="Calibri"/>
          <w:bCs/>
          <w:lang w:val="af-ZA"/>
        </w:rPr>
        <w:t xml:space="preserve"> </w:t>
      </w:r>
      <w:r w:rsidRPr="001B6525">
        <w:rPr>
          <w:rFonts w:ascii="GHEA Grapalat" w:hAnsi="GHEA Grapalat" w:cs="Calibri"/>
          <w:bCs/>
          <w:lang w:val="hy-AM"/>
        </w:rPr>
        <w:t>և</w:t>
      </w:r>
      <w:r w:rsidRPr="001B6525">
        <w:rPr>
          <w:rFonts w:ascii="GHEA Grapalat" w:hAnsi="GHEA Grapalat" w:cs="Calibri"/>
          <w:bCs/>
          <w:lang w:val="af-ZA"/>
        </w:rPr>
        <w:t xml:space="preserve"> </w:t>
      </w:r>
      <w:r w:rsidRPr="001B6525">
        <w:rPr>
          <w:rFonts w:ascii="GHEA Grapalat" w:hAnsi="GHEA Grapalat" w:cs="Calibri"/>
          <w:bCs/>
          <w:lang w:val="hy-AM"/>
        </w:rPr>
        <w:t>ընթացակարգային</w:t>
      </w:r>
      <w:r w:rsidRPr="001B6525">
        <w:rPr>
          <w:rFonts w:ascii="GHEA Grapalat" w:hAnsi="GHEA Grapalat" w:cs="Calibri"/>
          <w:bCs/>
          <w:lang w:val="af-ZA"/>
        </w:rPr>
        <w:t xml:space="preserve"> </w:t>
      </w:r>
      <w:r w:rsidRPr="001B6525">
        <w:rPr>
          <w:rFonts w:ascii="GHEA Grapalat" w:hAnsi="GHEA Grapalat" w:cs="Calibri"/>
          <w:bCs/>
          <w:lang w:val="hy-AM"/>
        </w:rPr>
        <w:t>տարաբնույթ</w:t>
      </w:r>
      <w:r w:rsidRPr="001B6525">
        <w:rPr>
          <w:rFonts w:ascii="GHEA Grapalat" w:hAnsi="GHEA Grapalat" w:cs="Calibri"/>
          <w:bCs/>
          <w:lang w:val="af-ZA"/>
        </w:rPr>
        <w:t xml:space="preserve"> </w:t>
      </w:r>
      <w:r w:rsidRPr="001B6525">
        <w:rPr>
          <w:rFonts w:ascii="GHEA Grapalat" w:hAnsi="GHEA Grapalat" w:cs="Calibri"/>
          <w:bCs/>
          <w:lang w:val="hy-AM"/>
        </w:rPr>
        <w:t>խախտումներ</w:t>
      </w:r>
      <w:r w:rsidR="00B51449" w:rsidRPr="001B6525">
        <w:rPr>
          <w:rFonts w:ascii="GHEA Grapalat" w:hAnsi="GHEA Grapalat" w:cs="Calibri"/>
          <w:bCs/>
          <w:lang w:val="af-ZA"/>
        </w:rPr>
        <w:t xml:space="preserve"> </w:t>
      </w:r>
      <w:r w:rsidR="00B51449" w:rsidRPr="001B6525">
        <w:rPr>
          <w:rFonts w:ascii="GHEA Grapalat" w:hAnsi="GHEA Grapalat" w:cs="Calibri"/>
          <w:bCs/>
          <w:lang w:val="hy-AM"/>
        </w:rPr>
        <w:t>և</w:t>
      </w:r>
      <w:r w:rsidR="00B51449" w:rsidRPr="001B6525">
        <w:rPr>
          <w:rFonts w:ascii="GHEA Grapalat" w:hAnsi="GHEA Grapalat" w:cs="Calibri"/>
          <w:bCs/>
          <w:lang w:val="af-ZA"/>
        </w:rPr>
        <w:t xml:space="preserve"> անհամապատասխանություններ,</w:t>
      </w:r>
      <w:r w:rsidRPr="001B6525">
        <w:rPr>
          <w:rFonts w:ascii="GHEA Grapalat" w:hAnsi="GHEA Grapalat" w:cs="Calibri"/>
          <w:bCs/>
          <w:lang w:val="af-ZA"/>
        </w:rPr>
        <w:t xml:space="preserve"> </w:t>
      </w:r>
      <w:r w:rsidRPr="001B6525">
        <w:rPr>
          <w:rFonts w:ascii="GHEA Grapalat" w:hAnsi="GHEA Grapalat" w:cs="Calibri"/>
          <w:bCs/>
          <w:lang w:val="hy-AM"/>
        </w:rPr>
        <w:t>որից</w:t>
      </w:r>
      <w:r w:rsidRPr="001B6525">
        <w:rPr>
          <w:rFonts w:ascii="GHEA Grapalat" w:hAnsi="GHEA Grapalat" w:cs="Calibri"/>
          <w:bCs/>
          <w:lang w:val="af-ZA"/>
        </w:rPr>
        <w:t xml:space="preserve"> </w:t>
      </w:r>
      <w:r w:rsidRPr="001B6525">
        <w:rPr>
          <w:rFonts w:ascii="GHEA Grapalat" w:hAnsi="GHEA Grapalat" w:cs="Calibri"/>
          <w:bCs/>
          <w:lang w:val="hy-AM"/>
        </w:rPr>
        <w:t>ՀՀ</w:t>
      </w:r>
      <w:r w:rsidRPr="001B6525">
        <w:rPr>
          <w:rFonts w:ascii="GHEA Grapalat" w:hAnsi="GHEA Grapalat" w:cs="Calibri"/>
          <w:bCs/>
          <w:lang w:val="af-ZA"/>
        </w:rPr>
        <w:t xml:space="preserve"> </w:t>
      </w:r>
      <w:r w:rsidRPr="001B6525">
        <w:rPr>
          <w:rFonts w:ascii="GHEA Grapalat" w:hAnsi="GHEA Grapalat" w:cs="Calibri"/>
          <w:bCs/>
          <w:lang w:val="hy-AM"/>
        </w:rPr>
        <w:t>պետական</w:t>
      </w:r>
      <w:r w:rsidRPr="001B6525">
        <w:rPr>
          <w:rFonts w:ascii="GHEA Grapalat" w:hAnsi="GHEA Grapalat" w:cs="Calibri"/>
          <w:bCs/>
          <w:lang w:val="af-ZA"/>
        </w:rPr>
        <w:t xml:space="preserve"> </w:t>
      </w:r>
      <w:r w:rsidRPr="001B6525">
        <w:rPr>
          <w:rFonts w:ascii="GHEA Grapalat" w:hAnsi="GHEA Grapalat" w:cs="Calibri"/>
          <w:bCs/>
          <w:lang w:val="hy-AM"/>
        </w:rPr>
        <w:t>բյուջե</w:t>
      </w:r>
      <w:r w:rsidR="00CE2DFA" w:rsidRPr="001B6525">
        <w:rPr>
          <w:rFonts w:ascii="GHEA Grapalat" w:hAnsi="GHEA Grapalat" w:cs="Calibri"/>
          <w:bCs/>
          <w:lang w:val="af-ZA"/>
        </w:rPr>
        <w:t xml:space="preserve"> </w:t>
      </w:r>
      <w:r w:rsidRPr="001B6525">
        <w:rPr>
          <w:rFonts w:ascii="GHEA Grapalat" w:eastAsiaTheme="minorEastAsia" w:hAnsi="GHEA Grapalat" w:cstheme="minorBidi"/>
          <w:shd w:val="clear" w:color="auto" w:fill="FFFFFF"/>
          <w:lang w:val="hy-AM"/>
        </w:rPr>
        <w:t>վերականգնման</w:t>
      </w:r>
      <w:r w:rsidRPr="001B6525">
        <w:rPr>
          <w:rFonts w:ascii="GHEA Grapalat" w:hAnsi="GHEA Grapalat" w:cs="Calibri"/>
          <w:bCs/>
          <w:lang w:val="af-ZA"/>
        </w:rPr>
        <w:t xml:space="preserve"> </w:t>
      </w:r>
      <w:r w:rsidRPr="001B6525">
        <w:rPr>
          <w:rFonts w:ascii="GHEA Grapalat" w:hAnsi="GHEA Grapalat" w:cs="Calibri"/>
          <w:bCs/>
          <w:lang w:val="hy-AM"/>
        </w:rPr>
        <w:t>ենթակա</w:t>
      </w:r>
      <w:r w:rsidRPr="001B6525">
        <w:rPr>
          <w:rFonts w:ascii="GHEA Grapalat" w:hAnsi="GHEA Grapalat" w:cs="Calibri"/>
          <w:bCs/>
          <w:lang w:val="af-ZA"/>
        </w:rPr>
        <w:t xml:space="preserve"> </w:t>
      </w:r>
      <w:r w:rsidRPr="001B6525">
        <w:rPr>
          <w:rFonts w:ascii="GHEA Grapalat" w:hAnsi="GHEA Grapalat" w:cs="Calibri"/>
          <w:bCs/>
          <w:lang w:val="hy-AM"/>
        </w:rPr>
        <w:t>գումարը</w:t>
      </w:r>
      <w:r w:rsidRPr="001B6525">
        <w:rPr>
          <w:rFonts w:ascii="GHEA Grapalat" w:hAnsi="GHEA Grapalat" w:cs="Calibri"/>
          <w:bCs/>
          <w:lang w:val="af-ZA"/>
        </w:rPr>
        <w:t xml:space="preserve"> </w:t>
      </w:r>
      <w:r w:rsidRPr="001B6525">
        <w:rPr>
          <w:rFonts w:ascii="GHEA Grapalat" w:hAnsi="GHEA Grapalat" w:cs="Calibri"/>
          <w:bCs/>
          <w:lang w:val="hy-AM"/>
        </w:rPr>
        <w:t>կազմում</w:t>
      </w:r>
      <w:r w:rsidRPr="001B6525">
        <w:rPr>
          <w:rFonts w:ascii="GHEA Grapalat" w:hAnsi="GHEA Grapalat" w:cs="Calibri"/>
          <w:bCs/>
          <w:lang w:val="af-ZA"/>
        </w:rPr>
        <w:t xml:space="preserve"> </w:t>
      </w:r>
      <w:r w:rsidRPr="001B6525">
        <w:rPr>
          <w:rFonts w:ascii="GHEA Grapalat" w:hAnsi="GHEA Grapalat" w:cs="Calibri"/>
          <w:bCs/>
          <w:lang w:val="hy-AM"/>
        </w:rPr>
        <w:t>է</w:t>
      </w:r>
      <w:r w:rsidRPr="001B6525">
        <w:rPr>
          <w:rFonts w:ascii="GHEA Grapalat" w:hAnsi="GHEA Grapalat" w:cs="Calibri"/>
          <w:bCs/>
          <w:lang w:val="af-ZA"/>
        </w:rPr>
        <w:t xml:space="preserve"> 53,865.3 </w:t>
      </w:r>
      <w:r w:rsidR="00F775B9" w:rsidRPr="001B6525">
        <w:rPr>
          <w:rFonts w:ascii="GHEA Grapalat" w:hAnsi="GHEA Grapalat" w:cs="Calibri"/>
          <w:bCs/>
          <w:lang w:val="hy-AM"/>
        </w:rPr>
        <w:t>հազ. դրամ</w:t>
      </w:r>
      <w:r w:rsidRPr="001B6525">
        <w:rPr>
          <w:rFonts w:ascii="GHEA Grapalat" w:hAnsi="GHEA Grapalat" w:cs="Calibri"/>
          <w:bCs/>
          <w:lang w:val="af-ZA"/>
        </w:rPr>
        <w:t xml:space="preserve">, </w:t>
      </w:r>
      <w:r w:rsidRPr="001B6525">
        <w:rPr>
          <w:rFonts w:ascii="GHEA Grapalat" w:hAnsi="GHEA Grapalat" w:cs="Calibri"/>
          <w:bCs/>
          <w:lang w:val="hy-AM"/>
        </w:rPr>
        <w:t>իսկ</w:t>
      </w:r>
      <w:r w:rsidRPr="001B6525">
        <w:rPr>
          <w:rFonts w:ascii="GHEA Grapalat" w:hAnsi="GHEA Grapalat" w:cs="Calibri"/>
          <w:bCs/>
          <w:lang w:val="af-ZA"/>
        </w:rPr>
        <w:t xml:space="preserve"> </w:t>
      </w:r>
      <w:r w:rsidRPr="001B6525">
        <w:rPr>
          <w:rFonts w:ascii="GHEA Grapalat" w:hAnsi="GHEA Grapalat" w:cs="Calibri"/>
          <w:bCs/>
          <w:lang w:val="hy-AM"/>
        </w:rPr>
        <w:t>Կազմակերպությունների</w:t>
      </w:r>
      <w:r w:rsidRPr="001B6525">
        <w:rPr>
          <w:rFonts w:ascii="GHEA Grapalat" w:hAnsi="GHEA Grapalat" w:cs="Calibri"/>
          <w:bCs/>
          <w:lang w:val="af-ZA"/>
        </w:rPr>
        <w:t xml:space="preserve"> </w:t>
      </w:r>
      <w:r w:rsidRPr="001B6525">
        <w:rPr>
          <w:rFonts w:ascii="GHEA Grapalat" w:hAnsi="GHEA Grapalat" w:cs="Calibri"/>
          <w:bCs/>
          <w:lang w:val="hy-AM"/>
        </w:rPr>
        <w:t>գանձապետական</w:t>
      </w:r>
      <w:r w:rsidRPr="001B6525">
        <w:rPr>
          <w:rFonts w:ascii="GHEA Grapalat" w:hAnsi="GHEA Grapalat" w:cs="Calibri"/>
          <w:bCs/>
          <w:lang w:val="af-ZA"/>
        </w:rPr>
        <w:t xml:space="preserve"> </w:t>
      </w:r>
      <w:r w:rsidRPr="001B6525">
        <w:rPr>
          <w:rFonts w:ascii="GHEA Grapalat" w:hAnsi="GHEA Grapalat" w:cs="Calibri"/>
          <w:bCs/>
          <w:lang w:val="hy-AM"/>
        </w:rPr>
        <w:t>հաշվին</w:t>
      </w:r>
      <w:r w:rsidRPr="001B6525">
        <w:rPr>
          <w:rFonts w:ascii="GHEA Grapalat" w:hAnsi="GHEA Grapalat" w:cs="Calibri"/>
          <w:bCs/>
          <w:lang w:val="af-ZA"/>
        </w:rPr>
        <w:t xml:space="preserve"> </w:t>
      </w:r>
      <w:r w:rsidRPr="001B6525">
        <w:rPr>
          <w:rFonts w:ascii="GHEA Grapalat" w:hAnsi="GHEA Grapalat" w:cs="Calibri"/>
          <w:bCs/>
          <w:lang w:val="hy-AM"/>
        </w:rPr>
        <w:t>վերականգնման</w:t>
      </w:r>
      <w:r w:rsidRPr="001B6525">
        <w:rPr>
          <w:rFonts w:ascii="GHEA Grapalat" w:hAnsi="GHEA Grapalat" w:cs="Calibri"/>
          <w:bCs/>
          <w:lang w:val="af-ZA"/>
        </w:rPr>
        <w:t xml:space="preserve"> </w:t>
      </w:r>
      <w:r w:rsidRPr="001B6525">
        <w:rPr>
          <w:rFonts w:ascii="GHEA Grapalat" w:hAnsi="GHEA Grapalat" w:cs="Calibri"/>
          <w:bCs/>
          <w:lang w:val="hy-AM"/>
        </w:rPr>
        <w:t>ենթակա</w:t>
      </w:r>
      <w:r w:rsidRPr="001B6525">
        <w:rPr>
          <w:rFonts w:ascii="GHEA Grapalat" w:hAnsi="GHEA Grapalat" w:cs="Calibri"/>
          <w:bCs/>
          <w:lang w:val="af-ZA"/>
        </w:rPr>
        <w:t xml:space="preserve"> </w:t>
      </w:r>
      <w:r w:rsidRPr="001B6525">
        <w:rPr>
          <w:rFonts w:ascii="GHEA Grapalat" w:hAnsi="GHEA Grapalat" w:cs="Calibri"/>
          <w:bCs/>
          <w:lang w:val="hy-AM"/>
        </w:rPr>
        <w:t>գումարը՝</w:t>
      </w:r>
      <w:r w:rsidRPr="001B6525">
        <w:rPr>
          <w:rFonts w:ascii="GHEA Grapalat" w:hAnsi="GHEA Grapalat" w:cs="Calibri"/>
          <w:bCs/>
          <w:lang w:val="af-ZA"/>
        </w:rPr>
        <w:t xml:space="preserve"> 2,766.8 </w:t>
      </w:r>
      <w:r w:rsidRPr="001B6525">
        <w:rPr>
          <w:rFonts w:ascii="GHEA Grapalat" w:hAnsi="GHEA Grapalat" w:cs="Calibri"/>
          <w:bCs/>
          <w:lang w:val="hy-AM"/>
        </w:rPr>
        <w:t>հազ</w:t>
      </w:r>
      <w:r w:rsidRPr="001B6525">
        <w:rPr>
          <w:rFonts w:ascii="GHEA Grapalat" w:hAnsi="GHEA Grapalat" w:cs="Calibri"/>
          <w:bCs/>
          <w:lang w:val="af-ZA"/>
        </w:rPr>
        <w:t xml:space="preserve">. </w:t>
      </w:r>
      <w:r w:rsidRPr="001B6525">
        <w:rPr>
          <w:rFonts w:ascii="GHEA Grapalat" w:hAnsi="GHEA Grapalat" w:cs="Calibri"/>
          <w:bCs/>
          <w:lang w:val="hy-AM"/>
        </w:rPr>
        <w:t>դրամ</w:t>
      </w:r>
      <w:r w:rsidRPr="001B6525">
        <w:rPr>
          <w:rFonts w:ascii="GHEA Grapalat" w:hAnsi="GHEA Grapalat" w:cs="Calibri"/>
          <w:bCs/>
          <w:lang w:val="af-ZA"/>
        </w:rPr>
        <w:t>:</w:t>
      </w:r>
    </w:p>
    <w:p w14:paraId="650269D0" w14:textId="77777777" w:rsidR="004B51D5" w:rsidRPr="001B6525" w:rsidRDefault="004B51D5" w:rsidP="00FC2EC0">
      <w:pPr>
        <w:shd w:val="clear" w:color="auto" w:fill="FFFFFF"/>
        <w:spacing w:line="276" w:lineRule="auto"/>
        <w:ind w:firstLine="540"/>
        <w:jc w:val="both"/>
        <w:rPr>
          <w:rFonts w:ascii="GHEA Grapalat" w:hAnsi="GHEA Grapalat" w:cstheme="minorBidi"/>
          <w:shd w:val="clear" w:color="auto" w:fill="FFFFFF"/>
          <w:lang w:val="hy-AM"/>
        </w:rPr>
      </w:pPr>
      <w:r w:rsidRPr="001B6525">
        <w:rPr>
          <w:rFonts w:ascii="GHEA Grapalat" w:hAnsi="GHEA Grapalat" w:cs="Arial"/>
          <w:bCs/>
          <w:lang w:val="hy-AM"/>
        </w:rPr>
        <w:t>2.</w:t>
      </w:r>
      <w:r w:rsidRPr="001B6525">
        <w:rPr>
          <w:rFonts w:ascii="GHEA Grapalat" w:eastAsiaTheme="minorHAnsi" w:hAnsi="GHEA Grapalat" w:cs="GHEA Grapalat"/>
          <w:lang w:val="hy-AM"/>
        </w:rPr>
        <w:t xml:space="preserve"> </w:t>
      </w:r>
      <w:r w:rsidRPr="001B6525">
        <w:rPr>
          <w:rFonts w:ascii="GHEA Grapalat" w:hAnsi="GHEA Grapalat" w:cs="Calibri"/>
          <w:bCs/>
          <w:lang w:val="hy-AM"/>
        </w:rPr>
        <w:t>ՀՀ օրենսդրության և համապատասխան իրավական ակտերի պահանջների խախտման արդյունքում</w:t>
      </w:r>
      <w:r w:rsidR="00CE2DFA" w:rsidRPr="001B6525">
        <w:rPr>
          <w:rFonts w:ascii="GHEA Grapalat" w:hAnsi="GHEA Grapalat" w:cs="Calibri"/>
          <w:bCs/>
          <w:lang w:val="hy-AM"/>
        </w:rPr>
        <w:t xml:space="preserve"> </w:t>
      </w:r>
      <w:r w:rsidRPr="001B6525">
        <w:rPr>
          <w:rFonts w:ascii="GHEA Grapalat" w:eastAsiaTheme="minorHAnsi" w:hAnsi="GHEA Grapalat" w:cs="GHEA Grapalat"/>
          <w:lang w:val="hy-AM"/>
        </w:rPr>
        <w:t xml:space="preserve">«Երեխաների շուրջօրյա խնամքի ծառայություններ» ծրագիր իրականացնող, Նախարարությանը ենթակա կազմակերպություններում՝ </w:t>
      </w:r>
      <w:r w:rsidRPr="001B6525">
        <w:rPr>
          <w:rFonts w:ascii="GHEA Grapalat" w:hAnsi="GHEA Grapalat" w:cs="GHEA Grapalat"/>
          <w:lang w:val="hy-AM"/>
        </w:rPr>
        <w:t>«Գյումրու «Երեխաների տուն», «Երևանի Մանկան տուն», «Գավառի մանկատուն», «Մարի Իզմիրլյան</w:t>
      </w:r>
      <w:r w:rsidR="007303A6" w:rsidRPr="001B6525">
        <w:rPr>
          <w:rFonts w:ascii="GHEA Grapalat" w:hAnsi="GHEA Grapalat" w:cs="GHEA Grapalat"/>
          <w:lang w:val="hy-AM"/>
        </w:rPr>
        <w:t>ի</w:t>
      </w:r>
      <w:r w:rsidRPr="001B6525">
        <w:rPr>
          <w:rFonts w:ascii="GHEA Grapalat" w:hAnsi="GHEA Grapalat" w:cs="GHEA Grapalat"/>
          <w:lang w:val="hy-AM"/>
        </w:rPr>
        <w:t xml:space="preserve"> անվան մանկատուն», «Խարբերդի մասնագիտացված մանկատուն»</w:t>
      </w:r>
      <w:r w:rsidR="00CE2DFA" w:rsidRPr="001B6525">
        <w:rPr>
          <w:rFonts w:ascii="GHEA Grapalat" w:hAnsi="GHEA Grapalat" w:cs="GHEA Grapalat"/>
          <w:lang w:val="hy-AM"/>
        </w:rPr>
        <w:t xml:space="preserve"> </w:t>
      </w:r>
      <w:r w:rsidRPr="001B6525">
        <w:rPr>
          <w:rFonts w:ascii="GHEA Grapalat" w:hAnsi="GHEA Grapalat" w:cs="GHEA Grapalat"/>
          <w:lang w:val="hy-AM"/>
        </w:rPr>
        <w:t xml:space="preserve">ՊՈԱԿ-ներում </w:t>
      </w:r>
      <w:r w:rsidRPr="001B6525">
        <w:rPr>
          <w:rFonts w:ascii="GHEA Grapalat" w:hAnsi="GHEA Grapalat"/>
          <w:lang w:val="hy-AM"/>
        </w:rPr>
        <w:t>(այսուհետ՝ Կազմակերպություն)</w:t>
      </w:r>
      <w:r w:rsidRPr="001B6525">
        <w:rPr>
          <w:rFonts w:ascii="GHEA Grapalat" w:eastAsiaTheme="minorHAnsi" w:hAnsi="GHEA Grapalat" w:cs="GHEA Grapalat"/>
          <w:lang w:val="hy-AM"/>
        </w:rPr>
        <w:t xml:space="preserve"> ծրագրի իրականացման</w:t>
      </w:r>
      <w:r w:rsidR="00CE2DFA" w:rsidRPr="001B6525">
        <w:rPr>
          <w:rFonts w:ascii="GHEA Grapalat" w:eastAsiaTheme="minorHAnsi" w:hAnsi="GHEA Grapalat" w:cs="GHEA Grapalat"/>
          <w:lang w:val="hy-AM"/>
        </w:rPr>
        <w:t xml:space="preserve"> </w:t>
      </w:r>
      <w:r w:rsidRPr="001B6525">
        <w:rPr>
          <w:rFonts w:ascii="GHEA Grapalat" w:eastAsiaTheme="minorHAnsi" w:hAnsi="GHEA Grapalat" w:cs="GHEA Grapalat"/>
          <w:lang w:val="hy-AM"/>
        </w:rPr>
        <w:t xml:space="preserve">ընթացքում՝ հանդիպակաց ստուգումների արդյունքում արձանագրվել են </w:t>
      </w:r>
      <w:r w:rsidRPr="001B6525">
        <w:rPr>
          <w:rFonts w:ascii="GHEA Grapalat" w:hAnsi="GHEA Grapalat" w:cs="Calibri"/>
          <w:bCs/>
          <w:lang w:val="hy-AM"/>
        </w:rPr>
        <w:t xml:space="preserve">393,894.8 </w:t>
      </w:r>
      <w:r w:rsidR="00F775B9" w:rsidRPr="001B6525">
        <w:rPr>
          <w:rFonts w:ascii="GHEA Grapalat" w:hAnsi="GHEA Grapalat" w:cs="Calibri"/>
          <w:bCs/>
          <w:lang w:val="hy-AM"/>
        </w:rPr>
        <w:t>հազ. դրամ</w:t>
      </w:r>
      <w:r w:rsidRPr="001B6525">
        <w:rPr>
          <w:rFonts w:ascii="GHEA Grapalat" w:hAnsi="GHEA Grapalat" w:cs="Calibri"/>
          <w:bCs/>
          <w:lang w:val="hy-AM"/>
        </w:rPr>
        <w:t>ի ՀՀ օրենսդրության, իրավական ակտերի և ընթացակարգային տարաբնույթ խախտումներ</w:t>
      </w:r>
      <w:r w:rsidR="005118EE" w:rsidRPr="001B6525">
        <w:rPr>
          <w:rFonts w:ascii="GHEA Grapalat" w:hAnsi="GHEA Grapalat" w:cs="Calibri"/>
          <w:bCs/>
          <w:lang w:val="hy-AM"/>
        </w:rPr>
        <w:t xml:space="preserve"> և անհամապատասխանություններ,</w:t>
      </w:r>
      <w:r w:rsidRPr="001B6525">
        <w:rPr>
          <w:rFonts w:ascii="GHEA Grapalat" w:hAnsi="GHEA Grapalat" w:cs="Calibri"/>
          <w:bCs/>
          <w:lang w:val="hy-AM"/>
        </w:rPr>
        <w:t xml:space="preserve"> որից ՀՀ պետական բյուջե</w:t>
      </w:r>
      <w:r w:rsidR="00CE2DFA" w:rsidRPr="001B6525">
        <w:rPr>
          <w:rFonts w:ascii="GHEA Grapalat" w:hAnsi="GHEA Grapalat" w:cs="Calibri"/>
          <w:bCs/>
          <w:lang w:val="hy-AM"/>
        </w:rPr>
        <w:t xml:space="preserve"> </w:t>
      </w:r>
      <w:r w:rsidRPr="001B6525">
        <w:rPr>
          <w:rFonts w:ascii="GHEA Grapalat" w:hAnsi="GHEA Grapalat" w:cstheme="minorBidi"/>
          <w:shd w:val="clear" w:color="auto" w:fill="FFFFFF"/>
          <w:lang w:val="hy-AM"/>
        </w:rPr>
        <w:t>վերականգնման</w:t>
      </w:r>
      <w:r w:rsidRPr="001B6525">
        <w:rPr>
          <w:rFonts w:ascii="GHEA Grapalat" w:hAnsi="GHEA Grapalat" w:cs="Calibri"/>
          <w:bCs/>
          <w:lang w:val="hy-AM"/>
        </w:rPr>
        <w:t xml:space="preserve"> ենթակա գումարը կազմում է 132,643.6 </w:t>
      </w:r>
      <w:r w:rsidR="00F775B9" w:rsidRPr="001B6525">
        <w:rPr>
          <w:rFonts w:ascii="GHEA Grapalat" w:hAnsi="GHEA Grapalat" w:cs="Calibri"/>
          <w:bCs/>
          <w:lang w:val="hy-AM"/>
        </w:rPr>
        <w:t>հազ. դրամ</w:t>
      </w:r>
      <w:r w:rsidRPr="001B6525">
        <w:rPr>
          <w:rFonts w:ascii="GHEA Grapalat" w:hAnsi="GHEA Grapalat" w:cs="Calibri"/>
          <w:bCs/>
          <w:lang w:val="hy-AM"/>
        </w:rPr>
        <w:t xml:space="preserve">, իսկ Կազմակերպությունների գանձապետական հաշվին վերականգնման ենթակա գումարը՝ 2,695.0 </w:t>
      </w:r>
      <w:r w:rsidR="00F775B9" w:rsidRPr="001B6525">
        <w:rPr>
          <w:rFonts w:ascii="GHEA Grapalat" w:hAnsi="GHEA Grapalat" w:cs="Calibri"/>
          <w:bCs/>
          <w:lang w:val="hy-AM"/>
        </w:rPr>
        <w:t>հազ. դրամ</w:t>
      </w:r>
      <w:r w:rsidRPr="001B6525">
        <w:rPr>
          <w:rFonts w:ascii="GHEA Grapalat" w:hAnsi="GHEA Grapalat" w:cs="Calibri"/>
          <w:bCs/>
          <w:lang w:val="hy-AM"/>
        </w:rPr>
        <w:t>:</w:t>
      </w:r>
    </w:p>
    <w:p w14:paraId="28A24261" w14:textId="77777777" w:rsidR="004B51D5" w:rsidRPr="001B6525" w:rsidRDefault="004B51D5" w:rsidP="00FC2EC0">
      <w:pPr>
        <w:shd w:val="clear" w:color="auto" w:fill="FFFFFF"/>
        <w:tabs>
          <w:tab w:val="left" w:pos="1080"/>
          <w:tab w:val="left" w:pos="1170"/>
        </w:tabs>
        <w:spacing w:line="276" w:lineRule="auto"/>
        <w:ind w:firstLine="540"/>
        <w:jc w:val="both"/>
        <w:rPr>
          <w:rFonts w:ascii="GHEA Grapalat" w:hAnsi="GHEA Grapalat" w:cstheme="minorBidi"/>
          <w:shd w:val="clear" w:color="auto" w:fill="FFFFFF"/>
          <w:lang w:val="hy-AM"/>
        </w:rPr>
      </w:pPr>
      <w:r w:rsidRPr="001B6525">
        <w:rPr>
          <w:rFonts w:ascii="GHEA Grapalat" w:eastAsiaTheme="minorEastAsia" w:hAnsi="GHEA Grapalat" w:cs="Arial"/>
          <w:bCs/>
          <w:lang w:val="hy-AM"/>
        </w:rPr>
        <w:t>3.</w:t>
      </w:r>
      <w:r w:rsidR="00A9511C" w:rsidRPr="001B6525">
        <w:rPr>
          <w:rFonts w:ascii="GHEA Grapalat" w:eastAsiaTheme="minorHAnsi" w:hAnsi="GHEA Grapalat" w:cs="GHEA Grapalat"/>
          <w:lang w:val="hy-AM"/>
        </w:rPr>
        <w:t xml:space="preserve"> </w:t>
      </w:r>
      <w:r w:rsidRPr="001B6525">
        <w:rPr>
          <w:rFonts w:ascii="GHEA Grapalat" w:eastAsiaTheme="minorHAnsi" w:hAnsi="GHEA Grapalat" w:cs="GHEA Grapalat"/>
          <w:lang w:val="hy-AM"/>
        </w:rPr>
        <w:t>Նախարարության կողմից կենտրոնացված կարգով</w:t>
      </w:r>
      <w:r w:rsidR="00CE2DFA" w:rsidRPr="001B6525">
        <w:rPr>
          <w:rFonts w:ascii="GHEA Grapalat" w:eastAsiaTheme="minorHAnsi" w:hAnsi="GHEA Grapalat" w:cs="GHEA Grapalat"/>
          <w:lang w:val="hy-AM"/>
        </w:rPr>
        <w:t xml:space="preserve"> </w:t>
      </w:r>
      <w:r w:rsidRPr="001B6525">
        <w:rPr>
          <w:rFonts w:ascii="GHEA Grapalat" w:eastAsiaTheme="minorEastAsia" w:hAnsi="GHEA Grapalat" w:cs="Arial"/>
          <w:bCs/>
          <w:lang w:val="hy-AM"/>
        </w:rPr>
        <w:t xml:space="preserve">կնքվել են </w:t>
      </w:r>
      <w:r w:rsidRPr="001B6525">
        <w:rPr>
          <w:rFonts w:ascii="GHEA Grapalat" w:eastAsiaTheme="minorHAnsi" w:hAnsi="GHEA Grapalat" w:cs="GHEA Grapalat"/>
          <w:lang w:val="hy-AM"/>
        </w:rPr>
        <w:t xml:space="preserve">59,718.7 հազ. դրամի </w:t>
      </w:r>
      <w:r w:rsidRPr="001B6525">
        <w:rPr>
          <w:rFonts w:ascii="GHEA Grapalat" w:eastAsiaTheme="minorEastAsia" w:hAnsi="GHEA Grapalat" w:cs="Arial"/>
          <w:bCs/>
          <w:lang w:val="hy-AM"/>
        </w:rPr>
        <w:t xml:space="preserve">ծխախոտի ձեռքբերման </w:t>
      </w:r>
      <w:r w:rsidRPr="001B6525">
        <w:rPr>
          <w:rFonts w:ascii="GHEA Grapalat" w:eastAsiaTheme="minorHAnsi" w:hAnsi="GHEA Grapalat" w:cs="GHEA Grapalat"/>
          <w:lang w:val="hy-AM"/>
        </w:rPr>
        <w:t xml:space="preserve">գնման պայմանագրեր, որի դիմաց </w:t>
      </w:r>
      <w:r w:rsidRPr="001B6525">
        <w:rPr>
          <w:rFonts w:ascii="GHEA Grapalat" w:eastAsiaTheme="minorEastAsia" w:hAnsi="GHEA Grapalat" w:cstheme="minorBidi"/>
          <w:shd w:val="clear" w:color="auto" w:fill="FFFFFF"/>
          <w:lang w:val="hy-AM"/>
        </w:rPr>
        <w:t>կատարվել է</w:t>
      </w:r>
      <w:r w:rsidR="00CE2DFA" w:rsidRPr="001B6525">
        <w:rPr>
          <w:rFonts w:ascii="GHEA Grapalat" w:eastAsiaTheme="minorEastAsia" w:hAnsi="GHEA Grapalat" w:cstheme="minorBidi"/>
          <w:shd w:val="clear" w:color="auto" w:fill="FFFFFF"/>
          <w:lang w:val="hy-AM"/>
        </w:rPr>
        <w:t xml:space="preserve"> </w:t>
      </w:r>
      <w:r w:rsidRPr="001B6525">
        <w:rPr>
          <w:rFonts w:ascii="GHEA Grapalat" w:eastAsiaTheme="minorEastAsia" w:hAnsi="GHEA Grapalat" w:cstheme="minorBidi"/>
          <w:shd w:val="clear" w:color="auto" w:fill="FFFFFF"/>
          <w:lang w:val="hy-AM"/>
        </w:rPr>
        <w:t xml:space="preserve">49,737.6 </w:t>
      </w:r>
      <w:r w:rsidR="00F775B9" w:rsidRPr="001B6525">
        <w:rPr>
          <w:rFonts w:ascii="GHEA Grapalat" w:eastAsiaTheme="minorEastAsia" w:hAnsi="GHEA Grapalat" w:cstheme="minorBidi"/>
          <w:shd w:val="clear" w:color="auto" w:fill="FFFFFF"/>
          <w:lang w:val="hy-AM"/>
        </w:rPr>
        <w:t>հազ. դրամ</w:t>
      </w:r>
      <w:r w:rsidRPr="001B6525">
        <w:rPr>
          <w:rFonts w:ascii="GHEA Grapalat" w:eastAsiaTheme="minorEastAsia" w:hAnsi="GHEA Grapalat" w:cstheme="minorBidi"/>
          <w:shd w:val="clear" w:color="auto" w:fill="FFFFFF"/>
          <w:lang w:val="hy-AM"/>
        </w:rPr>
        <w:t xml:space="preserve">ի ոչ նպատակային ծախս, որը ենթակա է վերականգնման ՀՀ պետական բյուջե: </w:t>
      </w:r>
    </w:p>
    <w:p w14:paraId="73D959B4" w14:textId="77777777" w:rsidR="004B51D5" w:rsidRPr="001B6525" w:rsidRDefault="004B51D5" w:rsidP="00FC2EC0">
      <w:pPr>
        <w:shd w:val="clear" w:color="auto" w:fill="FFFFFF"/>
        <w:spacing w:line="276" w:lineRule="auto"/>
        <w:ind w:firstLine="540"/>
        <w:jc w:val="both"/>
        <w:rPr>
          <w:rFonts w:ascii="GHEA Grapalat" w:hAnsi="GHEA Grapalat" w:cstheme="minorBidi"/>
          <w:shd w:val="clear" w:color="auto" w:fill="FFFFFF"/>
          <w:lang w:val="hy-AM"/>
        </w:rPr>
      </w:pPr>
      <w:r w:rsidRPr="001B6525">
        <w:rPr>
          <w:rFonts w:ascii="GHEA Grapalat" w:eastAsiaTheme="minorEastAsia" w:hAnsi="GHEA Grapalat" w:cs="Arial"/>
          <w:bCs/>
          <w:lang w:val="hy-AM"/>
        </w:rPr>
        <w:t xml:space="preserve">4. </w:t>
      </w:r>
      <w:r w:rsidRPr="001B6525">
        <w:rPr>
          <w:rFonts w:ascii="GHEA Grapalat" w:eastAsiaTheme="minorEastAsia" w:hAnsi="GHEA Grapalat" w:cstheme="minorBidi"/>
          <w:shd w:val="clear" w:color="auto" w:fill="FFFFFF"/>
          <w:lang w:val="hy-AM"/>
        </w:rPr>
        <w:t>ՀՀ կառավարության 2017 թվականի մայիսի</w:t>
      </w:r>
      <w:r w:rsidR="006065C6" w:rsidRPr="001B6525">
        <w:rPr>
          <w:rFonts w:ascii="GHEA Grapalat" w:eastAsiaTheme="minorEastAsia" w:hAnsi="GHEA Grapalat" w:cstheme="minorBidi"/>
          <w:shd w:val="clear" w:color="auto" w:fill="FFFFFF"/>
          <w:lang w:val="hy-AM"/>
        </w:rPr>
        <w:t xml:space="preserve"> </w:t>
      </w:r>
      <w:r w:rsidRPr="001B6525">
        <w:rPr>
          <w:rFonts w:ascii="GHEA Grapalat" w:eastAsiaTheme="minorEastAsia" w:hAnsi="GHEA Grapalat" w:cstheme="minorBidi"/>
          <w:shd w:val="clear" w:color="auto" w:fill="FFFFFF"/>
          <w:lang w:val="hy-AM"/>
        </w:rPr>
        <w:t xml:space="preserve">4-ի N 526-Ն որոշմամբ հաստատված «Գնումների գործընթացի կազմակերպման կարգ»-ի 33-րդ կետի 16-րդ և 17-րդ ենթակետերի և գնման պայմանագրերի 8.9 կետերի </w:t>
      </w:r>
      <w:r w:rsidR="00CD5631" w:rsidRPr="001B6525">
        <w:rPr>
          <w:rFonts w:ascii="GHEA Grapalat" w:eastAsiaTheme="minorEastAsia" w:hAnsi="GHEA Grapalat" w:cstheme="minorBidi"/>
          <w:shd w:val="clear" w:color="auto" w:fill="FFFFFF"/>
          <w:lang w:val="hy-AM"/>
        </w:rPr>
        <w:t xml:space="preserve">պահանջների խախտման արդյունքում </w:t>
      </w:r>
      <w:r w:rsidRPr="001B6525">
        <w:rPr>
          <w:rFonts w:ascii="GHEA Grapalat" w:eastAsiaTheme="minorHAnsi" w:hAnsi="GHEA Grapalat" w:cs="GHEA Grapalat"/>
          <w:lang w:val="hy-AM"/>
        </w:rPr>
        <w:t>թվով 5 գնման պայմանագրերի միակողմանի լուծելու մասին ծանուցումները չեն հրապարակվել տեղեկագրում:</w:t>
      </w:r>
    </w:p>
    <w:p w14:paraId="74533FC1" w14:textId="77777777" w:rsidR="004B51D5" w:rsidRPr="001B6525" w:rsidRDefault="004B51D5" w:rsidP="00FC2EC0">
      <w:pPr>
        <w:spacing w:line="276" w:lineRule="auto"/>
        <w:ind w:firstLine="540"/>
        <w:jc w:val="both"/>
        <w:rPr>
          <w:rFonts w:ascii="GHEA Grapalat" w:eastAsiaTheme="minorEastAsia" w:hAnsi="GHEA Grapalat" w:cstheme="minorBidi"/>
          <w:lang w:val="hy-AM"/>
        </w:rPr>
      </w:pPr>
      <w:r w:rsidRPr="001B6525">
        <w:rPr>
          <w:rFonts w:ascii="GHEA Grapalat" w:eastAsiaTheme="minorEastAsia" w:hAnsi="GHEA Grapalat" w:cs="Arial"/>
          <w:bCs/>
          <w:lang w:val="hy-AM"/>
        </w:rPr>
        <w:t xml:space="preserve">5. </w:t>
      </w:r>
      <w:hyperlink r:id="rId8" w:history="1">
        <w:r w:rsidRPr="001B6525">
          <w:rPr>
            <w:rFonts w:ascii="GHEA Grapalat" w:eastAsiaTheme="minorEastAsia" w:hAnsi="GHEA Grapalat" w:cstheme="minorBidi"/>
            <w:shd w:val="clear" w:color="auto" w:fill="FFFFFF"/>
            <w:lang w:val="hy-AM"/>
          </w:rPr>
          <w:t>ՀՀ կառավարության 2017 թվականի մայիսի</w:t>
        </w:r>
        <w:r w:rsidR="006065C6" w:rsidRPr="001B6525">
          <w:rPr>
            <w:rFonts w:ascii="GHEA Grapalat" w:eastAsiaTheme="minorEastAsia" w:hAnsi="GHEA Grapalat" w:cstheme="minorBidi"/>
            <w:shd w:val="clear" w:color="auto" w:fill="FFFFFF"/>
            <w:lang w:val="hy-AM"/>
          </w:rPr>
          <w:t xml:space="preserve"> </w:t>
        </w:r>
        <w:r w:rsidRPr="001B6525">
          <w:rPr>
            <w:rFonts w:ascii="GHEA Grapalat" w:eastAsiaTheme="minorEastAsia" w:hAnsi="GHEA Grapalat" w:cstheme="minorBidi"/>
            <w:shd w:val="clear" w:color="auto" w:fill="FFFFFF"/>
            <w:lang w:val="hy-AM"/>
          </w:rPr>
          <w:t xml:space="preserve">4-ի N 526-Ն որոշմամբ հաստատված «Գնումների գործընթացի կազմակերպման կարգ»-ի </w:t>
        </w:r>
        <w:r w:rsidRPr="001B6525">
          <w:rPr>
            <w:rFonts w:ascii="GHEA Grapalat" w:eastAsiaTheme="minorHAnsi" w:hAnsi="GHEA Grapalat" w:cs="GHEA Grapalat"/>
            <w:lang w:val="hy-AM"/>
          </w:rPr>
          <w:t>33-րդ կետի</w:t>
        </w:r>
      </w:hyperlink>
      <w:r w:rsidRPr="001B6525">
        <w:rPr>
          <w:rFonts w:ascii="GHEA Grapalat" w:hAnsi="GHEA Grapalat"/>
          <w:lang w:val="hy-AM"/>
        </w:rPr>
        <w:t xml:space="preserve"> </w:t>
      </w:r>
      <w:r w:rsidRPr="001B6525">
        <w:rPr>
          <w:rFonts w:ascii="GHEA Grapalat" w:eastAsiaTheme="minorEastAsia" w:hAnsi="GHEA Grapalat" w:cstheme="minorBidi"/>
          <w:shd w:val="clear" w:color="auto" w:fill="FFFFFF"/>
          <w:lang w:val="hy-AM"/>
        </w:rPr>
        <w:t xml:space="preserve">5-րդ ենթակետի </w:t>
      </w:r>
      <w:r w:rsidR="00C76596" w:rsidRPr="001B6525">
        <w:rPr>
          <w:rFonts w:ascii="GHEA Grapalat" w:eastAsiaTheme="minorEastAsia" w:hAnsi="GHEA Grapalat" w:cstheme="minorBidi"/>
          <w:shd w:val="clear" w:color="auto" w:fill="FFFFFF"/>
          <w:lang w:val="hy-AM"/>
        </w:rPr>
        <w:t>պահանջի խախտման արդյունքում</w:t>
      </w:r>
      <w:r w:rsidR="00C76596" w:rsidRPr="001B6525">
        <w:rPr>
          <w:rFonts w:ascii="GHEA Grapalat" w:eastAsiaTheme="minorEastAsia" w:hAnsi="GHEA Grapalat" w:cs="Arial"/>
          <w:bCs/>
          <w:lang w:val="hy-AM"/>
        </w:rPr>
        <w:t xml:space="preserve"> </w:t>
      </w:r>
      <w:r w:rsidRPr="001B6525">
        <w:rPr>
          <w:rFonts w:ascii="GHEA Grapalat" w:eastAsiaTheme="minorEastAsia" w:hAnsi="GHEA Grapalat" w:cstheme="minorBidi"/>
          <w:shd w:val="clear" w:color="auto" w:fill="FFFFFF"/>
          <w:lang w:val="hy-AM"/>
        </w:rPr>
        <w:t>լուծված պայմանագրերի գծով</w:t>
      </w:r>
      <w:r w:rsidR="00CE2DFA" w:rsidRPr="001B6525">
        <w:rPr>
          <w:rFonts w:ascii="GHEA Grapalat" w:eastAsiaTheme="minorEastAsia" w:hAnsi="GHEA Grapalat" w:cstheme="minorBidi"/>
          <w:shd w:val="clear" w:color="auto" w:fill="FFFFFF"/>
          <w:lang w:val="hy-AM"/>
        </w:rPr>
        <w:t xml:space="preserve"> </w:t>
      </w:r>
      <w:r w:rsidRPr="001B6525">
        <w:rPr>
          <w:rFonts w:ascii="GHEA Grapalat" w:eastAsiaTheme="minorEastAsia" w:hAnsi="GHEA Grapalat" w:cstheme="minorBidi"/>
          <w:shd w:val="clear" w:color="auto" w:fill="FFFFFF"/>
          <w:lang w:val="hy-AM"/>
        </w:rPr>
        <w:t>չեն հաշվարկվել և հաշվանցվել ՀՀ պետական բյուջե ընդամենը 644.9 հազ. դրամի տույժերը և տուգանքները:</w:t>
      </w:r>
    </w:p>
    <w:p w14:paraId="38C1C893" w14:textId="77777777" w:rsidR="004B51D5" w:rsidRPr="001B6525" w:rsidRDefault="004B51D5" w:rsidP="00FC2EC0">
      <w:pPr>
        <w:spacing w:line="276" w:lineRule="auto"/>
        <w:ind w:firstLine="540"/>
        <w:jc w:val="both"/>
        <w:rPr>
          <w:rFonts w:ascii="GHEA Grapalat" w:eastAsiaTheme="minorEastAsia" w:hAnsi="GHEA Grapalat" w:cstheme="minorBidi"/>
          <w:shd w:val="clear" w:color="auto" w:fill="FFFFFF"/>
          <w:lang w:val="hy-AM"/>
        </w:rPr>
      </w:pPr>
      <w:r w:rsidRPr="001B6525">
        <w:rPr>
          <w:rFonts w:ascii="GHEA Grapalat" w:eastAsiaTheme="minorEastAsia" w:hAnsi="GHEA Grapalat" w:cs="Arial"/>
          <w:bCs/>
          <w:lang w:val="hy-AM"/>
        </w:rPr>
        <w:t>6</w:t>
      </w:r>
      <w:r w:rsidR="006065C6" w:rsidRPr="001B6525">
        <w:rPr>
          <w:rFonts w:ascii="GHEA Grapalat" w:eastAsiaTheme="minorEastAsia" w:hAnsi="GHEA Grapalat" w:cs="Arial"/>
          <w:bCs/>
          <w:lang w:val="hy-AM"/>
        </w:rPr>
        <w:t>.</w:t>
      </w:r>
      <w:r w:rsidRPr="001B6525">
        <w:rPr>
          <w:rFonts w:ascii="GHEA Grapalat" w:eastAsiaTheme="minorEastAsia" w:hAnsi="GHEA Grapalat" w:cs="Arial"/>
          <w:bCs/>
          <w:lang w:val="hy-AM"/>
        </w:rPr>
        <w:t xml:space="preserve"> ՀՀ կառավարության </w:t>
      </w:r>
      <w:r w:rsidRPr="001B6525">
        <w:rPr>
          <w:rFonts w:ascii="GHEA Grapalat" w:eastAsiaTheme="minorEastAsia" w:hAnsi="GHEA Grapalat" w:cstheme="minorBidi"/>
          <w:shd w:val="clear" w:color="auto" w:fill="FFFFFF"/>
          <w:lang w:val="hy-AM"/>
        </w:rPr>
        <w:t>2017 թվականի մայիսի</w:t>
      </w:r>
      <w:r w:rsidR="006065C6" w:rsidRPr="001B6525">
        <w:rPr>
          <w:rFonts w:ascii="GHEA Grapalat" w:eastAsiaTheme="minorEastAsia" w:hAnsi="GHEA Grapalat" w:cstheme="minorBidi"/>
          <w:shd w:val="clear" w:color="auto" w:fill="FFFFFF"/>
          <w:lang w:val="hy-AM"/>
        </w:rPr>
        <w:t xml:space="preserve"> </w:t>
      </w:r>
      <w:r w:rsidRPr="001B6525">
        <w:rPr>
          <w:rFonts w:ascii="GHEA Grapalat" w:eastAsiaTheme="minorEastAsia" w:hAnsi="GHEA Grapalat" w:cstheme="minorBidi"/>
          <w:shd w:val="clear" w:color="auto" w:fill="FFFFFF"/>
          <w:lang w:val="hy-AM"/>
        </w:rPr>
        <w:t xml:space="preserve">4-ի </w:t>
      </w:r>
      <w:r w:rsidRPr="001B6525">
        <w:rPr>
          <w:rFonts w:ascii="GHEA Grapalat" w:eastAsiaTheme="minorEastAsia" w:hAnsi="GHEA Grapalat" w:cs="Arial"/>
          <w:bCs/>
          <w:lang w:val="hy-AM"/>
        </w:rPr>
        <w:t xml:space="preserve">N 526-Ն որոշմամբ հաստատված «Գնումների գործընթացի կազմակերպման կարգ»-ի </w:t>
      </w:r>
      <w:r w:rsidRPr="001B6525">
        <w:rPr>
          <w:rFonts w:ascii="GHEA Grapalat" w:eastAsiaTheme="minorEastAsia" w:hAnsi="GHEA Grapalat" w:cstheme="minorBidi"/>
          <w:shd w:val="clear" w:color="auto" w:fill="FFFFFF"/>
          <w:lang w:val="hy-AM"/>
        </w:rPr>
        <w:t>100-րդ կետի 6-րդ</w:t>
      </w:r>
      <w:r w:rsidR="006065C6" w:rsidRPr="001B6525">
        <w:rPr>
          <w:rFonts w:ascii="GHEA Grapalat" w:eastAsiaTheme="minorEastAsia" w:hAnsi="GHEA Grapalat" w:cstheme="minorBidi"/>
          <w:shd w:val="clear" w:color="auto" w:fill="FFFFFF"/>
          <w:lang w:val="hy-AM"/>
        </w:rPr>
        <w:t xml:space="preserve"> </w:t>
      </w:r>
      <w:r w:rsidRPr="001B6525">
        <w:rPr>
          <w:rFonts w:ascii="GHEA Grapalat" w:eastAsiaTheme="minorEastAsia" w:hAnsi="GHEA Grapalat" w:cstheme="minorBidi"/>
          <w:shd w:val="clear" w:color="auto" w:fill="FFFFFF"/>
          <w:lang w:val="hy-AM"/>
        </w:rPr>
        <w:t xml:space="preserve">ենթակետի գ. </w:t>
      </w:r>
      <w:r w:rsidRPr="001B6525">
        <w:rPr>
          <w:rFonts w:ascii="GHEA Grapalat" w:eastAsiaTheme="minorEastAsia" w:hAnsi="GHEA Grapalat" w:cstheme="minorBidi"/>
          <w:shd w:val="clear" w:color="auto" w:fill="FFFFFF"/>
          <w:lang w:val="hy-AM"/>
        </w:rPr>
        <w:lastRenderedPageBreak/>
        <w:t xml:space="preserve">պարբերության </w:t>
      </w:r>
      <w:r w:rsidRPr="001B6525">
        <w:rPr>
          <w:rFonts w:ascii="GHEA Grapalat" w:eastAsiaTheme="minorEastAsia" w:hAnsi="GHEA Grapalat" w:cstheme="minorBidi"/>
          <w:lang w:val="hy-AM"/>
        </w:rPr>
        <w:t xml:space="preserve">և գնման պայմանագրերի անբաժանելի մաս կազմող </w:t>
      </w:r>
      <w:r w:rsidRPr="001B6525">
        <w:rPr>
          <w:rFonts w:ascii="GHEA Grapalat" w:eastAsiaTheme="minorEastAsia" w:hAnsi="GHEA Grapalat"/>
          <w:lang w:val="hy-AM"/>
        </w:rPr>
        <w:t>«Տ</w:t>
      </w:r>
      <w:r w:rsidRPr="001B6525">
        <w:rPr>
          <w:rFonts w:ascii="GHEA Grapalat" w:eastAsiaTheme="minorEastAsia" w:hAnsi="GHEA Grapalat" w:cstheme="minorBidi"/>
          <w:lang w:val="hy-AM"/>
        </w:rPr>
        <w:t>ուժանքի մասին համաձայնագիր</w:t>
      </w:r>
      <w:r w:rsidRPr="001B6525">
        <w:rPr>
          <w:rFonts w:ascii="GHEA Grapalat" w:eastAsiaTheme="minorEastAsia" w:hAnsi="GHEA Grapalat" w:cstheme="minorBidi"/>
          <w:shd w:val="clear" w:color="auto" w:fill="FFFFFF"/>
          <w:lang w:val="hy-AM"/>
        </w:rPr>
        <w:t>»-ի 1.4 և 2.3 կետերի պահանջներ</w:t>
      </w:r>
      <w:r w:rsidR="00C76596" w:rsidRPr="001B6525">
        <w:rPr>
          <w:rFonts w:ascii="GHEA Grapalat" w:eastAsiaTheme="minorEastAsia" w:hAnsi="GHEA Grapalat" w:cstheme="minorBidi"/>
          <w:shd w:val="clear" w:color="auto" w:fill="FFFFFF"/>
          <w:lang w:val="hy-AM"/>
        </w:rPr>
        <w:t xml:space="preserve">ի խախտման </w:t>
      </w:r>
      <w:r w:rsidRPr="001B6525">
        <w:rPr>
          <w:rFonts w:ascii="GHEA Grapalat" w:eastAsiaTheme="minorEastAsia" w:hAnsi="GHEA Grapalat" w:cstheme="minorBidi"/>
          <w:shd w:val="clear" w:color="auto" w:fill="FFFFFF"/>
          <w:lang w:val="hy-AM"/>
        </w:rPr>
        <w:t>արդյունքում Նախարարության կողմից չի գանձվել</w:t>
      </w:r>
      <w:r w:rsidR="00CE2DFA" w:rsidRPr="001B6525">
        <w:rPr>
          <w:rFonts w:ascii="GHEA Grapalat" w:eastAsiaTheme="minorEastAsia" w:hAnsi="GHEA Grapalat" w:cstheme="minorBidi"/>
          <w:shd w:val="clear" w:color="auto" w:fill="FFFFFF"/>
          <w:lang w:val="hy-AM"/>
        </w:rPr>
        <w:t xml:space="preserve"> </w:t>
      </w:r>
      <w:r w:rsidRPr="001B6525">
        <w:rPr>
          <w:rFonts w:ascii="GHEA Grapalat" w:eastAsiaTheme="minorEastAsia" w:hAnsi="GHEA Grapalat" w:cstheme="minorBidi"/>
          <w:lang w:val="hy-AM"/>
        </w:rPr>
        <w:t>ՀՀ պետական բյուջե ընդամենը 117,456.1 հազ. դրամի տուժանքի գումար</w:t>
      </w:r>
      <w:r w:rsidRPr="001B6525">
        <w:rPr>
          <w:rFonts w:ascii="GHEA Grapalat" w:eastAsiaTheme="minorEastAsia" w:hAnsi="GHEA Grapalat" w:cstheme="minorBidi"/>
          <w:shd w:val="clear" w:color="auto" w:fill="FFFFFF"/>
          <w:lang w:val="hy-AM"/>
        </w:rPr>
        <w:t>:</w:t>
      </w:r>
    </w:p>
    <w:p w14:paraId="7D3873CF" w14:textId="738A23F1" w:rsidR="004B51D5" w:rsidRPr="001B6525" w:rsidRDefault="00404E18" w:rsidP="00C73725">
      <w:pPr>
        <w:tabs>
          <w:tab w:val="left" w:pos="7101"/>
        </w:tabs>
        <w:spacing w:line="276" w:lineRule="auto"/>
        <w:ind w:firstLine="540"/>
        <w:jc w:val="both"/>
        <w:rPr>
          <w:rFonts w:ascii="GHEA Grapalat" w:eastAsiaTheme="minorEastAsia" w:hAnsi="GHEA Grapalat" w:cstheme="minorBidi"/>
          <w:lang w:val="hy-AM"/>
        </w:rPr>
      </w:pPr>
      <w:r w:rsidRPr="001B6525">
        <w:rPr>
          <w:rFonts w:ascii="GHEA Grapalat" w:eastAsiaTheme="minorEastAsia" w:hAnsi="GHEA Grapalat" w:cstheme="minorBidi"/>
          <w:shd w:val="clear" w:color="auto" w:fill="FFFFFF"/>
          <w:lang w:val="hy-AM"/>
        </w:rPr>
        <w:t xml:space="preserve">7. </w:t>
      </w:r>
      <w:r w:rsidR="00C76596" w:rsidRPr="001B6525">
        <w:rPr>
          <w:rFonts w:ascii="GHEA Grapalat" w:eastAsiaTheme="minorEastAsia" w:hAnsi="GHEA Grapalat" w:cstheme="minorBidi"/>
          <w:shd w:val="clear" w:color="auto" w:fill="FFFFFF"/>
          <w:lang w:val="hy-AM"/>
        </w:rPr>
        <w:t xml:space="preserve">Վերը նշված </w:t>
      </w:r>
      <w:r w:rsidR="004B51D5" w:rsidRPr="001B6525">
        <w:rPr>
          <w:rFonts w:ascii="GHEA Grapalat" w:eastAsiaTheme="minorEastAsia" w:hAnsi="GHEA Grapalat" w:cstheme="minorBidi"/>
          <w:shd w:val="clear" w:color="auto" w:fill="FFFFFF"/>
          <w:lang w:val="hy-AM"/>
        </w:rPr>
        <w:t>ՀՀ պետական բյուջե վերականգնման ենթակա ընդամենը 354,347.5</w:t>
      </w:r>
      <w:r w:rsidR="005C5A67" w:rsidRPr="001B6525">
        <w:rPr>
          <w:rFonts w:ascii="GHEA Grapalat" w:eastAsiaTheme="minorEastAsia" w:hAnsi="GHEA Grapalat" w:cstheme="minorBidi"/>
          <w:shd w:val="clear" w:color="auto" w:fill="FFFFFF"/>
          <w:lang w:val="hy-AM"/>
        </w:rPr>
        <w:t xml:space="preserve"> </w:t>
      </w:r>
      <w:r w:rsidR="00F775B9" w:rsidRPr="001B6525">
        <w:rPr>
          <w:rFonts w:ascii="GHEA Grapalat" w:eastAsiaTheme="minorEastAsia" w:hAnsi="GHEA Grapalat" w:cstheme="minorBidi"/>
          <w:shd w:val="clear" w:color="auto" w:fill="FFFFFF"/>
          <w:lang w:val="hy-AM"/>
        </w:rPr>
        <w:t>հազ. դրամ</w:t>
      </w:r>
      <w:r w:rsidR="004B51D5" w:rsidRPr="001B6525">
        <w:rPr>
          <w:rFonts w:ascii="GHEA Grapalat" w:eastAsiaTheme="minorEastAsia" w:hAnsi="GHEA Grapalat" w:cstheme="minorBidi"/>
          <w:shd w:val="clear" w:color="auto" w:fill="FFFFFF"/>
          <w:lang w:val="hy-AM"/>
        </w:rPr>
        <w:t xml:space="preserve"> գումարից ստուգման ընթացքում վերականգնվել է ընդամենը </w:t>
      </w:r>
      <w:r w:rsidR="004B51D5" w:rsidRPr="001B6525">
        <w:rPr>
          <w:rFonts w:ascii="GHEA Grapalat" w:hAnsi="GHEA Grapalat" w:cs="Calibri"/>
          <w:bCs/>
          <w:lang w:val="hy-AM"/>
        </w:rPr>
        <w:t>16,724.7</w:t>
      </w:r>
      <w:r w:rsidR="00CE2DFA" w:rsidRPr="001B6525">
        <w:rPr>
          <w:rFonts w:ascii="GHEA Grapalat" w:hAnsi="GHEA Grapalat" w:cs="Calibri"/>
          <w:bCs/>
          <w:lang w:val="hy-AM"/>
        </w:rPr>
        <w:t xml:space="preserve"> </w:t>
      </w:r>
      <w:r w:rsidR="00F775B9" w:rsidRPr="001B6525">
        <w:rPr>
          <w:rFonts w:ascii="GHEA Grapalat" w:eastAsiaTheme="minorEastAsia" w:hAnsi="GHEA Grapalat" w:cstheme="minorBidi"/>
          <w:shd w:val="clear" w:color="auto" w:fill="FFFFFF"/>
          <w:lang w:val="hy-AM"/>
        </w:rPr>
        <w:t>հազ. դրամ</w:t>
      </w:r>
      <w:r w:rsidR="004B51D5" w:rsidRPr="001B6525">
        <w:rPr>
          <w:rFonts w:ascii="GHEA Grapalat" w:eastAsiaTheme="minorEastAsia" w:hAnsi="GHEA Grapalat" w:cstheme="minorBidi"/>
          <w:shd w:val="clear" w:color="auto" w:fill="FFFFFF"/>
          <w:lang w:val="hy-AM"/>
        </w:rPr>
        <w:t xml:space="preserve">: </w:t>
      </w:r>
    </w:p>
    <w:p w14:paraId="79BFC62E" w14:textId="77777777" w:rsidR="004B51D5" w:rsidRPr="001B6525" w:rsidRDefault="00CE2DFA" w:rsidP="00FC2EC0">
      <w:pPr>
        <w:tabs>
          <w:tab w:val="left" w:pos="90"/>
        </w:tabs>
        <w:spacing w:line="276" w:lineRule="auto"/>
        <w:ind w:firstLine="540"/>
        <w:jc w:val="both"/>
        <w:rPr>
          <w:rFonts w:ascii="GHEA Grapalat" w:eastAsiaTheme="minorEastAsia" w:hAnsi="GHEA Grapalat" w:cs="GHEA Grapalat"/>
          <w:bCs/>
          <w:lang w:val="af-ZA"/>
        </w:rPr>
      </w:pPr>
      <w:r w:rsidRPr="001B6525">
        <w:rPr>
          <w:rFonts w:ascii="GHEA Grapalat" w:eastAsiaTheme="minorEastAsia" w:hAnsi="GHEA Grapalat" w:cs="GHEA Grapalat"/>
          <w:bCs/>
          <w:lang w:val="hy-AM"/>
        </w:rPr>
        <w:t xml:space="preserve"> </w:t>
      </w:r>
      <w:r w:rsidR="004B51D5" w:rsidRPr="001B6525">
        <w:rPr>
          <w:rFonts w:ascii="GHEA Grapalat" w:eastAsiaTheme="minorEastAsia" w:hAnsi="GHEA Grapalat" w:cs="GHEA Grapalat"/>
          <w:bCs/>
          <w:lang w:val="hy-AM"/>
        </w:rPr>
        <w:t xml:space="preserve"> </w:t>
      </w:r>
      <w:r w:rsidR="007303A6" w:rsidRPr="001B6525">
        <w:rPr>
          <w:rFonts w:ascii="GHEA Grapalat" w:eastAsiaTheme="minorEastAsia" w:hAnsi="GHEA Grapalat" w:cs="GHEA Grapalat"/>
          <w:bCs/>
          <w:lang w:val="hy-AM"/>
        </w:rPr>
        <w:t>Ստուգման արդյունքներով առաջարկվել է.</w:t>
      </w:r>
    </w:p>
    <w:p w14:paraId="4D22C7D3" w14:textId="77777777" w:rsidR="004B51D5" w:rsidRPr="001B6525" w:rsidRDefault="004B51D5" w:rsidP="00FC2EC0">
      <w:pPr>
        <w:spacing w:line="276" w:lineRule="auto"/>
        <w:ind w:firstLine="540"/>
        <w:jc w:val="both"/>
        <w:rPr>
          <w:rFonts w:ascii="GHEA Grapalat" w:eastAsia="Calibri" w:hAnsi="GHEA Grapalat" w:cs="Arial Armenian"/>
          <w:lang w:val="af-ZA" w:eastAsia="ru-RU"/>
        </w:rPr>
      </w:pPr>
      <w:r w:rsidRPr="001B6525">
        <w:rPr>
          <w:rFonts w:ascii="GHEA Grapalat" w:eastAsiaTheme="minorHAnsi" w:hAnsi="GHEA Grapalat" w:cs="Sylfaen"/>
          <w:bCs/>
          <w:lang w:val="af-ZA"/>
        </w:rPr>
        <w:t xml:space="preserve">1. </w:t>
      </w:r>
      <w:r w:rsidRPr="001B6525">
        <w:rPr>
          <w:rFonts w:ascii="GHEA Grapalat" w:eastAsiaTheme="minorHAnsi" w:hAnsi="GHEA Grapalat" w:cs="Sylfaen"/>
          <w:bCs/>
          <w:lang w:val="hy-AM"/>
        </w:rPr>
        <w:t>Ձեռնարկել</w:t>
      </w:r>
      <w:r w:rsidRPr="001B6525">
        <w:rPr>
          <w:rFonts w:ascii="GHEA Grapalat" w:eastAsiaTheme="minorHAnsi" w:hAnsi="GHEA Grapalat" w:cs="Sylfaen"/>
          <w:bCs/>
          <w:lang w:val="af-ZA"/>
        </w:rPr>
        <w:t xml:space="preserve"> </w:t>
      </w:r>
      <w:r w:rsidRPr="001B6525">
        <w:rPr>
          <w:rFonts w:ascii="GHEA Grapalat" w:eastAsiaTheme="minorHAnsi" w:hAnsi="GHEA Grapalat" w:cs="Sylfaen"/>
          <w:bCs/>
          <w:lang w:val="hy-AM"/>
        </w:rPr>
        <w:t>միջոցներ</w:t>
      </w:r>
      <w:r w:rsidRPr="001B6525">
        <w:rPr>
          <w:rFonts w:ascii="GHEA Grapalat" w:eastAsiaTheme="minorHAnsi" w:hAnsi="GHEA Grapalat" w:cs="Sylfaen"/>
          <w:bCs/>
          <w:lang w:val="af-ZA"/>
        </w:rPr>
        <w:t xml:space="preserve"> </w:t>
      </w:r>
      <w:r w:rsidRPr="001B6525">
        <w:rPr>
          <w:rFonts w:ascii="GHEA Grapalat" w:eastAsiaTheme="minorEastAsia" w:hAnsi="GHEA Grapalat" w:cstheme="minorBidi"/>
          <w:lang w:val="hy-AM"/>
        </w:rPr>
        <w:t>ՀՀ</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պետական</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բյուջե</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վերականգնման</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ենթակա</w:t>
      </w:r>
      <w:r w:rsidRPr="001B6525">
        <w:rPr>
          <w:rFonts w:ascii="GHEA Grapalat" w:eastAsiaTheme="minorEastAsia" w:hAnsi="GHEA Grapalat" w:cstheme="minorBidi"/>
          <w:lang w:val="af-ZA"/>
        </w:rPr>
        <w:t xml:space="preserve"> 337,622.8 հազ. դրամ </w:t>
      </w:r>
      <w:r w:rsidRPr="001B6525">
        <w:rPr>
          <w:rFonts w:ascii="GHEA Grapalat" w:eastAsiaTheme="minorEastAsia" w:hAnsi="GHEA Grapalat" w:cstheme="minorBidi"/>
          <w:lang w:val="hy-AM"/>
        </w:rPr>
        <w:t>գումարը</w:t>
      </w:r>
      <w:r w:rsidRPr="001B6525">
        <w:rPr>
          <w:rFonts w:ascii="GHEA Grapalat" w:eastAsiaTheme="minorEastAsia" w:hAnsi="GHEA Grapalat" w:cstheme="minorBidi"/>
          <w:lang w:val="af-ZA"/>
        </w:rPr>
        <w:t xml:space="preserve"> </w:t>
      </w:r>
      <w:r w:rsidRPr="001B6525">
        <w:rPr>
          <w:rFonts w:ascii="GHEA Grapalat" w:eastAsiaTheme="minorHAnsi" w:hAnsi="GHEA Grapalat" w:cs="GHEA Grapalat"/>
          <w:lang w:val="af-ZA"/>
        </w:rPr>
        <w:t>(</w:t>
      </w:r>
      <w:r w:rsidRPr="001B6525">
        <w:rPr>
          <w:rFonts w:ascii="GHEA Grapalat" w:eastAsiaTheme="minorEastAsia" w:hAnsi="GHEA Grapalat" w:cstheme="minorBidi"/>
          <w:lang w:val="af-ZA"/>
        </w:rPr>
        <w:t>53,865.3+132,643.6+</w:t>
      </w:r>
      <w:r w:rsidRPr="001B6525">
        <w:rPr>
          <w:rFonts w:ascii="GHEA Grapalat" w:eastAsiaTheme="minorEastAsia" w:hAnsi="GHEA Grapalat" w:cstheme="minorBidi"/>
          <w:shd w:val="clear" w:color="auto" w:fill="FFFFFF"/>
          <w:lang w:val="af-ZA"/>
        </w:rPr>
        <w:t>49,737.6+644.9+</w:t>
      </w:r>
      <w:r w:rsidRPr="001B6525">
        <w:rPr>
          <w:rFonts w:ascii="GHEA Grapalat" w:eastAsiaTheme="minorEastAsia" w:hAnsi="GHEA Grapalat" w:cstheme="minorBidi"/>
          <w:lang w:val="af-ZA"/>
        </w:rPr>
        <w:t>117,456.1-</w:t>
      </w:r>
      <w:r w:rsidRPr="001B6525">
        <w:rPr>
          <w:rFonts w:ascii="GHEA Grapalat" w:hAnsi="GHEA Grapalat" w:cs="Calibri"/>
          <w:bCs/>
          <w:lang w:val="af-ZA"/>
        </w:rPr>
        <w:t>16,724.7</w:t>
      </w:r>
      <w:r w:rsidRPr="001B6525">
        <w:rPr>
          <w:rFonts w:ascii="GHEA Grapalat" w:eastAsiaTheme="minorHAnsi" w:hAnsi="GHEA Grapalat" w:cs="GHEA Grapalat"/>
          <w:lang w:val="af-ZA"/>
        </w:rPr>
        <w:t xml:space="preserve">) </w:t>
      </w:r>
      <w:r w:rsidRPr="001B6525">
        <w:rPr>
          <w:rFonts w:ascii="GHEA Grapalat" w:eastAsiaTheme="minorEastAsia" w:hAnsi="GHEA Grapalat" w:cstheme="minorBidi"/>
          <w:lang w:val="af-ZA"/>
        </w:rPr>
        <w:t xml:space="preserve">900005280640 </w:t>
      </w:r>
      <w:r w:rsidRPr="001B6525">
        <w:rPr>
          <w:rFonts w:ascii="GHEA Grapalat" w:eastAsiaTheme="minorEastAsia" w:hAnsi="GHEA Grapalat" w:cstheme="minorBidi"/>
          <w:lang w:val="hy-AM"/>
        </w:rPr>
        <w:t>գանձապետական</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հաշվին</w:t>
      </w:r>
      <w:r w:rsidRPr="001B6525">
        <w:rPr>
          <w:rFonts w:ascii="GHEA Grapalat" w:eastAsia="Calibri" w:hAnsi="GHEA Grapalat" w:cs="Arial Armenian"/>
          <w:lang w:val="hy-AM" w:eastAsia="ru-RU"/>
        </w:rPr>
        <w:t xml:space="preserve"> </w:t>
      </w:r>
      <w:r w:rsidRPr="001B6525">
        <w:rPr>
          <w:rFonts w:ascii="GHEA Grapalat" w:eastAsiaTheme="minorHAnsi" w:hAnsi="GHEA Grapalat" w:cs="GHEA Grapalat"/>
          <w:lang w:val="af-ZA"/>
        </w:rPr>
        <w:t>(</w:t>
      </w:r>
      <w:r w:rsidRPr="001B6525">
        <w:rPr>
          <w:rFonts w:ascii="GHEA Grapalat" w:eastAsia="Calibri" w:hAnsi="GHEA Grapalat" w:cs="Arial Armenian"/>
          <w:lang w:val="hy-AM" w:eastAsia="ru-RU"/>
        </w:rPr>
        <w:t xml:space="preserve">վճարման հանձնարարագրում </w:t>
      </w:r>
      <w:r w:rsidRPr="001B6525">
        <w:rPr>
          <w:rFonts w:ascii="GHEA Grapalat" w:eastAsia="Calibri" w:hAnsi="GHEA Grapalat" w:cs="Sylfaen"/>
          <w:lang w:val="hy-AM" w:eastAsia="ru-RU"/>
        </w:rPr>
        <w:t>ՀՎՀՀ</w:t>
      </w:r>
      <w:r w:rsidRPr="001B6525">
        <w:rPr>
          <w:rFonts w:ascii="GHEA Grapalat" w:eastAsia="Calibri" w:hAnsi="GHEA Grapalat" w:cs="Sylfaen"/>
          <w:lang w:val="af-ZA" w:eastAsia="ru-RU"/>
        </w:rPr>
        <w:t>-</w:t>
      </w:r>
      <w:r w:rsidRPr="001B6525">
        <w:rPr>
          <w:rFonts w:ascii="GHEA Grapalat" w:eastAsia="Calibri" w:hAnsi="GHEA Grapalat" w:cs="Sylfaen"/>
          <w:lang w:val="hy-AM" w:eastAsia="ru-RU"/>
        </w:rPr>
        <w:t>ից</w:t>
      </w:r>
      <w:r w:rsidRPr="001B6525">
        <w:rPr>
          <w:rFonts w:ascii="GHEA Grapalat" w:eastAsia="Calibri" w:hAnsi="GHEA Grapalat" w:cs="Sylfaen"/>
          <w:lang w:val="af-ZA" w:eastAsia="ru-RU"/>
        </w:rPr>
        <w:t xml:space="preserve"> </w:t>
      </w:r>
      <w:r w:rsidRPr="001B6525">
        <w:rPr>
          <w:rFonts w:ascii="GHEA Grapalat" w:eastAsia="Calibri" w:hAnsi="GHEA Grapalat" w:cs="Sylfaen"/>
          <w:lang w:val="hy-AM" w:eastAsia="ru-RU"/>
        </w:rPr>
        <w:t>առաջ</w:t>
      </w:r>
      <w:r w:rsidRPr="001B6525">
        <w:rPr>
          <w:rFonts w:ascii="GHEA Grapalat" w:eastAsia="Calibri" w:hAnsi="GHEA Grapalat" w:cs="Sylfaen"/>
          <w:lang w:val="af-ZA" w:eastAsia="ru-RU"/>
        </w:rPr>
        <w:t xml:space="preserve"> </w:t>
      </w:r>
      <w:r w:rsidRPr="001B6525">
        <w:rPr>
          <w:rFonts w:ascii="GHEA Grapalat" w:eastAsia="Calibri" w:hAnsi="GHEA Grapalat" w:cs="Sylfaen"/>
          <w:lang w:val="hy-AM" w:eastAsia="ru-RU"/>
        </w:rPr>
        <w:t>նշելով</w:t>
      </w:r>
      <w:r w:rsidRPr="001B6525">
        <w:rPr>
          <w:rFonts w:ascii="GHEA Grapalat" w:eastAsia="Calibri" w:hAnsi="GHEA Grapalat" w:cs="Sylfaen"/>
          <w:lang w:val="af-ZA" w:eastAsia="ru-RU"/>
        </w:rPr>
        <w:t xml:space="preserve"> 80 </w:t>
      </w:r>
      <w:r w:rsidRPr="001B6525">
        <w:rPr>
          <w:rFonts w:ascii="GHEA Grapalat" w:eastAsia="Calibri" w:hAnsi="GHEA Grapalat" w:cs="Sylfaen"/>
          <w:lang w:val="hy-AM" w:eastAsia="ru-RU"/>
        </w:rPr>
        <w:t>թիվը և վճարման նպատակը դաշտում՝ ստուգման ակտի համարը և կազմման ամսաթիվը</w:t>
      </w:r>
      <w:r w:rsidRPr="001B6525">
        <w:rPr>
          <w:rFonts w:ascii="GHEA Grapalat" w:eastAsiaTheme="minorHAnsi" w:hAnsi="GHEA Grapalat" w:cs="GHEA Grapalat"/>
          <w:lang w:val="af-ZA"/>
        </w:rPr>
        <w:t>)</w:t>
      </w:r>
      <w:r w:rsidRPr="001B6525">
        <w:rPr>
          <w:rFonts w:ascii="GHEA Grapalat" w:eastAsia="Calibri" w:hAnsi="GHEA Grapalat" w:cs="Arial Armenian"/>
          <w:lang w:val="af-ZA" w:eastAsia="ru-RU"/>
        </w:rPr>
        <w:t>,</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իսկ</w:t>
      </w:r>
      <w:r w:rsidRPr="001B6525">
        <w:rPr>
          <w:rFonts w:ascii="GHEA Grapalat" w:eastAsiaTheme="minorEastAsia" w:hAnsi="GHEA Grapalat" w:cstheme="minorBidi"/>
          <w:lang w:val="af-ZA"/>
        </w:rPr>
        <w:t xml:space="preserve"> 5,461.8 </w:t>
      </w:r>
      <w:r w:rsidRPr="001B6525">
        <w:rPr>
          <w:rFonts w:ascii="GHEA Grapalat" w:eastAsiaTheme="minorEastAsia" w:hAnsi="GHEA Grapalat" w:cstheme="minorBidi"/>
          <w:lang w:val="hy-AM"/>
        </w:rPr>
        <w:t>հազ</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դրամ</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գումարը</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Կազմակերպությունների</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համապատասխան</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գանձապետական</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հաշիվներին</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փոխանցելու</w:t>
      </w:r>
      <w:r w:rsidRPr="001B6525">
        <w:rPr>
          <w:rFonts w:ascii="GHEA Grapalat" w:eastAsiaTheme="minorEastAsia" w:hAnsi="GHEA Grapalat" w:cstheme="minorBidi"/>
          <w:lang w:val="af-ZA"/>
        </w:rPr>
        <w:t xml:space="preserve"> </w:t>
      </w:r>
      <w:r w:rsidRPr="001B6525">
        <w:rPr>
          <w:rFonts w:ascii="GHEA Grapalat" w:eastAsiaTheme="minorEastAsia" w:hAnsi="GHEA Grapalat" w:cstheme="minorBidi"/>
          <w:lang w:val="hy-AM"/>
        </w:rPr>
        <w:t>համար</w:t>
      </w:r>
      <w:r w:rsidRPr="001B6525">
        <w:rPr>
          <w:rFonts w:ascii="GHEA Grapalat" w:eastAsiaTheme="minorEastAsia" w:hAnsi="GHEA Grapalat" w:cstheme="minorBidi"/>
          <w:lang w:val="af-ZA"/>
        </w:rPr>
        <w:t>:</w:t>
      </w:r>
    </w:p>
    <w:p w14:paraId="4A58BFE5" w14:textId="77777777" w:rsidR="004B51D5" w:rsidRPr="001B6525" w:rsidRDefault="004B51D5" w:rsidP="000F259A">
      <w:pPr>
        <w:tabs>
          <w:tab w:val="left" w:pos="810"/>
          <w:tab w:val="left" w:pos="900"/>
        </w:tabs>
        <w:spacing w:line="276" w:lineRule="auto"/>
        <w:ind w:firstLine="540"/>
        <w:jc w:val="both"/>
        <w:rPr>
          <w:rFonts w:ascii="GHEA Grapalat" w:eastAsia="Calibri" w:hAnsi="GHEA Grapalat" w:cs="Sylfaen"/>
          <w:bCs/>
          <w:lang w:val="af-ZA" w:eastAsia="ru-RU"/>
        </w:rPr>
      </w:pPr>
      <w:r w:rsidRPr="001B6525">
        <w:rPr>
          <w:rFonts w:ascii="GHEA Grapalat" w:eastAsia="Calibri" w:hAnsi="GHEA Grapalat" w:cs="Sylfaen"/>
          <w:bCs/>
          <w:lang w:val="af-ZA" w:eastAsia="ru-RU"/>
        </w:rPr>
        <w:t xml:space="preserve">2. Գնումների գործընթացը կազմակերպել և անցկացնել ՀՀ օրենսդրության </w:t>
      </w:r>
      <w:r w:rsidR="005C5A67" w:rsidRPr="001B6525">
        <w:rPr>
          <w:rFonts w:ascii="GHEA Grapalat" w:eastAsia="Calibri" w:hAnsi="GHEA Grapalat" w:cs="Sylfaen"/>
          <w:bCs/>
          <w:lang w:val="af-ZA" w:eastAsia="ru-RU"/>
        </w:rPr>
        <w:t>պահ</w:t>
      </w:r>
      <w:r w:rsidRPr="001B6525">
        <w:rPr>
          <w:rFonts w:ascii="GHEA Grapalat" w:eastAsia="Calibri" w:hAnsi="GHEA Grapalat" w:cs="Sylfaen"/>
          <w:bCs/>
          <w:lang w:val="af-ZA" w:eastAsia="ru-RU"/>
        </w:rPr>
        <w:t xml:space="preserve">անջներին համապատասխան: </w:t>
      </w:r>
    </w:p>
    <w:p w14:paraId="49C690A7" w14:textId="77777777" w:rsidR="004B51D5" w:rsidRPr="001B6525" w:rsidRDefault="004B51D5" w:rsidP="00FC2EC0">
      <w:pPr>
        <w:spacing w:line="276" w:lineRule="auto"/>
        <w:ind w:firstLine="540"/>
        <w:jc w:val="both"/>
        <w:rPr>
          <w:rFonts w:ascii="GHEA Grapalat" w:eastAsiaTheme="minorHAnsi" w:hAnsi="GHEA Grapalat" w:cs="Sylfaen"/>
          <w:bCs/>
          <w:lang w:val="af-ZA"/>
        </w:rPr>
      </w:pPr>
      <w:r w:rsidRPr="001B6525">
        <w:rPr>
          <w:rFonts w:ascii="GHEA Grapalat" w:eastAsiaTheme="minorHAnsi" w:hAnsi="GHEA Grapalat" w:cs="Sylfaen"/>
          <w:bCs/>
          <w:lang w:val="af-ZA"/>
        </w:rPr>
        <w:t xml:space="preserve">3. </w:t>
      </w:r>
      <w:r w:rsidRPr="001B6525">
        <w:rPr>
          <w:rFonts w:ascii="GHEA Grapalat" w:eastAsiaTheme="minorHAnsi" w:hAnsi="GHEA Grapalat" w:cs="Sylfaen"/>
          <w:bCs/>
        </w:rPr>
        <w:t>Կազմակերպությունների</w:t>
      </w:r>
      <w:r w:rsidRPr="001B6525">
        <w:rPr>
          <w:rFonts w:ascii="GHEA Grapalat" w:eastAsiaTheme="minorHAnsi" w:hAnsi="GHEA Grapalat" w:cs="Sylfaen"/>
          <w:bCs/>
          <w:lang w:val="af-ZA"/>
        </w:rPr>
        <w:t xml:space="preserve"> </w:t>
      </w:r>
      <w:r w:rsidRPr="001B6525">
        <w:rPr>
          <w:rFonts w:ascii="GHEA Grapalat" w:eastAsiaTheme="minorHAnsi" w:hAnsi="GHEA Grapalat" w:cs="Sylfaen"/>
          <w:bCs/>
        </w:rPr>
        <w:t>ն</w:t>
      </w:r>
      <w:r w:rsidRPr="001B6525">
        <w:rPr>
          <w:rFonts w:ascii="GHEA Grapalat" w:eastAsiaTheme="minorHAnsi" w:hAnsi="GHEA Grapalat" w:cs="Sylfaen"/>
          <w:bCs/>
          <w:lang w:val="hy-AM"/>
        </w:rPr>
        <w:t xml:space="preserve">ախահաշիվների հոդվածային փոփոխությունները իրականացնել գործող օրենսդրության պահանջներին համապատասխան և դրանց արդյունքում կատարվող ծախսերի նկատմամբ իրականացնել </w:t>
      </w:r>
      <w:r w:rsidRPr="001B6525">
        <w:rPr>
          <w:rFonts w:ascii="GHEA Grapalat" w:eastAsiaTheme="minorHAnsi" w:hAnsi="GHEA Grapalat" w:cs="Sylfaen"/>
          <w:bCs/>
        </w:rPr>
        <w:t>պատշաճ</w:t>
      </w:r>
      <w:r w:rsidRPr="001B6525">
        <w:rPr>
          <w:rFonts w:ascii="GHEA Grapalat" w:eastAsiaTheme="minorHAnsi" w:hAnsi="GHEA Grapalat" w:cs="Sylfaen"/>
          <w:bCs/>
          <w:lang w:val="af-ZA"/>
        </w:rPr>
        <w:t xml:space="preserve"> </w:t>
      </w:r>
      <w:r w:rsidRPr="001B6525">
        <w:rPr>
          <w:rFonts w:ascii="GHEA Grapalat" w:eastAsiaTheme="minorHAnsi" w:hAnsi="GHEA Grapalat" w:cs="Sylfaen"/>
          <w:bCs/>
          <w:lang w:val="hy-AM"/>
        </w:rPr>
        <w:t>հսկողություն:</w:t>
      </w:r>
    </w:p>
    <w:p w14:paraId="61A8360D" w14:textId="77777777" w:rsidR="00A72AB9" w:rsidRPr="001B6525" w:rsidRDefault="004B51D5" w:rsidP="00FC2EC0">
      <w:pPr>
        <w:spacing w:line="276" w:lineRule="auto"/>
        <w:ind w:firstLine="540"/>
        <w:jc w:val="both"/>
        <w:rPr>
          <w:rFonts w:ascii="GHEA Grapalat" w:eastAsiaTheme="minorEastAsia" w:hAnsi="GHEA Grapalat" w:cs="GHEA Grapalat"/>
          <w:lang w:val="hy-AM"/>
        </w:rPr>
      </w:pPr>
      <w:r w:rsidRPr="001B6525">
        <w:rPr>
          <w:rFonts w:ascii="GHEA Grapalat" w:eastAsiaTheme="minorEastAsia" w:hAnsi="GHEA Grapalat" w:cs="GHEA Grapalat"/>
          <w:lang w:val="hy-AM"/>
        </w:rPr>
        <w:t>4.</w:t>
      </w:r>
      <w:r w:rsidR="00CE2DFA" w:rsidRPr="001B6525">
        <w:rPr>
          <w:rFonts w:ascii="GHEA Grapalat" w:eastAsiaTheme="minorEastAsia" w:hAnsi="GHEA Grapalat" w:cs="GHEA Grapalat"/>
          <w:lang w:val="hy-AM"/>
        </w:rPr>
        <w:t xml:space="preserve"> </w:t>
      </w:r>
      <w:r w:rsidRPr="001B6525">
        <w:rPr>
          <w:rFonts w:ascii="GHEA Grapalat" w:eastAsiaTheme="minorEastAsia" w:hAnsi="GHEA Grapalat" w:cs="GHEA Grapalat"/>
          <w:lang w:val="hy-AM"/>
        </w:rPr>
        <w:t>Ձեռնարկել միջոցներ Կազմակերպություններու</w:t>
      </w:r>
      <w:r w:rsidRPr="001B6525">
        <w:rPr>
          <w:rFonts w:ascii="GHEA Grapalat" w:eastAsiaTheme="minorEastAsia" w:hAnsi="GHEA Grapalat" w:cs="GHEA Grapalat"/>
        </w:rPr>
        <w:t>մ</w:t>
      </w:r>
      <w:r w:rsidRPr="001B6525">
        <w:rPr>
          <w:rFonts w:ascii="GHEA Grapalat" w:eastAsiaTheme="minorEastAsia" w:hAnsi="GHEA Grapalat" w:cs="GHEA Grapalat"/>
          <w:lang w:val="af-ZA"/>
        </w:rPr>
        <w:t xml:space="preserve"> </w:t>
      </w:r>
      <w:r w:rsidRPr="001B6525">
        <w:rPr>
          <w:rFonts w:ascii="GHEA Grapalat" w:eastAsiaTheme="minorEastAsia" w:hAnsi="GHEA Grapalat" w:cs="GHEA Grapalat"/>
          <w:lang w:val="hy-AM"/>
        </w:rPr>
        <w:t xml:space="preserve">շահառուների խնամքը </w:t>
      </w:r>
      <w:r w:rsidRPr="001B6525">
        <w:rPr>
          <w:rFonts w:ascii="GHEA Grapalat" w:eastAsiaTheme="minorEastAsia" w:hAnsi="GHEA Grapalat" w:cs="GHEA Grapalat"/>
        </w:rPr>
        <w:t>և</w:t>
      </w:r>
      <w:r w:rsidR="00CE2DFA" w:rsidRPr="001B6525">
        <w:rPr>
          <w:rFonts w:ascii="GHEA Grapalat" w:eastAsiaTheme="minorEastAsia" w:hAnsi="GHEA Grapalat" w:cs="GHEA Grapalat"/>
          <w:lang w:val="af-ZA"/>
        </w:rPr>
        <w:t xml:space="preserve"> </w:t>
      </w:r>
      <w:r w:rsidRPr="001B6525">
        <w:rPr>
          <w:rFonts w:ascii="GHEA Grapalat" w:eastAsiaTheme="minorEastAsia" w:hAnsi="GHEA Grapalat" w:cs="GHEA Grapalat"/>
          <w:lang w:val="hy-AM"/>
        </w:rPr>
        <w:t xml:space="preserve">դրա </w:t>
      </w:r>
      <w:r w:rsidRPr="001B6525">
        <w:rPr>
          <w:rFonts w:ascii="GHEA Grapalat" w:eastAsiaTheme="minorEastAsia" w:hAnsi="GHEA Grapalat" w:cs="GHEA Grapalat"/>
        </w:rPr>
        <w:t>վրա</w:t>
      </w:r>
      <w:r w:rsidRPr="001B6525">
        <w:rPr>
          <w:rFonts w:ascii="GHEA Grapalat" w:eastAsiaTheme="minorEastAsia" w:hAnsi="GHEA Grapalat" w:cs="GHEA Grapalat"/>
          <w:lang w:val="af-ZA"/>
        </w:rPr>
        <w:t xml:space="preserve"> </w:t>
      </w:r>
      <w:r w:rsidRPr="001B6525">
        <w:rPr>
          <w:rFonts w:ascii="GHEA Grapalat" w:eastAsiaTheme="minorEastAsia" w:hAnsi="GHEA Grapalat" w:cs="GHEA Grapalat"/>
        </w:rPr>
        <w:t>կատարվող</w:t>
      </w:r>
      <w:r w:rsidRPr="001B6525">
        <w:rPr>
          <w:rFonts w:ascii="GHEA Grapalat" w:eastAsiaTheme="minorEastAsia" w:hAnsi="GHEA Grapalat" w:cs="GHEA Grapalat"/>
          <w:lang w:val="af-ZA"/>
        </w:rPr>
        <w:t xml:space="preserve"> </w:t>
      </w:r>
      <w:r w:rsidRPr="001B6525">
        <w:rPr>
          <w:rFonts w:ascii="GHEA Grapalat" w:eastAsiaTheme="minorEastAsia" w:hAnsi="GHEA Grapalat" w:cs="GHEA Grapalat"/>
          <w:lang w:val="hy-AM"/>
        </w:rPr>
        <w:t xml:space="preserve">ծախսերը </w:t>
      </w:r>
      <w:r w:rsidRPr="001B6525">
        <w:rPr>
          <w:rFonts w:ascii="GHEA Grapalat" w:eastAsiaTheme="minorEastAsia" w:hAnsi="GHEA Grapalat" w:cs="GHEA Grapalat"/>
        </w:rPr>
        <w:t>ՀՀ</w:t>
      </w:r>
      <w:r w:rsidRPr="001B6525">
        <w:rPr>
          <w:rFonts w:ascii="GHEA Grapalat" w:eastAsiaTheme="minorEastAsia" w:hAnsi="GHEA Grapalat" w:cs="GHEA Grapalat"/>
          <w:lang w:val="af-ZA"/>
        </w:rPr>
        <w:t xml:space="preserve"> </w:t>
      </w:r>
      <w:r w:rsidRPr="001B6525">
        <w:rPr>
          <w:rFonts w:ascii="GHEA Grapalat" w:eastAsiaTheme="minorEastAsia" w:hAnsi="GHEA Grapalat" w:cs="GHEA Grapalat"/>
        </w:rPr>
        <w:t>օրենսդրության</w:t>
      </w:r>
      <w:r w:rsidRPr="001B6525">
        <w:rPr>
          <w:rFonts w:ascii="GHEA Grapalat" w:eastAsiaTheme="minorEastAsia" w:hAnsi="GHEA Grapalat" w:cs="GHEA Grapalat"/>
          <w:lang w:val="af-ZA"/>
        </w:rPr>
        <w:t xml:space="preserve"> </w:t>
      </w:r>
      <w:r w:rsidRPr="001B6525">
        <w:rPr>
          <w:rFonts w:ascii="GHEA Grapalat" w:eastAsiaTheme="minorEastAsia" w:hAnsi="GHEA Grapalat" w:cs="GHEA Grapalat"/>
        </w:rPr>
        <w:t>պահանջներին</w:t>
      </w:r>
      <w:r w:rsidRPr="001B6525">
        <w:rPr>
          <w:rFonts w:ascii="GHEA Grapalat" w:eastAsiaTheme="minorEastAsia" w:hAnsi="GHEA Grapalat" w:cs="GHEA Grapalat"/>
          <w:lang w:val="af-ZA"/>
        </w:rPr>
        <w:t xml:space="preserve"> </w:t>
      </w:r>
      <w:r w:rsidRPr="001B6525">
        <w:rPr>
          <w:rFonts w:ascii="GHEA Grapalat" w:eastAsiaTheme="minorEastAsia" w:hAnsi="GHEA Grapalat" w:cs="GHEA Grapalat"/>
        </w:rPr>
        <w:t>համապատասխանեցնելու</w:t>
      </w:r>
      <w:r w:rsidRPr="001B6525">
        <w:rPr>
          <w:rFonts w:ascii="GHEA Grapalat" w:eastAsiaTheme="minorEastAsia" w:hAnsi="GHEA Grapalat" w:cs="GHEA Grapalat"/>
          <w:lang w:val="hy-AM"/>
        </w:rPr>
        <w:t xml:space="preserve"> ուղղությամբ:</w:t>
      </w:r>
    </w:p>
    <w:p w14:paraId="4A0B38DA" w14:textId="6D49B36B" w:rsidR="005C5A67" w:rsidRPr="001B6525" w:rsidRDefault="005C5A67" w:rsidP="001F59C7">
      <w:pPr>
        <w:spacing w:line="276" w:lineRule="auto"/>
        <w:ind w:firstLine="540"/>
        <w:jc w:val="both"/>
        <w:rPr>
          <w:rFonts w:ascii="GHEA Grapalat" w:eastAsiaTheme="minorEastAsia" w:hAnsi="GHEA Grapalat" w:cs="GHEA Grapalat"/>
          <w:i/>
          <w:lang w:val="hy-AM"/>
        </w:rPr>
      </w:pPr>
      <w:r w:rsidRPr="001B6525">
        <w:rPr>
          <w:rFonts w:ascii="GHEA Grapalat" w:eastAsiaTheme="minorEastAsia" w:hAnsi="GHEA Grapalat" w:cs="GHEA Grapalat"/>
          <w:i/>
          <w:lang w:val="hy-AM"/>
        </w:rPr>
        <w:t>Այսպիսով, ստուգման արդյունքներով արձանագրվել են</w:t>
      </w:r>
      <w:r w:rsidR="00992398" w:rsidRPr="001B6525">
        <w:rPr>
          <w:rFonts w:ascii="GHEA Grapalat" w:eastAsiaTheme="minorEastAsia" w:hAnsi="GHEA Grapalat" w:cs="GHEA Grapalat"/>
          <w:i/>
          <w:lang w:val="hy-AM"/>
        </w:rPr>
        <w:t xml:space="preserve"> 761,674.7 </w:t>
      </w:r>
      <w:r w:rsidRPr="001B6525">
        <w:rPr>
          <w:rFonts w:ascii="GHEA Grapalat" w:eastAsiaTheme="minorEastAsia" w:hAnsi="GHEA Grapalat" w:cs="GHEA Grapalat"/>
          <w:i/>
          <w:lang w:val="hy-AM"/>
        </w:rPr>
        <w:t>հազ. դրամի խախտման փաստեր, որից 359,809.6  հազ. դրամը ենթակա է վերականգնման</w:t>
      </w:r>
      <w:r w:rsidR="001F59C7" w:rsidRPr="001B6525">
        <w:rPr>
          <w:rFonts w:ascii="GHEA Grapalat" w:eastAsiaTheme="minorEastAsia" w:hAnsi="GHEA Grapalat" w:cs="GHEA Grapalat"/>
          <w:i/>
          <w:lang w:val="hy-AM"/>
        </w:rPr>
        <w:t xml:space="preserve">: 2023 </w:t>
      </w:r>
      <w:r w:rsidRPr="001B6525">
        <w:rPr>
          <w:rFonts w:ascii="GHEA Grapalat" w:eastAsiaTheme="minorEastAsia" w:hAnsi="GHEA Grapalat" w:cs="GHEA Grapalat"/>
          <w:i/>
          <w:lang w:val="hy-AM"/>
        </w:rPr>
        <w:t>թվականի ապրիլի 1-ի դրությամբ վերականգնվել է</w:t>
      </w:r>
      <w:r w:rsidR="00404E18" w:rsidRPr="001B6525">
        <w:rPr>
          <w:rFonts w:ascii="GHEA Grapalat" w:eastAsiaTheme="minorEastAsia" w:hAnsi="GHEA Grapalat" w:cs="GHEA Grapalat"/>
          <w:i/>
          <w:lang w:val="hy-AM"/>
        </w:rPr>
        <w:t xml:space="preserve"> 16,846.8 </w:t>
      </w:r>
      <w:r w:rsidRPr="001B6525">
        <w:rPr>
          <w:rFonts w:ascii="GHEA Grapalat" w:eastAsiaTheme="minorEastAsia" w:hAnsi="GHEA Grapalat" w:cs="GHEA Grapalat"/>
          <w:i/>
          <w:lang w:val="hy-AM"/>
        </w:rPr>
        <w:t xml:space="preserve"> հազ. դրամը:</w:t>
      </w:r>
    </w:p>
    <w:p w14:paraId="2B90ED25" w14:textId="77777777" w:rsidR="005C5A67" w:rsidRPr="001B6525" w:rsidRDefault="005C5A67" w:rsidP="00FC2EC0">
      <w:pPr>
        <w:spacing w:line="276" w:lineRule="auto"/>
        <w:ind w:firstLine="540"/>
        <w:jc w:val="both"/>
        <w:rPr>
          <w:rFonts w:ascii="GHEA Grapalat" w:eastAsiaTheme="minorEastAsia" w:hAnsi="GHEA Grapalat" w:cs="GHEA Grapalat"/>
          <w:lang w:val="hy-AM"/>
        </w:rPr>
      </w:pPr>
    </w:p>
    <w:p w14:paraId="71E67822" w14:textId="710BD71A" w:rsidR="00DC6D40" w:rsidRPr="001B6525" w:rsidRDefault="003A633A" w:rsidP="0052517C">
      <w:pPr>
        <w:pStyle w:val="ListParagraph"/>
        <w:numPr>
          <w:ilvl w:val="0"/>
          <w:numId w:val="13"/>
        </w:numPr>
        <w:tabs>
          <w:tab w:val="left" w:pos="3420"/>
          <w:tab w:val="left" w:pos="3510"/>
          <w:tab w:val="left" w:pos="3600"/>
        </w:tabs>
        <w:spacing w:line="276" w:lineRule="auto"/>
        <w:jc w:val="center"/>
        <w:rPr>
          <w:rFonts w:ascii="GHEA Grapalat" w:hAnsi="GHEA Grapalat" w:cs="GHEA Grapalat"/>
          <w:lang w:val="hy-AM"/>
        </w:rPr>
      </w:pPr>
      <w:r w:rsidRPr="001B6525">
        <w:rPr>
          <w:rFonts w:ascii="GHEA Grapalat" w:hAnsi="GHEA Grapalat" w:cs="GHEA Grapalat"/>
          <w:lang w:val="hy-AM"/>
        </w:rPr>
        <w:t>ՀՀ ԷԿՈՆՈՄԻԿԱՅԻ ՆԱԽԱՐԱՐՈՒԹՅՈՒՆ</w:t>
      </w:r>
    </w:p>
    <w:p w14:paraId="3C32F05F" w14:textId="1D8C7356" w:rsidR="00DC6D40" w:rsidRPr="001B6525" w:rsidRDefault="00DC6D40" w:rsidP="001905F0">
      <w:pPr>
        <w:spacing w:line="276" w:lineRule="auto"/>
        <w:ind w:firstLine="540"/>
        <w:jc w:val="both"/>
        <w:rPr>
          <w:rFonts w:ascii="GHEA Grapalat" w:eastAsia="Calibri" w:hAnsi="GHEA Grapalat" w:cs="GHEA Grapalat"/>
          <w:bCs/>
          <w:iCs/>
          <w:lang w:val="hy-AM"/>
        </w:rPr>
      </w:pPr>
      <w:r w:rsidRPr="001B6525">
        <w:rPr>
          <w:rFonts w:ascii="GHEA Grapalat" w:eastAsia="Calibri" w:hAnsi="GHEA Grapalat" w:cs="GHEA Grapalat"/>
          <w:bCs/>
          <w:iCs/>
          <w:lang w:val="hy-AM"/>
        </w:rPr>
        <w:t>Ստուգման արդյունքներով արձանագրվել է</w:t>
      </w:r>
      <w:r w:rsidR="001905F0" w:rsidRPr="001B6525">
        <w:rPr>
          <w:rFonts w:ascii="GHEA Grapalat" w:eastAsia="Calibri" w:hAnsi="GHEA Grapalat" w:cs="GHEA Grapalat"/>
          <w:bCs/>
          <w:iCs/>
          <w:lang w:val="hy-AM"/>
        </w:rPr>
        <w:t xml:space="preserve">, որ </w:t>
      </w:r>
      <w:r w:rsidRPr="001B6525">
        <w:rPr>
          <w:rFonts w:ascii="GHEA Grapalat" w:hAnsi="GHEA Grapalat" w:cs="GHEA Grapalat"/>
          <w:bCs/>
          <w:noProof/>
          <w:color w:val="000000"/>
          <w:lang w:val="hy-AM" w:eastAsia="ru-RU"/>
        </w:rPr>
        <w:t>«Գյուղատնտեսության ոլորտին տրամադրվող վարկերի տոկոսադրույքների սուբսիդավորման» 1022-12001 և «Գյուղատնտեսական հումքի մթերումների (գնումների) նպատակով ագրովերամշակման ոլորտին տրամադրվող վարկերի տոկոսադրույքների սուբսի</w:t>
      </w:r>
      <w:r w:rsidR="006C25ED" w:rsidRPr="001B6525">
        <w:rPr>
          <w:rFonts w:ascii="GHEA Grapalat" w:hAnsi="GHEA Grapalat" w:cs="GHEA Grapalat"/>
          <w:bCs/>
          <w:noProof/>
          <w:color w:val="000000"/>
          <w:lang w:val="hy-AM" w:eastAsia="ru-RU"/>
        </w:rPr>
        <w:t>դավորում»՝ 1022-12004 ծրագրերի (</w:t>
      </w:r>
      <w:r w:rsidRPr="001B6525">
        <w:rPr>
          <w:rFonts w:ascii="GHEA Grapalat" w:hAnsi="GHEA Grapalat" w:cs="GHEA Grapalat"/>
          <w:bCs/>
          <w:noProof/>
          <w:color w:val="000000"/>
          <w:lang w:val="hy-AM" w:eastAsia="ru-RU"/>
        </w:rPr>
        <w:t>միջոցառո</w:t>
      </w:r>
      <w:r w:rsidR="006C25ED" w:rsidRPr="001B6525">
        <w:rPr>
          <w:rFonts w:ascii="GHEA Grapalat" w:hAnsi="GHEA Grapalat" w:cs="GHEA Grapalat"/>
          <w:bCs/>
          <w:noProof/>
          <w:color w:val="000000"/>
          <w:lang w:val="hy-AM" w:eastAsia="ru-RU"/>
        </w:rPr>
        <w:t xml:space="preserve">ւմների) </w:t>
      </w:r>
      <w:r w:rsidRPr="001B6525">
        <w:rPr>
          <w:rFonts w:ascii="GHEA Grapalat" w:hAnsi="GHEA Grapalat" w:cs="GHEA Grapalat"/>
          <w:bCs/>
          <w:noProof/>
          <w:color w:val="000000"/>
          <w:lang w:val="hy-AM" w:eastAsia="ru-RU"/>
        </w:rPr>
        <w:t>գծով 2019-2021 թվականների ընթացքում և 2022 թվականի 1-ին կիսա</w:t>
      </w:r>
      <w:r w:rsidR="006C25ED" w:rsidRPr="001B6525">
        <w:rPr>
          <w:rFonts w:ascii="GHEA Grapalat" w:hAnsi="GHEA Grapalat" w:cs="GHEA Grapalat"/>
          <w:bCs/>
          <w:noProof/>
          <w:color w:val="000000"/>
          <w:lang w:val="hy-AM" w:eastAsia="ru-RU"/>
        </w:rPr>
        <w:t xml:space="preserve">մյակում կնքվել են ընդամենը 79901 </w:t>
      </w:r>
      <w:r w:rsidRPr="001B6525">
        <w:rPr>
          <w:rFonts w:ascii="GHEA Grapalat" w:hAnsi="GHEA Grapalat" w:cs="GHEA Grapalat"/>
          <w:bCs/>
          <w:noProof/>
          <w:color w:val="000000"/>
          <w:lang w:val="hy-AM" w:eastAsia="ru-RU"/>
        </w:rPr>
        <w:t xml:space="preserve">վարկային պայմանագրեր` ընդհանուր գումարով 240,600,541.0 հազ. դրամի չափով, որոնց փաստացի սուբսիդավորումը կազմել է 28,371,207.0 հազ. դրամ: </w:t>
      </w:r>
    </w:p>
    <w:p w14:paraId="3C9AF2D7" w14:textId="297C3D77" w:rsidR="00DC6D40" w:rsidRPr="001B6525" w:rsidRDefault="00DC6D40" w:rsidP="00510FA2">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1.</w:t>
      </w:r>
      <w:r w:rsidRPr="001B6525">
        <w:rPr>
          <w:rFonts w:ascii="GHEA Grapalat" w:hAnsi="GHEA Grapalat"/>
          <w:noProof/>
          <w:lang w:val="hy-AM" w:eastAsia="ru-RU"/>
        </w:rPr>
        <w:t xml:space="preserve"> </w:t>
      </w:r>
      <w:r w:rsidRPr="001B6525">
        <w:rPr>
          <w:rFonts w:ascii="GHEA Grapalat" w:hAnsi="GHEA Grapalat" w:cs="GHEA Grapalat"/>
          <w:bCs/>
          <w:noProof/>
          <w:color w:val="000000"/>
          <w:lang w:val="hy-AM" w:eastAsia="ru-RU"/>
        </w:rPr>
        <w:t>«Գյուղատնտեսության ոլորտին տրամադրվող վարկերի տոկոսադրույքների սուբսիդավորում»՝ 1022-12001 ծրագրի (այսուհ</w:t>
      </w:r>
      <w:r w:rsidR="006C25ED" w:rsidRPr="001B6525">
        <w:rPr>
          <w:rFonts w:ascii="GHEA Grapalat" w:hAnsi="GHEA Grapalat" w:cs="GHEA Grapalat"/>
          <w:bCs/>
          <w:noProof/>
          <w:color w:val="000000"/>
          <w:lang w:val="hy-AM" w:eastAsia="ru-RU"/>
        </w:rPr>
        <w:t xml:space="preserve">ետ` Ծրագիր) գծով կնքվել են 79336 </w:t>
      </w:r>
      <w:r w:rsidRPr="001B6525">
        <w:rPr>
          <w:rFonts w:ascii="GHEA Grapalat" w:hAnsi="GHEA Grapalat" w:cs="GHEA Grapalat"/>
          <w:bCs/>
          <w:noProof/>
          <w:color w:val="000000"/>
          <w:lang w:val="hy-AM" w:eastAsia="ru-RU"/>
        </w:rPr>
        <w:t xml:space="preserve">վարկային պայմանագրեր՝ 178,962,364.2 հազ. դրամի չափով, որոնց փաստացի սուբսիդավորումը կազմել է 22,874,007.3 հազ. դրամ: Առանձին ֆինանսական կառույցների (այսուհետ` ՖԿ) կողմից ներկայացված տեղեկատվության ուսումնասիրության արդյունքում ի հայտ են եկել մի </w:t>
      </w:r>
      <w:r w:rsidRPr="001B6525">
        <w:rPr>
          <w:rFonts w:ascii="GHEA Grapalat" w:hAnsi="GHEA Grapalat" w:cs="GHEA Grapalat"/>
          <w:bCs/>
          <w:noProof/>
          <w:color w:val="000000"/>
          <w:lang w:val="hy-AM" w:eastAsia="ru-RU"/>
        </w:rPr>
        <w:lastRenderedPageBreak/>
        <w:t>շարք խնդիրներ:</w:t>
      </w:r>
      <w:r w:rsidR="00314975"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 xml:space="preserve">Վարկի տրամադրման համար հիմք ծառայած փաստաթղթերը` բիզնես ծրագրերը, հողի սեփականության կամ վարձակալության, անասունների գլխաքանակի, գյուղատնտեսական նշանակության շենք-շինությունների առկայությունը հաստատող փաստաթղթերի և իրականացված մոնիթորինգների հաշվետվությունների պատճենները </w:t>
      </w:r>
      <w:r w:rsidR="008871FD" w:rsidRPr="001B6525">
        <w:rPr>
          <w:rFonts w:ascii="GHEA Grapalat" w:hAnsi="GHEA Grapalat" w:cs="GHEA Grapalat"/>
          <w:bCs/>
          <w:noProof/>
          <w:color w:val="000000"/>
          <w:lang w:val="hy-AM" w:eastAsia="ru-RU"/>
        </w:rPr>
        <w:t>ստուգմանը չեն տրամադրվել</w:t>
      </w:r>
      <w:r w:rsidRPr="001B6525">
        <w:rPr>
          <w:rFonts w:ascii="GHEA Grapalat" w:hAnsi="GHEA Grapalat" w:cs="GHEA Grapalat"/>
          <w:bCs/>
          <w:noProof/>
          <w:color w:val="000000"/>
          <w:lang w:val="hy-AM" w:eastAsia="ru-RU"/>
        </w:rPr>
        <w:t xml:space="preserve"> (ՖԿ-ները մերժել են փաստաթղթերի տրամադրումը` հղում անել</w:t>
      </w:r>
      <w:r w:rsidR="0040586B" w:rsidRPr="001B6525">
        <w:rPr>
          <w:rFonts w:ascii="GHEA Grapalat" w:hAnsi="GHEA Grapalat" w:cs="GHEA Grapalat"/>
          <w:bCs/>
          <w:noProof/>
          <w:color w:val="000000"/>
          <w:lang w:val="hy-AM" w:eastAsia="ru-RU"/>
        </w:rPr>
        <w:t xml:space="preserve">ով «Բանկային գաղտնիքի մասին» </w:t>
      </w:r>
      <w:r w:rsidRPr="001B6525">
        <w:rPr>
          <w:rFonts w:ascii="GHEA Grapalat" w:hAnsi="GHEA Grapalat" w:cs="GHEA Grapalat"/>
          <w:bCs/>
          <w:noProof/>
          <w:color w:val="000000"/>
          <w:lang w:val="hy-AM" w:eastAsia="ru-RU"/>
        </w:rPr>
        <w:t>օրենքին): Ծրագրի շրջանակներում տրամադրվող վարկերի տոկոսադրույքների մասնակի սուբսիդավորման գումարների ստացման նպատակով ՖԿ-ների կողմից ներկայացվող որոշ հայտերի (այսուհետ` Հայտ) «վարկի օգտագործման ո</w:t>
      </w:r>
      <w:r w:rsidR="009A4E0C" w:rsidRPr="001B6525">
        <w:rPr>
          <w:rFonts w:ascii="GHEA Grapalat" w:hAnsi="GHEA Grapalat" w:cs="GHEA Grapalat"/>
          <w:bCs/>
          <w:noProof/>
          <w:color w:val="000000"/>
          <w:lang w:val="hy-AM" w:eastAsia="ru-RU"/>
        </w:rPr>
        <w:t>լորտ» դաշտում լրացված տվյալների համաձայն</w:t>
      </w:r>
      <w:r w:rsidRPr="001B6525">
        <w:rPr>
          <w:rFonts w:ascii="GHEA Grapalat" w:hAnsi="GHEA Grapalat" w:cs="GHEA Grapalat"/>
          <w:bCs/>
          <w:noProof/>
          <w:color w:val="000000"/>
          <w:lang w:val="hy-AM" w:eastAsia="ru-RU"/>
        </w:rPr>
        <w:t xml:space="preserve"> վարկերի տրամադրումը չի համա</w:t>
      </w:r>
      <w:r w:rsidR="00314975" w:rsidRPr="001B6525">
        <w:rPr>
          <w:rFonts w:ascii="GHEA Grapalat" w:hAnsi="GHEA Grapalat" w:cs="GHEA Grapalat"/>
          <w:bCs/>
          <w:noProof/>
          <w:color w:val="000000"/>
          <w:lang w:val="hy-AM" w:eastAsia="ru-RU"/>
        </w:rPr>
        <w:t xml:space="preserve">պատասխանում Ծրագրի պահանջներին: </w:t>
      </w:r>
      <w:r w:rsidRPr="001B6525">
        <w:rPr>
          <w:rFonts w:ascii="GHEA Grapalat" w:hAnsi="GHEA Grapalat" w:cs="GHEA Grapalat"/>
          <w:bCs/>
          <w:noProof/>
          <w:color w:val="000000"/>
          <w:lang w:val="hy-AM" w:eastAsia="ru-RU"/>
        </w:rPr>
        <w:t>Կնքված պայմանագրերում հստակ ձևակերպված չէ տրամադրվող վարկի նպատակը`</w:t>
      </w:r>
      <w:r w:rsidRPr="001B6525">
        <w:rPr>
          <w:rFonts w:ascii="GHEA Grapalat" w:hAnsi="GHEA Grapalat"/>
          <w:lang w:val="hy-AM"/>
        </w:rPr>
        <w:t xml:space="preserve"> </w:t>
      </w:r>
      <w:r w:rsidRPr="001B6525">
        <w:rPr>
          <w:rFonts w:ascii="GHEA Grapalat" w:hAnsi="GHEA Grapalat" w:cs="GHEA Grapalat"/>
          <w:bCs/>
          <w:noProof/>
          <w:color w:val="000000"/>
          <w:lang w:val="hy-AM" w:eastAsia="ru-RU"/>
        </w:rPr>
        <w:t xml:space="preserve">վարկային պայմանագրերում վարկի նպատակը ձևակերպված է անորոշ և ընդհանրական, առանձին պայմանագրերում նշվում է, որ վարկը տրամադրվում է գյուղատնտեսության մեջ օգտագործման նպատակով: </w:t>
      </w:r>
      <w:r w:rsidR="00314975"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Ներկայացված առանձին Հայտերում «վարկի օգտագործման ոլորտ» դաշտը ընդհանրապես լրացված չէ:</w:t>
      </w:r>
      <w:r w:rsidR="00314975"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 xml:space="preserve">Կնքված պայմանագրերում տրամադրվող վարկի նպատակի ոչ կոնկրետ ձևակերպումը հնարավորություն չի տալիս պարզելու, թե դրանց տրամադրումը արդյոք համապատասխանում է ՀՀ կառավարության 2019 թվականի մարտի 17-ի </w:t>
      </w:r>
      <w:r w:rsidR="00E4289E" w:rsidRPr="001B6525">
        <w:rPr>
          <w:rFonts w:ascii="GHEA Grapalat" w:hAnsi="GHEA Grapalat" w:cs="GHEA Grapalat"/>
          <w:bCs/>
          <w:noProof/>
          <w:color w:val="000000"/>
          <w:lang w:val="hy-AM" w:eastAsia="ru-RU"/>
        </w:rPr>
        <w:t>N</w:t>
      </w:r>
      <w:r w:rsidRPr="001B6525">
        <w:rPr>
          <w:rFonts w:ascii="GHEA Grapalat" w:hAnsi="GHEA Grapalat" w:cs="GHEA Grapalat"/>
          <w:bCs/>
          <w:noProof/>
          <w:color w:val="000000"/>
          <w:lang w:val="hy-AM" w:eastAsia="ru-RU"/>
        </w:rPr>
        <w:t xml:space="preserve"> 184-Լ որոշման պահանջներին:</w:t>
      </w:r>
      <w:r w:rsidR="00510FA2"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Որոշ վարկառուների վերաբերյալ ներկայացված Հայտերի «գործունեության բնակավայր» դաշտում լրացված է Երևան քաղաքի վարչական շրջանների տարածքներ, որտեղ ըստ Հայտում ներկայացված տվյալների վարկառուները զբաղվել են խոշոր եղջերավոր անասունների բուծմամբ, խառը բուսաբուծությամբ և այլն: ՖԿ-ների կողմից «Գյուղական տարածքների տնտեսական զարգացման ծ</w:t>
      </w:r>
      <w:r w:rsidR="005B60CC" w:rsidRPr="001B6525">
        <w:rPr>
          <w:rFonts w:ascii="GHEA Grapalat" w:hAnsi="GHEA Grapalat" w:cs="GHEA Grapalat"/>
          <w:bCs/>
          <w:noProof/>
          <w:color w:val="000000"/>
          <w:lang w:val="hy-AM" w:eastAsia="ru-RU"/>
        </w:rPr>
        <w:t>րագրերի իրականացման գրասենյակ» պ</w:t>
      </w:r>
      <w:r w:rsidRPr="001B6525">
        <w:rPr>
          <w:rFonts w:ascii="GHEA Grapalat" w:hAnsi="GHEA Grapalat" w:cs="GHEA Grapalat"/>
          <w:bCs/>
          <w:noProof/>
          <w:color w:val="000000"/>
          <w:lang w:val="hy-AM" w:eastAsia="ru-RU"/>
        </w:rPr>
        <w:t>ետական հիմնարկի գյուղական ֆինանսավորման կառույցին (այսուհետ՝ ԳՖԿ) ներկայացված Հայտերում, վարկային պայմանագրի համար հիմք ծառայած վարկային հայտերում (բիզնես ծրագիր) առկա է նշված վարկի նպատակի և Ծրագրով սահմանված նպատակների անհամապատասխանություն:</w:t>
      </w:r>
      <w:r w:rsidR="001D3358" w:rsidRPr="001B6525">
        <w:rPr>
          <w:rFonts w:ascii="GHEA Grapalat" w:hAnsi="GHEA Grapalat" w:cs="GHEA Grapalat"/>
          <w:bCs/>
          <w:noProof/>
          <w:color w:val="000000"/>
          <w:lang w:val="hy-AM" w:eastAsia="ru-RU"/>
        </w:rPr>
        <w:t xml:space="preserve"> </w:t>
      </w:r>
      <w:r w:rsidR="00200951" w:rsidRPr="001B6525">
        <w:rPr>
          <w:rFonts w:ascii="GHEA Grapalat" w:hAnsi="GHEA Grapalat" w:cs="GHEA Grapalat"/>
          <w:bCs/>
          <w:noProof/>
          <w:color w:val="000000"/>
          <w:lang w:val="hy-AM" w:eastAsia="ru-RU"/>
        </w:rPr>
        <w:t>ՀՀ կառավարության 2019 թվականի մարտի 17-ի N 184-Լ ո</w:t>
      </w:r>
      <w:r w:rsidRPr="001B6525">
        <w:rPr>
          <w:rFonts w:ascii="GHEA Grapalat" w:hAnsi="GHEA Grapalat" w:cs="GHEA Grapalat"/>
          <w:bCs/>
          <w:noProof/>
          <w:color w:val="000000"/>
          <w:lang w:val="hy-AM" w:eastAsia="ru-RU"/>
        </w:rPr>
        <w:t>րոշմամբ հաստատ</w:t>
      </w:r>
      <w:r w:rsidR="00200951" w:rsidRPr="001B6525">
        <w:rPr>
          <w:rFonts w:ascii="GHEA Grapalat" w:hAnsi="GHEA Grapalat" w:cs="GHEA Grapalat"/>
          <w:bCs/>
          <w:noProof/>
          <w:color w:val="000000"/>
          <w:lang w:val="hy-AM" w:eastAsia="ru-RU"/>
        </w:rPr>
        <w:t>ված Ծ</w:t>
      </w:r>
      <w:r w:rsidR="005B60CC" w:rsidRPr="001B6525">
        <w:rPr>
          <w:rFonts w:ascii="GHEA Grapalat" w:hAnsi="GHEA Grapalat" w:cs="GHEA Grapalat"/>
          <w:bCs/>
          <w:noProof/>
          <w:color w:val="000000"/>
          <w:lang w:val="hy-AM" w:eastAsia="ru-RU"/>
        </w:rPr>
        <w:t>րագրի 17-</w:t>
      </w:r>
      <w:r w:rsidR="005B60CC" w:rsidRPr="001B6525">
        <w:rPr>
          <w:rFonts w:ascii="GHEA Grapalat" w:hAnsi="GHEA Grapalat" w:cs="GHEA Grapalat"/>
          <w:bCs/>
          <w:noProof/>
          <w:lang w:val="hy-AM" w:eastAsia="ru-RU"/>
        </w:rPr>
        <w:t xml:space="preserve">րդ կետի համաձայն </w:t>
      </w:r>
      <w:r w:rsidRPr="001B6525">
        <w:rPr>
          <w:rFonts w:ascii="GHEA Grapalat" w:hAnsi="GHEA Grapalat" w:cs="GHEA Grapalat"/>
          <w:bCs/>
          <w:noProof/>
          <w:lang w:val="hy-AM" w:eastAsia="ru-RU"/>
        </w:rPr>
        <w:t>Ծրագրի մոնիթորինգն իրականացնում է</w:t>
      </w:r>
      <w:r w:rsidR="004B4F71" w:rsidRPr="001B6525">
        <w:rPr>
          <w:rFonts w:ascii="GHEA Grapalat" w:hAnsi="GHEA Grapalat" w:cs="GHEA Grapalat"/>
          <w:bCs/>
          <w:noProof/>
          <w:lang w:val="hy-AM" w:eastAsia="ru-RU"/>
        </w:rPr>
        <w:t xml:space="preserve"> ՀՀ Էկոնոմիկայի ն</w:t>
      </w:r>
      <w:r w:rsidRPr="001B6525">
        <w:rPr>
          <w:rFonts w:ascii="GHEA Grapalat" w:hAnsi="GHEA Grapalat" w:cs="GHEA Grapalat"/>
          <w:bCs/>
          <w:noProof/>
          <w:lang w:val="hy-AM" w:eastAsia="ru-RU"/>
        </w:rPr>
        <w:t>ախարարությունը</w:t>
      </w:r>
      <w:r w:rsidR="004B4F71" w:rsidRPr="001B6525">
        <w:rPr>
          <w:rFonts w:ascii="GHEA Grapalat" w:hAnsi="GHEA Grapalat" w:cs="GHEA Grapalat"/>
          <w:bCs/>
          <w:noProof/>
          <w:lang w:val="hy-AM" w:eastAsia="ru-RU"/>
        </w:rPr>
        <w:t xml:space="preserve"> (այսուհետ՝ Նախարարություն</w:t>
      </w:r>
      <w:r w:rsidR="004B4F71" w:rsidRPr="001B6525">
        <w:rPr>
          <w:rFonts w:ascii="GHEA Grapalat" w:hAnsi="GHEA Grapalat" w:cs="GHEA Grapalat"/>
          <w:bCs/>
          <w:noProof/>
          <w:color w:val="000000"/>
          <w:lang w:val="hy-AM" w:eastAsia="ru-RU"/>
        </w:rPr>
        <w:t>)</w:t>
      </w:r>
      <w:r w:rsidRPr="001B6525">
        <w:rPr>
          <w:rFonts w:ascii="GHEA Grapalat" w:hAnsi="GHEA Grapalat" w:cs="GHEA Grapalat"/>
          <w:bCs/>
          <w:noProof/>
          <w:color w:val="000000"/>
          <w:lang w:val="hy-AM" w:eastAsia="ru-RU"/>
        </w:rPr>
        <w:t xml:space="preserve">` վարկառու տնտեսավարող սուբյեկտներում ուսումնասիրություններ իրականացնելով: ՀՀ կառավարության 2021 թվականի մայիսի 20-ի N 832-Լ որոշմամբ հանվել է վարկառու տնտեսավարող սուբյեկտներում Նախարարության կողմից մոնիթորինգ իրականացնելու գործառույթը, վերապահելով այն </w:t>
      </w:r>
      <w:r w:rsidR="000F259A" w:rsidRPr="001B6525">
        <w:rPr>
          <w:rFonts w:ascii="GHEA Grapalat" w:hAnsi="GHEA Grapalat" w:cs="GHEA Grapalat"/>
          <w:bCs/>
          <w:noProof/>
          <w:color w:val="000000"/>
          <w:lang w:val="hy-AM" w:eastAsia="ru-RU"/>
        </w:rPr>
        <w:t>ՖԿ-ների</w:t>
      </w:r>
      <w:r w:rsidRPr="001B6525">
        <w:rPr>
          <w:rFonts w:ascii="GHEA Grapalat" w:hAnsi="GHEA Grapalat" w:cs="GHEA Grapalat"/>
          <w:bCs/>
          <w:noProof/>
          <w:color w:val="000000"/>
          <w:lang w:val="hy-AM" w:eastAsia="ru-RU"/>
        </w:rPr>
        <w:t>ն:</w:t>
      </w:r>
      <w:r w:rsidR="001D3358"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Ստուգող խմբի կողմից ուսումնասիրվել է մինչև տվյալ որոշման փոփոխության ուժի մեջ մտնելը Նախարարության գյուղատնտեսության խորհրդատվության, նորարարությունների և մոնիթորինգի վարչության կողմից հաշվետու ժամանակաշրջանում երկու անգամ իրականացված ծրագրային դասընթացների արդյունքում հավաստագրված և վարկ ստացած գյուղացիական տնտեսություն վարողների վարկերի օգտագործման նպատակայնությ</w:t>
      </w:r>
      <w:r w:rsidR="001D3358" w:rsidRPr="001B6525">
        <w:rPr>
          <w:rFonts w:ascii="GHEA Grapalat" w:hAnsi="GHEA Grapalat" w:cs="GHEA Grapalat"/>
          <w:bCs/>
          <w:noProof/>
          <w:color w:val="000000"/>
          <w:lang w:val="hy-AM" w:eastAsia="ru-RU"/>
        </w:rPr>
        <w:t xml:space="preserve">ան մոնիթորինգի արդյունքները։ </w:t>
      </w:r>
      <w:r w:rsidRPr="001B6525">
        <w:rPr>
          <w:rFonts w:ascii="GHEA Grapalat" w:hAnsi="GHEA Grapalat" w:cs="GHEA Grapalat"/>
          <w:bCs/>
          <w:noProof/>
          <w:color w:val="000000"/>
          <w:lang w:val="hy-AM" w:eastAsia="ru-RU"/>
        </w:rPr>
        <w:t xml:space="preserve">Առաջին մոնիթորինգը իրականացվել է 2020 թվականի հունիս-հուլիս ամիսների ընթացքում և ընդգրկել է 2019 թվականի չորրորդ եռամսյակից մինչև 2020 թվականի մայիսի 15-ը ընկած ժամանակահատվածը, որի արդյունքում մոնիթորինգի է ենթարկվել 695 վարկառու կամ </w:t>
      </w:r>
      <w:r w:rsidRPr="001B6525">
        <w:rPr>
          <w:rFonts w:ascii="GHEA Grapalat" w:hAnsi="GHEA Grapalat" w:cs="GHEA Grapalat"/>
          <w:bCs/>
          <w:noProof/>
          <w:color w:val="000000"/>
          <w:lang w:val="hy-AM" w:eastAsia="ru-RU"/>
        </w:rPr>
        <w:lastRenderedPageBreak/>
        <w:t>վարկառուների 5,7%-ը։</w:t>
      </w:r>
      <w:r w:rsidR="001D3358"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Երկրորդ մոնիթորինգը իրականացվել է 2020 թվականի դեկտեմբեր ամսվա ընթացքում և ընդգրկել է 2020 թվականի մայիսի 15-ից մինչև սեպտեմբերի 30-ը ընկած ժամանակահատվածը, որի արդյունքում մոնիթորինգի է ենթարկվել 150 վարկառու կամ վարկառուների 0.79%-ը։</w:t>
      </w:r>
      <w:r w:rsidR="001D3358"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Կատարված մոնիթորինգների արդյունքում թվով 24 վարկառուների կողմից վարկերի օգտագործումը դիտարկվել է որպես ոչ արժանահավատ, այսինքն տվյալ</w:t>
      </w:r>
      <w:r w:rsidR="001D3358" w:rsidRPr="001B6525">
        <w:rPr>
          <w:rFonts w:ascii="GHEA Grapalat" w:hAnsi="GHEA Grapalat" w:cs="GHEA Grapalat"/>
          <w:bCs/>
          <w:noProof/>
          <w:color w:val="000000"/>
          <w:lang w:val="hy-AM" w:eastAsia="ru-RU"/>
        </w:rPr>
        <w:t xml:space="preserve"> պահի դրությամբ՝ ոչ նպատակային։ </w:t>
      </w:r>
      <w:r w:rsidRPr="001B6525">
        <w:rPr>
          <w:rFonts w:ascii="GHEA Grapalat" w:hAnsi="GHEA Grapalat" w:cs="GHEA Grapalat"/>
          <w:bCs/>
          <w:noProof/>
          <w:color w:val="000000"/>
          <w:lang w:val="hy-AM" w:eastAsia="ru-RU"/>
        </w:rPr>
        <w:t>Նշ</w:t>
      </w:r>
      <w:r w:rsidR="005B60CC" w:rsidRPr="001B6525">
        <w:rPr>
          <w:rFonts w:ascii="GHEA Grapalat" w:hAnsi="GHEA Grapalat" w:cs="GHEA Grapalat"/>
          <w:bCs/>
          <w:noProof/>
          <w:color w:val="000000"/>
          <w:lang w:val="hy-AM" w:eastAsia="ru-RU"/>
        </w:rPr>
        <w:t>ված մոնիթորինգների արդյունքում գ</w:t>
      </w:r>
      <w:r w:rsidRPr="001B6525">
        <w:rPr>
          <w:rFonts w:ascii="GHEA Grapalat" w:hAnsi="GHEA Grapalat" w:cs="GHEA Grapalat"/>
          <w:bCs/>
          <w:noProof/>
          <w:color w:val="000000"/>
          <w:lang w:val="hy-AM" w:eastAsia="ru-RU"/>
        </w:rPr>
        <w:t>յուղատնտեսության ոլորտին տրամադրվող վարկերի տոկոսադրույքների սուբսիդավորման ծրագրի շրջանակում թվով 8 շահառուներին տրամադրված սուբսիդիայի գումարներից հե</w:t>
      </w:r>
      <w:r w:rsidR="00F709F8" w:rsidRPr="001B6525">
        <w:rPr>
          <w:rFonts w:ascii="GHEA Grapalat" w:hAnsi="GHEA Grapalat" w:cs="GHEA Grapalat"/>
          <w:bCs/>
          <w:noProof/>
          <w:color w:val="000000"/>
          <w:lang w:val="hy-AM" w:eastAsia="ru-RU"/>
        </w:rPr>
        <w:t>տ վերադարձված գումարի չափը կազմել</w:t>
      </w:r>
      <w:r w:rsidRPr="001B6525">
        <w:rPr>
          <w:rFonts w:ascii="GHEA Grapalat" w:hAnsi="GHEA Grapalat" w:cs="GHEA Grapalat"/>
          <w:bCs/>
          <w:noProof/>
          <w:color w:val="000000"/>
          <w:lang w:val="hy-AM" w:eastAsia="ru-RU"/>
        </w:rPr>
        <w:t xml:space="preserve"> է ընդամենը 1,659.3 հազ. դրամ։ ՀՀ ֆինանսների նախարարի 2022 թվականի մայիսի 31-ի </w:t>
      </w:r>
      <w:r w:rsidR="002001F2" w:rsidRPr="001B6525">
        <w:rPr>
          <w:rFonts w:ascii="GHEA Grapalat" w:hAnsi="GHEA Grapalat" w:cs="GHEA Grapalat"/>
          <w:bCs/>
          <w:noProof/>
          <w:color w:val="000000"/>
          <w:lang w:val="hy-AM" w:eastAsia="ru-RU"/>
        </w:rPr>
        <w:t>N</w:t>
      </w:r>
      <w:r w:rsidRPr="001B6525">
        <w:rPr>
          <w:rFonts w:ascii="GHEA Grapalat" w:hAnsi="GHEA Grapalat" w:cs="GHEA Grapalat"/>
          <w:bCs/>
          <w:noProof/>
          <w:color w:val="000000"/>
          <w:lang w:val="hy-AM" w:eastAsia="ru-RU"/>
        </w:rPr>
        <w:t xml:space="preserve"> 01/15-1/9979-2022 գրությանը ի պատասխան ՀՀ կենտրոնական բանկը 2022 թվականի հուլիսի 15-ի </w:t>
      </w:r>
      <w:r w:rsidR="002001F2" w:rsidRPr="001B6525">
        <w:rPr>
          <w:rFonts w:ascii="GHEA Grapalat" w:hAnsi="GHEA Grapalat" w:cs="GHEA Grapalat"/>
          <w:bCs/>
          <w:noProof/>
          <w:color w:val="000000"/>
          <w:lang w:val="hy-AM" w:eastAsia="ru-RU"/>
        </w:rPr>
        <w:t>N</w:t>
      </w:r>
      <w:r w:rsidRPr="001B6525">
        <w:rPr>
          <w:rFonts w:ascii="GHEA Grapalat" w:hAnsi="GHEA Grapalat" w:cs="GHEA Grapalat"/>
          <w:bCs/>
          <w:noProof/>
          <w:color w:val="000000"/>
          <w:lang w:val="hy-AM" w:eastAsia="ru-RU"/>
        </w:rPr>
        <w:t xml:space="preserve"> 06-07/0533-22 գրությամբ ներկայացված «Գյուղատնտեսության ոլորտին տրամադրվող վարկերի տոկոսադրույքների սուբսիդավորման ծրագրի» շրջանակում 2019-2021 թվականների և 2022</w:t>
      </w:r>
      <w:r w:rsidR="00510FA2"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թ</w:t>
      </w:r>
      <w:r w:rsidR="00510FA2" w:rsidRPr="001B6525">
        <w:rPr>
          <w:rFonts w:ascii="GHEA Grapalat" w:hAnsi="GHEA Grapalat" w:cs="GHEA Grapalat"/>
          <w:bCs/>
          <w:noProof/>
          <w:color w:val="000000"/>
          <w:lang w:val="hy-AM" w:eastAsia="ru-RU"/>
        </w:rPr>
        <w:t>վականի</w:t>
      </w:r>
      <w:r w:rsidRPr="001B6525">
        <w:rPr>
          <w:rFonts w:ascii="GHEA Grapalat" w:hAnsi="GHEA Grapalat" w:cs="GHEA Grapalat"/>
          <w:bCs/>
          <w:noProof/>
          <w:color w:val="000000"/>
          <w:lang w:val="hy-AM" w:eastAsia="ru-RU"/>
        </w:rPr>
        <w:t xml:space="preserve"> հունվար-ապրիլ ամիսների ընթացքում ՀՀ պետական բյուջեից վարկերի տոկոսադրույքների սուբսիդավորման նպատակով ֆինանսական կառույցների կողմից իրականացված վարկերի նպատակայնության և ճշտության մոնիթորինգի արդյունքում ՀՀ պետական բյուջե վերականգնված գումարների վերաբերյալ թվով 17 բանկերից և վարկային կազմակերպություններից հավաքագրված տեղեկատվության համաձայն «Գյուղատնտեսության ոլորտին տրամադրվող վարկերի տոկոսադրույքների սուբսիդավորման» 1022-12001 ծրագրի գծով 157,846,717.0 հազ. դրամ վարկային պայմանագրերի դիմաց փասացի սուբսիդավորման գումարը կազմել է 17,566,716.6 հազ. դրամ, իսկ ՖԿ-ների կողմից իրականացված մոնիթորինգի արդյունքում բյուջե հետ </w:t>
      </w:r>
      <w:r w:rsidR="00F709F8" w:rsidRPr="001B6525">
        <w:rPr>
          <w:rFonts w:ascii="GHEA Grapalat" w:hAnsi="GHEA Grapalat" w:cs="GHEA Grapalat"/>
          <w:bCs/>
          <w:noProof/>
          <w:color w:val="000000"/>
          <w:lang w:val="hy-AM" w:eastAsia="ru-RU"/>
        </w:rPr>
        <w:t>վերադարձված գումարի չափը կազմել</w:t>
      </w:r>
      <w:r w:rsidRPr="001B6525">
        <w:rPr>
          <w:rFonts w:ascii="GHEA Grapalat" w:hAnsi="GHEA Grapalat" w:cs="GHEA Grapalat"/>
          <w:bCs/>
          <w:noProof/>
          <w:color w:val="000000"/>
          <w:lang w:val="hy-AM" w:eastAsia="ru-RU"/>
        </w:rPr>
        <w:t xml:space="preserve"> է ընդամենը 6,856.0 հազ. դրամ:</w:t>
      </w:r>
      <w:r w:rsidR="00510FA2"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Ներկայացված բիզնես ծրագիրն ու ՖԿ-ների կողմից կատարված նպատակային մոնիթորինգը հիմնականում ամբողջությամբ կրկնում են միմյանց, շատ դեպքերում իրականացված նպատակային մոնիթորինգները կրել են ձևական բնույթ և առկա են անհամապատասխանություններ վարկային հայտերով ներկայացված գործունեության հետ:</w:t>
      </w:r>
      <w:r w:rsidR="00510FA2"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 xml:space="preserve">Այսպիսով, 2019-2021 թվականների և 2022 թվականի հաշվետու ժամանակահատվածում ՖԿ-ների և Նախարարության կողմից իրականացված մոնիթորինգի արդյունքում «Գյուղատնտեսության ոլորտին տրամադրվող վարկերի տոկոսադրույքների սուբսիդավորման» 1022-12001 ծրագրով հետ </w:t>
      </w:r>
      <w:r w:rsidR="00F709F8" w:rsidRPr="001B6525">
        <w:rPr>
          <w:rFonts w:ascii="GHEA Grapalat" w:hAnsi="GHEA Grapalat" w:cs="GHEA Grapalat"/>
          <w:bCs/>
          <w:noProof/>
          <w:color w:val="000000"/>
          <w:lang w:val="hy-AM" w:eastAsia="ru-RU"/>
        </w:rPr>
        <w:t>վերադարձված գումարի չափը կազմել</w:t>
      </w:r>
      <w:r w:rsidRPr="001B6525">
        <w:rPr>
          <w:rFonts w:ascii="GHEA Grapalat" w:hAnsi="GHEA Grapalat" w:cs="GHEA Grapalat"/>
          <w:bCs/>
          <w:noProof/>
          <w:color w:val="000000"/>
          <w:lang w:val="hy-AM" w:eastAsia="ru-RU"/>
        </w:rPr>
        <w:t xml:space="preserve"> է ընդամենը 8,515.3 հազ. դրամ (6,856.0 + 1,659. 3):</w:t>
      </w:r>
      <w:r w:rsidR="00F163EE">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Հաշվի առնելով վերը նշվածը, արձանագրվել է, որ գործող օրենսդրական կարգավորումները, մասնավորապ</w:t>
      </w:r>
      <w:r w:rsidR="0040586B" w:rsidRPr="001B6525">
        <w:rPr>
          <w:rFonts w:ascii="GHEA Grapalat" w:hAnsi="GHEA Grapalat" w:cs="GHEA Grapalat"/>
          <w:bCs/>
          <w:noProof/>
          <w:color w:val="000000"/>
          <w:lang w:val="hy-AM" w:eastAsia="ru-RU"/>
        </w:rPr>
        <w:t xml:space="preserve">ես «Բանկային գաղտնիքի մասին» </w:t>
      </w:r>
      <w:r w:rsidRPr="001B6525">
        <w:rPr>
          <w:rFonts w:ascii="GHEA Grapalat" w:hAnsi="GHEA Grapalat" w:cs="GHEA Grapalat"/>
          <w:bCs/>
          <w:noProof/>
          <w:color w:val="000000"/>
          <w:lang w:val="hy-AM" w:eastAsia="ru-RU"/>
        </w:rPr>
        <w:t>օրենքով և ՀՀ կառավարության N 184-Լ որոշմամբ սահմանված վերահսկողական գործառույթների իրականացման սահմանափակումները, հնարավորություն չեն տալիս լիարժեքորեն իրականացնել տվյալ միջոցառման գծով տրամադրված վարկերի տոկոսադրույքների պետական բյուջեից տրամադրված 22,874,008</w:t>
      </w:r>
      <w:r w:rsidRPr="001B6525">
        <w:rPr>
          <w:rFonts w:ascii="Cambria Math" w:hAnsi="Cambria Math" w:cs="Cambria Math"/>
          <w:bCs/>
          <w:noProof/>
          <w:color w:val="000000"/>
          <w:lang w:val="hy-AM" w:eastAsia="ru-RU"/>
        </w:rPr>
        <w:t>․</w:t>
      </w:r>
      <w:r w:rsidRPr="001B6525">
        <w:rPr>
          <w:rFonts w:ascii="GHEA Grapalat" w:hAnsi="GHEA Grapalat" w:cs="GHEA Grapalat"/>
          <w:bCs/>
          <w:noProof/>
          <w:color w:val="000000"/>
          <w:lang w:val="hy-AM" w:eastAsia="ru-RU"/>
        </w:rPr>
        <w:t>1 հազ. դրամի սուբսիդավորված գումարների ճշտության ստուգում, ինչպե</w:t>
      </w:r>
      <w:r w:rsidR="00FB761A" w:rsidRPr="001B6525">
        <w:rPr>
          <w:rFonts w:ascii="GHEA Grapalat" w:hAnsi="GHEA Grapalat" w:cs="GHEA Grapalat"/>
          <w:bCs/>
          <w:noProof/>
          <w:color w:val="000000"/>
          <w:lang w:val="hy-AM" w:eastAsia="ru-RU"/>
        </w:rPr>
        <w:t>ս նաև հնարավորություն չեն ընձեռ</w:t>
      </w:r>
      <w:r w:rsidRPr="001B6525">
        <w:rPr>
          <w:rFonts w:ascii="GHEA Grapalat" w:hAnsi="GHEA Grapalat" w:cs="GHEA Grapalat"/>
          <w:bCs/>
          <w:noProof/>
          <w:color w:val="000000"/>
          <w:lang w:val="hy-AM" w:eastAsia="ru-RU"/>
        </w:rPr>
        <w:t>ում սուբսիդավորվող միջոցների նպատակային օգտագործման արդյունավետությունը գնահատելու և դրանց նկատմամբ պատշաճ վերա</w:t>
      </w:r>
      <w:r w:rsidR="00510FA2" w:rsidRPr="001B6525">
        <w:rPr>
          <w:rFonts w:ascii="GHEA Grapalat" w:hAnsi="GHEA Grapalat" w:cs="GHEA Grapalat"/>
          <w:bCs/>
          <w:noProof/>
          <w:color w:val="000000"/>
          <w:lang w:val="hy-AM" w:eastAsia="ru-RU"/>
        </w:rPr>
        <w:t xml:space="preserve">հսկողությունը ապահովելու համար: </w:t>
      </w:r>
      <w:r w:rsidRPr="001B6525">
        <w:rPr>
          <w:rFonts w:ascii="GHEA Grapalat" w:hAnsi="GHEA Grapalat" w:cs="GHEA Grapalat"/>
          <w:bCs/>
          <w:noProof/>
          <w:color w:val="000000"/>
          <w:lang w:val="hy-AM" w:eastAsia="ru-RU"/>
        </w:rPr>
        <w:t xml:space="preserve">Հայաստանի </w:t>
      </w:r>
      <w:r w:rsidRPr="001B6525">
        <w:rPr>
          <w:rFonts w:ascii="GHEA Grapalat" w:hAnsi="GHEA Grapalat" w:cs="GHEA Grapalat"/>
          <w:bCs/>
          <w:noProof/>
          <w:color w:val="000000"/>
          <w:lang w:val="hy-AM" w:eastAsia="ru-RU"/>
        </w:rPr>
        <w:lastRenderedPageBreak/>
        <w:t>Հանրապետության կառավարության 2022 թվականի սեպտեմբերի 22-ի «Հայաստանի Հանրապետության կառավարության 2019 թվականի մարտի 7-ի N 184-Լ որոշումն ուժը կորցրած ճանաչելու մասին» N 1424-Լ որոշմամբ վերջինս ուժը կորցրած է ճանաչվել 2023 թվականի հունվարի 1-ից։</w:t>
      </w:r>
    </w:p>
    <w:p w14:paraId="7D579D69" w14:textId="00E540AB" w:rsidR="00DC6D40" w:rsidRPr="001B6525" w:rsidRDefault="00DC6D40" w:rsidP="001905F0">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 xml:space="preserve">2. </w:t>
      </w:r>
      <w:r w:rsidR="00FB761A" w:rsidRPr="001B6525">
        <w:rPr>
          <w:rFonts w:ascii="GHEA Grapalat" w:hAnsi="GHEA Grapalat" w:cs="GHEA Grapalat"/>
          <w:bCs/>
          <w:noProof/>
          <w:color w:val="000000"/>
          <w:lang w:val="hy-AM" w:eastAsia="ru-RU"/>
        </w:rPr>
        <w:t>«</w:t>
      </w:r>
      <w:r w:rsidRPr="001B6525">
        <w:rPr>
          <w:rFonts w:ascii="GHEA Grapalat" w:hAnsi="GHEA Grapalat" w:cs="GHEA Grapalat"/>
          <w:bCs/>
          <w:noProof/>
          <w:color w:val="000000"/>
          <w:lang w:val="hy-AM" w:eastAsia="ru-RU"/>
        </w:rPr>
        <w:t>Գյուղատնտեսական հումքի մթերումների (գնումների) նպատակով ագրովերամշակման ոլորտին տրամադրվող վարկերի տոկոսադրույքների սուբսիդավորում» 1022-12004 ծրագրի</w:t>
      </w:r>
      <w:r w:rsidR="00FB761A" w:rsidRPr="001B6525">
        <w:rPr>
          <w:rFonts w:ascii="GHEA Grapalat" w:hAnsi="GHEA Grapalat" w:cs="GHEA Grapalat"/>
          <w:bCs/>
          <w:noProof/>
          <w:color w:val="000000"/>
          <w:lang w:val="hy-AM" w:eastAsia="ru-RU"/>
        </w:rPr>
        <w:t xml:space="preserve">  (այսուհետ` Ծրագիր) </w:t>
      </w:r>
      <w:r w:rsidRPr="001B6525">
        <w:rPr>
          <w:rFonts w:ascii="GHEA Grapalat" w:hAnsi="GHEA Grapalat" w:cs="GHEA Grapalat"/>
          <w:bCs/>
          <w:noProof/>
          <w:color w:val="000000"/>
          <w:lang w:val="hy-AM" w:eastAsia="ru-RU"/>
        </w:rPr>
        <w:t xml:space="preserve">շրջանակում 2019-2021 թվականների ընթացքում և 2022 թվականի 1-ին կիսամյակում կնքվել են ընդամենը 565 վարկային պայմանագրեր՝ ընդհանուր գումարով 61,638,176.8 հազ. դրամի չափով, որոնց գծով փաստացի սուբսիդավորումը կազմել է </w:t>
      </w:r>
      <w:r w:rsidR="00510FA2" w:rsidRPr="001B6525">
        <w:rPr>
          <w:rFonts w:ascii="GHEA Grapalat" w:hAnsi="GHEA Grapalat" w:cs="GHEA Grapalat"/>
          <w:bCs/>
          <w:noProof/>
          <w:color w:val="000000"/>
          <w:lang w:val="hy-AM" w:eastAsia="ru-RU"/>
        </w:rPr>
        <w:t xml:space="preserve">ընդամենը 5,497,199.7 հազ. դրամ: </w:t>
      </w:r>
      <w:r w:rsidR="00A26402" w:rsidRPr="001B6525">
        <w:rPr>
          <w:rFonts w:ascii="GHEA Grapalat" w:hAnsi="GHEA Grapalat" w:cs="GHEA Grapalat"/>
          <w:bCs/>
          <w:noProof/>
          <w:color w:val="000000"/>
          <w:lang w:val="hy-AM" w:eastAsia="ru-RU"/>
        </w:rPr>
        <w:t xml:space="preserve">ՀՀ կենտրոնական բանկի կողմից </w:t>
      </w:r>
      <w:r w:rsidRPr="001B6525">
        <w:rPr>
          <w:rFonts w:ascii="GHEA Grapalat" w:hAnsi="GHEA Grapalat" w:cs="GHEA Grapalat"/>
          <w:bCs/>
          <w:noProof/>
          <w:color w:val="000000"/>
          <w:lang w:val="hy-AM" w:eastAsia="ru-RU"/>
        </w:rPr>
        <w:t>տրա</w:t>
      </w:r>
      <w:r w:rsidR="00DF58F6" w:rsidRPr="001B6525">
        <w:rPr>
          <w:rFonts w:ascii="GHEA Grapalat" w:hAnsi="GHEA Grapalat" w:cs="GHEA Grapalat"/>
          <w:bCs/>
          <w:noProof/>
          <w:color w:val="000000"/>
          <w:lang w:val="hy-AM" w:eastAsia="ru-RU"/>
        </w:rPr>
        <w:t xml:space="preserve">մադրված տեղեկատվության համաձայն </w:t>
      </w:r>
      <w:r w:rsidR="00FB761A" w:rsidRPr="001B6525">
        <w:rPr>
          <w:rFonts w:ascii="GHEA Grapalat" w:hAnsi="GHEA Grapalat" w:cs="GHEA Grapalat"/>
          <w:bCs/>
          <w:noProof/>
          <w:color w:val="000000"/>
          <w:lang w:val="hy-AM" w:eastAsia="ru-RU"/>
        </w:rPr>
        <w:t>Ծ</w:t>
      </w:r>
      <w:r w:rsidRPr="001B6525">
        <w:rPr>
          <w:rFonts w:ascii="GHEA Grapalat" w:hAnsi="GHEA Grapalat" w:cs="GHEA Grapalat"/>
          <w:bCs/>
          <w:noProof/>
          <w:color w:val="000000"/>
          <w:lang w:val="hy-AM" w:eastAsia="ru-RU"/>
        </w:rPr>
        <w:t>րագր</w:t>
      </w:r>
      <w:r w:rsidR="00FB761A" w:rsidRPr="001B6525">
        <w:rPr>
          <w:rFonts w:ascii="GHEA Grapalat" w:hAnsi="GHEA Grapalat" w:cs="GHEA Grapalat"/>
          <w:bCs/>
          <w:noProof/>
          <w:color w:val="000000"/>
          <w:lang w:val="hy-AM" w:eastAsia="ru-RU"/>
        </w:rPr>
        <w:t xml:space="preserve">ի </w:t>
      </w:r>
      <w:r w:rsidRPr="001B6525">
        <w:rPr>
          <w:rFonts w:ascii="GHEA Grapalat" w:hAnsi="GHEA Grapalat" w:cs="GHEA Grapalat"/>
          <w:bCs/>
          <w:noProof/>
          <w:color w:val="000000"/>
          <w:lang w:val="hy-AM" w:eastAsia="ru-RU"/>
        </w:rPr>
        <w:t>մասով 53,381,659.2 հազ. դրամ վարկային պայմանագրերի դիմաց փաստացի սուբսիդավորման գումարը կազմել է 4,305,028.4 հազ. դրամ, իսկ ՖԿ-ների կողմից իրականացված մոնիթորինգի արդյունքում բյուջե հետ վերադարձված գումարի չափը կազմել է ընդամենը 83</w:t>
      </w:r>
      <w:r w:rsidRPr="001B6525">
        <w:rPr>
          <w:rFonts w:ascii="GHEA Grapalat" w:hAnsi="GHEA Grapalat" w:cs="Cambria Math"/>
          <w:bCs/>
          <w:noProof/>
          <w:color w:val="000000"/>
          <w:lang w:val="hy-AM" w:eastAsia="ru-RU"/>
        </w:rPr>
        <w:t>.</w:t>
      </w:r>
      <w:r w:rsidRPr="001B6525">
        <w:rPr>
          <w:rFonts w:ascii="GHEA Grapalat" w:hAnsi="GHEA Grapalat" w:cs="GHEA Grapalat"/>
          <w:bCs/>
          <w:noProof/>
          <w:color w:val="000000"/>
          <w:lang w:val="hy-AM" w:eastAsia="ru-RU"/>
        </w:rPr>
        <w:t>6 հազ</w:t>
      </w:r>
      <w:r w:rsidRPr="001B6525">
        <w:rPr>
          <w:rFonts w:ascii="GHEA Grapalat" w:hAnsi="GHEA Grapalat" w:cs="Cambria Math"/>
          <w:bCs/>
          <w:noProof/>
          <w:color w:val="000000"/>
          <w:lang w:val="hy-AM" w:eastAsia="ru-RU"/>
        </w:rPr>
        <w:t xml:space="preserve">. </w:t>
      </w:r>
      <w:r w:rsidR="00510FA2" w:rsidRPr="001B6525">
        <w:rPr>
          <w:rFonts w:ascii="GHEA Grapalat" w:hAnsi="GHEA Grapalat" w:cs="GHEA Grapalat"/>
          <w:bCs/>
          <w:noProof/>
          <w:color w:val="000000"/>
          <w:lang w:val="hy-AM" w:eastAsia="ru-RU"/>
        </w:rPr>
        <w:t xml:space="preserve">դրամ: </w:t>
      </w:r>
      <w:r w:rsidRPr="001B6525">
        <w:rPr>
          <w:rFonts w:ascii="GHEA Grapalat" w:hAnsi="GHEA Grapalat" w:cs="GHEA Grapalat"/>
          <w:bCs/>
          <w:noProof/>
          <w:color w:val="000000"/>
          <w:lang w:val="hy-AM" w:eastAsia="ru-RU"/>
        </w:rPr>
        <w:t>2019-2021 թվականների ընթացքում ԳՖԿ-ի կողմից փաստացի մոնիթորինգ է իրականացվել 546 վարկային պայմանագրերից թվով 20-ի նկատմամբ, կամ փաստացի մոնիթորինգ է իրականացվել ընդհանուր վարկային պայմանագրերի 3.7 տոկոսը, որի արդյունքում անհամապատասխանություններ չեն հայտնաբերվել: Նշենք, որ մոնիթորինգի ենթարկված ժամանակաշրջանում ՖԿ-ների կողմից վարկային պայմանագրերով տրամադրված վարկերի ընդհանուր գումարը կազմել է 59,537,880.7 հազ. դրամ, իսկ վարկերի տոկոսադրույքների փաստացի սուբսիդավորման գումարը` 3,755,040.0 հազ. դրամ</w:t>
      </w:r>
      <w:r w:rsidR="00510FA2"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Ծրագրի շրջանակում կնքված 565 վարկային պայմանագրերից ստուգվել է ընդամենը 26-ը` ընդհանուր գումարով 14,494,826</w:t>
      </w:r>
      <w:r w:rsidRPr="001B6525">
        <w:rPr>
          <w:rFonts w:ascii="GHEA Grapalat" w:hAnsi="GHEA Grapalat" w:cs="Cambria Math"/>
          <w:bCs/>
          <w:noProof/>
          <w:color w:val="000000"/>
          <w:lang w:val="hy-AM" w:eastAsia="ru-RU"/>
        </w:rPr>
        <w:t>.</w:t>
      </w:r>
      <w:r w:rsidRPr="001B6525">
        <w:rPr>
          <w:rFonts w:ascii="GHEA Grapalat" w:hAnsi="GHEA Grapalat" w:cs="GHEA Grapalat"/>
          <w:bCs/>
          <w:noProof/>
          <w:color w:val="000000"/>
          <w:lang w:val="hy-AM" w:eastAsia="ru-RU"/>
        </w:rPr>
        <w:t>9 հազ. դրամի չափով, որոնց փաստացի սուբսիդավորման գումարը կազմել է 1,497,581</w:t>
      </w:r>
      <w:r w:rsidRPr="001B6525">
        <w:rPr>
          <w:rFonts w:ascii="GHEA Grapalat" w:hAnsi="GHEA Grapalat" w:cs="Cambria Math"/>
          <w:bCs/>
          <w:noProof/>
          <w:color w:val="000000"/>
          <w:lang w:val="hy-AM" w:eastAsia="ru-RU"/>
        </w:rPr>
        <w:t>.</w:t>
      </w:r>
      <w:r w:rsidRPr="001B6525">
        <w:rPr>
          <w:rFonts w:ascii="GHEA Grapalat" w:hAnsi="GHEA Grapalat" w:cs="GHEA Grapalat"/>
          <w:bCs/>
          <w:noProof/>
          <w:color w:val="000000"/>
          <w:lang w:val="hy-AM" w:eastAsia="ru-RU"/>
        </w:rPr>
        <w:t>3 հազ. դրամ, որի արդյունքում վերականգնման է առաջադրվել 111,231.3 հազ</w:t>
      </w:r>
      <w:r w:rsidRPr="001B6525">
        <w:rPr>
          <w:rFonts w:ascii="GHEA Grapalat" w:hAnsi="GHEA Grapalat" w:cs="Cambria Math"/>
          <w:bCs/>
          <w:noProof/>
          <w:color w:val="000000"/>
          <w:lang w:val="hy-AM" w:eastAsia="ru-RU"/>
        </w:rPr>
        <w:t>.</w:t>
      </w:r>
      <w:r w:rsidRPr="001B6525">
        <w:rPr>
          <w:rFonts w:ascii="GHEA Grapalat" w:hAnsi="GHEA Grapalat" w:cs="GHEA Grapalat"/>
          <w:bCs/>
          <w:noProof/>
          <w:color w:val="000000"/>
          <w:lang w:val="hy-AM" w:eastAsia="ru-RU"/>
        </w:rPr>
        <w:t xml:space="preserve"> դրամ, ընդ որում 70,172.6 հազ. դրամը ստուգման ընթացքում վերականգնվել է ՀՀ Էկոնոմիկայի նախարարության գանձապետական հաշվին։</w:t>
      </w:r>
      <w:r w:rsidR="001905F0" w:rsidRPr="001B6525">
        <w:rPr>
          <w:rFonts w:ascii="GHEA Grapalat" w:hAnsi="GHEA Grapalat" w:cs="GHEA Grapalat"/>
          <w:bCs/>
          <w:noProof/>
          <w:color w:val="000000"/>
          <w:lang w:val="hy-AM" w:eastAsia="ru-RU"/>
        </w:rPr>
        <w:t xml:space="preserve"> </w:t>
      </w:r>
      <w:r w:rsidRPr="001B6525">
        <w:rPr>
          <w:rFonts w:ascii="GHEA Grapalat" w:hAnsi="GHEA Grapalat" w:cs="GHEA Grapalat"/>
          <w:bCs/>
          <w:noProof/>
          <w:color w:val="000000"/>
          <w:lang w:val="hy-AM" w:eastAsia="ru-RU"/>
        </w:rPr>
        <w:t>Մասնավորապես.</w:t>
      </w:r>
    </w:p>
    <w:p w14:paraId="253ECF77" w14:textId="2402BFF9" w:rsidR="00B53D19" w:rsidRPr="001B6525" w:rsidRDefault="001905F0" w:rsidP="001D40F6">
      <w:pPr>
        <w:spacing w:line="276" w:lineRule="auto"/>
        <w:ind w:firstLine="540"/>
        <w:jc w:val="both"/>
        <w:rPr>
          <w:rFonts w:ascii="GHEA Grapalat" w:hAnsi="GHEA Grapalat" w:cs="GHEA Grapalat"/>
          <w:bCs/>
          <w:noProof/>
          <w:lang w:val="hy-AM" w:eastAsia="ru-RU"/>
        </w:rPr>
      </w:pPr>
      <w:r w:rsidRPr="001B6525">
        <w:rPr>
          <w:rFonts w:ascii="GHEA Grapalat" w:hAnsi="GHEA Grapalat" w:cs="GHEA Grapalat"/>
          <w:bCs/>
          <w:noProof/>
          <w:lang w:val="hy-AM" w:eastAsia="ru-RU"/>
        </w:rPr>
        <w:t xml:space="preserve">1) </w:t>
      </w:r>
      <w:r w:rsidR="001D40F6" w:rsidRPr="001B6525">
        <w:rPr>
          <w:rFonts w:ascii="GHEA Grapalat" w:hAnsi="GHEA Grapalat" w:cs="GHEA Grapalat"/>
          <w:bCs/>
          <w:noProof/>
          <w:lang w:val="hy-AM" w:eastAsia="ru-RU"/>
        </w:rPr>
        <w:t xml:space="preserve">«Հայբիզնեսբանկ» ՓԲԸ-ի ու «Ավշարի գինու գործարան» ՍՊԸ-ի (այսուհետ` Ընկերություն) միջև 2019 թվականի սեպտեմբերի 16-ին կնքված թիվ V19-048117 և 2020 թվականի հոկտեմբերի 1-ին կնքված թիվ V20-059679 վարկային պայմանագրերի համաձայն </w:t>
      </w:r>
    </w:p>
    <w:p w14:paraId="08BABDA6" w14:textId="244D9E4A" w:rsidR="001D40F6" w:rsidRPr="001B6525" w:rsidRDefault="00B53D19" w:rsidP="00510FA2">
      <w:pPr>
        <w:spacing w:line="276" w:lineRule="auto"/>
        <w:jc w:val="both"/>
        <w:rPr>
          <w:rFonts w:ascii="GHEA Grapalat" w:hAnsi="GHEA Grapalat" w:cs="GHEA Grapalat"/>
          <w:bCs/>
          <w:noProof/>
          <w:lang w:val="hy-AM" w:eastAsia="ru-RU"/>
        </w:rPr>
      </w:pPr>
      <w:r w:rsidRPr="001B6525">
        <w:rPr>
          <w:rFonts w:ascii="GHEA Grapalat" w:hAnsi="GHEA Grapalat" w:cs="GHEA Grapalat"/>
          <w:bCs/>
          <w:noProof/>
          <w:lang w:val="hy-AM" w:eastAsia="ru-RU"/>
        </w:rPr>
        <w:t xml:space="preserve">վերջինիս գյուղատնտեսական հումքի մթերման նպատակով </w:t>
      </w:r>
      <w:r w:rsidR="001D40F6" w:rsidRPr="001B6525">
        <w:rPr>
          <w:rFonts w:ascii="GHEA Grapalat" w:hAnsi="GHEA Grapalat" w:cs="GHEA Grapalat"/>
          <w:bCs/>
          <w:noProof/>
          <w:lang w:val="hy-AM" w:eastAsia="ru-RU"/>
        </w:rPr>
        <w:t xml:space="preserve">ՀՀ կառավարության 2019 թվականի փետրվարի 28-ի N 201-Լ որոշմամբ հաստատված ծրագրի (այսուհետ՝ </w:t>
      </w:r>
      <w:r w:rsidR="00B267E9" w:rsidRPr="001B6525">
        <w:rPr>
          <w:rFonts w:ascii="GHEA Grapalat" w:hAnsi="GHEA Grapalat" w:cs="GHEA Grapalat"/>
          <w:bCs/>
          <w:noProof/>
          <w:lang w:val="hy-AM" w:eastAsia="ru-RU"/>
        </w:rPr>
        <w:t>Որոշմամբ հաստատված ծ</w:t>
      </w:r>
      <w:r w:rsidR="001D40F6" w:rsidRPr="001B6525">
        <w:rPr>
          <w:rFonts w:ascii="GHEA Grapalat" w:hAnsi="GHEA Grapalat" w:cs="GHEA Grapalat"/>
          <w:bCs/>
          <w:noProof/>
          <w:lang w:val="hy-AM" w:eastAsia="ru-RU"/>
        </w:rPr>
        <w:t>րագիր)</w:t>
      </w:r>
      <w:r w:rsidRPr="001B6525">
        <w:rPr>
          <w:rFonts w:ascii="GHEA Grapalat" w:hAnsi="GHEA Grapalat" w:cs="GHEA Grapalat"/>
          <w:bCs/>
          <w:noProof/>
          <w:lang w:val="hy-AM" w:eastAsia="ru-RU"/>
        </w:rPr>
        <w:t xml:space="preserve"> շրջանակում </w:t>
      </w:r>
      <w:r w:rsidR="001D40F6" w:rsidRPr="001B6525">
        <w:rPr>
          <w:rFonts w:ascii="GHEA Grapalat" w:hAnsi="GHEA Grapalat" w:cs="GHEA Grapalat"/>
          <w:bCs/>
          <w:noProof/>
          <w:lang w:val="hy-AM" w:eastAsia="ru-RU"/>
        </w:rPr>
        <w:t>2019-2020 թվականների ընթացքում տրամադրվել է 1,100,000.0 հազ. դրամի (այդ թվում 2019</w:t>
      </w:r>
      <w:r w:rsidR="0094235C" w:rsidRPr="001B6525">
        <w:rPr>
          <w:rFonts w:ascii="GHEA Grapalat" w:hAnsi="GHEA Grapalat" w:cs="GHEA Grapalat"/>
          <w:bCs/>
          <w:noProof/>
          <w:lang w:val="hy-AM" w:eastAsia="ru-RU"/>
        </w:rPr>
        <w:t xml:space="preserve"> թվականին</w:t>
      </w:r>
      <w:r w:rsidR="001D40F6" w:rsidRPr="001B6525">
        <w:rPr>
          <w:rFonts w:ascii="GHEA Grapalat" w:hAnsi="GHEA Grapalat" w:cs="GHEA Grapalat"/>
          <w:bCs/>
          <w:noProof/>
          <w:lang w:val="hy-AM" w:eastAsia="ru-RU"/>
        </w:rPr>
        <w:t>՝ 500,000.0 հազ. դրամ, 2020</w:t>
      </w:r>
      <w:r w:rsidR="0094235C" w:rsidRPr="001B6525">
        <w:rPr>
          <w:rFonts w:ascii="GHEA Grapalat" w:hAnsi="GHEA Grapalat" w:cs="GHEA Grapalat"/>
          <w:bCs/>
          <w:noProof/>
          <w:lang w:val="hy-AM" w:eastAsia="ru-RU"/>
        </w:rPr>
        <w:t xml:space="preserve"> </w:t>
      </w:r>
      <w:r w:rsidR="001D40F6" w:rsidRPr="001B6525">
        <w:rPr>
          <w:rFonts w:ascii="GHEA Grapalat" w:hAnsi="GHEA Grapalat" w:cs="GHEA Grapalat"/>
          <w:bCs/>
          <w:noProof/>
          <w:lang w:val="hy-AM" w:eastAsia="ru-RU"/>
        </w:rPr>
        <w:t>թ</w:t>
      </w:r>
      <w:r w:rsidR="0094235C" w:rsidRPr="001B6525">
        <w:rPr>
          <w:rFonts w:ascii="GHEA Grapalat" w:hAnsi="GHEA Grapalat" w:cs="GHEA Grapalat"/>
          <w:bCs/>
          <w:noProof/>
          <w:lang w:val="hy-AM" w:eastAsia="ru-RU"/>
        </w:rPr>
        <w:t>վականին</w:t>
      </w:r>
      <w:r w:rsidR="001D40F6" w:rsidRPr="001B6525">
        <w:rPr>
          <w:rFonts w:ascii="GHEA Grapalat" w:hAnsi="GHEA Grapalat" w:cs="GHEA Grapalat"/>
          <w:bCs/>
          <w:noProof/>
          <w:lang w:val="hy-AM" w:eastAsia="ru-RU"/>
        </w:rPr>
        <w:t>՝ 600,000.0 հազ. դրամ)</w:t>
      </w:r>
      <w:r w:rsidRPr="001B6525">
        <w:rPr>
          <w:rFonts w:ascii="GHEA Grapalat" w:hAnsi="GHEA Grapalat" w:cs="GHEA Grapalat"/>
          <w:bCs/>
          <w:noProof/>
          <w:lang w:val="hy-AM" w:eastAsia="ru-RU"/>
        </w:rPr>
        <w:t xml:space="preserve"> չափ</w:t>
      </w:r>
      <w:r w:rsidR="005301B2" w:rsidRPr="001B6525">
        <w:rPr>
          <w:rFonts w:ascii="GHEA Grapalat" w:hAnsi="GHEA Grapalat" w:cs="GHEA Grapalat"/>
          <w:bCs/>
          <w:noProof/>
          <w:lang w:val="hy-AM" w:eastAsia="ru-RU"/>
        </w:rPr>
        <w:t>ով</w:t>
      </w:r>
      <w:r w:rsidR="00510FA2" w:rsidRPr="001B6525">
        <w:rPr>
          <w:rFonts w:ascii="GHEA Grapalat" w:hAnsi="GHEA Grapalat" w:cs="GHEA Grapalat"/>
          <w:bCs/>
          <w:noProof/>
          <w:lang w:val="hy-AM" w:eastAsia="ru-RU"/>
        </w:rPr>
        <w:t xml:space="preserve"> վարկ: </w:t>
      </w:r>
      <w:r w:rsidRPr="001B6525">
        <w:rPr>
          <w:rFonts w:ascii="GHEA Grapalat" w:hAnsi="GHEA Grapalat" w:cs="GHEA Grapalat"/>
          <w:bCs/>
          <w:noProof/>
          <w:lang w:val="hy-AM" w:eastAsia="ru-RU"/>
        </w:rPr>
        <w:t>Վերջինս</w:t>
      </w:r>
      <w:r w:rsidR="00F53037" w:rsidRPr="001B6525">
        <w:rPr>
          <w:rFonts w:ascii="GHEA Grapalat" w:hAnsi="GHEA Grapalat" w:cs="GHEA Grapalat"/>
          <w:bCs/>
          <w:noProof/>
          <w:lang w:val="hy-AM" w:eastAsia="ru-RU"/>
        </w:rPr>
        <w:t>՝</w:t>
      </w:r>
      <w:r w:rsidRPr="001B6525">
        <w:rPr>
          <w:rFonts w:ascii="GHEA Grapalat" w:hAnsi="GHEA Grapalat" w:cs="GHEA Grapalat"/>
          <w:bCs/>
          <w:noProof/>
          <w:lang w:val="hy-AM" w:eastAsia="ru-RU"/>
        </w:rPr>
        <w:t xml:space="preserve"> </w:t>
      </w:r>
      <w:r w:rsidR="001D40F6" w:rsidRPr="001B6525">
        <w:rPr>
          <w:rFonts w:ascii="GHEA Grapalat" w:hAnsi="GHEA Grapalat" w:cs="GHEA Grapalat"/>
          <w:bCs/>
          <w:noProof/>
          <w:lang w:val="hy-AM" w:eastAsia="ru-RU"/>
        </w:rPr>
        <w:t>համաձայն գնման ակտերի</w:t>
      </w:r>
      <w:r w:rsidR="00F53037" w:rsidRPr="001B6525">
        <w:rPr>
          <w:rFonts w:ascii="GHEA Grapalat" w:hAnsi="GHEA Grapalat" w:cs="GHEA Grapalat"/>
          <w:bCs/>
          <w:noProof/>
          <w:lang w:val="hy-AM" w:eastAsia="ru-RU"/>
        </w:rPr>
        <w:t>,</w:t>
      </w:r>
      <w:r w:rsidR="001D40F6" w:rsidRPr="001B6525">
        <w:rPr>
          <w:rFonts w:ascii="GHEA Grapalat" w:hAnsi="GHEA Grapalat" w:cs="GHEA Grapalat"/>
          <w:bCs/>
          <w:noProof/>
          <w:lang w:val="hy-AM" w:eastAsia="ru-RU"/>
        </w:rPr>
        <w:t xml:space="preserve"> 2019-2020 թվականների ընթացքում </w:t>
      </w:r>
      <w:r w:rsidRPr="001B6525">
        <w:rPr>
          <w:rFonts w:ascii="GHEA Grapalat" w:hAnsi="GHEA Grapalat" w:cs="GHEA Grapalat"/>
          <w:bCs/>
          <w:noProof/>
          <w:lang w:val="hy-AM" w:eastAsia="ru-RU"/>
        </w:rPr>
        <w:t xml:space="preserve">մթերել է 1,068,729.5 հազ. դրամ </w:t>
      </w:r>
      <w:r w:rsidR="001D40F6" w:rsidRPr="001B6525">
        <w:rPr>
          <w:rFonts w:ascii="GHEA Grapalat" w:hAnsi="GHEA Grapalat" w:cs="GHEA Grapalat"/>
          <w:bCs/>
          <w:noProof/>
          <w:lang w:val="hy-AM" w:eastAsia="ru-RU"/>
        </w:rPr>
        <w:t>(այդ թվում 2019</w:t>
      </w:r>
      <w:r w:rsidR="0094235C" w:rsidRPr="001B6525">
        <w:rPr>
          <w:rFonts w:ascii="GHEA Grapalat" w:hAnsi="GHEA Grapalat" w:cs="GHEA Grapalat"/>
          <w:bCs/>
          <w:noProof/>
          <w:lang w:val="hy-AM" w:eastAsia="ru-RU"/>
        </w:rPr>
        <w:t xml:space="preserve"> </w:t>
      </w:r>
      <w:r w:rsidR="001D40F6" w:rsidRPr="001B6525">
        <w:rPr>
          <w:rFonts w:ascii="GHEA Grapalat" w:hAnsi="GHEA Grapalat" w:cs="GHEA Grapalat"/>
          <w:bCs/>
          <w:noProof/>
          <w:lang w:val="hy-AM" w:eastAsia="ru-RU"/>
        </w:rPr>
        <w:t>թ</w:t>
      </w:r>
      <w:r w:rsidR="0094235C" w:rsidRPr="001B6525">
        <w:rPr>
          <w:rFonts w:ascii="GHEA Grapalat" w:hAnsi="GHEA Grapalat" w:cs="GHEA Grapalat"/>
          <w:bCs/>
          <w:noProof/>
          <w:lang w:val="hy-AM" w:eastAsia="ru-RU"/>
        </w:rPr>
        <w:t>վականին</w:t>
      </w:r>
      <w:r w:rsidR="001D40F6" w:rsidRPr="001B6525">
        <w:rPr>
          <w:rFonts w:ascii="GHEA Grapalat" w:hAnsi="GHEA Grapalat" w:cs="GHEA Grapalat"/>
          <w:bCs/>
          <w:noProof/>
          <w:lang w:val="hy-AM" w:eastAsia="ru-RU"/>
        </w:rPr>
        <w:t>՝ 484,931.0 հազ. դրամ, 2020</w:t>
      </w:r>
      <w:r w:rsidR="0094235C" w:rsidRPr="001B6525">
        <w:rPr>
          <w:rFonts w:ascii="GHEA Grapalat" w:hAnsi="GHEA Grapalat" w:cs="GHEA Grapalat"/>
          <w:bCs/>
          <w:noProof/>
          <w:lang w:val="hy-AM" w:eastAsia="ru-RU"/>
        </w:rPr>
        <w:t xml:space="preserve"> </w:t>
      </w:r>
      <w:r w:rsidR="001D40F6" w:rsidRPr="001B6525">
        <w:rPr>
          <w:rFonts w:ascii="GHEA Grapalat" w:hAnsi="GHEA Grapalat" w:cs="GHEA Grapalat"/>
          <w:bCs/>
          <w:noProof/>
          <w:lang w:val="hy-AM" w:eastAsia="ru-RU"/>
        </w:rPr>
        <w:t>թ</w:t>
      </w:r>
      <w:r w:rsidR="0094235C" w:rsidRPr="001B6525">
        <w:rPr>
          <w:rFonts w:ascii="GHEA Grapalat" w:hAnsi="GHEA Grapalat" w:cs="GHEA Grapalat"/>
          <w:bCs/>
          <w:noProof/>
          <w:lang w:val="hy-AM" w:eastAsia="ru-RU"/>
        </w:rPr>
        <w:t>վակսնին</w:t>
      </w:r>
      <w:r w:rsidR="001D40F6" w:rsidRPr="001B6525">
        <w:rPr>
          <w:rFonts w:ascii="GHEA Grapalat" w:hAnsi="GHEA Grapalat" w:cs="GHEA Grapalat"/>
          <w:bCs/>
          <w:noProof/>
          <w:lang w:val="hy-AM" w:eastAsia="ru-RU"/>
        </w:rPr>
        <w:t xml:space="preserve">՝ 583,798.5 հազ. դրամ) </w:t>
      </w:r>
      <w:r w:rsidRPr="001B6525">
        <w:rPr>
          <w:rFonts w:ascii="GHEA Grapalat" w:hAnsi="GHEA Grapalat" w:cs="GHEA Grapalat"/>
          <w:bCs/>
          <w:noProof/>
          <w:lang w:val="hy-AM" w:eastAsia="ru-RU"/>
        </w:rPr>
        <w:t xml:space="preserve">արժեքով </w:t>
      </w:r>
      <w:r w:rsidR="001D40F6" w:rsidRPr="001B6525">
        <w:rPr>
          <w:rFonts w:ascii="GHEA Grapalat" w:hAnsi="GHEA Grapalat" w:cs="GHEA Grapalat"/>
          <w:bCs/>
          <w:noProof/>
          <w:lang w:val="hy-AM" w:eastAsia="ru-RU"/>
        </w:rPr>
        <w:t>գյուղատնտեսական հումք, որոնց դիմաց համաձայն վճարման հանձնարարագրերի շահառուներին վճարել է 1,015,3</w:t>
      </w:r>
      <w:r w:rsidRPr="001B6525">
        <w:rPr>
          <w:rFonts w:ascii="GHEA Grapalat" w:hAnsi="GHEA Grapalat" w:cs="GHEA Grapalat"/>
          <w:bCs/>
          <w:noProof/>
          <w:lang w:val="hy-AM" w:eastAsia="ru-RU"/>
        </w:rPr>
        <w:t>71.5 հազ. դրամ</w:t>
      </w:r>
      <w:r w:rsidR="008F4137" w:rsidRPr="001B6525">
        <w:rPr>
          <w:rFonts w:ascii="GHEA Grapalat" w:hAnsi="GHEA Grapalat" w:cs="GHEA Grapalat"/>
          <w:bCs/>
          <w:noProof/>
          <w:lang w:val="hy-AM" w:eastAsia="ru-RU"/>
        </w:rPr>
        <w:t xml:space="preserve"> (այդ թվում 2019</w:t>
      </w:r>
      <w:r w:rsidR="00D03CEE" w:rsidRPr="001B6525">
        <w:rPr>
          <w:rFonts w:ascii="GHEA Grapalat" w:hAnsi="GHEA Grapalat" w:cs="GHEA Grapalat"/>
          <w:bCs/>
          <w:noProof/>
          <w:lang w:val="hy-AM" w:eastAsia="ru-RU"/>
        </w:rPr>
        <w:t xml:space="preserve"> թվականին՝ 453,582.0 հազ. դրամ, 2020 թվականին</w:t>
      </w:r>
      <w:r w:rsidR="008F4137" w:rsidRPr="001B6525">
        <w:rPr>
          <w:rFonts w:ascii="GHEA Grapalat" w:hAnsi="GHEA Grapalat" w:cs="GHEA Grapalat"/>
          <w:bCs/>
          <w:noProof/>
          <w:lang w:val="hy-AM" w:eastAsia="ru-RU"/>
        </w:rPr>
        <w:t>՝ 561,789.5 հազ. դրամ)</w:t>
      </w:r>
      <w:r w:rsidR="00766A12" w:rsidRPr="001B6525">
        <w:rPr>
          <w:rFonts w:ascii="GHEA Grapalat" w:hAnsi="GHEA Grapalat" w:cs="GHEA Grapalat"/>
          <w:bCs/>
          <w:noProof/>
          <w:lang w:val="hy-AM" w:eastAsia="ru-RU"/>
        </w:rPr>
        <w:t xml:space="preserve"> </w:t>
      </w:r>
      <w:r w:rsidRPr="001B6525">
        <w:rPr>
          <w:rFonts w:ascii="GHEA Grapalat" w:hAnsi="GHEA Grapalat" w:cs="GHEA Grapalat"/>
          <w:bCs/>
          <w:noProof/>
          <w:lang w:val="hy-AM" w:eastAsia="ru-RU"/>
        </w:rPr>
        <w:t>կամ որ նույնն է</w:t>
      </w:r>
      <w:r w:rsidR="001D40F6" w:rsidRPr="001B6525">
        <w:rPr>
          <w:rFonts w:ascii="GHEA Grapalat" w:hAnsi="GHEA Grapalat" w:cs="GHEA Grapalat"/>
          <w:bCs/>
          <w:noProof/>
          <w:lang w:val="hy-AM" w:eastAsia="ru-RU"/>
        </w:rPr>
        <w:t xml:space="preserve"> </w:t>
      </w:r>
      <w:r w:rsidRPr="001B6525">
        <w:rPr>
          <w:rFonts w:ascii="GHEA Grapalat" w:hAnsi="GHEA Grapalat" w:cs="GHEA Grapalat"/>
          <w:bCs/>
          <w:noProof/>
          <w:lang w:val="hy-AM" w:eastAsia="ru-RU"/>
        </w:rPr>
        <w:t xml:space="preserve"> </w:t>
      </w:r>
      <w:r w:rsidR="00F53037" w:rsidRPr="001B6525">
        <w:rPr>
          <w:rFonts w:ascii="GHEA Grapalat" w:hAnsi="GHEA Grapalat" w:cs="GHEA Grapalat"/>
          <w:bCs/>
          <w:noProof/>
          <w:lang w:val="hy-AM" w:eastAsia="ru-RU"/>
        </w:rPr>
        <w:t>տրամադրված վերը նշ</w:t>
      </w:r>
      <w:r w:rsidR="001D40F6" w:rsidRPr="001B6525">
        <w:rPr>
          <w:rFonts w:ascii="GHEA Grapalat" w:hAnsi="GHEA Grapalat" w:cs="GHEA Grapalat"/>
          <w:bCs/>
          <w:noProof/>
          <w:lang w:val="hy-AM" w:eastAsia="ru-RU"/>
        </w:rPr>
        <w:t>ված վարկային միջոցներից չի հիմնավորվել 84,628.5 հազ. դրամ</w:t>
      </w:r>
      <w:r w:rsidRPr="001B6525">
        <w:rPr>
          <w:rFonts w:ascii="GHEA Grapalat" w:hAnsi="GHEA Grapalat" w:cs="GHEA Grapalat"/>
          <w:bCs/>
          <w:noProof/>
          <w:lang w:val="hy-AM" w:eastAsia="ru-RU"/>
        </w:rPr>
        <w:t>ի</w:t>
      </w:r>
      <w:r w:rsidR="00004593" w:rsidRPr="001B6525">
        <w:rPr>
          <w:rFonts w:ascii="GHEA Grapalat" w:hAnsi="GHEA Grapalat" w:cs="GHEA Grapalat"/>
          <w:bCs/>
          <w:noProof/>
          <w:lang w:val="hy-AM" w:eastAsia="ru-RU"/>
        </w:rPr>
        <w:t xml:space="preserve"> (այդ թվում 2019</w:t>
      </w:r>
      <w:r w:rsidR="0094235C" w:rsidRPr="001B6525">
        <w:rPr>
          <w:rFonts w:ascii="GHEA Grapalat" w:hAnsi="GHEA Grapalat" w:cs="GHEA Grapalat"/>
          <w:bCs/>
          <w:noProof/>
          <w:lang w:val="hy-AM" w:eastAsia="ru-RU"/>
        </w:rPr>
        <w:t xml:space="preserve"> թվականին</w:t>
      </w:r>
      <w:r w:rsidR="00004593" w:rsidRPr="001B6525">
        <w:rPr>
          <w:rFonts w:ascii="GHEA Grapalat" w:hAnsi="GHEA Grapalat" w:cs="GHEA Grapalat"/>
          <w:bCs/>
          <w:noProof/>
          <w:lang w:val="hy-AM" w:eastAsia="ru-RU"/>
        </w:rPr>
        <w:t xml:space="preserve">՝ </w:t>
      </w:r>
      <w:r w:rsidR="00004593" w:rsidRPr="001B6525">
        <w:rPr>
          <w:rFonts w:ascii="GHEA Grapalat" w:hAnsi="GHEA Grapalat" w:cs="GHEA Grapalat"/>
          <w:bCs/>
          <w:noProof/>
          <w:lang w:val="hy-AM" w:eastAsia="ru-RU"/>
        </w:rPr>
        <w:lastRenderedPageBreak/>
        <w:t>46,418</w:t>
      </w:r>
      <w:r w:rsidR="0094235C" w:rsidRPr="001B6525">
        <w:rPr>
          <w:rFonts w:ascii="GHEA Grapalat" w:hAnsi="GHEA Grapalat" w:cs="GHEA Grapalat"/>
          <w:bCs/>
          <w:noProof/>
          <w:lang w:val="hy-AM" w:eastAsia="ru-RU"/>
        </w:rPr>
        <w:t>.0 հազ. դրամ, 2020 թվականին</w:t>
      </w:r>
      <w:r w:rsidR="00004593" w:rsidRPr="001B6525">
        <w:rPr>
          <w:rFonts w:ascii="GHEA Grapalat" w:hAnsi="GHEA Grapalat" w:cs="GHEA Grapalat"/>
          <w:bCs/>
          <w:noProof/>
          <w:lang w:val="hy-AM" w:eastAsia="ru-RU"/>
        </w:rPr>
        <w:t xml:space="preserve">՝ 38,210.5 հազ. դրամ) նպատակային ծախսը, </w:t>
      </w:r>
      <w:r w:rsidR="001D40F6" w:rsidRPr="001B6525">
        <w:rPr>
          <w:rFonts w:ascii="GHEA Grapalat" w:hAnsi="GHEA Grapalat" w:cs="GHEA Grapalat"/>
          <w:bCs/>
          <w:noProof/>
          <w:lang w:val="hy-AM" w:eastAsia="ru-RU"/>
        </w:rPr>
        <w:t xml:space="preserve">որով խախտվել է </w:t>
      </w:r>
      <w:r w:rsidR="00383902" w:rsidRPr="001B6525">
        <w:rPr>
          <w:rFonts w:ascii="GHEA Grapalat" w:hAnsi="GHEA Grapalat" w:cs="GHEA Grapalat"/>
          <w:bCs/>
          <w:noProof/>
          <w:lang w:val="hy-AM" w:eastAsia="ru-RU"/>
        </w:rPr>
        <w:t xml:space="preserve">վերը նշված </w:t>
      </w:r>
      <w:r w:rsidR="001D40F6" w:rsidRPr="001B6525">
        <w:rPr>
          <w:rFonts w:ascii="GHEA Grapalat" w:hAnsi="GHEA Grapalat" w:cs="GHEA Grapalat"/>
          <w:bCs/>
          <w:noProof/>
          <w:lang w:val="hy-AM" w:eastAsia="ru-RU"/>
        </w:rPr>
        <w:t xml:space="preserve">պայմանագրերի 1.2 կետի և </w:t>
      </w:r>
      <w:r w:rsidRPr="001B6525">
        <w:rPr>
          <w:rFonts w:ascii="GHEA Grapalat" w:hAnsi="GHEA Grapalat" w:cs="GHEA Grapalat"/>
          <w:bCs/>
          <w:noProof/>
          <w:lang w:val="hy-AM" w:eastAsia="ru-RU"/>
        </w:rPr>
        <w:t>Որոշմամբ հաստատված ծրագրի</w:t>
      </w:r>
      <w:r w:rsidR="001D40F6" w:rsidRPr="001B6525">
        <w:rPr>
          <w:rFonts w:ascii="GHEA Grapalat" w:hAnsi="GHEA Grapalat" w:cs="GHEA Grapalat"/>
          <w:bCs/>
          <w:noProof/>
          <w:lang w:val="hy-AM" w:eastAsia="ru-RU"/>
        </w:rPr>
        <w:t xml:space="preserve"> 26-րդ կետի 4-րդ ենթակետի պահանջները:</w:t>
      </w:r>
      <w:r w:rsidR="00510FA2" w:rsidRPr="001B6525">
        <w:rPr>
          <w:rFonts w:ascii="GHEA Grapalat" w:hAnsi="GHEA Grapalat" w:cs="GHEA Grapalat"/>
          <w:bCs/>
          <w:noProof/>
          <w:lang w:val="hy-AM" w:eastAsia="ru-RU"/>
        </w:rPr>
        <w:t xml:space="preserve"> </w:t>
      </w:r>
      <w:r w:rsidR="007B02A1" w:rsidRPr="001B6525">
        <w:rPr>
          <w:rFonts w:ascii="GHEA Grapalat" w:hAnsi="GHEA Grapalat" w:cs="GHEA Grapalat"/>
          <w:bCs/>
          <w:noProof/>
          <w:lang w:val="hy-AM" w:eastAsia="ru-RU"/>
        </w:rPr>
        <w:t xml:space="preserve">Հիմք ընդունելով </w:t>
      </w:r>
      <w:r w:rsidR="00CB58C8" w:rsidRPr="001B6525">
        <w:rPr>
          <w:rFonts w:ascii="GHEA Grapalat" w:hAnsi="GHEA Grapalat" w:cs="GHEA Grapalat"/>
          <w:bCs/>
          <w:noProof/>
          <w:lang w:val="hy-AM" w:eastAsia="ru-RU"/>
        </w:rPr>
        <w:t xml:space="preserve">Որոշմամբ հաստատված ծրագրի </w:t>
      </w:r>
      <w:r w:rsidR="001D40F6" w:rsidRPr="001B6525">
        <w:rPr>
          <w:rFonts w:ascii="GHEA Grapalat" w:hAnsi="GHEA Grapalat" w:cs="GHEA Grapalat"/>
          <w:bCs/>
          <w:noProof/>
          <w:lang w:val="hy-AM" w:eastAsia="ru-RU"/>
        </w:rPr>
        <w:t>32-րդ կետի բ. ենթակետի պահանջը</w:t>
      </w:r>
      <w:r w:rsidR="00F53037" w:rsidRPr="001B6525">
        <w:rPr>
          <w:rFonts w:ascii="GHEA Grapalat" w:hAnsi="GHEA Grapalat" w:cs="GHEA Grapalat"/>
          <w:bCs/>
          <w:noProof/>
          <w:lang w:val="hy-AM" w:eastAsia="ru-RU"/>
        </w:rPr>
        <w:t>,</w:t>
      </w:r>
      <w:r w:rsidR="001D40F6" w:rsidRPr="001B6525">
        <w:rPr>
          <w:rFonts w:ascii="GHEA Grapalat" w:hAnsi="GHEA Grapalat" w:cs="GHEA Grapalat"/>
          <w:bCs/>
          <w:noProof/>
          <w:lang w:val="hy-AM" w:eastAsia="ru-RU"/>
        </w:rPr>
        <w:t xml:space="preserve"> ավել տրամադրված 84,628.5 հազ. դրամ վարկին բաժին ընկնող 9,308.6 հազ. դրամի (այդ թվում 2019</w:t>
      </w:r>
      <w:r w:rsidR="0094235C" w:rsidRPr="001B6525">
        <w:rPr>
          <w:rFonts w:ascii="GHEA Grapalat" w:hAnsi="GHEA Grapalat" w:cs="GHEA Grapalat"/>
          <w:bCs/>
          <w:noProof/>
          <w:lang w:val="hy-AM" w:eastAsia="ru-RU"/>
        </w:rPr>
        <w:t xml:space="preserve"> թվականին՝ 2,103.0 հազ. դրամ, 2020 թվականին</w:t>
      </w:r>
      <w:r w:rsidR="001D40F6" w:rsidRPr="001B6525">
        <w:rPr>
          <w:rFonts w:ascii="GHEA Grapalat" w:hAnsi="GHEA Grapalat" w:cs="GHEA Grapalat"/>
          <w:bCs/>
          <w:noProof/>
          <w:lang w:val="hy-AM" w:eastAsia="ru-RU"/>
        </w:rPr>
        <w:t>՝ 7,505.6 հազ. դրամ) տոկոսադրույքի սուբսիդավորման գումարը ենթակա է վերադարձման ՀՀ պետական բյուջե:</w:t>
      </w:r>
    </w:p>
    <w:p w14:paraId="41E01915" w14:textId="02942758" w:rsidR="001D40F6" w:rsidRPr="001B6525" w:rsidRDefault="001905F0" w:rsidP="00510FA2">
      <w:pPr>
        <w:spacing w:line="276" w:lineRule="auto"/>
        <w:ind w:firstLine="540"/>
        <w:jc w:val="both"/>
        <w:rPr>
          <w:rFonts w:ascii="GHEA Grapalat" w:hAnsi="GHEA Grapalat" w:cs="GHEA Grapalat"/>
          <w:bCs/>
          <w:noProof/>
          <w:lang w:val="hy-AM" w:eastAsia="ru-RU"/>
        </w:rPr>
      </w:pPr>
      <w:r w:rsidRPr="001B6525">
        <w:rPr>
          <w:rFonts w:ascii="GHEA Grapalat" w:hAnsi="GHEA Grapalat" w:cs="GHEA Grapalat"/>
          <w:bCs/>
          <w:noProof/>
          <w:lang w:val="hy-AM" w:eastAsia="ru-RU"/>
        </w:rPr>
        <w:t xml:space="preserve">2) </w:t>
      </w:r>
      <w:r w:rsidR="00107208" w:rsidRPr="001B6525">
        <w:rPr>
          <w:rFonts w:ascii="GHEA Grapalat" w:hAnsi="GHEA Grapalat" w:cs="GHEA Grapalat"/>
          <w:bCs/>
          <w:noProof/>
          <w:lang w:val="hy-AM" w:eastAsia="ru-RU"/>
        </w:rPr>
        <w:t xml:space="preserve">«Ավշարի գինու գործարան» ՍՊԸ-ն </w:t>
      </w:r>
      <w:r w:rsidR="001D40F6" w:rsidRPr="001B6525">
        <w:rPr>
          <w:rFonts w:ascii="GHEA Grapalat" w:hAnsi="GHEA Grapalat" w:cs="GHEA Grapalat"/>
          <w:bCs/>
          <w:noProof/>
          <w:lang w:val="hy-AM" w:eastAsia="ru-RU"/>
        </w:rPr>
        <w:t xml:space="preserve"> </w:t>
      </w:r>
      <w:r w:rsidR="00107208" w:rsidRPr="001B6525">
        <w:rPr>
          <w:rFonts w:ascii="GHEA Grapalat" w:hAnsi="GHEA Grapalat" w:cs="GHEA Grapalat"/>
          <w:bCs/>
          <w:noProof/>
          <w:lang w:val="hy-AM" w:eastAsia="ru-RU"/>
        </w:rPr>
        <w:t>Որոշմամբ հաստատված ծրագրի շրջանակ</w:t>
      </w:r>
      <w:r w:rsidR="001D40F6" w:rsidRPr="001B6525">
        <w:rPr>
          <w:rFonts w:ascii="GHEA Grapalat" w:hAnsi="GHEA Grapalat" w:cs="GHEA Grapalat"/>
          <w:bCs/>
          <w:noProof/>
          <w:lang w:val="hy-AM" w:eastAsia="ru-RU"/>
        </w:rPr>
        <w:t>ում</w:t>
      </w:r>
      <w:r w:rsidR="007B02A1" w:rsidRPr="001B6525">
        <w:rPr>
          <w:rFonts w:ascii="GHEA Grapalat" w:hAnsi="GHEA Grapalat" w:cs="GHEA Grapalat"/>
          <w:bCs/>
          <w:noProof/>
          <w:lang w:val="hy-AM" w:eastAsia="ru-RU"/>
        </w:rPr>
        <w:t xml:space="preserve"> հատկացված վարկային միջոցներից</w:t>
      </w:r>
      <w:r w:rsidR="001D40F6" w:rsidRPr="001B6525">
        <w:rPr>
          <w:rFonts w:ascii="GHEA Grapalat" w:hAnsi="GHEA Grapalat" w:cs="GHEA Grapalat"/>
          <w:bCs/>
          <w:noProof/>
          <w:lang w:val="hy-AM" w:eastAsia="ru-RU"/>
        </w:rPr>
        <w:t xml:space="preserve"> 2019-2020 թվականների ընթացքում հումքի գնման պայմանագրերի համաձայն 693,750.0 հազ. դրամի</w:t>
      </w:r>
      <w:r w:rsidR="002D5DDE" w:rsidRPr="001B6525">
        <w:rPr>
          <w:rFonts w:ascii="GHEA Grapalat" w:hAnsi="GHEA Grapalat" w:cs="GHEA Grapalat"/>
          <w:bCs/>
          <w:noProof/>
          <w:lang w:val="hy-AM" w:eastAsia="ru-RU"/>
        </w:rPr>
        <w:t xml:space="preserve"> չափով</w:t>
      </w:r>
      <w:r w:rsidR="001D40F6" w:rsidRPr="001B6525">
        <w:rPr>
          <w:rFonts w:ascii="GHEA Grapalat" w:hAnsi="GHEA Grapalat" w:cs="GHEA Grapalat"/>
          <w:bCs/>
          <w:noProof/>
          <w:lang w:val="hy-AM" w:eastAsia="ru-RU"/>
        </w:rPr>
        <w:t xml:space="preserve"> (այդ թվում 2019</w:t>
      </w:r>
      <w:r w:rsidR="00D03CEE" w:rsidRPr="001B6525">
        <w:rPr>
          <w:rFonts w:ascii="GHEA Grapalat" w:hAnsi="GHEA Grapalat" w:cs="GHEA Grapalat"/>
          <w:bCs/>
          <w:noProof/>
          <w:lang w:val="hy-AM" w:eastAsia="ru-RU"/>
        </w:rPr>
        <w:t xml:space="preserve"> թվականին՝ 411,000.0 հազ. դրամ, 2020 թվականին</w:t>
      </w:r>
      <w:r w:rsidR="001D40F6" w:rsidRPr="001B6525">
        <w:rPr>
          <w:rFonts w:ascii="GHEA Grapalat" w:hAnsi="GHEA Grapalat" w:cs="GHEA Grapalat"/>
          <w:bCs/>
          <w:noProof/>
          <w:lang w:val="hy-AM" w:eastAsia="ru-RU"/>
        </w:rPr>
        <w:t xml:space="preserve">՝ 282,750.0 հազ. դրամ) գյուղատնտեսական հումք է մթերել </w:t>
      </w:r>
      <w:r w:rsidR="002D5DDE" w:rsidRPr="001B6525">
        <w:rPr>
          <w:rFonts w:ascii="GHEA Grapalat" w:hAnsi="GHEA Grapalat" w:cs="GHEA Grapalat"/>
          <w:bCs/>
          <w:noProof/>
          <w:lang w:val="hy-AM" w:eastAsia="ru-RU"/>
        </w:rPr>
        <w:t xml:space="preserve">Ընկերության </w:t>
      </w:r>
      <w:r w:rsidR="001D40F6" w:rsidRPr="001B6525">
        <w:rPr>
          <w:rFonts w:ascii="GHEA Grapalat" w:hAnsi="GHEA Grapalat" w:cs="GHEA Grapalat"/>
          <w:bCs/>
          <w:noProof/>
          <w:lang w:val="hy-AM" w:eastAsia="ru-RU"/>
        </w:rPr>
        <w:t>բաժնետիրոջ</w:t>
      </w:r>
      <w:r w:rsidR="002D5DDE" w:rsidRPr="001B6525">
        <w:rPr>
          <w:rFonts w:ascii="GHEA Grapalat" w:hAnsi="GHEA Grapalat" w:cs="GHEA Grapalat"/>
          <w:bCs/>
          <w:noProof/>
          <w:lang w:val="hy-AM" w:eastAsia="ru-RU"/>
        </w:rPr>
        <w:t xml:space="preserve">ը </w:t>
      </w:r>
      <w:r w:rsidR="001D40F6" w:rsidRPr="001B6525">
        <w:rPr>
          <w:rFonts w:ascii="GHEA Grapalat" w:hAnsi="GHEA Grapalat" w:cs="GHEA Grapalat"/>
          <w:bCs/>
          <w:noProof/>
          <w:lang w:val="hy-AM" w:eastAsia="ru-RU"/>
        </w:rPr>
        <w:t>փոխ</w:t>
      </w:r>
      <w:r w:rsidR="002D5DDE" w:rsidRPr="001B6525">
        <w:rPr>
          <w:rFonts w:ascii="GHEA Grapalat" w:hAnsi="GHEA Grapalat" w:cs="GHEA Grapalat"/>
          <w:bCs/>
          <w:noProof/>
          <w:lang w:val="hy-AM" w:eastAsia="ru-RU"/>
        </w:rPr>
        <w:t>կապակցված անձից, որով խախտ</w:t>
      </w:r>
      <w:r w:rsidR="001D40F6" w:rsidRPr="001B6525">
        <w:rPr>
          <w:rFonts w:ascii="GHEA Grapalat" w:hAnsi="GHEA Grapalat" w:cs="GHEA Grapalat"/>
          <w:bCs/>
          <w:noProof/>
          <w:lang w:val="hy-AM" w:eastAsia="ru-RU"/>
        </w:rPr>
        <w:t xml:space="preserve">ել է </w:t>
      </w:r>
      <w:r w:rsidR="002D5DDE" w:rsidRPr="001B6525">
        <w:rPr>
          <w:rFonts w:ascii="GHEA Grapalat" w:hAnsi="GHEA Grapalat" w:cs="GHEA Grapalat"/>
          <w:bCs/>
          <w:noProof/>
          <w:lang w:val="hy-AM" w:eastAsia="ru-RU"/>
        </w:rPr>
        <w:t>Որոշմամբ հաստատված ծրագրի</w:t>
      </w:r>
      <w:r w:rsidR="001D40F6" w:rsidRPr="001B6525">
        <w:rPr>
          <w:rFonts w:ascii="GHEA Grapalat" w:hAnsi="GHEA Grapalat" w:cs="GHEA Grapalat"/>
          <w:bCs/>
          <w:noProof/>
          <w:lang w:val="hy-AM" w:eastAsia="ru-RU"/>
        </w:rPr>
        <w:t xml:space="preserve"> 23-րդ կետի 1-ին ենթակետի պահանջը: </w:t>
      </w:r>
      <w:r w:rsidR="007B02A1" w:rsidRPr="001B6525">
        <w:rPr>
          <w:rFonts w:ascii="GHEA Grapalat" w:hAnsi="GHEA Grapalat" w:cs="GHEA Grapalat"/>
          <w:bCs/>
          <w:noProof/>
          <w:lang w:val="hy-AM" w:eastAsia="ru-RU"/>
        </w:rPr>
        <w:t xml:space="preserve">Նշված վարկային միջոցներին բաժին ընկնող </w:t>
      </w:r>
      <w:r w:rsidR="001D40F6" w:rsidRPr="001B6525">
        <w:rPr>
          <w:rFonts w:ascii="GHEA Grapalat" w:hAnsi="GHEA Grapalat" w:cs="GHEA Grapalat"/>
          <w:bCs/>
          <w:noProof/>
          <w:lang w:val="hy-AM" w:eastAsia="ru-RU"/>
        </w:rPr>
        <w:t>60,864.0 հազ. դրամի (այդ թվում 2019</w:t>
      </w:r>
      <w:r w:rsidR="00D03CEE" w:rsidRPr="001B6525">
        <w:rPr>
          <w:rFonts w:ascii="GHEA Grapalat" w:hAnsi="GHEA Grapalat" w:cs="GHEA Grapalat"/>
          <w:bCs/>
          <w:noProof/>
          <w:lang w:val="hy-AM" w:eastAsia="ru-RU"/>
        </w:rPr>
        <w:t xml:space="preserve"> թվակսնին՝ 18,621.0 հազ. դրամ, 2020 թվականին</w:t>
      </w:r>
      <w:r w:rsidR="001D40F6" w:rsidRPr="001B6525">
        <w:rPr>
          <w:rFonts w:ascii="GHEA Grapalat" w:hAnsi="GHEA Grapalat" w:cs="GHEA Grapalat"/>
          <w:bCs/>
          <w:noProof/>
          <w:lang w:val="hy-AM" w:eastAsia="ru-RU"/>
        </w:rPr>
        <w:t>՝ 42,243.0 հազ. դրամ) տոկոսադրույքի սուբսիդավորման գումարը ենթակա է վերադարձման ՀՀ պետական բյուջե:</w:t>
      </w:r>
      <w:r w:rsidR="00510FA2" w:rsidRPr="001B6525">
        <w:rPr>
          <w:rFonts w:ascii="GHEA Grapalat" w:hAnsi="GHEA Grapalat" w:cs="GHEA Grapalat"/>
          <w:bCs/>
          <w:noProof/>
          <w:lang w:val="hy-AM" w:eastAsia="ru-RU"/>
        </w:rPr>
        <w:t xml:space="preserve"> </w:t>
      </w:r>
      <w:r w:rsidR="001D40F6" w:rsidRPr="001B6525">
        <w:rPr>
          <w:rFonts w:ascii="GHEA Grapalat" w:hAnsi="GHEA Grapalat" w:cs="GHEA Grapalat"/>
          <w:bCs/>
          <w:noProof/>
          <w:lang w:val="hy-AM" w:eastAsia="ru-RU"/>
        </w:rPr>
        <w:t>Արդյունքում, «Հայբիզնեսբանկ» ՓԲԸ-ի կողմից «Ավշարի գինու գործարան» ՍՊԸ-ին թիվ V19-048117 և V20-059679 վարկային պայմանագրերի շրջանակներում հատկացված 112,293.3 հազ. դրամ սուբսիդիայի գումարից 70,172.6 հազ. դրամը (18,621.0+2,103.0+7,205.6+42,243.0) ենթակա է վերադարձման ՀՀ պետական բյուջե, որը ստուգման ընթացքում վերականգնվել է ՀՀ Էկոնոմիկայի նախարարության գանձապետական հաշվին:</w:t>
      </w:r>
    </w:p>
    <w:p w14:paraId="222871A8" w14:textId="6AF4489B" w:rsidR="00DC6D40" w:rsidRPr="001B6525" w:rsidRDefault="001905F0" w:rsidP="00510FA2">
      <w:pPr>
        <w:spacing w:line="276" w:lineRule="auto"/>
        <w:ind w:firstLine="540"/>
        <w:jc w:val="both"/>
        <w:rPr>
          <w:rFonts w:ascii="GHEA Grapalat" w:hAnsi="GHEA Grapalat"/>
          <w:noProof/>
          <w:lang w:val="hy-AM" w:eastAsia="ru-RU"/>
        </w:rPr>
      </w:pPr>
      <w:r w:rsidRPr="001B6525">
        <w:rPr>
          <w:rFonts w:ascii="GHEA Grapalat" w:hAnsi="GHEA Grapalat"/>
          <w:noProof/>
          <w:lang w:val="hy-AM" w:eastAsia="ru-RU"/>
        </w:rPr>
        <w:t xml:space="preserve">3) </w:t>
      </w:r>
      <w:r w:rsidR="00CB677C" w:rsidRPr="001B6525">
        <w:rPr>
          <w:rFonts w:ascii="GHEA Grapalat" w:hAnsi="GHEA Grapalat"/>
          <w:noProof/>
          <w:lang w:val="hy-AM" w:eastAsia="ru-RU"/>
        </w:rPr>
        <w:t>Թ</w:t>
      </w:r>
      <w:r w:rsidR="00DC6D40" w:rsidRPr="001B6525">
        <w:rPr>
          <w:rFonts w:ascii="GHEA Grapalat" w:hAnsi="GHEA Grapalat"/>
          <w:noProof/>
          <w:lang w:val="hy-AM" w:eastAsia="ru-RU"/>
        </w:rPr>
        <w:t>վով 6 հում</w:t>
      </w:r>
      <w:r w:rsidR="00CB677C" w:rsidRPr="001B6525">
        <w:rPr>
          <w:rFonts w:ascii="GHEA Grapalat" w:hAnsi="GHEA Grapalat"/>
          <w:noProof/>
          <w:lang w:val="hy-AM" w:eastAsia="ru-RU"/>
        </w:rPr>
        <w:t>ք</w:t>
      </w:r>
      <w:r w:rsidR="00F310AC" w:rsidRPr="001B6525">
        <w:rPr>
          <w:rFonts w:ascii="GHEA Grapalat" w:hAnsi="GHEA Grapalat"/>
          <w:noProof/>
          <w:lang w:val="hy-AM" w:eastAsia="ru-RU"/>
        </w:rPr>
        <w:t>ի գնման պայմանագրերում առկա չէր</w:t>
      </w:r>
      <w:r w:rsidR="00DC6D40" w:rsidRPr="001B6525">
        <w:rPr>
          <w:rFonts w:ascii="GHEA Grapalat" w:hAnsi="GHEA Grapalat"/>
          <w:noProof/>
          <w:lang w:val="hy-AM" w:eastAsia="ru-RU"/>
        </w:rPr>
        <w:t xml:space="preserve"> հողատարածքի չափի վերաբերյալ տեղեկատվություն</w:t>
      </w:r>
      <w:r w:rsidR="00CB677C" w:rsidRPr="001B6525">
        <w:rPr>
          <w:rFonts w:ascii="GHEA Grapalat" w:hAnsi="GHEA Grapalat"/>
          <w:noProof/>
          <w:lang w:val="hy-AM" w:eastAsia="ru-RU"/>
        </w:rPr>
        <w:t xml:space="preserve">, որը </w:t>
      </w:r>
      <w:r w:rsidR="00F310AC" w:rsidRPr="001B6525">
        <w:rPr>
          <w:rFonts w:ascii="GHEA Grapalat" w:hAnsi="GHEA Grapalat"/>
          <w:noProof/>
          <w:lang w:val="hy-AM" w:eastAsia="ru-RU"/>
        </w:rPr>
        <w:t>Որոշմամբ հաստատված ծրագրի</w:t>
      </w:r>
      <w:r w:rsidR="00185C4D" w:rsidRPr="001B6525">
        <w:rPr>
          <w:rFonts w:ascii="GHEA Grapalat" w:hAnsi="GHEA Grapalat"/>
          <w:noProof/>
          <w:lang w:val="hy-AM" w:eastAsia="ru-RU"/>
        </w:rPr>
        <w:t xml:space="preserve"> 23-րդ կետի 2-րդ ենթակետի,</w:t>
      </w:r>
      <w:r w:rsidR="00CB677C" w:rsidRPr="001B6525">
        <w:rPr>
          <w:rFonts w:ascii="GHEA Grapalat" w:hAnsi="GHEA Grapalat"/>
          <w:noProof/>
          <w:lang w:val="hy-AM" w:eastAsia="ru-RU"/>
        </w:rPr>
        <w:t xml:space="preserve"> </w:t>
      </w:r>
      <w:r w:rsidR="00BB1A8B" w:rsidRPr="001B6525">
        <w:rPr>
          <w:rFonts w:ascii="GHEA Grapalat" w:hAnsi="GHEA Grapalat"/>
          <w:noProof/>
          <w:lang w:val="hy-AM" w:eastAsia="ru-RU"/>
        </w:rPr>
        <w:t>ԳՖԿ-ի և</w:t>
      </w:r>
      <w:r w:rsidR="00DA635D" w:rsidRPr="001B6525">
        <w:rPr>
          <w:rFonts w:ascii="GHEA Grapalat" w:hAnsi="GHEA Grapalat"/>
          <w:noProof/>
          <w:lang w:val="hy-AM" w:eastAsia="ru-RU"/>
        </w:rPr>
        <w:t xml:space="preserve"> «Էյչ-Էս Բի-Սի բ</w:t>
      </w:r>
      <w:r w:rsidR="00CB677C" w:rsidRPr="001B6525">
        <w:rPr>
          <w:rFonts w:ascii="GHEA Grapalat" w:hAnsi="GHEA Grapalat"/>
          <w:noProof/>
          <w:lang w:val="hy-AM" w:eastAsia="ru-RU"/>
        </w:rPr>
        <w:t>անկ Հայաստան»</w:t>
      </w:r>
      <w:r w:rsidR="00CB677C" w:rsidRPr="001B6525">
        <w:rPr>
          <w:rFonts w:ascii="GHEA Grapalat" w:hAnsi="GHEA Grapalat" w:cs="GHEA Grapalat"/>
          <w:noProof/>
          <w:lang w:val="hy-AM" w:eastAsia="ru-RU"/>
        </w:rPr>
        <w:t xml:space="preserve"> </w:t>
      </w:r>
      <w:r w:rsidR="00CB677C" w:rsidRPr="001B6525">
        <w:rPr>
          <w:rFonts w:ascii="GHEA Grapalat" w:hAnsi="GHEA Grapalat"/>
          <w:noProof/>
          <w:lang w:val="hy-AM" w:eastAsia="ru-RU"/>
        </w:rPr>
        <w:t>ՓԲԸ-ի միջև կնքված պայմանագրի 3.1 կետի պահանջների խախտում է</w:t>
      </w:r>
      <w:r w:rsidR="00DC6D40" w:rsidRPr="001B6525">
        <w:rPr>
          <w:rFonts w:ascii="GHEA Grapalat" w:hAnsi="GHEA Grapalat"/>
          <w:noProof/>
          <w:lang w:val="hy-AM" w:eastAsia="ru-RU"/>
        </w:rPr>
        <w:t>:</w:t>
      </w:r>
      <w:r w:rsidR="00510FA2" w:rsidRPr="001B6525">
        <w:rPr>
          <w:rFonts w:ascii="GHEA Grapalat" w:hAnsi="GHEA Grapalat"/>
          <w:noProof/>
          <w:lang w:val="hy-AM" w:eastAsia="ru-RU"/>
        </w:rPr>
        <w:t xml:space="preserve"> </w:t>
      </w:r>
      <w:r w:rsidR="00D25B2E" w:rsidRPr="001B6525">
        <w:rPr>
          <w:rFonts w:ascii="GHEA Grapalat" w:hAnsi="GHEA Grapalat"/>
          <w:noProof/>
          <w:lang w:val="hy-AM" w:eastAsia="ru-RU"/>
        </w:rPr>
        <w:t>«Էյչ-Է</w:t>
      </w:r>
      <w:r w:rsidR="00DA635D" w:rsidRPr="001B6525">
        <w:rPr>
          <w:rFonts w:ascii="GHEA Grapalat" w:hAnsi="GHEA Grapalat"/>
          <w:noProof/>
          <w:lang w:val="hy-AM" w:eastAsia="ru-RU"/>
        </w:rPr>
        <w:t>ս Բի-Սի Բանկ Հայաստան» ՓԲԸ-ի և «ԱՐՄԵՆԻԱ ՎԱՅՆ» ԳՈՐԾԱՐԱՆ ՍՊԸ-ի միջև կն</w:t>
      </w:r>
      <w:r w:rsidR="00D25B2E" w:rsidRPr="001B6525">
        <w:rPr>
          <w:rFonts w:ascii="GHEA Grapalat" w:hAnsi="GHEA Grapalat"/>
          <w:noProof/>
          <w:lang w:val="hy-AM" w:eastAsia="ru-RU"/>
        </w:rPr>
        <w:t xml:space="preserve">քված </w:t>
      </w:r>
      <w:r w:rsidR="00C8670D" w:rsidRPr="001B6525">
        <w:rPr>
          <w:rFonts w:ascii="GHEA Grapalat" w:hAnsi="GHEA Grapalat"/>
          <w:noProof/>
          <w:lang w:val="hy-AM" w:eastAsia="ru-RU"/>
        </w:rPr>
        <w:t>վարկային պայմանագ</w:t>
      </w:r>
      <w:r w:rsidR="00D25B2E" w:rsidRPr="001B6525">
        <w:rPr>
          <w:rFonts w:ascii="GHEA Grapalat" w:hAnsi="GHEA Grapalat"/>
          <w:noProof/>
          <w:lang w:val="hy-AM" w:eastAsia="ru-RU"/>
        </w:rPr>
        <w:t>ր</w:t>
      </w:r>
      <w:r w:rsidR="00C8670D" w:rsidRPr="001B6525">
        <w:rPr>
          <w:rFonts w:ascii="GHEA Grapalat" w:hAnsi="GHEA Grapalat"/>
          <w:noProof/>
          <w:lang w:val="hy-AM" w:eastAsia="ru-RU"/>
        </w:rPr>
        <w:t>ով</w:t>
      </w:r>
      <w:r w:rsidR="00D25B2E" w:rsidRPr="001B6525">
        <w:rPr>
          <w:rFonts w:ascii="GHEA Grapalat" w:hAnsi="GHEA Grapalat"/>
          <w:noProof/>
          <w:lang w:val="hy-AM" w:eastAsia="ru-RU"/>
        </w:rPr>
        <w:t xml:space="preserve"> 2020 թվականին </w:t>
      </w:r>
      <w:r w:rsidR="00C8670D" w:rsidRPr="001B6525">
        <w:rPr>
          <w:rFonts w:ascii="GHEA Grapalat" w:hAnsi="GHEA Grapalat"/>
          <w:noProof/>
          <w:lang w:val="hy-AM" w:eastAsia="ru-RU"/>
        </w:rPr>
        <w:t>սահմանված ժամկետից հետո</w:t>
      </w:r>
      <w:r w:rsidR="00D25B2E" w:rsidRPr="001B6525">
        <w:rPr>
          <w:rFonts w:ascii="GHEA Grapalat" w:hAnsi="GHEA Grapalat"/>
          <w:noProof/>
          <w:lang w:val="hy-AM" w:eastAsia="ru-RU"/>
        </w:rPr>
        <w:t xml:space="preserve"> </w:t>
      </w:r>
      <w:r w:rsidR="00C8670D" w:rsidRPr="001B6525">
        <w:rPr>
          <w:rFonts w:ascii="GHEA Grapalat" w:hAnsi="GHEA Grapalat"/>
          <w:noProof/>
          <w:lang w:val="hy-AM" w:eastAsia="ru-RU"/>
        </w:rPr>
        <w:t>տրամադրված 20,513.2 հազ. դրամի վարկի գումարը ավելացվել է 2021 թվականին տոկոսադրույքի սուբսիդա</w:t>
      </w:r>
      <w:r w:rsidR="00592B59" w:rsidRPr="001B6525">
        <w:rPr>
          <w:rFonts w:ascii="GHEA Grapalat" w:hAnsi="GHEA Grapalat"/>
          <w:noProof/>
          <w:lang w:val="hy-AM" w:eastAsia="ru-RU"/>
        </w:rPr>
        <w:t>վորման հայտերում, որով խախտվել են</w:t>
      </w:r>
      <w:r w:rsidR="00C8670D" w:rsidRPr="001B6525">
        <w:rPr>
          <w:rFonts w:ascii="GHEA Grapalat" w:hAnsi="GHEA Grapalat"/>
          <w:noProof/>
          <w:lang w:val="hy-AM" w:eastAsia="ru-RU"/>
        </w:rPr>
        <w:t xml:space="preserve"> Որոշմամբ հաստատված ծրագրի 40-րդ կետի և վարկային պայմանագրի 3.1 կետի պահանջնե</w:t>
      </w:r>
      <w:r w:rsidR="00592B59" w:rsidRPr="001B6525">
        <w:rPr>
          <w:rFonts w:ascii="GHEA Grapalat" w:hAnsi="GHEA Grapalat"/>
          <w:noProof/>
          <w:lang w:val="hy-AM" w:eastAsia="ru-RU"/>
        </w:rPr>
        <w:t>ր</w:t>
      </w:r>
      <w:r w:rsidR="00C8670D" w:rsidRPr="001B6525">
        <w:rPr>
          <w:rFonts w:ascii="GHEA Grapalat" w:hAnsi="GHEA Grapalat"/>
          <w:noProof/>
          <w:lang w:val="hy-AM" w:eastAsia="ru-RU"/>
        </w:rPr>
        <w:t xml:space="preserve">ը: </w:t>
      </w:r>
      <w:r w:rsidR="00DC6D40" w:rsidRPr="001B6525">
        <w:rPr>
          <w:rFonts w:ascii="GHEA Grapalat" w:hAnsi="GHEA Grapalat"/>
          <w:noProof/>
          <w:lang w:val="hy-AM" w:eastAsia="ru-RU"/>
        </w:rPr>
        <w:t>Արդյունքում</w:t>
      </w:r>
      <w:r w:rsidR="00C8670D" w:rsidRPr="001B6525">
        <w:rPr>
          <w:rFonts w:ascii="GHEA Grapalat" w:hAnsi="GHEA Grapalat"/>
          <w:noProof/>
          <w:lang w:val="hy-AM" w:eastAsia="ru-RU"/>
        </w:rPr>
        <w:t xml:space="preserve"> 2021 թվականին ավել է սուբսիդավորվել </w:t>
      </w:r>
      <w:r w:rsidR="00DC6D40" w:rsidRPr="001B6525">
        <w:rPr>
          <w:rFonts w:ascii="GHEA Grapalat" w:hAnsi="GHEA Grapalat"/>
          <w:noProof/>
          <w:lang w:val="hy-AM" w:eastAsia="ru-RU"/>
        </w:rPr>
        <w:t>2,765.0 հազ. դրամի</w:t>
      </w:r>
      <w:r w:rsidR="00C8670D" w:rsidRPr="001B6525">
        <w:rPr>
          <w:rFonts w:ascii="GHEA Grapalat" w:hAnsi="GHEA Grapalat"/>
          <w:noProof/>
          <w:lang w:val="hy-AM" w:eastAsia="ru-RU"/>
        </w:rPr>
        <w:t xml:space="preserve"> տոկոսադրույք, որը </w:t>
      </w:r>
      <w:r w:rsidR="00DC6D40" w:rsidRPr="001B6525">
        <w:rPr>
          <w:rFonts w:ascii="GHEA Grapalat" w:hAnsi="GHEA Grapalat"/>
          <w:noProof/>
          <w:lang w:val="hy-AM" w:eastAsia="ru-RU"/>
        </w:rPr>
        <w:t>ենթակա է վերադարձման ՀՀ պետական բյուջե:</w:t>
      </w:r>
    </w:p>
    <w:p w14:paraId="049CF96D" w14:textId="52E12392" w:rsidR="00DC6D40" w:rsidRPr="001B6525" w:rsidRDefault="001905F0" w:rsidP="00B433AD">
      <w:pPr>
        <w:spacing w:line="276" w:lineRule="auto"/>
        <w:ind w:firstLine="540"/>
        <w:jc w:val="both"/>
        <w:rPr>
          <w:rFonts w:ascii="GHEA Grapalat" w:hAnsi="GHEA Grapalat" w:cs="GHEA Grapalat"/>
          <w:bCs/>
          <w:noProof/>
          <w:lang w:val="hy-AM" w:eastAsia="ru-RU"/>
        </w:rPr>
      </w:pPr>
      <w:r w:rsidRPr="001B6525">
        <w:rPr>
          <w:rFonts w:ascii="GHEA Grapalat" w:hAnsi="GHEA Grapalat" w:cs="GHEA Grapalat"/>
          <w:bCs/>
          <w:noProof/>
          <w:lang w:val="hy-AM" w:eastAsia="ru-RU"/>
        </w:rPr>
        <w:t>4)</w:t>
      </w:r>
      <w:r w:rsidR="00DC6D40" w:rsidRPr="001B6525">
        <w:rPr>
          <w:rFonts w:ascii="GHEA Grapalat" w:hAnsi="GHEA Grapalat" w:cs="GHEA Grapalat"/>
          <w:bCs/>
          <w:noProof/>
          <w:lang w:val="hy-AM" w:eastAsia="ru-RU"/>
        </w:rPr>
        <w:t xml:space="preserve"> «ՀԱՅԷԿՈՆՈՄԲԱՆԿ» ԲԲԸ-ի և «ՊՌՈՇՅԱՆԻ ԿՈՆՅԱԿԻ ԳՈՐԾԱՐԱՆ» ՍՊԸ-ի միջև 2021 թվականի հոկտեմբերի 11-ին կնքված թիվ Ռ-21/100 վարկի տրամադրման համաձայնագրի համաձայն</w:t>
      </w:r>
      <w:r w:rsidR="003331D0" w:rsidRPr="001B6525">
        <w:rPr>
          <w:lang w:val="hy-AM"/>
        </w:rPr>
        <w:t xml:space="preserve"> </w:t>
      </w:r>
      <w:r w:rsidR="003331D0" w:rsidRPr="001B6525">
        <w:rPr>
          <w:rFonts w:ascii="GHEA Grapalat" w:hAnsi="GHEA Grapalat" w:cs="GHEA Grapalat"/>
          <w:bCs/>
          <w:noProof/>
          <w:lang w:val="hy-AM" w:eastAsia="ru-RU"/>
        </w:rPr>
        <w:t>գյուղատնտեսական հումքի մթերման դիմաց</w:t>
      </w:r>
      <w:r w:rsidR="004A36F4" w:rsidRPr="001B6525">
        <w:rPr>
          <w:rFonts w:ascii="GHEA Grapalat" w:hAnsi="GHEA Grapalat" w:cs="GHEA Grapalat"/>
          <w:bCs/>
          <w:noProof/>
          <w:lang w:val="hy-AM" w:eastAsia="ru-RU"/>
        </w:rPr>
        <w:t xml:space="preserve"> </w:t>
      </w:r>
      <w:r w:rsidR="00DC6D40" w:rsidRPr="001B6525">
        <w:rPr>
          <w:rFonts w:ascii="GHEA Grapalat" w:hAnsi="GHEA Grapalat" w:cs="GHEA Grapalat"/>
          <w:bCs/>
          <w:noProof/>
          <w:lang w:val="hy-AM" w:eastAsia="ru-RU"/>
        </w:rPr>
        <w:t>թվով 19 ֆիզիկական և իրավաբանական անձանց ավել է վճարվել 3,108.6 հազ</w:t>
      </w:r>
      <w:r w:rsidR="00DC6D40" w:rsidRPr="001B6525">
        <w:rPr>
          <w:rFonts w:ascii="Cambria Math" w:hAnsi="Cambria Math" w:cs="Cambria Math"/>
          <w:bCs/>
          <w:noProof/>
          <w:lang w:val="hy-AM" w:eastAsia="ru-RU"/>
        </w:rPr>
        <w:t>․</w:t>
      </w:r>
      <w:r w:rsidR="004A36F4" w:rsidRPr="001B6525">
        <w:rPr>
          <w:rFonts w:ascii="GHEA Grapalat" w:hAnsi="GHEA Grapalat" w:cs="GHEA Grapalat"/>
          <w:bCs/>
          <w:noProof/>
          <w:lang w:val="hy-AM" w:eastAsia="ru-RU"/>
        </w:rPr>
        <w:t xml:space="preserve"> դրամ գումար, որով խախտվել է </w:t>
      </w:r>
      <w:r w:rsidR="004A36F4" w:rsidRPr="001B6525">
        <w:rPr>
          <w:rFonts w:ascii="GHEA Grapalat" w:hAnsi="GHEA Grapalat"/>
          <w:noProof/>
          <w:lang w:val="hy-AM" w:eastAsia="ru-RU"/>
        </w:rPr>
        <w:t xml:space="preserve">Որոշմամբ հաստատված ծրագրի </w:t>
      </w:r>
      <w:r w:rsidR="004A36F4" w:rsidRPr="001B6525">
        <w:rPr>
          <w:rFonts w:ascii="GHEA Grapalat" w:hAnsi="GHEA Grapalat" w:cs="GHEA Grapalat"/>
          <w:bCs/>
          <w:noProof/>
          <w:lang w:val="hy-AM" w:eastAsia="ru-RU"/>
        </w:rPr>
        <w:t xml:space="preserve">26-րդ </w:t>
      </w:r>
      <w:r w:rsidR="00361D79" w:rsidRPr="001B6525">
        <w:rPr>
          <w:rFonts w:ascii="GHEA Grapalat" w:hAnsi="GHEA Grapalat" w:cs="GHEA Grapalat"/>
          <w:bCs/>
          <w:noProof/>
          <w:lang w:val="hy-AM" w:eastAsia="ru-RU"/>
        </w:rPr>
        <w:t xml:space="preserve">կետի 4-րդ ենթակետի պահանջը: Դրա </w:t>
      </w:r>
      <w:r w:rsidR="004A36F4" w:rsidRPr="001B6525">
        <w:rPr>
          <w:rFonts w:ascii="GHEA Grapalat" w:hAnsi="GHEA Grapalat" w:cs="GHEA Grapalat"/>
          <w:bCs/>
          <w:noProof/>
          <w:lang w:val="hy-AM" w:eastAsia="ru-RU"/>
        </w:rPr>
        <w:t xml:space="preserve">արդյունքում </w:t>
      </w:r>
      <w:r w:rsidR="00B433AD" w:rsidRPr="001B6525">
        <w:rPr>
          <w:rFonts w:ascii="GHEA Grapalat" w:hAnsi="GHEA Grapalat" w:cs="GHEA Grapalat"/>
          <w:bCs/>
          <w:noProof/>
          <w:lang w:val="hy-AM" w:eastAsia="ru-RU"/>
        </w:rPr>
        <w:t>ավել է սուբսիդավորվել 318.8 հազ. դրամի չափով տոկոսադրույքի գումար, որը</w:t>
      </w:r>
      <w:r w:rsidR="00B433AD" w:rsidRPr="001B6525">
        <w:rPr>
          <w:rFonts w:ascii="GHEA Grapalat" w:hAnsi="GHEA Grapalat"/>
          <w:noProof/>
          <w:lang w:val="hy-AM" w:eastAsia="ru-RU"/>
        </w:rPr>
        <w:t xml:space="preserve"> Որոշմամբ հաստատված ծրագրի </w:t>
      </w:r>
      <w:r w:rsidR="00B433AD" w:rsidRPr="001B6525">
        <w:rPr>
          <w:rFonts w:ascii="GHEA Grapalat" w:hAnsi="GHEA Grapalat" w:cs="GHEA Grapalat"/>
          <w:bCs/>
          <w:noProof/>
          <w:lang w:val="hy-AM" w:eastAsia="ru-RU"/>
        </w:rPr>
        <w:t xml:space="preserve">32-րդ կետի բ. </w:t>
      </w:r>
      <w:r w:rsidR="00740A24" w:rsidRPr="001B6525">
        <w:rPr>
          <w:rFonts w:ascii="GHEA Grapalat" w:hAnsi="GHEA Grapalat" w:cs="GHEA Grapalat"/>
          <w:bCs/>
          <w:noProof/>
          <w:lang w:val="hy-AM" w:eastAsia="ru-RU"/>
        </w:rPr>
        <w:t>ե</w:t>
      </w:r>
      <w:r w:rsidR="00B433AD" w:rsidRPr="001B6525">
        <w:rPr>
          <w:rFonts w:ascii="GHEA Grapalat" w:hAnsi="GHEA Grapalat" w:cs="GHEA Grapalat"/>
          <w:bCs/>
          <w:noProof/>
          <w:lang w:val="hy-AM" w:eastAsia="ru-RU"/>
        </w:rPr>
        <w:t xml:space="preserve">նթակետի համաձայն ենթակա է </w:t>
      </w:r>
      <w:r w:rsidR="00DC6D40" w:rsidRPr="001B6525">
        <w:rPr>
          <w:rFonts w:ascii="GHEA Grapalat" w:hAnsi="GHEA Grapalat" w:cs="GHEA Grapalat"/>
          <w:bCs/>
          <w:noProof/>
          <w:lang w:val="hy-AM" w:eastAsia="ru-RU"/>
        </w:rPr>
        <w:t>վերադարձման ՀՀ պետական բյուջե:</w:t>
      </w:r>
    </w:p>
    <w:p w14:paraId="0C1DC690" w14:textId="767BE313" w:rsidR="00DC6D40" w:rsidRPr="001B6525" w:rsidRDefault="001905F0" w:rsidP="00510FA2">
      <w:pPr>
        <w:spacing w:line="276" w:lineRule="auto"/>
        <w:ind w:firstLine="540"/>
        <w:jc w:val="both"/>
        <w:rPr>
          <w:rFonts w:ascii="GHEA Grapalat" w:hAnsi="GHEA Grapalat" w:cs="GHEA Grapalat"/>
          <w:bCs/>
          <w:noProof/>
          <w:lang w:val="hy-AM" w:eastAsia="ru-RU"/>
        </w:rPr>
      </w:pPr>
      <w:r w:rsidRPr="001B6525">
        <w:rPr>
          <w:rFonts w:ascii="GHEA Grapalat" w:hAnsi="GHEA Grapalat" w:cs="GHEA Grapalat"/>
          <w:bCs/>
          <w:noProof/>
          <w:lang w:val="hy-AM" w:eastAsia="ru-RU"/>
        </w:rPr>
        <w:lastRenderedPageBreak/>
        <w:t>5)</w:t>
      </w:r>
      <w:r w:rsidR="00161C3B" w:rsidRPr="001B6525">
        <w:rPr>
          <w:rFonts w:ascii="GHEA Grapalat" w:hAnsi="GHEA Grapalat" w:cs="GHEA Grapalat"/>
          <w:bCs/>
          <w:noProof/>
          <w:lang w:val="hy-AM" w:eastAsia="ru-RU"/>
        </w:rPr>
        <w:t xml:space="preserve"> «</w:t>
      </w:r>
      <w:r w:rsidR="008E1F68" w:rsidRPr="001B6525">
        <w:rPr>
          <w:rFonts w:ascii="GHEA Grapalat" w:hAnsi="GHEA Grapalat" w:cs="GHEA Grapalat"/>
          <w:bCs/>
          <w:noProof/>
          <w:lang w:val="hy-AM" w:eastAsia="ru-RU"/>
        </w:rPr>
        <w:t xml:space="preserve">ՊՌՈՇՅԱՆԻ ԿՈՆՅԱԿԻ </w:t>
      </w:r>
      <w:r w:rsidR="00161C3B" w:rsidRPr="001B6525">
        <w:rPr>
          <w:rFonts w:ascii="GHEA Grapalat" w:hAnsi="GHEA Grapalat" w:cs="GHEA Grapalat"/>
          <w:bCs/>
          <w:noProof/>
          <w:lang w:val="hy-AM" w:eastAsia="ru-RU"/>
        </w:rPr>
        <w:t xml:space="preserve">ԳՈՐԾԱՐԱՆ» ՍՊԸ-ն  Որոշմամբ հաստատված ծրագրի շրջանակում </w:t>
      </w:r>
      <w:r w:rsidR="00001FFF" w:rsidRPr="001B6525">
        <w:rPr>
          <w:rFonts w:ascii="GHEA Grapalat" w:hAnsi="GHEA Grapalat" w:cs="GHEA Grapalat"/>
          <w:bCs/>
          <w:noProof/>
          <w:lang w:val="hy-AM" w:eastAsia="ru-RU"/>
        </w:rPr>
        <w:t xml:space="preserve">հատկացված վարկային միջոցներից </w:t>
      </w:r>
      <w:r w:rsidR="00161C3B" w:rsidRPr="001B6525">
        <w:rPr>
          <w:rFonts w:ascii="GHEA Grapalat" w:hAnsi="GHEA Grapalat" w:cs="GHEA Grapalat"/>
          <w:bCs/>
          <w:noProof/>
          <w:lang w:val="hy-AM" w:eastAsia="ru-RU"/>
        </w:rPr>
        <w:t xml:space="preserve">2021 թվականի ընթացքում հումքի գնման պայմանագրի համաձայն 5,454.0  հազ. դրամի չափով գյուղատնտեսական հումք է մթերել ընկերության բաժնետիրոջը փոխկապակցված անձից, որով խախտել է Որոշմամբ հաստատված ծրագրի 23-րդ կետի 1-ին ենթակետի պահանջը, որի արդյունքում </w:t>
      </w:r>
      <w:r w:rsidR="00DC6D40" w:rsidRPr="001B6525">
        <w:rPr>
          <w:rFonts w:ascii="GHEA Grapalat" w:hAnsi="GHEA Grapalat" w:cs="GHEA Grapalat"/>
          <w:bCs/>
          <w:noProof/>
          <w:lang w:val="hy-AM" w:eastAsia="ru-RU"/>
        </w:rPr>
        <w:t>480.4 հազ. դրամի սուբսիդավորված</w:t>
      </w:r>
      <w:r w:rsidR="0072136A" w:rsidRPr="001B6525">
        <w:rPr>
          <w:rFonts w:ascii="GHEA Grapalat" w:hAnsi="GHEA Grapalat" w:cs="GHEA Grapalat"/>
          <w:bCs/>
          <w:noProof/>
          <w:lang w:val="hy-AM" w:eastAsia="ru-RU"/>
        </w:rPr>
        <w:t xml:space="preserve"> տոկոսադրույքի</w:t>
      </w:r>
      <w:r w:rsidR="00DC6D40" w:rsidRPr="001B6525">
        <w:rPr>
          <w:rFonts w:ascii="GHEA Grapalat" w:hAnsi="GHEA Grapalat" w:cs="GHEA Grapalat"/>
          <w:bCs/>
          <w:noProof/>
          <w:lang w:val="hy-AM" w:eastAsia="ru-RU"/>
        </w:rPr>
        <w:t xml:space="preserve"> գումարը ենթակա է վերադարձման ՀՀ պետական բյուջե:</w:t>
      </w:r>
      <w:r w:rsidR="00510FA2" w:rsidRPr="001B6525">
        <w:rPr>
          <w:rFonts w:ascii="GHEA Grapalat" w:hAnsi="GHEA Grapalat" w:cs="GHEA Grapalat"/>
          <w:bCs/>
          <w:noProof/>
          <w:lang w:val="hy-AM" w:eastAsia="ru-RU"/>
        </w:rPr>
        <w:t xml:space="preserve"> </w:t>
      </w:r>
      <w:r w:rsidR="00E81D7D" w:rsidRPr="001B6525">
        <w:rPr>
          <w:rFonts w:ascii="GHEA Grapalat" w:hAnsi="GHEA Grapalat" w:cs="GHEA Grapalat"/>
          <w:bCs/>
          <w:noProof/>
          <w:lang w:val="hy-AM" w:eastAsia="ru-RU"/>
        </w:rPr>
        <w:t>Բացի այդ,</w:t>
      </w:r>
      <w:r w:rsidR="00AC65FB" w:rsidRPr="001B6525">
        <w:rPr>
          <w:rFonts w:ascii="GHEA Grapalat" w:hAnsi="GHEA Grapalat" w:cs="GHEA Grapalat"/>
          <w:bCs/>
          <w:noProof/>
          <w:lang w:val="hy-AM" w:eastAsia="ru-RU"/>
        </w:rPr>
        <w:t xml:space="preserve"> վերջինիս կողմից</w:t>
      </w:r>
      <w:r w:rsidR="00E81D7D" w:rsidRPr="001B6525">
        <w:rPr>
          <w:rFonts w:ascii="GHEA Grapalat" w:hAnsi="GHEA Grapalat" w:cs="GHEA Grapalat"/>
          <w:bCs/>
          <w:noProof/>
          <w:lang w:val="hy-AM" w:eastAsia="ru-RU"/>
        </w:rPr>
        <w:t xml:space="preserve"> </w:t>
      </w:r>
      <w:r w:rsidR="00DC6D40" w:rsidRPr="001B6525">
        <w:rPr>
          <w:rFonts w:ascii="GHEA Grapalat" w:hAnsi="GHEA Grapalat" w:cs="GHEA Grapalat"/>
          <w:bCs/>
          <w:noProof/>
          <w:lang w:val="hy-AM" w:eastAsia="ru-RU"/>
        </w:rPr>
        <w:t>թվով 1388 շահառուների հետ կնքված պայմանագրերում հողի չափի վերաբերյալ տեղեկատվությո</w:t>
      </w:r>
      <w:r w:rsidR="003A5215" w:rsidRPr="001B6525">
        <w:rPr>
          <w:rFonts w:ascii="GHEA Grapalat" w:hAnsi="GHEA Grapalat" w:cs="GHEA Grapalat"/>
          <w:bCs/>
          <w:noProof/>
          <w:lang w:val="hy-AM" w:eastAsia="ru-RU"/>
        </w:rPr>
        <w:t xml:space="preserve">ւնը առկա էր միայն թվով 665-ում, </w:t>
      </w:r>
      <w:r w:rsidR="00DC6D40" w:rsidRPr="001B6525">
        <w:rPr>
          <w:rFonts w:ascii="GHEA Grapalat" w:hAnsi="GHEA Grapalat" w:cs="GHEA Grapalat"/>
          <w:bCs/>
          <w:noProof/>
          <w:lang w:val="hy-AM" w:eastAsia="ru-RU"/>
        </w:rPr>
        <w:t xml:space="preserve">որը </w:t>
      </w:r>
      <w:r w:rsidR="0059001D" w:rsidRPr="001B6525">
        <w:rPr>
          <w:rFonts w:ascii="GHEA Grapalat" w:hAnsi="GHEA Grapalat" w:cs="GHEA Grapalat"/>
          <w:bCs/>
          <w:noProof/>
          <w:lang w:val="hy-AM" w:eastAsia="ru-RU"/>
        </w:rPr>
        <w:t>Ծրագրի</w:t>
      </w:r>
      <w:r w:rsidR="00DC6D40" w:rsidRPr="001B6525">
        <w:rPr>
          <w:rFonts w:ascii="GHEA Grapalat" w:hAnsi="GHEA Grapalat" w:cs="GHEA Grapalat"/>
          <w:bCs/>
          <w:noProof/>
          <w:lang w:val="hy-AM" w:eastAsia="ru-RU"/>
        </w:rPr>
        <w:t xml:space="preserve"> 23-րդ կետի 2</w:t>
      </w:r>
      <w:r w:rsidR="00B124D8" w:rsidRPr="001B6525">
        <w:rPr>
          <w:rFonts w:ascii="GHEA Grapalat" w:hAnsi="GHEA Grapalat" w:cs="GHEA Grapalat"/>
          <w:bCs/>
          <w:noProof/>
          <w:lang w:val="hy-AM" w:eastAsia="ru-RU"/>
        </w:rPr>
        <w:t>-րդ ենթակետի պահանջի խախտում է և հ</w:t>
      </w:r>
      <w:r w:rsidR="00DC6D40" w:rsidRPr="001B6525">
        <w:rPr>
          <w:rFonts w:ascii="GHEA Grapalat" w:hAnsi="GHEA Grapalat" w:cs="GHEA Grapalat"/>
          <w:bCs/>
          <w:noProof/>
          <w:lang w:val="hy-AM" w:eastAsia="ru-RU"/>
        </w:rPr>
        <w:t>ամայնքի ղեկավարների կողմից մշակվող հողատարածքի վերաբերյալ տրված տեղեկանքներ</w:t>
      </w:r>
      <w:r w:rsidR="00E81D7D" w:rsidRPr="001B6525">
        <w:rPr>
          <w:rFonts w:ascii="GHEA Grapalat" w:hAnsi="GHEA Grapalat" w:cs="GHEA Grapalat"/>
          <w:bCs/>
          <w:noProof/>
          <w:lang w:val="hy-AM" w:eastAsia="ru-RU"/>
        </w:rPr>
        <w:t>ն առկա էին միայն</w:t>
      </w:r>
      <w:r w:rsidR="00DC6D40" w:rsidRPr="001B6525">
        <w:rPr>
          <w:rFonts w:ascii="GHEA Grapalat" w:hAnsi="GHEA Grapalat" w:cs="GHEA Grapalat"/>
          <w:bCs/>
          <w:noProof/>
          <w:lang w:val="hy-AM" w:eastAsia="ru-RU"/>
        </w:rPr>
        <w:t xml:space="preserve"> թվով 651 շահառուների մոտ</w:t>
      </w:r>
      <w:r w:rsidR="00E81D7D" w:rsidRPr="001B6525">
        <w:rPr>
          <w:rFonts w:ascii="GHEA Grapalat" w:hAnsi="GHEA Grapalat" w:cs="GHEA Grapalat"/>
          <w:bCs/>
          <w:noProof/>
          <w:lang w:val="hy-AM" w:eastAsia="ru-RU"/>
        </w:rPr>
        <w:t>:</w:t>
      </w:r>
      <w:r w:rsidR="00DC6D40" w:rsidRPr="001B6525">
        <w:rPr>
          <w:rFonts w:ascii="GHEA Grapalat" w:hAnsi="GHEA Grapalat" w:cs="GHEA Grapalat"/>
          <w:bCs/>
          <w:noProof/>
          <w:lang w:val="hy-AM" w:eastAsia="ru-RU"/>
        </w:rPr>
        <w:t xml:space="preserve"> </w:t>
      </w:r>
    </w:p>
    <w:p w14:paraId="0E92F23F" w14:textId="3785C9E9" w:rsidR="00DC6D40" w:rsidRPr="001B6525" w:rsidRDefault="001905F0" w:rsidP="00510FA2">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6)</w:t>
      </w:r>
      <w:r w:rsidR="00DC6D40" w:rsidRPr="001B6525">
        <w:rPr>
          <w:rFonts w:ascii="GHEA Grapalat" w:hAnsi="GHEA Grapalat" w:cs="GHEA Grapalat"/>
          <w:bCs/>
          <w:noProof/>
          <w:color w:val="000000"/>
          <w:lang w:val="hy-AM" w:eastAsia="ru-RU"/>
        </w:rPr>
        <w:t xml:space="preserve"> 2021 թվականի հուլիս ամսին «Արդշինբանկ» ՓԲԸ-ի և «Արտաշատի պահածոների գործարան» ԲԲԸ-ի միջև կնքված 4 վարկային համաձայնագրերով հատկացված վարկային գումարը կազմում է 707,994.9 հազ. դրամ, որից կափարիչ և ապակե բանկաներ ձեռք բերելու նպատակով փ</w:t>
      </w:r>
      <w:r w:rsidR="00C4335B" w:rsidRPr="001B6525">
        <w:rPr>
          <w:rFonts w:ascii="GHEA Grapalat" w:hAnsi="GHEA Grapalat" w:cs="GHEA Grapalat"/>
          <w:bCs/>
          <w:noProof/>
          <w:color w:val="000000"/>
          <w:lang w:val="hy-AM" w:eastAsia="ru-RU"/>
        </w:rPr>
        <w:t>ոխանցվել է 367,513.5 հազ. դրամ:</w:t>
      </w:r>
      <w:r w:rsidR="00510FA2"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 xml:space="preserve">Համաձայն </w:t>
      </w:r>
      <w:r w:rsidR="00326790" w:rsidRPr="001B6525">
        <w:rPr>
          <w:rFonts w:ascii="GHEA Grapalat" w:hAnsi="GHEA Grapalat" w:cs="GHEA Grapalat"/>
          <w:bCs/>
          <w:noProof/>
          <w:lang w:val="hy-AM" w:eastAsia="ru-RU"/>
        </w:rPr>
        <w:t xml:space="preserve">Որոշմամբ հաստատված ծրագրի </w:t>
      </w:r>
      <w:r w:rsidR="00DC6D40" w:rsidRPr="001B6525">
        <w:rPr>
          <w:rFonts w:ascii="GHEA Grapalat" w:hAnsi="GHEA Grapalat" w:cs="GHEA Grapalat"/>
          <w:bCs/>
          <w:noProof/>
          <w:color w:val="000000"/>
          <w:lang w:val="hy-AM" w:eastAsia="ru-RU"/>
        </w:rPr>
        <w:t>23-րդ կետի 1</w:t>
      </w:r>
      <w:r w:rsidR="00DC6D40" w:rsidRPr="001B6525">
        <w:rPr>
          <w:rFonts w:ascii="Cambria Math" w:hAnsi="Cambria Math" w:cs="Cambria Math"/>
          <w:bCs/>
          <w:noProof/>
          <w:color w:val="000000"/>
          <w:lang w:val="hy-AM" w:eastAsia="ru-RU"/>
        </w:rPr>
        <w:t>․</w:t>
      </w:r>
      <w:r w:rsidR="00DC6D40" w:rsidRPr="001B6525">
        <w:rPr>
          <w:rFonts w:ascii="GHEA Grapalat" w:hAnsi="GHEA Grapalat" w:cs="GHEA Grapalat"/>
          <w:bCs/>
          <w:noProof/>
          <w:color w:val="000000"/>
          <w:lang w:val="hy-AM" w:eastAsia="ru-RU"/>
        </w:rPr>
        <w:t>1) ենթակետի՝ «պահածոների արտադրության նպատակով պտուղբանջարեղենի մթերումներ իրականացնող վարկառուներին սույն կետի 1-ին ենթակետի շրջանակներում տրամադրվող վարկերից բացի մինչև 2021 թվականի դեկտեմբերի 30-ը կարող է տրամադրվել լրացուցիչ վարկ՝ մթերված պտուղ</w:t>
      </w:r>
      <w:r w:rsidR="00676040" w:rsidRPr="001B6525">
        <w:rPr>
          <w:rFonts w:ascii="GHEA Grapalat" w:hAnsi="GHEA Grapalat" w:cs="GHEA Grapalat"/>
          <w:bCs/>
          <w:noProof/>
          <w:color w:val="000000"/>
          <w:lang w:val="hy-AM" w:eastAsia="ru-RU"/>
        </w:rPr>
        <w:t>-</w:t>
      </w:r>
      <w:r w:rsidR="00DC6D40" w:rsidRPr="001B6525">
        <w:rPr>
          <w:rFonts w:ascii="GHEA Grapalat" w:hAnsi="GHEA Grapalat" w:cs="GHEA Grapalat"/>
          <w:bCs/>
          <w:noProof/>
          <w:color w:val="000000"/>
          <w:lang w:val="hy-AM" w:eastAsia="ru-RU"/>
        </w:rPr>
        <w:t>բանջարեղենի վերամշակումից ստացվող պատրաստի արտադրանքի տարայավորման համար անհրաժեշտ ապակե բանկաների, կափարիչների, ասեպտիկ պարկերի և դրանց տարաների ձեռքբերման համար անհրաժեշտ գումարի չափով»։</w:t>
      </w:r>
      <w:r w:rsidR="00510FA2"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2022 թվականի հուլիսի 31-ի դրությամբ ՖԿ-ի կողմից ԳՖԿ-ին ներկայացված աճողական հաշվետվության համաձայն Վարկային համաձայնագրով տրամադրված ամբողջ գումարը՝ 707,994.3 հազ, դրամը փաստացի վճարվել է բերքի գնման պայմանագրերի դիմաց, որը չի համապատասխանում փաստացի կատարված ծախսերին։</w:t>
      </w:r>
      <w:r w:rsidR="00510FA2"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 xml:space="preserve">Կատարված խախտումների արդյունքում՝ հիմք ընդունելով </w:t>
      </w:r>
      <w:r w:rsidR="00E716E3" w:rsidRPr="001B6525">
        <w:rPr>
          <w:rFonts w:ascii="GHEA Grapalat" w:hAnsi="GHEA Grapalat" w:cs="GHEA Grapalat"/>
          <w:bCs/>
          <w:noProof/>
          <w:color w:val="000000"/>
          <w:lang w:val="hy-AM" w:eastAsia="ru-RU"/>
        </w:rPr>
        <w:t>Որոշմամբ հաստատված ծրագրի</w:t>
      </w:r>
      <w:r w:rsidR="00DC6D40" w:rsidRPr="001B6525">
        <w:rPr>
          <w:rFonts w:ascii="GHEA Grapalat" w:hAnsi="GHEA Grapalat" w:cs="GHEA Grapalat"/>
          <w:bCs/>
          <w:noProof/>
          <w:color w:val="000000"/>
          <w:lang w:val="hy-AM" w:eastAsia="ru-RU"/>
        </w:rPr>
        <w:t xml:space="preserve"> 32-րդ կետի բ. ենթակետի պահանջը (այն է՝ վարկն օգտագործվել է ոչ նպատակային և (կամ) սուբսիդավորման պայմաններին ոչ համապատասխան) ՀՀ պետական բյուջե վերադարձման է ենթակա 37,494</w:t>
      </w:r>
      <w:r w:rsidR="00DC6D40" w:rsidRPr="001B6525">
        <w:rPr>
          <w:rFonts w:ascii="Cambria Math" w:hAnsi="Cambria Math" w:cs="Cambria Math"/>
          <w:bCs/>
          <w:noProof/>
          <w:color w:val="000000"/>
          <w:lang w:val="hy-AM" w:eastAsia="ru-RU"/>
        </w:rPr>
        <w:t>․</w:t>
      </w:r>
      <w:r w:rsidR="00DC6D40" w:rsidRPr="001B6525">
        <w:rPr>
          <w:rFonts w:ascii="GHEA Grapalat" w:hAnsi="GHEA Grapalat" w:cs="GHEA Grapalat"/>
          <w:bCs/>
          <w:noProof/>
          <w:color w:val="000000"/>
          <w:lang w:val="hy-AM" w:eastAsia="ru-RU"/>
        </w:rPr>
        <w:t>5 հազ</w:t>
      </w:r>
      <w:r w:rsidR="00DC6D40" w:rsidRPr="001B6525">
        <w:rPr>
          <w:rFonts w:ascii="Cambria Math" w:hAnsi="Cambria Math" w:cs="Cambria Math"/>
          <w:bCs/>
          <w:noProof/>
          <w:color w:val="000000"/>
          <w:lang w:val="hy-AM" w:eastAsia="ru-RU"/>
        </w:rPr>
        <w:t>․</w:t>
      </w:r>
      <w:r w:rsidR="00DC6D40" w:rsidRPr="001B6525">
        <w:rPr>
          <w:rFonts w:ascii="GHEA Grapalat" w:hAnsi="GHEA Grapalat" w:cs="GHEA Grapalat"/>
          <w:bCs/>
          <w:noProof/>
          <w:color w:val="000000"/>
          <w:lang w:val="hy-AM" w:eastAsia="ru-RU"/>
        </w:rPr>
        <w:t xml:space="preserve"> դրամ</w:t>
      </w:r>
      <w:r w:rsidR="00465EBA" w:rsidRPr="001B6525">
        <w:rPr>
          <w:rFonts w:ascii="GHEA Grapalat" w:hAnsi="GHEA Grapalat" w:cs="GHEA Grapalat"/>
          <w:bCs/>
          <w:noProof/>
          <w:color w:val="000000"/>
          <w:lang w:val="hy-AM" w:eastAsia="ru-RU"/>
        </w:rPr>
        <w:t xml:space="preserve"> սուբսիդավորված տոկոսադրույքի գումար</w:t>
      </w:r>
      <w:r w:rsidR="00DC6D40" w:rsidRPr="001B6525">
        <w:rPr>
          <w:rFonts w:ascii="GHEA Grapalat" w:hAnsi="GHEA Grapalat" w:cs="GHEA Grapalat"/>
          <w:bCs/>
          <w:noProof/>
          <w:color w:val="000000"/>
          <w:lang w:val="hy-AM" w:eastAsia="ru-RU"/>
        </w:rPr>
        <w:t>:</w:t>
      </w:r>
    </w:p>
    <w:p w14:paraId="1353E8F3" w14:textId="67A55EB9" w:rsidR="00DC6D40" w:rsidRPr="001B6525" w:rsidRDefault="001905F0" w:rsidP="00510FA2">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7)</w:t>
      </w:r>
      <w:r w:rsidR="00DC6D40" w:rsidRPr="001B6525">
        <w:rPr>
          <w:rFonts w:ascii="GHEA Grapalat" w:hAnsi="GHEA Grapalat" w:cs="GHEA Grapalat"/>
          <w:bCs/>
          <w:noProof/>
          <w:color w:val="000000"/>
          <w:lang w:val="hy-AM" w:eastAsia="ru-RU"/>
        </w:rPr>
        <w:t xml:space="preserve"> Հնարավորություն չի ընձեռնվել հիմնավորել «ՊՌՈՇՅԱՆԻ ԿՈՆՅԱԿԻ ԳՈՐԾԱՐԱՆ» ՍՊԸ-ի գծով ընդհանուր գումարով 194,454.0 հազ. դրամի չափով մթերում իրականացրած ընկերության բաժնետիրոջ և գյուղատնտեսական հումք մատակարարող անձանց փոխկապակցվածության հանգամանքը, որի դիմաց վճարված սուբսիդավորման գումարը կազմել է 17,128.9 հազ. դրամ: </w:t>
      </w:r>
      <w:hyperlink r:id="rId9" w:history="1">
        <w:r w:rsidR="00DC6D40" w:rsidRPr="001B6525">
          <w:rPr>
            <w:rFonts w:ascii="GHEA Grapalat" w:hAnsi="GHEA Grapalat" w:cs="Arial"/>
            <w:bCs/>
            <w:noProof/>
            <w:color w:val="000000"/>
            <w:lang w:val="hy-AM" w:eastAsia="ru-RU"/>
          </w:rPr>
          <w:t>ՀՀ</w:t>
        </w:r>
      </w:hyperlink>
      <w:r w:rsidR="00DC6D40" w:rsidRPr="001B6525">
        <w:rPr>
          <w:rFonts w:ascii="GHEA Grapalat" w:hAnsi="GHEA Grapalat" w:cs="GHEA Grapalat"/>
          <w:bCs/>
          <w:noProof/>
          <w:color w:val="000000"/>
          <w:lang w:val="hy-AM" w:eastAsia="ru-RU"/>
        </w:rPr>
        <w:t xml:space="preserve"> ընտրողների ռեգիստրի տեղեկատվության համաձայն բաժնետեր հանդիսացող անձը և մթերում իրականացնող անձինք գրանցված են նույն հասցեում: </w:t>
      </w:r>
      <w:r w:rsidR="00DC6D40" w:rsidRPr="001B6525">
        <w:rPr>
          <w:rFonts w:ascii="GHEA Grapalat" w:hAnsi="GHEA Grapalat"/>
          <w:noProof/>
          <w:lang w:val="hy-AM" w:eastAsia="ru-RU"/>
        </w:rPr>
        <w:t xml:space="preserve">Վերջիններիս փոխկապակցվածությունը </w:t>
      </w:r>
      <w:r w:rsidR="0059001D" w:rsidRPr="001B6525">
        <w:rPr>
          <w:rFonts w:ascii="GHEA Grapalat" w:hAnsi="GHEA Grapalat"/>
          <w:noProof/>
          <w:lang w:val="hy-AM" w:eastAsia="ru-RU"/>
        </w:rPr>
        <w:t>բաժնետիրոջ հետ</w:t>
      </w:r>
      <w:r w:rsidR="00DC6D40" w:rsidRPr="001B6525">
        <w:rPr>
          <w:rFonts w:ascii="GHEA Grapalat" w:hAnsi="GHEA Grapalat"/>
          <w:noProof/>
          <w:lang w:val="hy-AM" w:eastAsia="ru-RU"/>
        </w:rPr>
        <w:t xml:space="preserve"> հնարավոր է պարզել իրավասու մարմինների համապատասխան գործողությունների արդյունքում:</w:t>
      </w:r>
      <w:r w:rsidR="00510FA2"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 xml:space="preserve">Թվով 3 ընկերությունների՝ «Արտաշատի Պահածոների գործարան», «ԵՐԵՎԱՆԻ ԱՐԱՐԱՏ ԿՈՆՅԱԿԻ-ԳԻՆՈՒ-ՕՂՈՒ ԿՈՄԲԻՆԱՏ» ԲԲԸ-ներին և «Վեդի Ալկո» ՓԲԸ-ին, տրամադրվել է ընդհանուր գումարով 2,663,869.9 հազ. դրամ վարկ, որի դիմաց փաստացի </w:t>
      </w:r>
      <w:r w:rsidR="00DC6D40" w:rsidRPr="001B6525">
        <w:rPr>
          <w:rFonts w:ascii="GHEA Grapalat" w:hAnsi="GHEA Grapalat" w:cs="GHEA Grapalat"/>
          <w:bCs/>
          <w:noProof/>
          <w:color w:val="000000"/>
          <w:lang w:val="hy-AM" w:eastAsia="ru-RU"/>
        </w:rPr>
        <w:lastRenderedPageBreak/>
        <w:t>սուբսիդավորման գումարը կազմել է 370,884.2 հազ</w:t>
      </w:r>
      <w:r w:rsidR="00DC6D40" w:rsidRPr="001B6525">
        <w:rPr>
          <w:rFonts w:ascii="GHEA Grapalat" w:hAnsi="GHEA Grapalat" w:cs="Cambria Math"/>
          <w:bCs/>
          <w:noProof/>
          <w:color w:val="000000"/>
          <w:lang w:val="hy-AM" w:eastAsia="ru-RU"/>
        </w:rPr>
        <w:t>.</w:t>
      </w:r>
      <w:r w:rsidR="00DC6D40" w:rsidRPr="001B6525">
        <w:rPr>
          <w:rFonts w:ascii="GHEA Grapalat" w:hAnsi="GHEA Grapalat" w:cs="GHEA Grapalat"/>
          <w:bCs/>
          <w:noProof/>
          <w:color w:val="000000"/>
          <w:lang w:val="hy-AM" w:eastAsia="ru-RU"/>
        </w:rPr>
        <w:t xml:space="preserve"> դրամ: Նշված ընկերությունների բաժնետերերի և վերջիններիս հետ փոխկապակցված անձանց վերաբերյալ տեղեկատվությունը հնարավոր չի եղել պարզել, քանի որ բաժնետերերի վերաբերյալ տեղեկատվությունը վարվում է կենտրոնական դեպոզիտորիայի կողմից: </w:t>
      </w:r>
      <w:r w:rsidR="002E785B" w:rsidRPr="001B6525">
        <w:rPr>
          <w:rFonts w:ascii="GHEA Grapalat" w:hAnsi="GHEA Grapalat"/>
          <w:noProof/>
          <w:lang w:val="hy-AM" w:eastAsia="ru-RU"/>
        </w:rPr>
        <w:t>9</w:t>
      </w:r>
      <w:r w:rsidR="00DC6D40" w:rsidRPr="001B6525">
        <w:rPr>
          <w:rFonts w:ascii="GHEA Grapalat" w:hAnsi="GHEA Grapalat" w:cs="Sylfaen"/>
          <w:noProof/>
          <w:lang w:val="hy-AM" w:eastAsia="ru-RU"/>
        </w:rPr>
        <w:t xml:space="preserve"> վարկային պայմանագրերով տրամադրված 6,226,800.0 հազ. դրամ վարկային միջոցներով իրականացված գո</w:t>
      </w:r>
      <w:r w:rsidR="00266258" w:rsidRPr="001B6525">
        <w:rPr>
          <w:rFonts w:ascii="GHEA Grapalat" w:hAnsi="GHEA Grapalat" w:cs="Sylfaen"/>
          <w:noProof/>
          <w:lang w:val="hy-AM" w:eastAsia="ru-RU"/>
        </w:rPr>
        <w:t>րծարքներում առկա են հումքի ձեռք</w:t>
      </w:r>
      <w:r w:rsidR="00DC6D40" w:rsidRPr="001B6525">
        <w:rPr>
          <w:rFonts w:ascii="GHEA Grapalat" w:hAnsi="GHEA Grapalat" w:cs="Sylfaen"/>
          <w:noProof/>
          <w:lang w:val="hy-AM" w:eastAsia="ru-RU"/>
        </w:rPr>
        <w:t>բերման մասով անհամապատասխանություններ, որոնց արժանահավատությունը և իսկությունը հնարավոր է պարզել իրավասու մարմինների համապատասխան իրավական գնահատական տալուց հետո։ Նշենք, որ վերը նշված վարկերի տոկոսադրույքների փաստացի սուբսիդավորումը կազմել է 676,595.5 հազ. դրամ:</w:t>
      </w:r>
    </w:p>
    <w:p w14:paraId="151C6EE6" w14:textId="77777777" w:rsidR="00DC6D40" w:rsidRPr="001B6525" w:rsidRDefault="00DC6D40" w:rsidP="00FC2EC0">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Ստուգման արդյունքներով առաջարկվել է.</w:t>
      </w:r>
    </w:p>
    <w:p w14:paraId="7ED71F01" w14:textId="4F42EA74" w:rsidR="00DC6D40" w:rsidRPr="001B6525" w:rsidRDefault="002871D8" w:rsidP="00FC2EC0">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 xml:space="preserve">1. </w:t>
      </w:r>
      <w:r w:rsidR="004D22D4" w:rsidRPr="001B6525">
        <w:rPr>
          <w:rFonts w:ascii="GHEA Grapalat" w:hAnsi="GHEA Grapalat" w:cs="GHEA Grapalat"/>
          <w:bCs/>
          <w:noProof/>
          <w:color w:val="000000"/>
          <w:lang w:val="hy-AM" w:eastAsia="ru-RU"/>
        </w:rPr>
        <w:t>Ն</w:t>
      </w:r>
      <w:r w:rsidR="00DC6D40" w:rsidRPr="001B6525">
        <w:rPr>
          <w:rFonts w:ascii="GHEA Grapalat" w:hAnsi="GHEA Grapalat" w:cs="GHEA Grapalat"/>
          <w:bCs/>
          <w:noProof/>
          <w:color w:val="000000"/>
          <w:lang w:val="hy-AM" w:eastAsia="ru-RU"/>
        </w:rPr>
        <w:t>ախարարությունում քննարկել ստուգմամբ արձանագրված փաստերը, միջոցներ ձեռնարկել արձանագրված խախտումներն ու թերությունները վերացնելու և հետագայում այդպիսիք բացառելու ուղղությամբ.</w:t>
      </w:r>
    </w:p>
    <w:p w14:paraId="1DCD6513" w14:textId="2F47B814" w:rsidR="00DC6D40" w:rsidRPr="001B6525" w:rsidRDefault="002871D8" w:rsidP="00FC2EC0">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 xml:space="preserve"> 1)</w:t>
      </w:r>
      <w:r w:rsidR="00DC6D40" w:rsidRPr="001B6525">
        <w:rPr>
          <w:rFonts w:ascii="GHEA Grapalat" w:hAnsi="GHEA Grapalat" w:cs="GHEA Grapalat"/>
          <w:bCs/>
          <w:noProof/>
          <w:color w:val="000000"/>
          <w:lang w:val="hy-AM" w:eastAsia="ru-RU"/>
        </w:rPr>
        <w:t>.</w:t>
      </w:r>
      <w:r w:rsidR="00DB76C3"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 xml:space="preserve">«Գյուղատնտեսության ոլորտին տրամադրվող վարկերի տոկոսադրույքների սուբսիդավորման» 1022-12001 ծրագրի մասով. </w:t>
      </w:r>
    </w:p>
    <w:p w14:paraId="6BAB392E" w14:textId="6431A83D" w:rsidR="00DC6D40" w:rsidRPr="001B6525" w:rsidRDefault="002871D8" w:rsidP="00FC2EC0">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ա</w:t>
      </w:r>
      <w:r w:rsidR="00510FA2" w:rsidRPr="001B6525">
        <w:rPr>
          <w:rFonts w:ascii="GHEA Grapalat" w:hAnsi="GHEA Grapalat" w:cs="GHEA Grapalat"/>
          <w:bCs/>
          <w:noProof/>
          <w:color w:val="000000"/>
          <w:lang w:val="hy-AM" w:eastAsia="ru-RU"/>
        </w:rPr>
        <w:t xml:space="preserve">) </w:t>
      </w:r>
      <w:r w:rsidR="009A18E0" w:rsidRPr="001B6525">
        <w:rPr>
          <w:rFonts w:ascii="GHEA Grapalat" w:hAnsi="GHEA Grapalat" w:cs="GHEA Grapalat"/>
          <w:bCs/>
          <w:noProof/>
          <w:color w:val="000000"/>
          <w:lang w:val="hy-AM" w:eastAsia="ru-RU"/>
        </w:rPr>
        <w:t>Հանձնարարել ԳՖԿ-ին</w:t>
      </w:r>
      <w:r w:rsidR="00DC6D40" w:rsidRPr="001B6525">
        <w:rPr>
          <w:rFonts w:ascii="GHEA Grapalat" w:hAnsi="GHEA Grapalat" w:cs="GHEA Grapalat"/>
          <w:bCs/>
          <w:noProof/>
          <w:color w:val="000000"/>
          <w:lang w:val="hy-AM" w:eastAsia="ru-RU"/>
        </w:rPr>
        <w:t xml:space="preserve"> իրականացնելու հսկողություն, ՖԿ</w:t>
      </w:r>
      <w:r w:rsidR="009A18E0" w:rsidRPr="001B6525">
        <w:rPr>
          <w:rFonts w:ascii="GHEA Grapalat" w:hAnsi="GHEA Grapalat" w:cs="GHEA Grapalat"/>
          <w:bCs/>
          <w:noProof/>
          <w:color w:val="000000"/>
          <w:lang w:val="hy-AM" w:eastAsia="ru-RU"/>
        </w:rPr>
        <w:t>-ների</w:t>
      </w:r>
      <w:r w:rsidR="00DC6D40" w:rsidRPr="001B6525">
        <w:rPr>
          <w:rFonts w:ascii="GHEA Grapalat" w:hAnsi="GHEA Grapalat" w:cs="GHEA Grapalat"/>
          <w:bCs/>
          <w:noProof/>
          <w:color w:val="000000"/>
          <w:lang w:val="hy-AM" w:eastAsia="ru-RU"/>
        </w:rPr>
        <w:t xml:space="preserve"> և գյուղացիական տնտեսությունների միջև կնքված վարկային պայմանագրերում և ՖԿ-ների կողմից ԳՖԿ ներկայացվող սուբսիդավորման հայտերում հստակ ձևակերպվեն տրամադրվող վարկերի նպատակները, </w:t>
      </w:r>
    </w:p>
    <w:p w14:paraId="22BD8B28" w14:textId="0D6B8FFD" w:rsidR="00DC6D40" w:rsidRPr="001B6525" w:rsidRDefault="002871D8" w:rsidP="00FC2EC0">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բ</w:t>
      </w:r>
      <w:r w:rsidR="00510FA2"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Մշակել մեխանիզմներ Նախարարության կամ ԳՖԿ-ի միջոցով վարկերի նպատակայնության մոնիթորինգներ իրականացնելու համար՝ հ</w:t>
      </w:r>
      <w:r w:rsidR="002E785B" w:rsidRPr="001B6525">
        <w:rPr>
          <w:rFonts w:ascii="GHEA Grapalat" w:hAnsi="GHEA Grapalat" w:cs="GHEA Grapalat"/>
          <w:bCs/>
          <w:noProof/>
          <w:color w:val="000000"/>
          <w:lang w:val="hy-AM" w:eastAsia="ru-RU"/>
        </w:rPr>
        <w:t>աշվի առնելով ՖԿ-ների կողմից մինչ</w:t>
      </w:r>
      <w:r w:rsidR="00DC6D40" w:rsidRPr="001B6525">
        <w:rPr>
          <w:rFonts w:ascii="GHEA Grapalat" w:hAnsi="GHEA Grapalat" w:cs="GHEA Grapalat"/>
          <w:bCs/>
          <w:noProof/>
          <w:color w:val="000000"/>
          <w:lang w:val="hy-AM" w:eastAsia="ru-RU"/>
        </w:rPr>
        <w:t xml:space="preserve">և այժմ իրականացված մոնիթորինգի արդյունքները, </w:t>
      </w:r>
    </w:p>
    <w:p w14:paraId="5C90314E" w14:textId="65FDAD2A" w:rsidR="00DC6D40" w:rsidRPr="001B6525" w:rsidRDefault="002871D8" w:rsidP="00FC2EC0">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գ</w:t>
      </w:r>
      <w:r w:rsidR="00510FA2"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Հանձնարարել համապատասխան ստորաբաժանումներին Ծրագրի իրականացման ընթացքում ստացված արդյունքների վերաբերյալ կատարել առանձին հաշվառում՝ դրանք համադրելով Ծրագրի VIII գլխով սահմանված ակնկալվող արդյունքների հետ.</w:t>
      </w:r>
    </w:p>
    <w:p w14:paraId="22C06AE2" w14:textId="26F8B4E1" w:rsidR="00DC6D40" w:rsidRPr="001B6525" w:rsidRDefault="002871D8" w:rsidP="00FC2EC0">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 xml:space="preserve">2) </w:t>
      </w:r>
      <w:r w:rsidR="00DC6D40" w:rsidRPr="001B6525">
        <w:rPr>
          <w:rFonts w:ascii="GHEA Grapalat" w:hAnsi="GHEA Grapalat" w:cs="GHEA Grapalat"/>
          <w:bCs/>
          <w:noProof/>
          <w:color w:val="000000"/>
          <w:lang w:val="hy-AM" w:eastAsia="ru-RU"/>
        </w:rPr>
        <w:t>Գյուղատնտեսության ոլորտին տրամադրվող վարկերի տոկոսադրույքների սուբսիդավորման» 1022-12004 ծրագրի մասով.</w:t>
      </w:r>
    </w:p>
    <w:p w14:paraId="0B647E44" w14:textId="78B99347" w:rsidR="00510FA2" w:rsidRPr="001B6525" w:rsidRDefault="002871D8" w:rsidP="00510FA2">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ա</w:t>
      </w:r>
      <w:r w:rsidR="00510FA2"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 xml:space="preserve">Մշակել մեխանիզմներ ԳՖԿ-ի և համապատասխան ստորաբաժանումների միջոցով </w:t>
      </w:r>
      <w:r w:rsidR="009A18E0" w:rsidRPr="001B6525">
        <w:rPr>
          <w:rFonts w:ascii="GHEA Grapalat" w:hAnsi="GHEA Grapalat" w:cs="GHEA Grapalat"/>
          <w:bCs/>
          <w:noProof/>
          <w:color w:val="000000"/>
          <w:lang w:val="hy-AM" w:eastAsia="ru-RU"/>
        </w:rPr>
        <w:t>Որոշմամբ հաստատված ծրագրի</w:t>
      </w:r>
      <w:r w:rsidR="00DC6D40" w:rsidRPr="001B6525">
        <w:rPr>
          <w:rFonts w:ascii="GHEA Grapalat" w:hAnsi="GHEA Grapalat" w:cs="GHEA Grapalat"/>
          <w:bCs/>
          <w:noProof/>
          <w:color w:val="000000"/>
          <w:lang w:val="hy-AM" w:eastAsia="ru-RU"/>
        </w:rPr>
        <w:t xml:space="preserve"> 23-րդ կետի 1) ենթակետով սահմանված վարկառուի հիմնադիր կամ բաժնետեր հանդիսացող անձանց կամ նրանց ընտանիքի անդամների (ծնող, ամուսին, զավակ) վերաբերյալ համապատասխան կառույցներից տեղեկությունների ստացման վերաբերյալ,</w:t>
      </w:r>
    </w:p>
    <w:p w14:paraId="551F0173" w14:textId="0EDC3B07" w:rsidR="00DC6D40" w:rsidRPr="001B6525" w:rsidRDefault="002871D8" w:rsidP="00510FA2">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բ</w:t>
      </w:r>
      <w:r w:rsidR="00510FA2"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 xml:space="preserve">Նախարարության համապատասխան ստորաբաժանումների, ԳՖԿ-ի և ՖԿ-ների ուշադրությունը հրավիրել բերքի կամ կաթի գնման պայմանագրերում և հանձնման ակտերում արտահայտված ցուցանիշների արժանահավատության վրա, </w:t>
      </w:r>
    </w:p>
    <w:p w14:paraId="21877CCF" w14:textId="167B7569" w:rsidR="00DC6D40" w:rsidRPr="001B6525" w:rsidRDefault="002871D8" w:rsidP="00FC2EC0">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գ</w:t>
      </w:r>
      <w:r w:rsidR="00510FA2"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 xml:space="preserve">Հանձնարարել ԳՖԿ-ին իրականացնել տարեկան կտրվածքով կոնկրետ քանակի մոնիթորինգներ </w:t>
      </w:r>
      <w:r w:rsidR="00804ED3" w:rsidRPr="001B6525">
        <w:rPr>
          <w:rFonts w:ascii="GHEA Grapalat" w:hAnsi="GHEA Grapalat" w:cs="GHEA Grapalat"/>
          <w:bCs/>
          <w:noProof/>
          <w:color w:val="000000"/>
          <w:lang w:val="hy-AM" w:eastAsia="ru-RU"/>
        </w:rPr>
        <w:t>Որոշմամբ հաստատված ծրագրի</w:t>
      </w:r>
      <w:r w:rsidR="00B17657"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33-րդ կետի պահանջներին համապատասխան:</w:t>
      </w:r>
    </w:p>
    <w:p w14:paraId="65CBD77B" w14:textId="1A38778F" w:rsidR="00DC6D40" w:rsidRPr="001B6525" w:rsidRDefault="002871D8" w:rsidP="00FC2EC0">
      <w:pPr>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lastRenderedPageBreak/>
        <w:t>դ</w:t>
      </w:r>
      <w:r w:rsidR="00510FA2"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Հանձնարարել համապատասխան ստորաբաժանումներին Ծրագրի իրականացման ընթացքում ստացված արդյունքների վերաբերյալ կատարել առանձին հաշվառում՝ դրանք համադրելով Ծրագրի VII գլխով սահմանված ակնկալվող արդյունքների հետ:</w:t>
      </w:r>
      <w:r w:rsidR="00DC6D40" w:rsidRPr="001B6525">
        <w:rPr>
          <w:rFonts w:ascii="GHEA Grapalat" w:hAnsi="GHEA Grapalat" w:cs="GHEA Grapalat"/>
          <w:bCs/>
          <w:noProof/>
          <w:color w:val="000000"/>
          <w:lang w:val="hy-AM" w:eastAsia="ru-RU"/>
        </w:rPr>
        <w:tab/>
      </w:r>
    </w:p>
    <w:p w14:paraId="5816720F" w14:textId="5219298E" w:rsidR="00DC6D40" w:rsidRPr="001B6525" w:rsidRDefault="002871D8" w:rsidP="00510FA2">
      <w:pPr>
        <w:tabs>
          <w:tab w:val="left" w:pos="630"/>
        </w:tabs>
        <w:spacing w:line="276" w:lineRule="auto"/>
        <w:ind w:firstLine="540"/>
        <w:jc w:val="both"/>
        <w:rPr>
          <w:rFonts w:ascii="GHEA Grapalat" w:hAnsi="GHEA Grapalat" w:cs="GHEA Grapalat"/>
          <w:bCs/>
          <w:noProof/>
          <w:color w:val="000000"/>
          <w:lang w:val="hy-AM" w:eastAsia="ru-RU"/>
        </w:rPr>
      </w:pPr>
      <w:r w:rsidRPr="001B6525">
        <w:rPr>
          <w:rFonts w:ascii="GHEA Grapalat" w:hAnsi="GHEA Grapalat" w:cs="GHEA Grapalat"/>
          <w:bCs/>
          <w:noProof/>
          <w:color w:val="000000"/>
          <w:lang w:val="hy-AM" w:eastAsia="ru-RU"/>
        </w:rPr>
        <w:t>ե</w:t>
      </w:r>
      <w:r w:rsidR="00510FA2" w:rsidRPr="001B6525">
        <w:rPr>
          <w:rFonts w:ascii="GHEA Grapalat" w:hAnsi="GHEA Grapalat" w:cs="GHEA Grapalat"/>
          <w:bCs/>
          <w:noProof/>
          <w:color w:val="000000"/>
          <w:lang w:val="hy-AM" w:eastAsia="ru-RU"/>
        </w:rPr>
        <w:t xml:space="preserve">) </w:t>
      </w:r>
      <w:r w:rsidR="00DC6D40" w:rsidRPr="001B6525">
        <w:rPr>
          <w:rFonts w:ascii="GHEA Grapalat" w:hAnsi="GHEA Grapalat" w:cs="GHEA Grapalat"/>
          <w:bCs/>
          <w:noProof/>
          <w:color w:val="000000"/>
          <w:lang w:val="hy-AM" w:eastAsia="ru-RU"/>
        </w:rPr>
        <w:t>Ստուգման ակտում վերականգնման առաջադրված 122,657.3 հազ. դրամ վերականգնել ՀՀ պետական բյուջեի Նախորդ տարիների ՀՀ պետական բյուջեի ծախսերի ֆինանսավորման նպատակով հատկացված գումարի վերադարձ գանձապետական հաշվին և հիմնավորող փաստաթղթերի պատճենները ներկայացնել ՀՀ ֆինանսների նախարարությանը:</w:t>
      </w:r>
    </w:p>
    <w:p w14:paraId="5BA4A4A1" w14:textId="2C773B76" w:rsidR="00DC6D40" w:rsidRPr="001B6525" w:rsidRDefault="000F6AA5" w:rsidP="00FC2EC0">
      <w:pPr>
        <w:spacing w:line="276" w:lineRule="auto"/>
        <w:ind w:firstLine="540"/>
        <w:jc w:val="both"/>
        <w:rPr>
          <w:rFonts w:ascii="GHEA Grapalat" w:hAnsi="GHEA Grapalat" w:cs="GHEA Grapalat"/>
          <w:bCs/>
          <w:noProof/>
          <w:lang w:val="hy-AM" w:eastAsia="ru-RU"/>
        </w:rPr>
      </w:pPr>
      <w:r w:rsidRPr="001B6525">
        <w:rPr>
          <w:rFonts w:ascii="GHEA Grapalat" w:hAnsi="GHEA Grapalat" w:cs="GHEA Grapalat"/>
          <w:bCs/>
          <w:noProof/>
          <w:color w:val="000000"/>
          <w:lang w:val="hy-AM" w:eastAsia="ru-RU"/>
        </w:rPr>
        <w:t>2</w:t>
      </w:r>
      <w:r w:rsidR="00DC6D40" w:rsidRPr="001B6525">
        <w:rPr>
          <w:rFonts w:ascii="GHEA Grapalat" w:hAnsi="GHEA Grapalat" w:cs="GHEA Grapalat"/>
          <w:bCs/>
          <w:noProof/>
          <w:color w:val="000000"/>
          <w:lang w:val="hy-AM" w:eastAsia="ru-RU"/>
        </w:rPr>
        <w:t xml:space="preserve">. Ակտով արձանագրված առանձին հարցերին իրավական գնահատական տալու համար </w:t>
      </w:r>
      <w:r w:rsidR="00DC6D40" w:rsidRPr="001B6525">
        <w:rPr>
          <w:rFonts w:ascii="GHEA Grapalat" w:hAnsi="GHEA Grapalat" w:cs="GHEA Grapalat"/>
          <w:bCs/>
          <w:noProof/>
          <w:lang w:val="hy-AM" w:eastAsia="ru-RU"/>
        </w:rPr>
        <w:t>ստուգման նյութերը ուղարկել համապատասխան իրավասու մարմիններին։</w:t>
      </w:r>
    </w:p>
    <w:p w14:paraId="7530D9F5" w14:textId="1EB2F23E" w:rsidR="000F6AA5" w:rsidRPr="001B6525" w:rsidRDefault="000F6AA5" w:rsidP="00FC2EC0">
      <w:pPr>
        <w:spacing w:line="276" w:lineRule="auto"/>
        <w:ind w:firstLine="540"/>
        <w:jc w:val="both"/>
        <w:rPr>
          <w:rFonts w:ascii="GHEA Grapalat" w:hAnsi="GHEA Grapalat" w:cs="GHEA Grapalat"/>
          <w:bCs/>
          <w:noProof/>
          <w:lang w:val="hy-AM" w:eastAsia="ru-RU"/>
        </w:rPr>
      </w:pPr>
      <w:r w:rsidRPr="001B6525">
        <w:rPr>
          <w:rFonts w:ascii="GHEA Grapalat" w:hAnsi="GHEA Grapalat" w:cs="GHEA Grapalat"/>
          <w:bCs/>
          <w:noProof/>
          <w:lang w:val="hy-AM" w:eastAsia="ru-RU"/>
        </w:rPr>
        <w:t>3. Ստուգման ավարտից հետո ներկայացվել են լրացուցիչ փաստաթղթեր, որի արդյունքում ՀՀ պետական բյուջե վերականգնման ենթակա գումարը վերահաշվարկվել և պակասեցվել է 11,426.0 հազ. դրամի չափով: Հանդիպակաց ստուգման արդյունքներով արձանագրված 70,172.6 հազ. դրամը, համաձայն ԳՖԿ տնօրենի ժամանակավոր պաշտոնակատարի գրության փոխանցվել է ՀՀ Էկոնոմիկայի նախարարության գանձապետական հաշվին, որը ՀՀ պետական բյուջե չի փոխանցվել:</w:t>
      </w:r>
    </w:p>
    <w:p w14:paraId="52087DAB" w14:textId="4D9156DC" w:rsidR="006065C6" w:rsidRPr="001B6525" w:rsidRDefault="006065C6" w:rsidP="00510FA2">
      <w:pPr>
        <w:spacing w:line="276" w:lineRule="auto"/>
        <w:ind w:firstLine="540"/>
        <w:jc w:val="both"/>
        <w:rPr>
          <w:rFonts w:ascii="GHEA Grapalat" w:hAnsi="GHEA Grapalat" w:cs="GHEA Grapalat"/>
          <w:bCs/>
          <w:i/>
          <w:iCs/>
          <w:lang w:val="hy-AM"/>
        </w:rPr>
      </w:pPr>
      <w:r w:rsidRPr="001B6525">
        <w:rPr>
          <w:rFonts w:ascii="GHEA Grapalat" w:hAnsi="GHEA Grapalat" w:cs="GHEA Grapalat"/>
          <w:bCs/>
          <w:i/>
          <w:iCs/>
          <w:lang w:val="hy-AM"/>
        </w:rPr>
        <w:t>Այսպիսով, ստուգմ</w:t>
      </w:r>
      <w:r w:rsidR="00B62D85" w:rsidRPr="001B6525">
        <w:rPr>
          <w:rFonts w:ascii="GHEA Grapalat" w:hAnsi="GHEA Grapalat" w:cs="GHEA Grapalat"/>
          <w:bCs/>
          <w:i/>
          <w:iCs/>
          <w:lang w:val="hy-AM"/>
        </w:rPr>
        <w:t xml:space="preserve">ան արդյունքներով արձանագրվել են </w:t>
      </w:r>
      <w:r w:rsidR="00EE7981" w:rsidRPr="001B6525">
        <w:rPr>
          <w:rFonts w:ascii="GHEA Grapalat" w:hAnsi="GHEA Grapalat" w:cs="GHEA Grapalat"/>
          <w:bCs/>
          <w:i/>
          <w:iCs/>
          <w:lang w:val="hy-AM"/>
        </w:rPr>
        <w:t>804,955.7</w:t>
      </w:r>
      <w:r w:rsidR="005A566B" w:rsidRPr="001B6525">
        <w:rPr>
          <w:rFonts w:ascii="GHEA Grapalat" w:hAnsi="GHEA Grapalat" w:cs="GHEA Grapalat"/>
          <w:bCs/>
          <w:i/>
          <w:iCs/>
          <w:lang w:val="hy-AM"/>
        </w:rPr>
        <w:t xml:space="preserve"> </w:t>
      </w:r>
      <w:r w:rsidRPr="001B6525">
        <w:rPr>
          <w:rFonts w:ascii="GHEA Grapalat" w:hAnsi="GHEA Grapalat" w:cs="GHEA Grapalat"/>
          <w:bCs/>
          <w:i/>
          <w:iCs/>
          <w:lang w:val="hy-AM"/>
        </w:rPr>
        <w:t xml:space="preserve">հազ. դրամի խախտման փաստեր, որից </w:t>
      </w:r>
      <w:r w:rsidR="00EE7981" w:rsidRPr="001B6525">
        <w:rPr>
          <w:rFonts w:ascii="GHEA Grapalat" w:hAnsi="GHEA Grapalat" w:cs="GHEA Grapalat"/>
          <w:bCs/>
          <w:i/>
          <w:iCs/>
          <w:lang w:val="hy-AM"/>
        </w:rPr>
        <w:t xml:space="preserve"> 111,231.3</w:t>
      </w:r>
      <w:r w:rsidR="005A566B" w:rsidRPr="001B6525">
        <w:rPr>
          <w:rFonts w:ascii="GHEA Grapalat" w:hAnsi="GHEA Grapalat" w:cs="GHEA Grapalat"/>
          <w:bCs/>
          <w:i/>
          <w:iCs/>
          <w:lang w:val="hy-AM"/>
        </w:rPr>
        <w:t xml:space="preserve"> </w:t>
      </w:r>
      <w:r w:rsidRPr="001B6525">
        <w:rPr>
          <w:rFonts w:ascii="GHEA Grapalat" w:hAnsi="GHEA Grapalat" w:cs="GHEA Grapalat"/>
          <w:bCs/>
          <w:i/>
          <w:iCs/>
          <w:lang w:val="hy-AM"/>
        </w:rPr>
        <w:t>հազ. դրամը ենթակա է վեր</w:t>
      </w:r>
      <w:r w:rsidR="00510FA2" w:rsidRPr="001B6525">
        <w:rPr>
          <w:rFonts w:ascii="GHEA Grapalat" w:hAnsi="GHEA Grapalat" w:cs="GHEA Grapalat"/>
          <w:bCs/>
          <w:i/>
          <w:iCs/>
          <w:lang w:val="hy-AM"/>
        </w:rPr>
        <w:t xml:space="preserve">ականգնման: </w:t>
      </w:r>
      <w:r w:rsidRPr="001B6525">
        <w:rPr>
          <w:rFonts w:ascii="GHEA Grapalat" w:hAnsi="GHEA Grapalat" w:cs="GHEA Grapalat"/>
          <w:bCs/>
          <w:i/>
          <w:iCs/>
          <w:lang w:val="hy-AM"/>
        </w:rPr>
        <w:t>20</w:t>
      </w:r>
      <w:r w:rsidR="00DB76C3" w:rsidRPr="001B6525">
        <w:rPr>
          <w:rFonts w:ascii="GHEA Grapalat" w:hAnsi="GHEA Grapalat" w:cs="GHEA Grapalat"/>
          <w:bCs/>
          <w:i/>
          <w:iCs/>
          <w:lang w:val="hy-AM"/>
        </w:rPr>
        <w:t>23</w:t>
      </w:r>
      <w:r w:rsidR="00293DE5" w:rsidRPr="001B6525">
        <w:rPr>
          <w:rFonts w:ascii="GHEA Grapalat" w:hAnsi="GHEA Grapalat" w:cs="GHEA Grapalat"/>
          <w:bCs/>
          <w:i/>
          <w:iCs/>
          <w:lang w:val="hy-AM"/>
        </w:rPr>
        <w:t xml:space="preserve"> թվականի ապրիլի 1-ի դրությամբ </w:t>
      </w:r>
      <w:r w:rsidR="00EE7981" w:rsidRPr="001B6525">
        <w:rPr>
          <w:rFonts w:ascii="GHEA Grapalat" w:hAnsi="GHEA Grapalat" w:cs="GHEA Grapalat"/>
          <w:bCs/>
          <w:i/>
          <w:iCs/>
          <w:lang w:val="hy-AM"/>
        </w:rPr>
        <w:t>վերականգնվել է  71,272.6 հազ. դրամ:</w:t>
      </w:r>
    </w:p>
    <w:p w14:paraId="2AC9F864" w14:textId="77777777" w:rsidR="00375C2B" w:rsidRPr="001B6525" w:rsidRDefault="00375C2B" w:rsidP="009C30AB">
      <w:pPr>
        <w:spacing w:line="276" w:lineRule="auto"/>
        <w:ind w:firstLine="540"/>
        <w:jc w:val="both"/>
        <w:rPr>
          <w:rFonts w:ascii="GHEA Grapalat" w:hAnsi="GHEA Grapalat" w:cs="GHEA Grapalat"/>
          <w:bCs/>
          <w:i/>
          <w:iCs/>
          <w:lang w:val="hy-AM"/>
        </w:rPr>
      </w:pPr>
    </w:p>
    <w:p w14:paraId="214AE40E" w14:textId="2FFD4E4D" w:rsidR="00DC6D40" w:rsidRPr="001B6525" w:rsidRDefault="003A633A" w:rsidP="0052517C">
      <w:pPr>
        <w:pStyle w:val="ListParagraph"/>
        <w:numPr>
          <w:ilvl w:val="0"/>
          <w:numId w:val="13"/>
        </w:numPr>
        <w:spacing w:line="276" w:lineRule="auto"/>
        <w:jc w:val="center"/>
        <w:rPr>
          <w:rFonts w:ascii="GHEA Grapalat" w:hAnsi="GHEA Grapalat" w:cs="Sylfaen"/>
          <w:lang w:val="hy-AM"/>
        </w:rPr>
      </w:pPr>
      <w:r w:rsidRPr="001B6525">
        <w:rPr>
          <w:rFonts w:ascii="GHEA Grapalat" w:hAnsi="GHEA Grapalat" w:cs="GHEA Grapalat"/>
          <w:lang w:val="hy-AM"/>
        </w:rPr>
        <w:t>«ՀԱՅԱՎՏՈԿԱՅԱՐԱՆ» ՓԲԸ</w:t>
      </w:r>
    </w:p>
    <w:p w14:paraId="511BAAC0" w14:textId="77777777" w:rsidR="00536987" w:rsidRPr="001B6525" w:rsidRDefault="00536987" w:rsidP="00FC2EC0">
      <w:pPr>
        <w:spacing w:line="276" w:lineRule="auto"/>
        <w:ind w:firstLine="540"/>
        <w:jc w:val="both"/>
        <w:rPr>
          <w:rFonts w:ascii="GHEA Grapalat" w:hAnsi="GHEA Grapalat"/>
          <w:bCs/>
          <w:lang w:val="hy-AM"/>
        </w:rPr>
      </w:pPr>
      <w:r w:rsidRPr="001B6525">
        <w:rPr>
          <w:rFonts w:ascii="GHEA Grapalat" w:hAnsi="GHEA Grapalat"/>
          <w:bCs/>
          <w:lang w:val="hy-AM"/>
        </w:rPr>
        <w:t>Ստուգման արդյունքներով արձանագրվել է.</w:t>
      </w:r>
    </w:p>
    <w:p w14:paraId="0FDC754B" w14:textId="77777777" w:rsidR="007F60AD" w:rsidRPr="001B6525" w:rsidRDefault="00536987" w:rsidP="007F60AD">
      <w:pPr>
        <w:pStyle w:val="ListParagraph"/>
        <w:numPr>
          <w:ilvl w:val="0"/>
          <w:numId w:val="19"/>
        </w:numPr>
        <w:spacing w:line="276" w:lineRule="auto"/>
        <w:ind w:left="0" w:firstLine="450"/>
        <w:jc w:val="both"/>
        <w:rPr>
          <w:rFonts w:ascii="GHEA Grapalat" w:hAnsi="GHEA Grapalat"/>
          <w:bCs/>
          <w:lang w:val="hy-AM"/>
        </w:rPr>
      </w:pPr>
      <w:r w:rsidRPr="001B6525">
        <w:rPr>
          <w:rFonts w:ascii="GHEA Grapalat" w:hAnsi="GHEA Grapalat" w:cs="Arial"/>
          <w:bCs/>
          <w:lang w:val="hy-AM"/>
        </w:rPr>
        <w:t>Խախտվել</w:t>
      </w:r>
      <w:r w:rsidRPr="001B6525">
        <w:rPr>
          <w:rFonts w:ascii="GHEA Grapalat" w:hAnsi="GHEA Grapalat"/>
          <w:bCs/>
          <w:lang w:val="hy-AM"/>
        </w:rPr>
        <w:t xml:space="preserve"> է ՀՀՄՍ 16 «Հիմնական միջոցներ» ստանդարտով սահմանված հիմնական միջոցների հաշվապահական հաշվառման վարման հիմնական պահանջները՝ «Հայավտոկայարան» ՓԲԸ</w:t>
      </w:r>
      <w:r w:rsidR="00CC428B" w:rsidRPr="001B6525">
        <w:rPr>
          <w:rFonts w:ascii="GHEA Grapalat" w:hAnsi="GHEA Grapalat"/>
          <w:bCs/>
          <w:lang w:val="hy-AM"/>
        </w:rPr>
        <w:t>-ի</w:t>
      </w:r>
      <w:r w:rsidRPr="001B6525">
        <w:rPr>
          <w:rFonts w:ascii="GHEA Grapalat" w:hAnsi="GHEA Grapalat"/>
          <w:bCs/>
          <w:lang w:val="hy-AM"/>
        </w:rPr>
        <w:t xml:space="preserve"> (այսուհետ` Ընկերություն)</w:t>
      </w:r>
      <w:r w:rsidR="00CC428B" w:rsidRPr="001B6525">
        <w:rPr>
          <w:rFonts w:ascii="GHEA Grapalat" w:hAnsi="GHEA Grapalat"/>
          <w:bCs/>
          <w:lang w:val="hy-AM"/>
        </w:rPr>
        <w:t xml:space="preserve"> կողմից</w:t>
      </w:r>
      <w:r w:rsidRPr="001B6525">
        <w:rPr>
          <w:rFonts w:ascii="GHEA Grapalat" w:hAnsi="GHEA Grapalat"/>
          <w:bCs/>
          <w:lang w:val="hy-AM"/>
        </w:rPr>
        <w:t xml:space="preserve"> հիմնական միջ</w:t>
      </w:r>
      <w:r w:rsidR="00CC428B" w:rsidRPr="001B6525">
        <w:rPr>
          <w:rFonts w:ascii="GHEA Grapalat" w:hAnsi="GHEA Grapalat"/>
          <w:bCs/>
          <w:lang w:val="hy-AM"/>
        </w:rPr>
        <w:t xml:space="preserve">ոցների դասերից հողամասերի դասի </w:t>
      </w:r>
      <w:r w:rsidRPr="001B6525">
        <w:rPr>
          <w:rFonts w:ascii="GHEA Grapalat" w:hAnsi="GHEA Grapalat"/>
          <w:bCs/>
          <w:lang w:val="hy-AM"/>
        </w:rPr>
        <w:t>ընդհանու</w:t>
      </w:r>
      <w:r w:rsidR="00CC428B" w:rsidRPr="001B6525">
        <w:rPr>
          <w:rFonts w:ascii="GHEA Grapalat" w:hAnsi="GHEA Grapalat"/>
          <w:bCs/>
          <w:lang w:val="hy-AM"/>
        </w:rPr>
        <w:t>ր 1,135,007.2 հազ. դրամ արժեքով)</w:t>
      </w:r>
      <w:r w:rsidRPr="001B6525">
        <w:rPr>
          <w:rFonts w:ascii="GHEA Grapalat" w:hAnsi="GHEA Grapalat"/>
          <w:bCs/>
          <w:lang w:val="hy-AM"/>
        </w:rPr>
        <w:t xml:space="preserve"> յուրաքանչյուր միավորի համար առանձին հաշվառում չի իրականացվել, </w:t>
      </w:r>
      <w:r w:rsidR="009C3388" w:rsidRPr="001B6525">
        <w:rPr>
          <w:rFonts w:ascii="GHEA Grapalat" w:hAnsi="GHEA Grapalat"/>
          <w:bCs/>
          <w:lang w:val="hy-AM"/>
        </w:rPr>
        <w:t>պարզ</w:t>
      </w:r>
      <w:r w:rsidRPr="001B6525">
        <w:rPr>
          <w:rFonts w:ascii="GHEA Grapalat" w:hAnsi="GHEA Grapalat"/>
          <w:bCs/>
          <w:lang w:val="hy-AM"/>
        </w:rPr>
        <w:t xml:space="preserve"> չէ</w:t>
      </w:r>
      <w:r w:rsidR="005C2A96" w:rsidRPr="001B6525">
        <w:rPr>
          <w:rFonts w:ascii="GHEA Grapalat" w:hAnsi="GHEA Grapalat"/>
          <w:bCs/>
          <w:lang w:val="hy-AM"/>
        </w:rPr>
        <w:t>, թե</w:t>
      </w:r>
      <w:r w:rsidR="0071295F" w:rsidRPr="001B6525">
        <w:rPr>
          <w:rFonts w:ascii="GHEA Grapalat" w:hAnsi="GHEA Grapalat"/>
          <w:bCs/>
          <w:lang w:val="hy-AM"/>
        </w:rPr>
        <w:t xml:space="preserve"> ինչ կարգով են հաշվառվել</w:t>
      </w:r>
      <w:r w:rsidRPr="001B6525">
        <w:rPr>
          <w:rFonts w:ascii="GHEA Grapalat" w:hAnsi="GHEA Grapalat"/>
          <w:bCs/>
          <w:lang w:val="hy-AM"/>
        </w:rPr>
        <w:t xml:space="preserve"> Ընկերությանը սեփականության իրավունքով պատկանող շենք-շինությունների սպասարկման համար հատկացված հողամասերը հաշվապահական հաշվեկշռում։</w:t>
      </w:r>
      <w:r w:rsidR="00FD6FB7" w:rsidRPr="001B6525">
        <w:rPr>
          <w:rFonts w:ascii="GHEA Grapalat" w:hAnsi="GHEA Grapalat"/>
          <w:bCs/>
          <w:lang w:val="hy-AM"/>
        </w:rPr>
        <w:t xml:space="preserve"> </w:t>
      </w:r>
    </w:p>
    <w:p w14:paraId="1AC4E115" w14:textId="77777777" w:rsidR="007F60AD" w:rsidRPr="001B6525" w:rsidRDefault="00536987" w:rsidP="007F60AD">
      <w:pPr>
        <w:pStyle w:val="ListParagraph"/>
        <w:numPr>
          <w:ilvl w:val="0"/>
          <w:numId w:val="19"/>
        </w:numPr>
        <w:spacing w:line="276" w:lineRule="auto"/>
        <w:ind w:left="0" w:firstLine="450"/>
        <w:jc w:val="both"/>
        <w:rPr>
          <w:rFonts w:ascii="GHEA Grapalat" w:hAnsi="GHEA Grapalat"/>
          <w:bCs/>
          <w:lang w:val="hy-AM"/>
        </w:rPr>
      </w:pPr>
      <w:r w:rsidRPr="001B6525">
        <w:rPr>
          <w:rFonts w:ascii="GHEA Grapalat" w:hAnsi="GHEA Grapalat"/>
          <w:bCs/>
          <w:lang w:val="hy-AM"/>
        </w:rPr>
        <w:t xml:space="preserve">ՀՀ կառավարության 2006 թվականի հունիսի 22-ի N 1238-Ն որոշման 6-րդ կետի բ) ենթակետի պահանջը չկատարելու արդյունքում, Ընկերությունը 2020 թվականի շահութաբաժնի հաշվարկում զուտ շահույթը (շահութահարկի հաշվարկման բազան) չի ավելացրել ՀՀ ԿԱ ՊԵԿ կողմից </w:t>
      </w:r>
      <w:r w:rsidR="00C9214D" w:rsidRPr="001B6525">
        <w:rPr>
          <w:rFonts w:ascii="GHEA Grapalat" w:hAnsi="GHEA Grapalat"/>
          <w:bCs/>
          <w:lang w:val="hy-AM"/>
        </w:rPr>
        <w:t>արձանագրված</w:t>
      </w:r>
      <w:r w:rsidR="008E6B4F" w:rsidRPr="001B6525">
        <w:rPr>
          <w:rFonts w:ascii="GHEA Grapalat" w:hAnsi="GHEA Grapalat"/>
          <w:bCs/>
          <w:lang w:val="hy-AM"/>
        </w:rPr>
        <w:t xml:space="preserve"> 1,044.0 հազ. դրամ </w:t>
      </w:r>
      <w:r w:rsidRPr="001B6525">
        <w:rPr>
          <w:rFonts w:ascii="GHEA Grapalat" w:hAnsi="GHEA Grapalat"/>
          <w:bCs/>
          <w:lang w:val="hy-AM"/>
        </w:rPr>
        <w:t>պետական կամ համայնքների բյուջեներ, ինչպես նաև պարտադիր սոցիալական ապահովագրության</w:t>
      </w:r>
      <w:r w:rsidR="008E6B4F" w:rsidRPr="001B6525">
        <w:rPr>
          <w:rFonts w:ascii="GHEA Grapalat" w:hAnsi="GHEA Grapalat"/>
          <w:bCs/>
          <w:lang w:val="hy-AM"/>
        </w:rPr>
        <w:t xml:space="preserve"> վճարների դիմաց գանձվող տույժերը</w:t>
      </w:r>
      <w:r w:rsidRPr="001B6525">
        <w:rPr>
          <w:rFonts w:ascii="GHEA Grapalat" w:hAnsi="GHEA Grapalat"/>
          <w:bCs/>
          <w:lang w:val="hy-AM"/>
        </w:rPr>
        <w:t>, տուգանք</w:t>
      </w:r>
      <w:r w:rsidR="008E6B4F" w:rsidRPr="001B6525">
        <w:rPr>
          <w:rFonts w:ascii="GHEA Grapalat" w:hAnsi="GHEA Grapalat"/>
          <w:bCs/>
          <w:lang w:val="hy-AM"/>
        </w:rPr>
        <w:t>ները և այլ գույքային սանկցիաները գումարի չափով</w:t>
      </w:r>
      <w:r w:rsidRPr="001B6525">
        <w:rPr>
          <w:rFonts w:ascii="GHEA Grapalat" w:hAnsi="GHEA Grapalat"/>
          <w:bCs/>
          <w:lang w:val="hy-AM"/>
        </w:rPr>
        <w:t>:</w:t>
      </w:r>
      <w:r w:rsidR="00FD6FB7" w:rsidRPr="001B6525">
        <w:rPr>
          <w:rFonts w:ascii="GHEA Grapalat" w:hAnsi="GHEA Grapalat"/>
          <w:bCs/>
          <w:lang w:val="hy-AM"/>
        </w:rPr>
        <w:t xml:space="preserve"> </w:t>
      </w:r>
      <w:r w:rsidRPr="001B6525">
        <w:rPr>
          <w:rFonts w:ascii="GHEA Grapalat" w:hAnsi="GHEA Grapalat"/>
          <w:bCs/>
          <w:lang w:val="hy-AM"/>
        </w:rPr>
        <w:t>2020 թվականի ընթացքում Ընկերության կողմից տարածքների վարձակալության գծով վարձակալական պայմանագրի հաշվարկից 15 դեպքով վարձակալին պակաս հաշիվ տեղեկանք է ներկայացվել 1,067.1 հազ. դրամի չափով, որի արդյունքում պակաս եկամուտ է ձևավորվել 889.3 հազ. դրամի չափով:</w:t>
      </w:r>
      <w:r w:rsidR="007F60AD" w:rsidRPr="001B6525">
        <w:rPr>
          <w:rFonts w:ascii="GHEA Grapalat" w:hAnsi="GHEA Grapalat"/>
          <w:bCs/>
          <w:lang w:val="hy-AM"/>
        </w:rPr>
        <w:t xml:space="preserve"> </w:t>
      </w:r>
      <w:r w:rsidRPr="001B6525">
        <w:rPr>
          <w:rFonts w:ascii="GHEA Grapalat" w:hAnsi="GHEA Grapalat"/>
          <w:bCs/>
          <w:lang w:val="hy-AM"/>
        </w:rPr>
        <w:t xml:space="preserve">Ընկերության կողմից մեկ դեպքով խախտվել է ծառայության մատուցման պայմանագրի պահանջները և առանց գործարքը հիմնավորող </w:t>
      </w:r>
      <w:r w:rsidRPr="001B6525">
        <w:rPr>
          <w:rFonts w:ascii="GHEA Grapalat" w:hAnsi="GHEA Grapalat"/>
          <w:bCs/>
          <w:lang w:val="hy-AM"/>
        </w:rPr>
        <w:lastRenderedPageBreak/>
        <w:t>սկզբնական փաստաթղթի՝ ընդունման-հանձնման ակտի, իրականացվել է 65,0 հազ</w:t>
      </w:r>
      <w:r w:rsidRPr="001B6525">
        <w:rPr>
          <w:rFonts w:ascii="Cambria Math" w:hAnsi="Cambria Math" w:cs="Cambria Math"/>
          <w:bCs/>
          <w:lang w:val="hy-AM"/>
        </w:rPr>
        <w:t>․</w:t>
      </w:r>
      <w:r w:rsidRPr="001B6525">
        <w:rPr>
          <w:rFonts w:ascii="GHEA Grapalat" w:hAnsi="GHEA Grapalat"/>
          <w:bCs/>
          <w:lang w:val="hy-AM"/>
        </w:rPr>
        <w:t xml:space="preserve"> </w:t>
      </w:r>
      <w:r w:rsidRPr="001B6525">
        <w:rPr>
          <w:rFonts w:ascii="GHEA Grapalat" w:hAnsi="GHEA Grapalat" w:cs="GHEA Grapalat"/>
          <w:bCs/>
          <w:lang w:val="hy-AM"/>
        </w:rPr>
        <w:t>դրամի</w:t>
      </w:r>
      <w:r w:rsidRPr="001B6525">
        <w:rPr>
          <w:rFonts w:ascii="GHEA Grapalat" w:hAnsi="GHEA Grapalat"/>
          <w:bCs/>
          <w:lang w:val="hy-AM"/>
        </w:rPr>
        <w:t xml:space="preserve"> </w:t>
      </w:r>
      <w:r w:rsidRPr="001B6525">
        <w:rPr>
          <w:rFonts w:ascii="GHEA Grapalat" w:hAnsi="GHEA Grapalat" w:cs="GHEA Grapalat"/>
          <w:bCs/>
          <w:lang w:val="hy-AM"/>
        </w:rPr>
        <w:t>չափով</w:t>
      </w:r>
      <w:r w:rsidRPr="001B6525">
        <w:rPr>
          <w:rFonts w:ascii="GHEA Grapalat" w:hAnsi="GHEA Grapalat"/>
          <w:bCs/>
          <w:lang w:val="hy-AM"/>
        </w:rPr>
        <w:t xml:space="preserve"> </w:t>
      </w:r>
      <w:r w:rsidRPr="001B6525">
        <w:rPr>
          <w:rFonts w:ascii="GHEA Grapalat" w:hAnsi="GHEA Grapalat" w:cs="GHEA Grapalat"/>
          <w:bCs/>
          <w:lang w:val="hy-AM"/>
        </w:rPr>
        <w:t>վճարում։</w:t>
      </w:r>
      <w:r w:rsidR="00FD6FB7" w:rsidRPr="001B6525">
        <w:rPr>
          <w:rFonts w:ascii="GHEA Grapalat" w:hAnsi="GHEA Grapalat"/>
          <w:bCs/>
          <w:lang w:val="hy-AM"/>
        </w:rPr>
        <w:t xml:space="preserve"> </w:t>
      </w:r>
      <w:r w:rsidR="00E554C7" w:rsidRPr="001B6525">
        <w:rPr>
          <w:rFonts w:ascii="GHEA Grapalat" w:hAnsi="GHEA Grapalat"/>
          <w:bCs/>
          <w:lang w:val="hy-AM"/>
        </w:rPr>
        <w:t xml:space="preserve">2019 թվականի գործունեության արդյունքում կուտակված վնասի փաստացի գումարը ավել է ցույց տրվել 11,667.2 հազ. դրամի չափով: </w:t>
      </w:r>
      <w:r w:rsidRPr="001B6525">
        <w:rPr>
          <w:rFonts w:ascii="GHEA Grapalat" w:hAnsi="GHEA Grapalat"/>
          <w:bCs/>
          <w:lang w:val="hy-AM"/>
        </w:rPr>
        <w:t>Հաշվի առնելով վերը նշվածը, 2020 թվականի արդյունքներով լրացուցիչ հաշվարկվել է 6,833.5</w:t>
      </w:r>
      <w:r w:rsidR="00E554C7" w:rsidRPr="001B6525">
        <w:rPr>
          <w:rFonts w:ascii="GHEA Grapalat" w:hAnsi="GHEA Grapalat"/>
          <w:bCs/>
          <w:lang w:val="hy-AM"/>
        </w:rPr>
        <w:t xml:space="preserve"> հազ. դրամի շահութաբաժնի գումար, որի </w:t>
      </w:r>
      <w:r w:rsidRPr="001B6525">
        <w:rPr>
          <w:rFonts w:ascii="GHEA Grapalat" w:hAnsi="GHEA Grapalat"/>
          <w:bCs/>
          <w:lang w:val="hy-AM"/>
        </w:rPr>
        <w:t xml:space="preserve">նկատմամբ ՀՀ կառավարության 2006 թվականի հունիսի 22-ի N 1238-Ն որոշման 9-րդ կետով սահմանված պատժամիջոցի կիրառման արդյունքում հաշվարկվել </w:t>
      </w:r>
      <w:r w:rsidR="00FD6FB7" w:rsidRPr="001B6525">
        <w:rPr>
          <w:rFonts w:ascii="GHEA Grapalat" w:hAnsi="GHEA Grapalat"/>
          <w:bCs/>
          <w:lang w:val="hy-AM"/>
        </w:rPr>
        <w:t>է տույժ 316.8 հազ. դրամի չափով</w:t>
      </w:r>
      <w:r w:rsidR="007F60AD" w:rsidRPr="001B6525">
        <w:rPr>
          <w:rFonts w:ascii="GHEA Grapalat" w:hAnsi="GHEA Grapalat"/>
          <w:bCs/>
          <w:lang w:val="hy-AM"/>
        </w:rPr>
        <w:t xml:space="preserve">: </w:t>
      </w:r>
      <w:r w:rsidR="00937B9B" w:rsidRPr="001B6525">
        <w:rPr>
          <w:rFonts w:ascii="GHEA Grapalat" w:hAnsi="GHEA Grapalat"/>
          <w:bCs/>
          <w:lang w:val="hy-AM"/>
        </w:rPr>
        <w:t>Այսպիսով</w:t>
      </w:r>
      <w:r w:rsidRPr="001B6525">
        <w:rPr>
          <w:rFonts w:ascii="GHEA Grapalat" w:hAnsi="GHEA Grapalat"/>
          <w:bCs/>
          <w:lang w:val="hy-AM"/>
        </w:rPr>
        <w:t xml:space="preserve">, 2020 թվականի տարեկան գործունեության արդյունքներով Ընկերության կողմից շահութաբաժնի գծով ՀՀ պետական բյուջե լրացուցիչ վճարման ենթակա գումարը կազմում է 7,150.3 հազ. դրամ (ներառյալ 316.8 հազ. դրամի տույժերի գումարը): </w:t>
      </w:r>
    </w:p>
    <w:p w14:paraId="734E537D" w14:textId="736592FD" w:rsidR="00536987" w:rsidRPr="001B6525" w:rsidRDefault="00536987" w:rsidP="007F60AD">
      <w:pPr>
        <w:pStyle w:val="ListParagraph"/>
        <w:numPr>
          <w:ilvl w:val="0"/>
          <w:numId w:val="19"/>
        </w:numPr>
        <w:spacing w:line="276" w:lineRule="auto"/>
        <w:ind w:left="0" w:firstLine="450"/>
        <w:jc w:val="both"/>
        <w:rPr>
          <w:rFonts w:ascii="GHEA Grapalat" w:hAnsi="GHEA Grapalat"/>
          <w:bCs/>
          <w:lang w:val="hy-AM"/>
        </w:rPr>
      </w:pPr>
      <w:r w:rsidRPr="001B6525">
        <w:rPr>
          <w:rFonts w:ascii="GHEA Grapalat" w:hAnsi="GHEA Grapalat"/>
          <w:bCs/>
          <w:lang w:val="hy-AM"/>
        </w:rPr>
        <w:t>Ընկերությունը, խախտելով դրամաշնորհի տրամադրման պայմանագրի 2.3 կետ</w:t>
      </w:r>
      <w:r w:rsidR="00B166CE" w:rsidRPr="001B6525">
        <w:rPr>
          <w:rFonts w:ascii="GHEA Grapalat" w:hAnsi="GHEA Grapalat"/>
          <w:bCs/>
          <w:lang w:val="hy-AM"/>
        </w:rPr>
        <w:t xml:space="preserve">ի պահանջը </w:t>
      </w:r>
      <w:r w:rsidRPr="001B6525">
        <w:rPr>
          <w:rFonts w:ascii="GHEA Grapalat" w:hAnsi="GHEA Grapalat"/>
          <w:bCs/>
          <w:lang w:val="hy-AM"/>
        </w:rPr>
        <w:t>2021 թվականին ստացած 96,239.8 հազ. դրամ դրամաշնորհից չօգտագործված 3,301.4 հազ.  դրամը 2021 թվակ</w:t>
      </w:r>
      <w:r w:rsidR="005D7506" w:rsidRPr="001B6525">
        <w:rPr>
          <w:rFonts w:ascii="GHEA Grapalat" w:hAnsi="GHEA Grapalat"/>
          <w:bCs/>
          <w:lang w:val="hy-AM"/>
        </w:rPr>
        <w:t xml:space="preserve">անի դեկտեմբերի 27-ին փոխանցել է </w:t>
      </w:r>
      <w:r w:rsidRPr="001B6525">
        <w:rPr>
          <w:rFonts w:ascii="GHEA Grapalat" w:hAnsi="GHEA Grapalat"/>
          <w:bCs/>
          <w:lang w:val="hy-AM"/>
        </w:rPr>
        <w:t>2022 թվականի համար անշարժ գույքի հարկի կանխավճար և հաշվեկշռում ձևա</w:t>
      </w:r>
      <w:r w:rsidR="00B166CE" w:rsidRPr="001B6525">
        <w:rPr>
          <w:rFonts w:ascii="GHEA Grapalat" w:hAnsi="GHEA Grapalat"/>
          <w:bCs/>
          <w:lang w:val="hy-AM"/>
        </w:rPr>
        <w:t>կերպել որպես դեբիտորական պարտք</w:t>
      </w:r>
      <w:r w:rsidR="00FD6FB7" w:rsidRPr="001B6525">
        <w:rPr>
          <w:rFonts w:ascii="GHEA Grapalat" w:hAnsi="GHEA Grapalat"/>
          <w:bCs/>
          <w:lang w:val="hy-AM"/>
        </w:rPr>
        <w:t xml:space="preserve"> գույքահարկի գծով: </w:t>
      </w:r>
      <w:r w:rsidRPr="001B6525">
        <w:rPr>
          <w:rFonts w:ascii="GHEA Grapalat" w:hAnsi="GHEA Grapalat"/>
          <w:bCs/>
          <w:lang w:val="hy-AM"/>
        </w:rPr>
        <w:t>Հաշվի առնել</w:t>
      </w:r>
      <w:r w:rsidR="005D7506" w:rsidRPr="001B6525">
        <w:rPr>
          <w:rFonts w:ascii="GHEA Grapalat" w:hAnsi="GHEA Grapalat"/>
          <w:bCs/>
          <w:lang w:val="hy-AM"/>
        </w:rPr>
        <w:t xml:space="preserve">ով պայմանագրի 2.2 կետի պահանջը՝ </w:t>
      </w:r>
      <w:r w:rsidRPr="001B6525">
        <w:rPr>
          <w:rFonts w:ascii="GHEA Grapalat" w:hAnsi="GHEA Grapalat"/>
          <w:bCs/>
          <w:lang w:val="hy-AM"/>
        </w:rPr>
        <w:t>որպես կանխավճար փոխանցված 3,301.4 հազ. դրամ գումարը ենթակա է հետգանձման ՀՀ պետական բյուջե:</w:t>
      </w:r>
    </w:p>
    <w:p w14:paraId="1EE5DBA6" w14:textId="77777777" w:rsidR="00536987" w:rsidRPr="001B6525" w:rsidRDefault="00536987" w:rsidP="00FC2EC0">
      <w:pPr>
        <w:spacing w:line="276" w:lineRule="auto"/>
        <w:ind w:firstLine="540"/>
        <w:jc w:val="both"/>
        <w:rPr>
          <w:rFonts w:ascii="GHEA Grapalat" w:hAnsi="GHEA Grapalat"/>
          <w:bCs/>
          <w:lang w:val="hy-AM"/>
        </w:rPr>
      </w:pPr>
      <w:r w:rsidRPr="001B6525">
        <w:rPr>
          <w:rFonts w:ascii="GHEA Grapalat" w:hAnsi="GHEA Grapalat"/>
          <w:bCs/>
          <w:lang w:val="hy-AM"/>
        </w:rPr>
        <w:t>Ստուգման արդյունքում առաջարկվել է.</w:t>
      </w:r>
    </w:p>
    <w:p w14:paraId="73281EE2" w14:textId="46B3A82D" w:rsidR="00536987" w:rsidRPr="001B6525" w:rsidRDefault="00536987" w:rsidP="00FC2EC0">
      <w:pPr>
        <w:spacing w:line="276" w:lineRule="auto"/>
        <w:ind w:firstLine="540"/>
        <w:jc w:val="both"/>
        <w:rPr>
          <w:rFonts w:ascii="GHEA Grapalat" w:hAnsi="GHEA Grapalat"/>
          <w:bCs/>
          <w:lang w:val="hy-AM"/>
        </w:rPr>
      </w:pPr>
      <w:r w:rsidRPr="001B6525">
        <w:rPr>
          <w:rFonts w:ascii="GHEA Grapalat" w:hAnsi="GHEA Grapalat"/>
          <w:bCs/>
          <w:lang w:val="hy-AM"/>
        </w:rPr>
        <w:t xml:space="preserve"> </w:t>
      </w:r>
      <w:r w:rsidR="007F60AD" w:rsidRPr="001B6525">
        <w:rPr>
          <w:rFonts w:ascii="GHEA Grapalat" w:hAnsi="GHEA Grapalat"/>
          <w:bCs/>
          <w:lang w:val="hy-AM"/>
        </w:rPr>
        <w:t xml:space="preserve">1. </w:t>
      </w:r>
      <w:r w:rsidRPr="001B6525">
        <w:rPr>
          <w:rFonts w:ascii="GHEA Grapalat" w:hAnsi="GHEA Grapalat"/>
          <w:bCs/>
          <w:lang w:val="hy-AM"/>
        </w:rPr>
        <w:t xml:space="preserve">Տարածքային կառավարման և ենթակառուցվածքների նախարարությանը քննության առնել ստուգման նյութերը, միջոցներ ձեռնարկել ստուգմամբ արձանագրված խախտումների ու թերությունների վերացման, հետագայում այդպիսիք բացառելու ուղղությամբ: </w:t>
      </w:r>
    </w:p>
    <w:p w14:paraId="6535AB0D" w14:textId="72AC426F" w:rsidR="00536987" w:rsidRPr="001B6525" w:rsidRDefault="007F60AD" w:rsidP="00FC2EC0">
      <w:pPr>
        <w:spacing w:line="276" w:lineRule="auto"/>
        <w:ind w:firstLine="540"/>
        <w:jc w:val="both"/>
        <w:rPr>
          <w:rFonts w:ascii="GHEA Grapalat" w:hAnsi="GHEA Grapalat"/>
          <w:bCs/>
          <w:lang w:val="hy-AM"/>
        </w:rPr>
      </w:pPr>
      <w:r w:rsidRPr="001B6525">
        <w:rPr>
          <w:rFonts w:ascii="GHEA Grapalat" w:hAnsi="GHEA Grapalat"/>
          <w:bCs/>
          <w:lang w:val="hy-AM"/>
        </w:rPr>
        <w:t xml:space="preserve">2. </w:t>
      </w:r>
      <w:r w:rsidR="00536987" w:rsidRPr="001B6525">
        <w:rPr>
          <w:rFonts w:ascii="GHEA Grapalat" w:hAnsi="GHEA Grapalat"/>
          <w:bCs/>
          <w:lang w:val="hy-AM"/>
        </w:rPr>
        <w:t xml:space="preserve">Հանձնարարել Ընկերությանը. </w:t>
      </w:r>
    </w:p>
    <w:p w14:paraId="56F001BD" w14:textId="0113717E" w:rsidR="00536987" w:rsidRPr="001B6525" w:rsidRDefault="00FD6FB7" w:rsidP="00FC2EC0">
      <w:pPr>
        <w:spacing w:line="276" w:lineRule="auto"/>
        <w:ind w:firstLine="540"/>
        <w:jc w:val="both"/>
        <w:rPr>
          <w:rFonts w:ascii="GHEA Grapalat" w:hAnsi="GHEA Grapalat"/>
          <w:bCs/>
          <w:lang w:val="hy-AM"/>
        </w:rPr>
      </w:pPr>
      <w:r w:rsidRPr="001B6525">
        <w:rPr>
          <w:rFonts w:ascii="GHEA Grapalat" w:hAnsi="GHEA Grapalat"/>
          <w:bCs/>
          <w:lang w:val="hy-AM"/>
        </w:rPr>
        <w:t>1</w:t>
      </w:r>
      <w:r w:rsidR="007F60AD" w:rsidRPr="001B6525">
        <w:rPr>
          <w:rFonts w:ascii="GHEA Grapalat" w:hAnsi="GHEA Grapalat"/>
          <w:bCs/>
          <w:lang w:val="hy-AM"/>
        </w:rPr>
        <w:t xml:space="preserve">) </w:t>
      </w:r>
      <w:r w:rsidR="00536987" w:rsidRPr="001B6525">
        <w:rPr>
          <w:rFonts w:ascii="GHEA Grapalat" w:hAnsi="GHEA Grapalat"/>
          <w:bCs/>
          <w:lang w:val="hy-AM"/>
        </w:rPr>
        <w:t>Այսուհետ առաջնորդվել ՀՀՄՍ 16 «Հիմնական միջոցներ» ստանդարտով սահմանված հիմնական միջոցների հաշվապահական հաշվառման վարման հիմնական պահանջներով, մասնավորապես՝ հողամասերի դասի յուրաքանչյուր միավորի համար իրականացնել անալիտիկ հաշվառում։</w:t>
      </w:r>
    </w:p>
    <w:p w14:paraId="507F9EB4" w14:textId="170C5F2F" w:rsidR="00536987" w:rsidRPr="001B6525" w:rsidRDefault="007F60AD" w:rsidP="00FC2EC0">
      <w:pPr>
        <w:spacing w:line="276" w:lineRule="auto"/>
        <w:ind w:firstLine="540"/>
        <w:jc w:val="both"/>
        <w:rPr>
          <w:rFonts w:ascii="GHEA Grapalat" w:hAnsi="GHEA Grapalat"/>
          <w:bCs/>
          <w:lang w:val="hy-AM"/>
        </w:rPr>
      </w:pPr>
      <w:r w:rsidRPr="001B6525">
        <w:rPr>
          <w:rFonts w:ascii="GHEA Grapalat" w:hAnsi="GHEA Grapalat"/>
          <w:bCs/>
          <w:lang w:val="hy-AM"/>
        </w:rPr>
        <w:t>2)</w:t>
      </w:r>
      <w:r w:rsidR="00536987" w:rsidRPr="001B6525">
        <w:rPr>
          <w:rFonts w:ascii="GHEA Grapalat" w:hAnsi="GHEA Grapalat"/>
          <w:bCs/>
          <w:lang w:val="hy-AM"/>
        </w:rPr>
        <w:t xml:space="preserve"> Առաջնորդվել ՀՀՄՍ 20 «Պետական շնորհների հաշվառում և պետական օգնության բացահայտում» ստանդարտով և հաշվապահական հաշվեկշռում որպես ոչ ընթացիկ պարտավորություն ներկայացված՝ ակտիվներին վերաբերող շնորհների, հաշվառման վերաբերյալ ապահովել տեղեկատվության ամբողջական ներկայացումը։</w:t>
      </w:r>
    </w:p>
    <w:p w14:paraId="4AF84093" w14:textId="286390F9" w:rsidR="00536987" w:rsidRPr="001B6525" w:rsidRDefault="007F60AD" w:rsidP="00FC2EC0">
      <w:pPr>
        <w:spacing w:line="276" w:lineRule="auto"/>
        <w:ind w:firstLine="540"/>
        <w:jc w:val="both"/>
        <w:rPr>
          <w:rFonts w:ascii="GHEA Grapalat" w:hAnsi="GHEA Grapalat"/>
          <w:bCs/>
          <w:lang w:val="hy-AM"/>
        </w:rPr>
      </w:pPr>
      <w:r w:rsidRPr="001B6525">
        <w:rPr>
          <w:rFonts w:ascii="GHEA Grapalat" w:hAnsi="GHEA Grapalat"/>
          <w:bCs/>
          <w:lang w:val="hy-AM"/>
        </w:rPr>
        <w:t>3)</w:t>
      </w:r>
      <w:r w:rsidR="00FD6FB7" w:rsidRPr="001B6525">
        <w:rPr>
          <w:rFonts w:ascii="GHEA Grapalat" w:hAnsi="GHEA Grapalat"/>
          <w:bCs/>
          <w:lang w:val="hy-AM"/>
        </w:rPr>
        <w:t xml:space="preserve"> </w:t>
      </w:r>
      <w:r w:rsidR="00536987" w:rsidRPr="001B6525">
        <w:rPr>
          <w:rFonts w:ascii="GHEA Grapalat" w:hAnsi="GHEA Grapalat"/>
          <w:bCs/>
          <w:lang w:val="hy-AM"/>
        </w:rPr>
        <w:t>ՀՀ պետական բյուջեին հասանելիք շահութաբաժինները հաշվարկելիս առաջնորդվել ՀՀ կառավարության 2011 թվականի մարտի 3-ի N 202-Ն և 2006 թվականի հունիսի 22-ի N 1238-Ն որոշումների պահանջներով:</w:t>
      </w:r>
    </w:p>
    <w:p w14:paraId="30D2116F" w14:textId="017D91F8" w:rsidR="00536987" w:rsidRPr="001B6525" w:rsidRDefault="007F60AD" w:rsidP="00FC2EC0">
      <w:pPr>
        <w:spacing w:line="276" w:lineRule="auto"/>
        <w:ind w:firstLine="540"/>
        <w:jc w:val="both"/>
        <w:rPr>
          <w:rFonts w:ascii="GHEA Grapalat" w:hAnsi="GHEA Grapalat"/>
          <w:bCs/>
          <w:lang w:val="hy-AM"/>
        </w:rPr>
      </w:pPr>
      <w:r w:rsidRPr="001B6525">
        <w:rPr>
          <w:rFonts w:ascii="GHEA Grapalat" w:hAnsi="GHEA Grapalat"/>
          <w:bCs/>
          <w:lang w:val="hy-AM"/>
        </w:rPr>
        <w:t>4)</w:t>
      </w:r>
      <w:r w:rsidR="00FD6FB7" w:rsidRPr="001B6525">
        <w:rPr>
          <w:rFonts w:ascii="GHEA Grapalat" w:hAnsi="GHEA Grapalat"/>
          <w:bCs/>
          <w:lang w:val="hy-AM"/>
        </w:rPr>
        <w:t xml:space="preserve"> </w:t>
      </w:r>
      <w:r w:rsidR="00536987" w:rsidRPr="001B6525">
        <w:rPr>
          <w:rFonts w:ascii="GHEA Grapalat" w:hAnsi="GHEA Grapalat"/>
          <w:bCs/>
          <w:lang w:val="hy-AM"/>
        </w:rPr>
        <w:t>Ակտով արձանագրված 7,150.3 հազ. դրամի լրացուցիչ շահութաբաժնի գումարը (ներառյալ 316.8 հազ. դրամի տույժերի գումարները), փոխանցել ՀՀ պետական բյուջեի «բաժնետիրական կապիտալում կատարված ներդրումներից ստացվող դիվիդենտներ» գանձապետական հաշվին:</w:t>
      </w:r>
    </w:p>
    <w:p w14:paraId="05F3947D" w14:textId="60434A80" w:rsidR="00536987" w:rsidRPr="001B6525" w:rsidRDefault="007F60AD" w:rsidP="00FC2EC0">
      <w:pPr>
        <w:spacing w:line="276" w:lineRule="auto"/>
        <w:ind w:firstLine="540"/>
        <w:jc w:val="both"/>
        <w:rPr>
          <w:rFonts w:ascii="GHEA Grapalat" w:hAnsi="GHEA Grapalat"/>
          <w:bCs/>
          <w:lang w:val="hy-AM"/>
        </w:rPr>
      </w:pPr>
      <w:r w:rsidRPr="001B6525">
        <w:rPr>
          <w:rFonts w:ascii="GHEA Grapalat" w:hAnsi="GHEA Grapalat"/>
          <w:bCs/>
          <w:lang w:val="hy-AM"/>
        </w:rPr>
        <w:t>5)</w:t>
      </w:r>
      <w:r w:rsidR="00FD6FB7" w:rsidRPr="001B6525">
        <w:rPr>
          <w:rFonts w:ascii="GHEA Grapalat" w:hAnsi="GHEA Grapalat"/>
          <w:bCs/>
          <w:lang w:val="hy-AM"/>
        </w:rPr>
        <w:t xml:space="preserve"> </w:t>
      </w:r>
      <w:r w:rsidR="00536987" w:rsidRPr="001B6525">
        <w:rPr>
          <w:rFonts w:ascii="GHEA Grapalat" w:hAnsi="GHEA Grapalat"/>
          <w:bCs/>
          <w:lang w:val="hy-AM"/>
        </w:rPr>
        <w:t xml:space="preserve">Դրամաշնորհի տրամադրման պայմանագրով հատկացված գումարից ակտով արձանագրված ՀՀ պետական բյուջե հետգանձման ենթակա 3,301.4 հազ. դրամը փոխանցել ՀՀ պետական բյուջեի «նախորդ տարիների ՀՀ պետական բյուջեի ծախսերի </w:t>
      </w:r>
      <w:r w:rsidR="00536987" w:rsidRPr="001B6525">
        <w:rPr>
          <w:rFonts w:ascii="GHEA Grapalat" w:hAnsi="GHEA Grapalat"/>
          <w:bCs/>
          <w:lang w:val="hy-AM"/>
        </w:rPr>
        <w:lastRenderedPageBreak/>
        <w:t>ֆինանսավորման նպատակով հատկացված գումարի վերադարձ» գանձապետական հաշվին:</w:t>
      </w:r>
    </w:p>
    <w:p w14:paraId="6C94259F" w14:textId="77777777" w:rsidR="00FE587E" w:rsidRPr="001B6525" w:rsidRDefault="00FE587E" w:rsidP="00735135">
      <w:pPr>
        <w:spacing w:line="276" w:lineRule="auto"/>
        <w:ind w:firstLine="540"/>
        <w:jc w:val="both"/>
        <w:rPr>
          <w:rFonts w:ascii="GHEA Grapalat" w:eastAsiaTheme="minorEastAsia" w:hAnsi="GHEA Grapalat" w:cs="GHEA Grapalat"/>
          <w:i/>
          <w:lang w:val="hy-AM"/>
        </w:rPr>
      </w:pPr>
      <w:r w:rsidRPr="001B6525">
        <w:rPr>
          <w:rFonts w:ascii="GHEA Grapalat" w:hAnsi="GHEA Grapalat"/>
          <w:bCs/>
          <w:i/>
          <w:lang w:val="hy-AM"/>
        </w:rPr>
        <w:t>Այսպիսով, ստուգ</w:t>
      </w:r>
      <w:r w:rsidR="00AB6E28" w:rsidRPr="001B6525">
        <w:rPr>
          <w:rFonts w:ascii="GHEA Grapalat" w:hAnsi="GHEA Grapalat"/>
          <w:bCs/>
          <w:i/>
          <w:lang w:val="hy-AM"/>
        </w:rPr>
        <w:t>ման արդյունքներով արձանագրվել է</w:t>
      </w:r>
      <w:r w:rsidR="00A72B96" w:rsidRPr="001B6525">
        <w:rPr>
          <w:rFonts w:ascii="GHEA Grapalat" w:hAnsi="GHEA Grapalat"/>
          <w:bCs/>
          <w:i/>
          <w:lang w:val="hy-AM"/>
        </w:rPr>
        <w:t xml:space="preserve"> </w:t>
      </w:r>
      <w:r w:rsidR="00A72B96" w:rsidRPr="001B6525">
        <w:rPr>
          <w:rFonts w:ascii="GHEA Grapalat" w:eastAsia="Calibri" w:hAnsi="GHEA Grapalat"/>
          <w:i/>
          <w:color w:val="00000A"/>
          <w:lang w:val="hy-AM"/>
        </w:rPr>
        <w:t>վերականգման ենթակա</w:t>
      </w:r>
      <w:r w:rsidR="00735135" w:rsidRPr="001B6525">
        <w:rPr>
          <w:rFonts w:ascii="GHEA Grapalat" w:hAnsi="GHEA Grapalat"/>
          <w:bCs/>
          <w:i/>
          <w:lang w:val="hy-AM"/>
        </w:rPr>
        <w:t xml:space="preserve"> </w:t>
      </w:r>
      <w:r w:rsidR="00F2457F" w:rsidRPr="001B6525">
        <w:rPr>
          <w:rFonts w:ascii="GHEA Grapalat" w:hAnsi="GHEA Grapalat"/>
          <w:bCs/>
          <w:i/>
          <w:lang w:val="hy-AM"/>
        </w:rPr>
        <w:t>10,451.7</w:t>
      </w:r>
      <w:r w:rsidRPr="001B6525">
        <w:rPr>
          <w:rFonts w:ascii="GHEA Grapalat" w:hAnsi="GHEA Grapalat"/>
          <w:bCs/>
          <w:i/>
          <w:lang w:val="hy-AM"/>
        </w:rPr>
        <w:t xml:space="preserve"> հազ. դրամի</w:t>
      </w:r>
      <w:r w:rsidR="00A72B96" w:rsidRPr="001B6525">
        <w:rPr>
          <w:lang w:val="hy-AM"/>
        </w:rPr>
        <w:t xml:space="preserve"> </w:t>
      </w:r>
      <w:r w:rsidRPr="001B6525">
        <w:rPr>
          <w:rFonts w:ascii="GHEA Grapalat" w:hAnsi="GHEA Grapalat"/>
          <w:bCs/>
          <w:i/>
          <w:lang w:val="hy-AM"/>
        </w:rPr>
        <w:t>խախտման փ</w:t>
      </w:r>
      <w:r w:rsidR="00735135" w:rsidRPr="001B6525">
        <w:rPr>
          <w:rFonts w:ascii="GHEA Grapalat" w:hAnsi="GHEA Grapalat"/>
          <w:bCs/>
          <w:i/>
          <w:lang w:val="hy-AM"/>
        </w:rPr>
        <w:t xml:space="preserve">աստեր, որից </w:t>
      </w:r>
      <w:r w:rsidR="003D4BF0" w:rsidRPr="001B6525">
        <w:rPr>
          <w:rFonts w:ascii="GHEA Grapalat" w:eastAsiaTheme="minorEastAsia" w:hAnsi="GHEA Grapalat" w:cs="GHEA Grapalat"/>
          <w:i/>
          <w:lang w:val="hy-AM"/>
        </w:rPr>
        <w:t>2023</w:t>
      </w:r>
      <w:r w:rsidRPr="001B6525">
        <w:rPr>
          <w:rFonts w:ascii="GHEA Grapalat" w:eastAsiaTheme="minorEastAsia" w:hAnsi="GHEA Grapalat" w:cs="GHEA Grapalat"/>
          <w:i/>
          <w:lang w:val="hy-AM"/>
        </w:rPr>
        <w:t xml:space="preserve"> թվականի ապրիլի 1-ի դրությամբ վերականգնվել է  3,301.4 հազ. դրամը:</w:t>
      </w:r>
    </w:p>
    <w:p w14:paraId="0A743708" w14:textId="77777777" w:rsidR="004C4FF9" w:rsidRPr="001B6525" w:rsidRDefault="004C4FF9" w:rsidP="00735135">
      <w:pPr>
        <w:spacing w:line="276" w:lineRule="auto"/>
        <w:ind w:firstLine="540"/>
        <w:jc w:val="both"/>
        <w:rPr>
          <w:rFonts w:ascii="GHEA Grapalat" w:hAnsi="GHEA Grapalat"/>
          <w:bCs/>
          <w:i/>
          <w:lang w:val="hy-AM"/>
        </w:rPr>
      </w:pPr>
    </w:p>
    <w:p w14:paraId="276FE189" w14:textId="194E6A05" w:rsidR="00DC6D40" w:rsidRPr="001B6525" w:rsidRDefault="003A633A" w:rsidP="007F60AD">
      <w:pPr>
        <w:pStyle w:val="ListParagraph"/>
        <w:numPr>
          <w:ilvl w:val="0"/>
          <w:numId w:val="19"/>
        </w:numPr>
        <w:tabs>
          <w:tab w:val="left" w:pos="270"/>
          <w:tab w:val="left" w:pos="2070"/>
          <w:tab w:val="left" w:pos="3240"/>
          <w:tab w:val="left" w:pos="3420"/>
          <w:tab w:val="left" w:pos="3510"/>
          <w:tab w:val="left" w:pos="3690"/>
          <w:tab w:val="left" w:pos="4140"/>
        </w:tabs>
        <w:spacing w:line="276" w:lineRule="auto"/>
        <w:jc w:val="center"/>
        <w:rPr>
          <w:rFonts w:ascii="GHEA Grapalat" w:hAnsi="GHEA Grapalat" w:cs="GHEA Grapalat"/>
          <w:lang w:val="hy-AM"/>
        </w:rPr>
      </w:pPr>
      <w:r w:rsidRPr="001B6525">
        <w:rPr>
          <w:rFonts w:ascii="GHEA Grapalat" w:hAnsi="GHEA Grapalat" w:cs="GHEA Grapalat"/>
          <w:lang w:val="hy-AM"/>
        </w:rPr>
        <w:t>ՀՀ ՔԱՂԱՔԱՇԻՆՈՒԹՅԱՆ ԿՈՄԻՏԵ</w:t>
      </w:r>
    </w:p>
    <w:p w14:paraId="0A2BFE05" w14:textId="77777777" w:rsidR="00D23C45" w:rsidRPr="001B6525" w:rsidRDefault="00D23C45" w:rsidP="00FC2EC0">
      <w:pPr>
        <w:spacing w:line="276" w:lineRule="auto"/>
        <w:ind w:firstLine="540"/>
        <w:jc w:val="both"/>
        <w:rPr>
          <w:rFonts w:ascii="GHEA Grapalat" w:eastAsia="Calibri" w:hAnsi="GHEA Grapalat" w:cs="Sylfaen"/>
          <w:bCs/>
          <w:iCs/>
          <w:lang w:val="hy-AM"/>
        </w:rPr>
      </w:pPr>
      <w:r w:rsidRPr="001B6525">
        <w:rPr>
          <w:rFonts w:ascii="GHEA Grapalat" w:eastAsia="Calibri" w:hAnsi="GHEA Grapalat" w:cs="Sylfaen"/>
          <w:bCs/>
          <w:iCs/>
          <w:lang w:val="hy-AM"/>
        </w:rPr>
        <w:t>Ստուգման արդյունքներով արձանագրվել է.</w:t>
      </w:r>
    </w:p>
    <w:p w14:paraId="54BCB099" w14:textId="2E5DC28F" w:rsidR="004A355A" w:rsidRPr="001B6525" w:rsidRDefault="00D23C45" w:rsidP="003319BB">
      <w:pPr>
        <w:pStyle w:val="ListParagraph"/>
        <w:numPr>
          <w:ilvl w:val="0"/>
          <w:numId w:val="6"/>
        </w:numPr>
        <w:tabs>
          <w:tab w:val="left" w:pos="810"/>
        </w:tabs>
        <w:suppressAutoHyphens/>
        <w:spacing w:after="160" w:line="276" w:lineRule="auto"/>
        <w:ind w:left="0" w:firstLine="540"/>
        <w:jc w:val="both"/>
        <w:rPr>
          <w:rFonts w:ascii="GHEA Grapalat" w:hAnsi="GHEA Grapalat" w:cs="Sylfaen"/>
          <w:lang w:val="hy-AM"/>
        </w:rPr>
      </w:pPr>
      <w:r w:rsidRPr="001B6525">
        <w:rPr>
          <w:rFonts w:ascii="GHEA Grapalat" w:hAnsi="GHEA Grapalat" w:cs="Sylfaen"/>
          <w:bCs/>
          <w:color w:val="000000"/>
          <w:lang w:val="hy-AM"/>
        </w:rPr>
        <w:t xml:space="preserve">Թվով 9 </w:t>
      </w:r>
      <w:r w:rsidR="00407091" w:rsidRPr="001B6525">
        <w:rPr>
          <w:rFonts w:ascii="GHEA Grapalat" w:hAnsi="GHEA Grapalat" w:cs="Sylfaen"/>
          <w:bCs/>
          <w:color w:val="000000"/>
          <w:lang w:val="hy-AM"/>
        </w:rPr>
        <w:t xml:space="preserve">օբյեկտների մոտ կատարված </w:t>
      </w:r>
      <w:r w:rsidR="004A355A" w:rsidRPr="001B6525">
        <w:rPr>
          <w:rFonts w:ascii="GHEA Grapalat" w:hAnsi="GHEA Grapalat" w:cs="Sylfaen"/>
          <w:bCs/>
          <w:color w:val="000000"/>
          <w:lang w:val="hy-AM"/>
        </w:rPr>
        <w:t xml:space="preserve">ընտրանքային հսկիչ չափագրումներով </w:t>
      </w:r>
      <w:r w:rsidR="00187554" w:rsidRPr="001B6525">
        <w:rPr>
          <w:rFonts w:ascii="GHEA Grapalat" w:hAnsi="GHEA Grapalat" w:cs="Sylfaen"/>
          <w:bCs/>
          <w:color w:val="000000"/>
          <w:lang w:val="hy-AM"/>
        </w:rPr>
        <w:t>արձանագրվել</w:t>
      </w:r>
      <w:r w:rsidR="004A355A" w:rsidRPr="001B6525">
        <w:rPr>
          <w:rFonts w:ascii="GHEA Grapalat" w:hAnsi="GHEA Grapalat" w:cs="Sylfaen"/>
          <w:bCs/>
          <w:color w:val="000000"/>
          <w:lang w:val="hy-AM"/>
        </w:rPr>
        <w:t xml:space="preserve"> են </w:t>
      </w:r>
      <w:r w:rsidR="004A355A" w:rsidRPr="001B6525">
        <w:rPr>
          <w:rFonts w:ascii="GHEA Grapalat" w:hAnsi="GHEA Grapalat" w:cs="Sylfaen"/>
          <w:lang w:val="hy-AM"/>
        </w:rPr>
        <w:t>73,110.0 հազ. դրամի չափով կատարողական ակտերով հաստատված և վճարված, սակայն փաստացի չկատարված աշխատանքներ,</w:t>
      </w:r>
    </w:p>
    <w:p w14:paraId="65CFD2EB" w14:textId="77777777" w:rsidR="00D23C45" w:rsidRPr="001B6525" w:rsidRDefault="00D23C45" w:rsidP="003319BB">
      <w:pPr>
        <w:pStyle w:val="ListParagraph"/>
        <w:numPr>
          <w:ilvl w:val="0"/>
          <w:numId w:val="6"/>
        </w:numPr>
        <w:tabs>
          <w:tab w:val="left" w:pos="810"/>
        </w:tabs>
        <w:suppressAutoHyphens/>
        <w:spacing w:after="160" w:line="276" w:lineRule="auto"/>
        <w:ind w:left="0" w:firstLine="540"/>
        <w:jc w:val="both"/>
        <w:rPr>
          <w:rFonts w:ascii="GHEA Grapalat" w:hAnsi="GHEA Grapalat" w:cs="Sylfaen"/>
          <w:bCs/>
          <w:color w:val="000000"/>
          <w:lang w:val="af-ZA"/>
        </w:rPr>
      </w:pPr>
      <w:r w:rsidRPr="001B6525">
        <w:rPr>
          <w:rFonts w:ascii="GHEA Grapalat" w:hAnsi="GHEA Grapalat" w:cs="Sylfaen"/>
          <w:lang w:val="hy-AM"/>
        </w:rPr>
        <w:t xml:space="preserve">Թվով 6 օբյեկտների </w:t>
      </w:r>
      <w:r w:rsidR="004A355A" w:rsidRPr="001B6525">
        <w:rPr>
          <w:rFonts w:ascii="GHEA Grapalat" w:hAnsi="GHEA Grapalat" w:cs="Sylfaen"/>
          <w:lang w:val="hy-AM"/>
        </w:rPr>
        <w:t>մոտ կատարված</w:t>
      </w:r>
      <w:r w:rsidRPr="001B6525">
        <w:rPr>
          <w:rFonts w:ascii="GHEA Grapalat" w:hAnsi="GHEA Grapalat" w:cs="Sylfaen"/>
          <w:lang w:val="hy-AM"/>
        </w:rPr>
        <w:t xml:space="preserve"> տեղազննմամբ և հսկիչ չափագրմամբ արձանագրվել </w:t>
      </w:r>
      <w:r w:rsidR="004245A5" w:rsidRPr="001B6525">
        <w:rPr>
          <w:rFonts w:ascii="GHEA Grapalat" w:hAnsi="GHEA Grapalat" w:cs="Sylfaen"/>
          <w:lang w:val="hy-AM"/>
        </w:rPr>
        <w:t>են</w:t>
      </w:r>
      <w:r w:rsidRPr="001B6525">
        <w:rPr>
          <w:rFonts w:ascii="GHEA Grapalat" w:hAnsi="GHEA Grapalat" w:cs="Sylfaen"/>
          <w:lang w:val="hy-AM"/>
        </w:rPr>
        <w:t xml:space="preserve"> </w:t>
      </w:r>
      <w:r w:rsidRPr="001B6525">
        <w:rPr>
          <w:rFonts w:ascii="GHEA Grapalat" w:hAnsi="GHEA Grapalat"/>
          <w:color w:val="00000A"/>
          <w:lang w:val="hy-AM"/>
        </w:rPr>
        <w:t xml:space="preserve">14,707.8 հազ. դրամի </w:t>
      </w:r>
      <w:r w:rsidRPr="001B6525">
        <w:rPr>
          <w:rFonts w:ascii="GHEA Grapalat" w:hAnsi="GHEA Grapalat" w:cs="Sylfaen"/>
          <w:bCs/>
          <w:color w:val="000000"/>
          <w:lang w:val="af-ZA"/>
        </w:rPr>
        <w:t xml:space="preserve">նյութերի փոխարինման արդյունքում ավել վճարման փաստեր, </w:t>
      </w:r>
    </w:p>
    <w:p w14:paraId="3C18BE43" w14:textId="77777777" w:rsidR="00AC481B" w:rsidRPr="001B6525" w:rsidRDefault="00D23C45" w:rsidP="003319BB">
      <w:pPr>
        <w:pStyle w:val="ListParagraph"/>
        <w:numPr>
          <w:ilvl w:val="0"/>
          <w:numId w:val="6"/>
        </w:numPr>
        <w:tabs>
          <w:tab w:val="left" w:pos="810"/>
        </w:tabs>
        <w:suppressAutoHyphens/>
        <w:spacing w:line="276" w:lineRule="auto"/>
        <w:ind w:left="0" w:firstLine="547"/>
        <w:jc w:val="both"/>
        <w:rPr>
          <w:rFonts w:ascii="GHEA Grapalat" w:hAnsi="GHEA Grapalat" w:cs="Sylfaen"/>
          <w:bCs/>
          <w:color w:val="000000"/>
          <w:lang w:val="af-ZA"/>
        </w:rPr>
      </w:pPr>
      <w:r w:rsidRPr="001B6525">
        <w:rPr>
          <w:rFonts w:ascii="GHEA Grapalat" w:hAnsi="GHEA Grapalat" w:cs="Sylfaen"/>
          <w:bCs/>
          <w:color w:val="000000"/>
          <w:lang w:val="af-ZA"/>
        </w:rPr>
        <w:t>Թվ</w:t>
      </w:r>
      <w:r w:rsidRPr="001B6525">
        <w:rPr>
          <w:rFonts w:ascii="GHEA Grapalat" w:hAnsi="GHEA Grapalat"/>
          <w:color w:val="00000A"/>
          <w:lang w:val="hy-AM"/>
        </w:rPr>
        <w:t>ով 4 օբյեկտների</w:t>
      </w:r>
      <w:r w:rsidR="002551AC" w:rsidRPr="001B6525">
        <w:rPr>
          <w:rFonts w:ascii="GHEA Grapalat" w:hAnsi="GHEA Grapalat"/>
          <w:color w:val="00000A"/>
          <w:lang w:val="hy-AM"/>
        </w:rPr>
        <w:t xml:space="preserve"> մոտ</w:t>
      </w:r>
      <w:r w:rsidRPr="001B6525">
        <w:rPr>
          <w:rFonts w:ascii="GHEA Grapalat" w:hAnsi="GHEA Grapalat"/>
          <w:color w:val="00000A"/>
          <w:lang w:val="hy-AM"/>
        </w:rPr>
        <w:t xml:space="preserve"> </w:t>
      </w:r>
      <w:r w:rsidR="002551AC" w:rsidRPr="001B6525">
        <w:rPr>
          <w:rFonts w:ascii="GHEA Grapalat" w:hAnsi="GHEA Grapalat"/>
          <w:color w:val="00000A"/>
          <w:lang w:val="hy-AM"/>
        </w:rPr>
        <w:t>կատարված</w:t>
      </w:r>
      <w:r w:rsidRPr="001B6525">
        <w:rPr>
          <w:rFonts w:ascii="GHEA Grapalat" w:hAnsi="GHEA Grapalat"/>
          <w:color w:val="00000A"/>
          <w:lang w:val="hy-AM"/>
        </w:rPr>
        <w:t xml:space="preserve"> տեղազննմամբ և հսկիչ չափագրմամբ արձանագրվել </w:t>
      </w:r>
      <w:r w:rsidR="00624BE1" w:rsidRPr="001B6525">
        <w:rPr>
          <w:rFonts w:ascii="GHEA Grapalat" w:hAnsi="GHEA Grapalat"/>
          <w:color w:val="00000A"/>
          <w:lang w:val="hy-AM"/>
        </w:rPr>
        <w:t>են</w:t>
      </w:r>
      <w:r w:rsidRPr="001B6525">
        <w:rPr>
          <w:rFonts w:ascii="GHEA Grapalat" w:hAnsi="GHEA Grapalat"/>
          <w:color w:val="00000A"/>
          <w:lang w:val="hy-AM"/>
        </w:rPr>
        <w:t xml:space="preserve"> </w:t>
      </w:r>
      <w:r w:rsidR="0057144C" w:rsidRPr="001B6525">
        <w:rPr>
          <w:rFonts w:ascii="GHEA Grapalat" w:hAnsi="GHEA Grapalat"/>
          <w:color w:val="00000A"/>
          <w:lang w:val="hy-AM"/>
        </w:rPr>
        <w:t>5,251.4</w:t>
      </w:r>
      <w:r w:rsidRPr="001B6525">
        <w:rPr>
          <w:rFonts w:ascii="GHEA Grapalat" w:hAnsi="GHEA Grapalat"/>
          <w:color w:val="00000A"/>
          <w:lang w:val="hy-AM"/>
        </w:rPr>
        <w:t xml:space="preserve"> հազ. </w:t>
      </w:r>
      <w:r w:rsidRPr="001B6525">
        <w:rPr>
          <w:rFonts w:ascii="GHEA Grapalat" w:hAnsi="GHEA Grapalat" w:cs="Sylfaen"/>
          <w:bCs/>
          <w:color w:val="000000"/>
          <w:lang w:val="af-ZA"/>
        </w:rPr>
        <w:t>դրամի անորակ կատարված աշխատանքներ</w:t>
      </w:r>
      <w:r w:rsidR="002A0313" w:rsidRPr="001B6525">
        <w:rPr>
          <w:rFonts w:ascii="GHEA Grapalat" w:hAnsi="GHEA Grapalat" w:cs="Sylfaen"/>
          <w:bCs/>
          <w:color w:val="000000"/>
          <w:lang w:val="hy-AM"/>
        </w:rPr>
        <w:t xml:space="preserve"> և</w:t>
      </w:r>
      <w:r w:rsidR="0057144C" w:rsidRPr="001B6525">
        <w:rPr>
          <w:rFonts w:ascii="GHEA Grapalat" w:hAnsi="GHEA Grapalat" w:cs="Sylfaen"/>
          <w:bCs/>
          <w:color w:val="000000"/>
          <w:lang w:val="hy-AM"/>
        </w:rPr>
        <w:t xml:space="preserve"> 1,538.4 հազ.</w:t>
      </w:r>
      <w:r w:rsidR="003B2E45" w:rsidRPr="001B6525">
        <w:rPr>
          <w:rFonts w:ascii="GHEA Grapalat" w:hAnsi="GHEA Grapalat" w:cs="Sylfaen"/>
          <w:bCs/>
          <w:color w:val="000000"/>
          <w:lang w:val="hy-AM"/>
        </w:rPr>
        <w:t>դրամի</w:t>
      </w:r>
      <w:r w:rsidR="0057144C" w:rsidRPr="001B6525">
        <w:rPr>
          <w:rFonts w:ascii="GHEA Grapalat" w:hAnsi="GHEA Grapalat" w:cs="Sylfaen"/>
          <w:bCs/>
          <w:color w:val="000000"/>
          <w:lang w:val="hy-AM"/>
        </w:rPr>
        <w:t>՝ ոչ նպատակային ծախսեր</w:t>
      </w:r>
      <w:r w:rsidR="002551AC" w:rsidRPr="001B6525">
        <w:rPr>
          <w:rFonts w:ascii="GHEA Grapalat" w:hAnsi="GHEA Grapalat" w:cs="Sylfaen"/>
          <w:bCs/>
          <w:color w:val="000000"/>
          <w:lang w:val="hy-AM"/>
        </w:rPr>
        <w:t>:</w:t>
      </w:r>
      <w:r w:rsidR="003319BB" w:rsidRPr="001B6525">
        <w:rPr>
          <w:rFonts w:ascii="GHEA Grapalat" w:hAnsi="GHEA Grapalat" w:cs="Sylfaen"/>
          <w:bCs/>
          <w:color w:val="000000"/>
          <w:lang w:val="af-ZA"/>
        </w:rPr>
        <w:t xml:space="preserve"> </w:t>
      </w:r>
    </w:p>
    <w:p w14:paraId="2CDC1A8C" w14:textId="1628F3AC" w:rsidR="00D23C45" w:rsidRPr="001B6525" w:rsidRDefault="00AB3918" w:rsidP="003319BB">
      <w:pPr>
        <w:pStyle w:val="ListParagraph"/>
        <w:numPr>
          <w:ilvl w:val="0"/>
          <w:numId w:val="6"/>
        </w:numPr>
        <w:tabs>
          <w:tab w:val="left" w:pos="810"/>
        </w:tabs>
        <w:suppressAutoHyphens/>
        <w:spacing w:line="276" w:lineRule="auto"/>
        <w:ind w:left="0" w:firstLine="547"/>
        <w:jc w:val="both"/>
        <w:rPr>
          <w:rFonts w:ascii="GHEA Grapalat" w:hAnsi="GHEA Grapalat" w:cs="Sylfaen"/>
          <w:bCs/>
          <w:color w:val="000000"/>
          <w:lang w:val="af-ZA"/>
        </w:rPr>
      </w:pPr>
      <w:r w:rsidRPr="001B6525">
        <w:rPr>
          <w:rFonts w:ascii="GHEA Grapalat" w:hAnsi="GHEA Grapalat" w:cs="Sylfaen"/>
          <w:bCs/>
          <w:color w:val="000000"/>
          <w:lang w:val="hy-AM"/>
        </w:rPr>
        <w:t xml:space="preserve">Այսպիսով վերը նշված խախտումների արդյունքում </w:t>
      </w:r>
      <w:r w:rsidRPr="001B6525">
        <w:rPr>
          <w:rFonts w:ascii="GHEA Grapalat" w:hAnsi="GHEA Grapalat" w:cs="Sylfaen"/>
          <w:bCs/>
          <w:color w:val="000000"/>
          <w:lang w:val="af-ZA"/>
        </w:rPr>
        <w:t>վերականգնման</w:t>
      </w:r>
      <w:r w:rsidRPr="001B6525">
        <w:rPr>
          <w:rFonts w:ascii="GHEA Grapalat" w:hAnsi="GHEA Grapalat" w:cs="Sylfaen"/>
          <w:bCs/>
          <w:color w:val="000000"/>
          <w:lang w:val="hy-AM"/>
        </w:rPr>
        <w:t xml:space="preserve"> </w:t>
      </w:r>
      <w:r w:rsidR="00D23C45" w:rsidRPr="001B6525">
        <w:rPr>
          <w:rFonts w:ascii="GHEA Grapalat" w:hAnsi="GHEA Grapalat" w:cs="Sylfaen"/>
          <w:bCs/>
          <w:color w:val="000000"/>
          <w:lang w:val="af-ZA"/>
        </w:rPr>
        <w:t>ենթակա</w:t>
      </w:r>
      <w:r w:rsidRPr="001B6525">
        <w:rPr>
          <w:rFonts w:ascii="GHEA Grapalat" w:hAnsi="GHEA Grapalat" w:cs="Sylfaen"/>
          <w:bCs/>
          <w:color w:val="000000"/>
          <w:lang w:val="hy-AM"/>
        </w:rPr>
        <w:t xml:space="preserve"> գումարը կազմում է</w:t>
      </w:r>
      <w:r w:rsidR="00D23C45" w:rsidRPr="001B6525">
        <w:rPr>
          <w:rFonts w:ascii="GHEA Grapalat" w:hAnsi="GHEA Grapalat" w:cs="Sylfaen"/>
          <w:bCs/>
          <w:color w:val="000000"/>
          <w:lang w:val="af-ZA"/>
        </w:rPr>
        <w:t xml:space="preserve"> 94,607.6 հազ. </w:t>
      </w:r>
      <w:r w:rsidR="00673323" w:rsidRPr="001B6525">
        <w:rPr>
          <w:rFonts w:ascii="GHEA Grapalat" w:hAnsi="GHEA Grapalat" w:cs="Sylfaen"/>
          <w:bCs/>
          <w:color w:val="000000"/>
          <w:lang w:val="af-ZA"/>
        </w:rPr>
        <w:t>դրամ,</w:t>
      </w:r>
      <w:r w:rsidR="00673323" w:rsidRPr="001B6525">
        <w:rPr>
          <w:rFonts w:ascii="GHEA Grapalat" w:hAnsi="GHEA Grapalat" w:cs="Sylfaen"/>
          <w:bCs/>
          <w:color w:val="000000"/>
          <w:lang w:val="hy-AM"/>
        </w:rPr>
        <w:t xml:space="preserve"> որից ս</w:t>
      </w:r>
      <w:r w:rsidR="00D23C45" w:rsidRPr="001B6525">
        <w:rPr>
          <w:rFonts w:ascii="GHEA Grapalat" w:hAnsi="GHEA Grapalat" w:cs="Sylfaen"/>
          <w:bCs/>
          <w:color w:val="000000"/>
          <w:lang w:val="af-ZA"/>
        </w:rPr>
        <w:t xml:space="preserve">տուգման ընթացքում վերականգնվել է 40,608.6 հազ. </w:t>
      </w:r>
      <w:r w:rsidR="00644158" w:rsidRPr="001B6525">
        <w:rPr>
          <w:rFonts w:ascii="GHEA Grapalat" w:hAnsi="GHEA Grapalat" w:cs="Sylfaen"/>
          <w:bCs/>
          <w:color w:val="000000"/>
          <w:lang w:val="af-ZA"/>
        </w:rPr>
        <w:t>դրամ</w:t>
      </w:r>
      <w:r w:rsidR="00D23C45" w:rsidRPr="001B6525">
        <w:rPr>
          <w:rFonts w:ascii="GHEA Grapalat" w:hAnsi="GHEA Grapalat" w:cs="Sylfaen"/>
          <w:bCs/>
          <w:color w:val="000000"/>
          <w:lang w:val="af-ZA"/>
        </w:rPr>
        <w:t xml:space="preserve"> աշխատանքներ</w:t>
      </w:r>
      <w:r w:rsidR="00673323" w:rsidRPr="001B6525">
        <w:rPr>
          <w:rFonts w:ascii="GHEA Grapalat" w:hAnsi="GHEA Grapalat" w:cs="Sylfaen"/>
          <w:bCs/>
          <w:color w:val="000000"/>
          <w:lang w:val="hy-AM"/>
        </w:rPr>
        <w:t>ի տեսքով</w:t>
      </w:r>
      <w:r w:rsidR="00644158" w:rsidRPr="001B6525">
        <w:rPr>
          <w:rFonts w:ascii="GHEA Grapalat" w:hAnsi="GHEA Grapalat" w:cs="Sylfaen"/>
          <w:bCs/>
          <w:color w:val="000000"/>
          <w:lang w:val="af-ZA"/>
        </w:rPr>
        <w:t xml:space="preserve"> և </w:t>
      </w:r>
      <w:r w:rsidR="00D23C45" w:rsidRPr="001B6525">
        <w:rPr>
          <w:rFonts w:ascii="GHEA Grapalat" w:hAnsi="GHEA Grapalat" w:cs="Sylfaen"/>
          <w:bCs/>
          <w:color w:val="000000"/>
          <w:lang w:val="af-ZA"/>
        </w:rPr>
        <w:t>ճշտգրտման արդյունքում պակասեցվել է 3,228.4 հազ. դրամ:</w:t>
      </w:r>
    </w:p>
    <w:p w14:paraId="12F32B21" w14:textId="77777777" w:rsidR="00D23C45" w:rsidRPr="001B6525" w:rsidRDefault="00D23C45" w:rsidP="003319BB">
      <w:pPr>
        <w:suppressAutoHyphens/>
        <w:spacing w:line="276" w:lineRule="auto"/>
        <w:ind w:firstLine="547"/>
        <w:jc w:val="both"/>
        <w:rPr>
          <w:rFonts w:ascii="GHEA Grapalat" w:eastAsia="Calibri" w:hAnsi="GHEA Grapalat"/>
          <w:bCs/>
          <w:color w:val="00000A"/>
          <w:lang w:val="hy-AM"/>
        </w:rPr>
      </w:pPr>
      <w:r w:rsidRPr="001B6525">
        <w:rPr>
          <w:rFonts w:ascii="GHEA Grapalat" w:eastAsia="Calibri" w:hAnsi="GHEA Grapalat"/>
          <w:bCs/>
          <w:color w:val="00000A"/>
          <w:lang w:val="hy-AM"/>
        </w:rPr>
        <w:t>Ստուգման արդյունքներով առաջարկվել է.</w:t>
      </w:r>
    </w:p>
    <w:p w14:paraId="15CA424B" w14:textId="77777777" w:rsidR="00D23C45" w:rsidRPr="001B6525" w:rsidRDefault="00D23C45" w:rsidP="003319BB">
      <w:pPr>
        <w:suppressAutoHyphens/>
        <w:spacing w:line="276" w:lineRule="auto"/>
        <w:ind w:right="-81" w:firstLine="547"/>
        <w:jc w:val="both"/>
        <w:rPr>
          <w:rFonts w:ascii="GHEA Grapalat" w:eastAsia="Calibri" w:hAnsi="GHEA Grapalat"/>
          <w:color w:val="00000A"/>
          <w:lang w:val="hy-AM"/>
        </w:rPr>
      </w:pPr>
      <w:r w:rsidRPr="001B6525">
        <w:rPr>
          <w:rFonts w:ascii="GHEA Grapalat" w:eastAsia="Calibri" w:hAnsi="GHEA Grapalat"/>
          <w:color w:val="00000A"/>
          <w:lang w:val="hy-AM"/>
        </w:rPr>
        <w:t>1. ՀՀ քաղաքաշինության կոմիտեում քննարկել ստուգմամբ արձանագրված փաստերը, միջոցներ ձեռնարկել արձանագրված խախտումներն ու թերությունները հետագայում բացառելու ուղղությամբ:</w:t>
      </w:r>
    </w:p>
    <w:p w14:paraId="0B5DFEA8" w14:textId="74877F0B" w:rsidR="00D23C45" w:rsidRPr="001B6525" w:rsidRDefault="003319BB" w:rsidP="003319BB">
      <w:pPr>
        <w:suppressAutoHyphens/>
        <w:spacing w:line="276" w:lineRule="auto"/>
        <w:ind w:right="-81" w:firstLine="547"/>
        <w:jc w:val="both"/>
        <w:rPr>
          <w:rFonts w:ascii="GHEA Grapalat" w:eastAsia="Calibri" w:hAnsi="GHEA Grapalat"/>
          <w:color w:val="00000A"/>
          <w:lang w:val="hy-AM"/>
        </w:rPr>
      </w:pPr>
      <w:r w:rsidRPr="001B6525">
        <w:rPr>
          <w:rFonts w:ascii="GHEA Grapalat" w:eastAsia="Calibri" w:hAnsi="GHEA Grapalat"/>
          <w:color w:val="00000A"/>
          <w:lang w:val="hy-AM"/>
        </w:rPr>
        <w:t xml:space="preserve">1) </w:t>
      </w:r>
      <w:r w:rsidR="00D23C45" w:rsidRPr="001B6525">
        <w:rPr>
          <w:rFonts w:ascii="GHEA Grapalat" w:eastAsia="Calibri" w:hAnsi="GHEA Grapalat"/>
          <w:color w:val="00000A"/>
          <w:lang w:val="hy-AM"/>
        </w:rPr>
        <w:t>Խիստ հսկողություն սահմանել տեխնիկական հսկողություն իրականացնող կազմակերպությունների կողմից օրենքով իրենց վերապահված լիազորությունների շրջանակներում իրականացվող գործառույթների պատշաճ կատարման նկատմամբ, թույլ չտալ աշխատանքների ծավալային հավելագրումների և անորակության փաստեր:</w:t>
      </w:r>
    </w:p>
    <w:p w14:paraId="2FFF2A7B" w14:textId="1EF919F8" w:rsidR="00D23C45" w:rsidRPr="001B6525" w:rsidRDefault="003319BB" w:rsidP="00FC2EC0">
      <w:pPr>
        <w:suppressAutoHyphens/>
        <w:spacing w:line="276" w:lineRule="auto"/>
        <w:ind w:right="-81" w:firstLine="540"/>
        <w:jc w:val="both"/>
        <w:rPr>
          <w:rFonts w:ascii="GHEA Grapalat" w:eastAsia="Calibri" w:hAnsi="GHEA Grapalat"/>
          <w:color w:val="00000A"/>
          <w:lang w:val="hy-AM"/>
        </w:rPr>
      </w:pPr>
      <w:r w:rsidRPr="001B6525">
        <w:rPr>
          <w:rFonts w:ascii="GHEA Grapalat" w:eastAsia="Calibri" w:hAnsi="GHEA Grapalat"/>
          <w:color w:val="00000A"/>
          <w:lang w:val="hy-AM"/>
        </w:rPr>
        <w:t xml:space="preserve">2) </w:t>
      </w:r>
      <w:r w:rsidR="00D23C45" w:rsidRPr="001B6525">
        <w:rPr>
          <w:rFonts w:ascii="GHEA Grapalat" w:eastAsia="Calibri" w:hAnsi="GHEA Grapalat"/>
          <w:color w:val="00000A"/>
          <w:lang w:val="hy-AM"/>
        </w:rPr>
        <w:t>Խիստ հսկողություն սահմանել հեղինակային հսկողություն իրականացնող կազմակերպությունների կողմից օրենքով իրենց վերապահված լիազորությունների շրջանակներում իրականացվող գործառույթների պատշաճ կատարման նկատմամբ՝ նվազեցնելու նախագծային փոփոխությունների քանակները և ծավալները:</w:t>
      </w:r>
    </w:p>
    <w:p w14:paraId="6B0D740B" w14:textId="77777777" w:rsidR="005C70A4" w:rsidRPr="001B6525" w:rsidRDefault="00D23C45" w:rsidP="00FC2EC0">
      <w:pPr>
        <w:suppressAutoHyphens/>
        <w:spacing w:line="276" w:lineRule="auto"/>
        <w:ind w:right="-81" w:firstLine="540"/>
        <w:jc w:val="both"/>
        <w:rPr>
          <w:rFonts w:ascii="GHEA Grapalat" w:eastAsia="Calibri" w:hAnsi="GHEA Grapalat"/>
          <w:color w:val="00000A"/>
          <w:lang w:val="hy-AM"/>
        </w:rPr>
      </w:pPr>
      <w:r w:rsidRPr="001B6525">
        <w:rPr>
          <w:rFonts w:ascii="GHEA Grapalat" w:eastAsia="Calibri" w:hAnsi="GHEA Grapalat"/>
          <w:color w:val="00000A"/>
          <w:lang w:val="hy-AM"/>
        </w:rPr>
        <w:t xml:space="preserve"> 2. Ապահովել </w:t>
      </w:r>
      <w:r w:rsidR="005C70A4" w:rsidRPr="001B6525">
        <w:rPr>
          <w:rFonts w:ascii="GHEA Grapalat" w:eastAsia="Calibri" w:hAnsi="GHEA Grapalat"/>
          <w:color w:val="00000A"/>
          <w:lang w:val="hy-AM"/>
        </w:rPr>
        <w:t>ստուգման արդյունքներով մնացած 45,518.7 հազ. դրամի վերականգնումը, իսկ 5,251.4 հազ. դրամի անորակ աշխատանքների վերացման ուղղությամբ ձեռնարկել համապատասխան միջոցներ:</w:t>
      </w:r>
    </w:p>
    <w:p w14:paraId="7E29AF25" w14:textId="282ABEEC" w:rsidR="00D274BD" w:rsidRPr="001B6525" w:rsidRDefault="005C70A4" w:rsidP="00FC2EC0">
      <w:pPr>
        <w:suppressAutoHyphens/>
        <w:spacing w:line="276" w:lineRule="auto"/>
        <w:ind w:right="-81" w:firstLine="540"/>
        <w:jc w:val="both"/>
        <w:rPr>
          <w:rFonts w:ascii="GHEA Grapalat" w:eastAsia="Calibri" w:hAnsi="GHEA Grapalat"/>
          <w:i/>
          <w:color w:val="00000A"/>
          <w:lang w:val="hy-AM"/>
        </w:rPr>
      </w:pPr>
      <w:r w:rsidRPr="001B6525">
        <w:rPr>
          <w:rFonts w:ascii="GHEA Grapalat" w:eastAsia="Calibri" w:hAnsi="GHEA Grapalat"/>
          <w:i/>
          <w:color w:val="00000A"/>
          <w:lang w:val="hy-AM"/>
        </w:rPr>
        <w:t>Այսպիսով, ստուգման արդյունքներով արձանագրվել է</w:t>
      </w:r>
      <w:r w:rsidR="0091691E" w:rsidRPr="001B6525">
        <w:rPr>
          <w:rFonts w:ascii="GHEA Grapalat" w:eastAsia="Calibri" w:hAnsi="GHEA Grapalat"/>
          <w:i/>
          <w:color w:val="00000A"/>
          <w:lang w:val="hy-AM"/>
        </w:rPr>
        <w:t xml:space="preserve"> վերականգման ենթակա</w:t>
      </w:r>
      <w:r w:rsidRPr="001B6525">
        <w:rPr>
          <w:rFonts w:ascii="GHEA Grapalat" w:eastAsia="Calibri" w:hAnsi="GHEA Grapalat"/>
          <w:i/>
          <w:color w:val="00000A"/>
          <w:lang w:val="hy-AM"/>
        </w:rPr>
        <w:t xml:space="preserve"> 91,378.7 հազ. դրամի խախտման փաստեր, որից 2023 թվականի ապրիլի 1-ի դրությամբ վերականգնվել է  43,457.3 հազ. դրամը:</w:t>
      </w:r>
    </w:p>
    <w:p w14:paraId="0AEB382F" w14:textId="77777777" w:rsidR="0057144C" w:rsidRPr="001B6525" w:rsidRDefault="0057144C" w:rsidP="00FC2EC0">
      <w:pPr>
        <w:suppressAutoHyphens/>
        <w:spacing w:line="276" w:lineRule="auto"/>
        <w:ind w:right="-81" w:firstLine="540"/>
        <w:jc w:val="both"/>
        <w:rPr>
          <w:rFonts w:ascii="GHEA Grapalat" w:eastAsia="Calibri" w:hAnsi="GHEA Grapalat"/>
          <w:i/>
          <w:color w:val="00000A"/>
          <w:lang w:val="hy-AM"/>
        </w:rPr>
      </w:pPr>
    </w:p>
    <w:p w14:paraId="18B36335" w14:textId="52DFC389" w:rsidR="00DC6D40" w:rsidRPr="001B6525" w:rsidRDefault="0057144C" w:rsidP="007F60AD">
      <w:pPr>
        <w:pStyle w:val="ListParagraph"/>
        <w:numPr>
          <w:ilvl w:val="0"/>
          <w:numId w:val="19"/>
        </w:numPr>
        <w:spacing w:line="276" w:lineRule="auto"/>
        <w:jc w:val="center"/>
        <w:rPr>
          <w:rFonts w:ascii="GHEA Grapalat" w:hAnsi="GHEA Grapalat" w:cs="Sylfaen"/>
          <w:lang w:val="hy-AM"/>
        </w:rPr>
      </w:pPr>
      <w:r w:rsidRPr="001B6525">
        <w:rPr>
          <w:rFonts w:ascii="GHEA Grapalat" w:hAnsi="GHEA Grapalat" w:cs="GHEA Grapalat"/>
          <w:lang w:val="hy-AM"/>
        </w:rPr>
        <w:lastRenderedPageBreak/>
        <w:t xml:space="preserve"> </w:t>
      </w:r>
      <w:r w:rsidR="003A633A" w:rsidRPr="001B6525">
        <w:rPr>
          <w:rFonts w:ascii="GHEA Grapalat" w:hAnsi="GHEA Grapalat" w:cs="GHEA Grapalat"/>
          <w:lang w:val="hy-AM"/>
        </w:rPr>
        <w:t>«ԻՆՖԵԿՑԻՈՆ ՀԻՎԱՆԴՈՒԹՅՈՒՆՆԵՐԻ ԱԶԳԱՅԻՆ ԿԵՆՏՐՈՆ» ՓԲԸ</w:t>
      </w:r>
    </w:p>
    <w:p w14:paraId="34F1A10D" w14:textId="77777777" w:rsidR="00C6174E" w:rsidRPr="001B6525" w:rsidRDefault="00C6174E" w:rsidP="00FC2EC0">
      <w:pPr>
        <w:spacing w:line="276" w:lineRule="auto"/>
        <w:ind w:firstLine="540"/>
        <w:rPr>
          <w:rFonts w:ascii="GHEA Grapalat" w:eastAsia="Calibri" w:hAnsi="GHEA Grapalat" w:cs="GHEA Grapalat"/>
          <w:bCs/>
          <w:iCs/>
          <w:lang w:val="hy-AM"/>
        </w:rPr>
      </w:pPr>
      <w:r w:rsidRPr="001B6525">
        <w:rPr>
          <w:rFonts w:ascii="GHEA Grapalat" w:eastAsia="Calibri" w:hAnsi="GHEA Grapalat" w:cs="GHEA Grapalat"/>
          <w:bCs/>
          <w:iCs/>
          <w:lang w:val="hy-AM"/>
        </w:rPr>
        <w:t>Ստուգման արդյունքներով արձանագրվել է.</w:t>
      </w:r>
    </w:p>
    <w:p w14:paraId="34BC3D6D" w14:textId="4DA60182" w:rsidR="00C6174E" w:rsidRPr="001B6525" w:rsidRDefault="003319BB" w:rsidP="00CD1747">
      <w:pPr>
        <w:spacing w:line="276" w:lineRule="auto"/>
        <w:ind w:right="22" w:firstLine="540"/>
        <w:jc w:val="both"/>
        <w:rPr>
          <w:rFonts w:ascii="GHEA Grapalat" w:hAnsi="GHEA Grapalat"/>
          <w:lang w:val="hy-AM"/>
        </w:rPr>
      </w:pPr>
      <w:r w:rsidRPr="001B6525">
        <w:rPr>
          <w:rFonts w:ascii="GHEA Grapalat" w:hAnsi="GHEA Grapalat"/>
          <w:lang w:val="hy-AM"/>
        </w:rPr>
        <w:t xml:space="preserve">1. </w:t>
      </w:r>
      <w:r w:rsidR="00C6174E" w:rsidRPr="001B6525">
        <w:rPr>
          <w:rFonts w:ascii="GHEA Grapalat" w:hAnsi="GHEA Grapalat"/>
          <w:lang w:val="hy-AM"/>
        </w:rPr>
        <w:t>«Ինֆեկցիոն հիվանդությունների ազգային կենտրոն»</w:t>
      </w:r>
      <w:r w:rsidR="00CD1747" w:rsidRPr="001B6525">
        <w:rPr>
          <w:rFonts w:ascii="GHEA Grapalat" w:hAnsi="GHEA Grapalat"/>
          <w:lang w:val="hy-AM"/>
        </w:rPr>
        <w:t xml:space="preserve"> ՓԲԸ-ն (այսուհետ` Ընկերություն) </w:t>
      </w:r>
      <w:r w:rsidR="00B9567D" w:rsidRPr="001B6525">
        <w:rPr>
          <w:rFonts w:ascii="GHEA Grapalat" w:hAnsi="GHEA Grapalat"/>
          <w:lang w:val="hy-AM"/>
        </w:rPr>
        <w:t>ՁԻԱՀ-ի շրջանակում գնման գործընթացի իրականացման նպատակով ՀՀ առողջապահության նախարարությունից ստացված 66,221.1 հազ. դրամ դրամաշնորհից տնտեսված 2,4</w:t>
      </w:r>
      <w:r w:rsidR="00937800" w:rsidRPr="001B6525">
        <w:rPr>
          <w:rFonts w:ascii="GHEA Grapalat" w:hAnsi="GHEA Grapalat"/>
          <w:lang w:val="hy-AM"/>
        </w:rPr>
        <w:t>31.1 հազ. դրամը չի վերադարձրել դ</w:t>
      </w:r>
      <w:r w:rsidR="00B9567D" w:rsidRPr="001B6525">
        <w:rPr>
          <w:rFonts w:ascii="GHEA Grapalat" w:hAnsi="GHEA Grapalat"/>
          <w:lang w:val="hy-AM"/>
        </w:rPr>
        <w:t>րամաշնորհատուին, որով խախտել է</w:t>
      </w:r>
      <w:r w:rsidR="00C6174E" w:rsidRPr="001B6525">
        <w:rPr>
          <w:rFonts w:ascii="GHEA Grapalat" w:hAnsi="GHEA Grapalat"/>
          <w:lang w:val="hy-AM"/>
        </w:rPr>
        <w:t xml:space="preserve"> 2020 թվականի հուլիսի 28-ի թիվ ԱՆ-ԴՏՊ-ՁԻԱՀ-1 դրամաշնորհի տրամադրման պա</w:t>
      </w:r>
      <w:r w:rsidR="00B9567D" w:rsidRPr="001B6525">
        <w:rPr>
          <w:rFonts w:ascii="GHEA Grapalat" w:hAnsi="GHEA Grapalat"/>
          <w:lang w:val="hy-AM"/>
        </w:rPr>
        <w:t>յմանագրի 2.1.8 կետի պահանջները</w:t>
      </w:r>
      <w:r w:rsidR="00C6174E" w:rsidRPr="001B6525">
        <w:rPr>
          <w:rFonts w:ascii="GHEA Grapalat" w:hAnsi="GHEA Grapalat"/>
          <w:lang w:val="hy-AM"/>
        </w:rPr>
        <w:t xml:space="preserve">: Նշված 2,431.1 հազ. դրամը ենթակա է վերականգնման ՀՀ պետական բյուջե: </w:t>
      </w:r>
    </w:p>
    <w:p w14:paraId="37DD037C" w14:textId="6CC76D88" w:rsidR="00C6174E" w:rsidRPr="001B6525" w:rsidRDefault="003319BB" w:rsidP="003319BB">
      <w:pPr>
        <w:spacing w:line="276" w:lineRule="auto"/>
        <w:ind w:right="22" w:firstLine="540"/>
        <w:jc w:val="both"/>
        <w:rPr>
          <w:rFonts w:ascii="GHEA Grapalat" w:hAnsi="GHEA Grapalat"/>
          <w:lang w:val="hy-AM"/>
        </w:rPr>
      </w:pPr>
      <w:r w:rsidRPr="001B6525">
        <w:rPr>
          <w:rFonts w:ascii="GHEA Grapalat" w:hAnsi="GHEA Grapalat"/>
          <w:lang w:val="hy-AM"/>
        </w:rPr>
        <w:t xml:space="preserve">2. </w:t>
      </w:r>
      <w:r w:rsidR="00C6174E" w:rsidRPr="001B6525">
        <w:rPr>
          <w:rFonts w:ascii="GHEA Grapalat" w:hAnsi="GHEA Grapalat"/>
          <w:lang w:val="hy-AM"/>
        </w:rPr>
        <w:t xml:space="preserve">2019 թվականի տարեկան գործունեության արդյունքներով պետպատվերի գծով կատարված աշխատանքների դիմաց հասույթը </w:t>
      </w:r>
      <w:r w:rsidR="001113E6" w:rsidRPr="001B6525">
        <w:rPr>
          <w:rFonts w:ascii="GHEA Grapalat" w:hAnsi="GHEA Grapalat"/>
          <w:lang w:val="hy-AM"/>
        </w:rPr>
        <w:t xml:space="preserve">պակաս է ձևակերպել </w:t>
      </w:r>
      <w:r w:rsidR="00C6174E" w:rsidRPr="001B6525">
        <w:rPr>
          <w:rFonts w:ascii="GHEA Grapalat" w:hAnsi="GHEA Grapalat"/>
          <w:lang w:val="hy-AM"/>
        </w:rPr>
        <w:t>2,212.7 հազ. դրամի չափով</w:t>
      </w:r>
      <w:r w:rsidR="001113E6" w:rsidRPr="001B6525">
        <w:rPr>
          <w:rFonts w:ascii="GHEA Grapalat" w:hAnsi="GHEA Grapalat"/>
          <w:lang w:val="hy-AM"/>
        </w:rPr>
        <w:t>, որի հետևանքով Ընկերության</w:t>
      </w:r>
      <w:r w:rsidR="00C6174E" w:rsidRPr="001B6525">
        <w:rPr>
          <w:rFonts w:ascii="GHEA Grapalat" w:hAnsi="GHEA Grapalat"/>
          <w:lang w:val="hy-AM"/>
        </w:rPr>
        <w:t xml:space="preserve"> </w:t>
      </w:r>
      <w:r w:rsidR="00365190" w:rsidRPr="001B6525">
        <w:rPr>
          <w:rFonts w:ascii="GHEA Grapalat" w:hAnsi="GHEA Grapalat"/>
          <w:lang w:val="hy-AM"/>
        </w:rPr>
        <w:t>զուտ շահույթը</w:t>
      </w:r>
      <w:r w:rsidR="00C6174E" w:rsidRPr="001B6525">
        <w:rPr>
          <w:rFonts w:ascii="GHEA Grapalat" w:hAnsi="GHEA Grapalat"/>
          <w:lang w:val="hy-AM"/>
        </w:rPr>
        <w:t xml:space="preserve"> պակաս է </w:t>
      </w:r>
      <w:r w:rsidR="00813255" w:rsidRPr="001B6525">
        <w:rPr>
          <w:rFonts w:ascii="GHEA Grapalat" w:hAnsi="GHEA Grapalat"/>
          <w:lang w:val="hy-AM"/>
        </w:rPr>
        <w:t xml:space="preserve">հաշվարկվել </w:t>
      </w:r>
      <w:r w:rsidR="00C6174E" w:rsidRPr="001B6525">
        <w:rPr>
          <w:rFonts w:ascii="GHEA Grapalat" w:hAnsi="GHEA Grapalat"/>
          <w:lang w:val="hy-AM"/>
        </w:rPr>
        <w:t>նույն գումարի չափով:</w:t>
      </w:r>
      <w:r w:rsidRPr="001B6525">
        <w:rPr>
          <w:rFonts w:ascii="GHEA Grapalat" w:hAnsi="GHEA Grapalat"/>
          <w:lang w:val="hy-AM"/>
        </w:rPr>
        <w:t xml:space="preserve"> </w:t>
      </w:r>
      <w:r w:rsidR="00D032D4" w:rsidRPr="001B6525">
        <w:rPr>
          <w:rFonts w:ascii="GHEA Grapalat" w:hAnsi="GHEA Grapalat"/>
          <w:lang w:val="hy-AM"/>
        </w:rPr>
        <w:t xml:space="preserve">Առանց հիմնավորող հաշվարկների չօգտագործված արձակուրդների պահուստ ձևավորելու արդյունքում Ընկերությունը </w:t>
      </w:r>
      <w:r w:rsidR="00C6174E" w:rsidRPr="001B6525">
        <w:rPr>
          <w:rFonts w:ascii="GHEA Grapalat" w:hAnsi="GHEA Grapalat"/>
          <w:lang w:val="hy-AM"/>
        </w:rPr>
        <w:t xml:space="preserve">4,930.0 հազ. դրամի չափով ավել ծախս </w:t>
      </w:r>
      <w:r w:rsidR="00D032D4" w:rsidRPr="001B6525">
        <w:rPr>
          <w:rFonts w:ascii="GHEA Grapalat" w:hAnsi="GHEA Grapalat"/>
          <w:lang w:val="hy-AM"/>
        </w:rPr>
        <w:t xml:space="preserve">է </w:t>
      </w:r>
      <w:r w:rsidR="00C6174E" w:rsidRPr="001B6525">
        <w:rPr>
          <w:rFonts w:ascii="GHEA Grapalat" w:hAnsi="GHEA Grapalat"/>
          <w:lang w:val="hy-AM"/>
        </w:rPr>
        <w:t>ձևա</w:t>
      </w:r>
      <w:r w:rsidR="00D032D4" w:rsidRPr="001B6525">
        <w:rPr>
          <w:rFonts w:ascii="GHEA Grapalat" w:hAnsi="GHEA Grapalat"/>
          <w:lang w:val="hy-AM"/>
        </w:rPr>
        <w:t>կերպել, որի արդյունքում</w:t>
      </w:r>
      <w:r w:rsidR="00045B60" w:rsidRPr="001B6525">
        <w:rPr>
          <w:rFonts w:ascii="GHEA Grapalat" w:hAnsi="GHEA Grapalat"/>
          <w:lang w:val="hy-AM"/>
        </w:rPr>
        <w:t xml:space="preserve"> զուտ շահույթը</w:t>
      </w:r>
      <w:r w:rsidR="00C6174E" w:rsidRPr="001B6525">
        <w:rPr>
          <w:rFonts w:ascii="GHEA Grapalat" w:hAnsi="GHEA Grapalat"/>
          <w:lang w:val="hy-AM"/>
        </w:rPr>
        <w:t xml:space="preserve"> պակաս է </w:t>
      </w:r>
      <w:r w:rsidR="00D032D4" w:rsidRPr="001B6525">
        <w:rPr>
          <w:rFonts w:ascii="GHEA Grapalat" w:hAnsi="GHEA Grapalat"/>
          <w:lang w:val="hy-AM"/>
        </w:rPr>
        <w:t xml:space="preserve">հաշվարկվել </w:t>
      </w:r>
      <w:r w:rsidR="00C6174E" w:rsidRPr="001B6525">
        <w:rPr>
          <w:rFonts w:ascii="GHEA Grapalat" w:hAnsi="GHEA Grapalat"/>
          <w:lang w:val="hy-AM"/>
        </w:rPr>
        <w:t>նույն գումարի չափով:</w:t>
      </w:r>
      <w:r w:rsidRPr="001B6525">
        <w:rPr>
          <w:rFonts w:ascii="GHEA Grapalat" w:hAnsi="GHEA Grapalat"/>
          <w:lang w:val="hy-AM"/>
        </w:rPr>
        <w:t xml:space="preserve"> </w:t>
      </w:r>
      <w:r w:rsidR="00C6174E" w:rsidRPr="001B6525">
        <w:rPr>
          <w:rFonts w:ascii="GHEA Grapalat" w:hAnsi="GHEA Grapalat"/>
          <w:lang w:val="hy-AM"/>
        </w:rPr>
        <w:t>Ընկերությունը, ՀՀ կառավարության 2006 թվականի հունիսի 22-ի N 1238-Ն որոշման 6-րդ կետի զ) ենթակետի պահանջը չկատարելու արդյունքում 2019 թվականի շահութաբաժնի հաշվարկում զուտ շահույթը չի ավելացրել Ընկերության գործունեությանը չառնչվող ծախսերի չափով՝ գումարով 831.3 հազ. դրամ:</w:t>
      </w:r>
      <w:r w:rsidRPr="001B6525">
        <w:rPr>
          <w:rFonts w:ascii="GHEA Grapalat" w:hAnsi="GHEA Grapalat"/>
          <w:lang w:val="hy-AM"/>
        </w:rPr>
        <w:t xml:space="preserve"> </w:t>
      </w:r>
      <w:r w:rsidR="00C74D20" w:rsidRPr="001B6525">
        <w:rPr>
          <w:rFonts w:ascii="GHEA Grapalat" w:hAnsi="GHEA Grapalat"/>
          <w:lang w:val="hy-AM"/>
        </w:rPr>
        <w:t xml:space="preserve">Այսպիսով, 2019 թվականի ստուգման արդյունքներով </w:t>
      </w:r>
      <w:r w:rsidR="00C6174E" w:rsidRPr="001B6525">
        <w:rPr>
          <w:rFonts w:ascii="GHEA Grapalat" w:hAnsi="GHEA Grapalat"/>
          <w:lang w:val="hy-AM"/>
        </w:rPr>
        <w:t xml:space="preserve">շահութաբաժնի հաշվարկման բազան ենթակա է ավելացման 7,974.0 հազ. դրամի չափով, որից լրացուցիչ հաշվարկվում է </w:t>
      </w:r>
      <w:r w:rsidR="00C74D20" w:rsidRPr="001B6525">
        <w:rPr>
          <w:rFonts w:ascii="GHEA Grapalat" w:hAnsi="GHEA Grapalat"/>
          <w:lang w:val="hy-AM"/>
        </w:rPr>
        <w:t>3,987.0 հազ. դրամի շահութաբաժին, որի նկատմամբ</w:t>
      </w:r>
      <w:r w:rsidR="00C6174E" w:rsidRPr="001B6525">
        <w:rPr>
          <w:rFonts w:ascii="GHEA Grapalat" w:hAnsi="GHEA Grapalat"/>
          <w:lang w:val="hy-AM"/>
        </w:rPr>
        <w:t xml:space="preserve"> ՀՀ կառավարության 2006 թվականի հունիսի 22-ի N 1238-Ն որոշման 9-րդ կետով սահմանված պատժամիջոցի</w:t>
      </w:r>
      <w:r w:rsidR="00C74D20" w:rsidRPr="001B6525">
        <w:rPr>
          <w:rFonts w:ascii="GHEA Grapalat" w:hAnsi="GHEA Grapalat"/>
          <w:lang w:val="hy-AM"/>
        </w:rPr>
        <w:t xml:space="preserve"> </w:t>
      </w:r>
      <w:r w:rsidR="00C6174E" w:rsidRPr="001B6525">
        <w:rPr>
          <w:rFonts w:ascii="GHEA Grapalat" w:hAnsi="GHEA Grapalat"/>
          <w:lang w:val="hy-AM"/>
        </w:rPr>
        <w:t xml:space="preserve">կիրառման արդյունքում հաշվարկվում է տույժ` 874.3 հազ. դրամի չափով: </w:t>
      </w:r>
    </w:p>
    <w:p w14:paraId="534E3C44" w14:textId="44EAD8D2" w:rsidR="0057521E" w:rsidRPr="001B6525" w:rsidRDefault="003319BB" w:rsidP="00BA23D7">
      <w:pPr>
        <w:spacing w:line="276" w:lineRule="auto"/>
        <w:ind w:right="22" w:firstLine="540"/>
        <w:jc w:val="both"/>
        <w:rPr>
          <w:rFonts w:ascii="GHEA Grapalat" w:hAnsi="GHEA Grapalat"/>
          <w:lang w:val="hy-AM"/>
        </w:rPr>
      </w:pPr>
      <w:r w:rsidRPr="001B6525">
        <w:rPr>
          <w:rFonts w:ascii="GHEA Grapalat" w:hAnsi="GHEA Grapalat" w:cs="GHEA Grapalat"/>
          <w:lang w:val="hy-AM"/>
        </w:rPr>
        <w:t xml:space="preserve">3. </w:t>
      </w:r>
      <w:r w:rsidR="00C6174E" w:rsidRPr="001B6525">
        <w:rPr>
          <w:rFonts w:ascii="GHEA Grapalat" w:hAnsi="GHEA Grapalat"/>
          <w:lang w:val="hy-AM"/>
        </w:rPr>
        <w:t>2020 թվականի տարեկան գործունեության արդ</w:t>
      </w:r>
      <w:r w:rsidR="00937800" w:rsidRPr="001B6525">
        <w:rPr>
          <w:rFonts w:ascii="GHEA Grapalat" w:hAnsi="GHEA Grapalat"/>
          <w:lang w:val="hy-AM"/>
        </w:rPr>
        <w:t>յունքներով COVID-19-ի շրջանակ</w:t>
      </w:r>
      <w:r w:rsidR="00C6174E" w:rsidRPr="001B6525">
        <w:rPr>
          <w:rFonts w:ascii="GHEA Grapalat" w:hAnsi="GHEA Grapalat"/>
          <w:lang w:val="hy-AM"/>
        </w:rPr>
        <w:t>ում պետության կողմից հատկացված գումարներից ստացված եկամուտը 65,980.4 հազ, դրամի չափով պակաս</w:t>
      </w:r>
      <w:r w:rsidR="006D1E1F" w:rsidRPr="001B6525">
        <w:rPr>
          <w:rFonts w:ascii="GHEA Grapalat" w:hAnsi="GHEA Grapalat"/>
          <w:lang w:val="hy-AM"/>
        </w:rPr>
        <w:t xml:space="preserve"> ձևակերպելու</w:t>
      </w:r>
      <w:r w:rsidR="00C6174E" w:rsidRPr="001B6525">
        <w:rPr>
          <w:rFonts w:ascii="GHEA Grapalat" w:hAnsi="GHEA Grapalat"/>
          <w:lang w:val="hy-AM"/>
        </w:rPr>
        <w:t xml:space="preserve"> հետևան</w:t>
      </w:r>
      <w:r w:rsidR="00A7596A" w:rsidRPr="001B6525">
        <w:rPr>
          <w:rFonts w:ascii="GHEA Grapalat" w:hAnsi="GHEA Grapalat"/>
          <w:lang w:val="hy-AM"/>
        </w:rPr>
        <w:t>քով զուտ շահույթը</w:t>
      </w:r>
      <w:r w:rsidR="00C6174E" w:rsidRPr="001B6525">
        <w:rPr>
          <w:rFonts w:ascii="GHEA Grapalat" w:hAnsi="GHEA Grapalat"/>
          <w:lang w:val="hy-AM"/>
        </w:rPr>
        <w:t xml:space="preserve"> պակաս է </w:t>
      </w:r>
      <w:r w:rsidR="006D1E1F" w:rsidRPr="001B6525">
        <w:rPr>
          <w:rFonts w:ascii="GHEA Grapalat" w:hAnsi="GHEA Grapalat"/>
          <w:lang w:val="hy-AM"/>
        </w:rPr>
        <w:t>հաշվարկվել</w:t>
      </w:r>
      <w:r w:rsidR="00C6174E" w:rsidRPr="001B6525">
        <w:rPr>
          <w:rFonts w:ascii="GHEA Grapalat" w:hAnsi="GHEA Grapalat"/>
          <w:lang w:val="hy-AM"/>
        </w:rPr>
        <w:t xml:space="preserve"> նույն գումարի չափով:</w:t>
      </w:r>
      <w:r w:rsidRPr="001B6525">
        <w:rPr>
          <w:rFonts w:ascii="GHEA Grapalat" w:hAnsi="GHEA Grapalat"/>
          <w:lang w:val="hy-AM"/>
        </w:rPr>
        <w:t xml:space="preserve"> </w:t>
      </w:r>
      <w:r w:rsidR="00C6174E" w:rsidRPr="001B6525">
        <w:rPr>
          <w:rFonts w:ascii="GHEA Grapalat" w:hAnsi="GHEA Grapalat"/>
          <w:lang w:val="hy-AM"/>
        </w:rPr>
        <w:t xml:space="preserve">Դրամարկղ մուտքագրված և մատուցված վճարովի ծառայությունների դիմաց դուրս գրված հաշիվ ապրանքագրերի համաձայն իրացումից հասույթը պակաս է ձևակերպվել 22,884.7 հազ. դրամի չափով, որը արդյունքում զուտ շահույթը պակաս է </w:t>
      </w:r>
      <w:r w:rsidR="005D4036" w:rsidRPr="001B6525">
        <w:rPr>
          <w:rFonts w:ascii="GHEA Grapalat" w:hAnsi="GHEA Grapalat"/>
          <w:lang w:val="hy-AM"/>
        </w:rPr>
        <w:t xml:space="preserve">հաշվարկվել </w:t>
      </w:r>
      <w:r w:rsidR="00C6174E" w:rsidRPr="001B6525">
        <w:rPr>
          <w:rFonts w:ascii="GHEA Grapalat" w:hAnsi="GHEA Grapalat"/>
          <w:lang w:val="hy-AM"/>
        </w:rPr>
        <w:t>նույն գումարի չափով, իսկ այլ եկամ</w:t>
      </w:r>
      <w:r w:rsidR="00584CA0" w:rsidRPr="001B6525">
        <w:rPr>
          <w:rFonts w:ascii="GHEA Grapalat" w:hAnsi="GHEA Grapalat"/>
          <w:lang w:val="hy-AM"/>
        </w:rPr>
        <w:t>ուտները՝ 391.3 հազ. դրամի չափով</w:t>
      </w:r>
      <w:r w:rsidR="00C6174E" w:rsidRPr="001B6525">
        <w:rPr>
          <w:rFonts w:ascii="GHEA Grapalat" w:hAnsi="GHEA Grapalat"/>
          <w:lang w:val="hy-AM"/>
        </w:rPr>
        <w:t xml:space="preserve">: </w:t>
      </w:r>
      <w:r w:rsidRPr="001B6525">
        <w:rPr>
          <w:rFonts w:ascii="GHEA Grapalat" w:hAnsi="GHEA Grapalat"/>
          <w:lang w:val="hy-AM"/>
        </w:rPr>
        <w:t xml:space="preserve"> </w:t>
      </w:r>
      <w:r w:rsidR="00937800" w:rsidRPr="001B6525">
        <w:rPr>
          <w:rFonts w:ascii="GHEA Grapalat" w:hAnsi="GHEA Grapalat"/>
          <w:lang w:val="hy-AM"/>
        </w:rPr>
        <w:t>Պետական պատվերի շրջանակ</w:t>
      </w:r>
      <w:r w:rsidR="00C6174E" w:rsidRPr="001B6525">
        <w:rPr>
          <w:rFonts w:ascii="GHEA Grapalat" w:hAnsi="GHEA Grapalat"/>
          <w:lang w:val="hy-AM"/>
        </w:rPr>
        <w:t xml:space="preserve">ում կատարված աշխատանքների դիմաց ստացված հասույթը 10,797.0 հազ. դրամի չափով ավել ձևակերպելու արդյունքում զուտ շահույթն ավել է </w:t>
      </w:r>
      <w:r w:rsidR="008E5CD7" w:rsidRPr="001B6525">
        <w:rPr>
          <w:rFonts w:ascii="GHEA Grapalat" w:hAnsi="GHEA Grapalat"/>
          <w:lang w:val="hy-AM"/>
        </w:rPr>
        <w:t>հաշվարկվել</w:t>
      </w:r>
      <w:r w:rsidRPr="001B6525">
        <w:rPr>
          <w:rFonts w:ascii="GHEA Grapalat" w:hAnsi="GHEA Grapalat"/>
          <w:lang w:val="hy-AM"/>
        </w:rPr>
        <w:t xml:space="preserve"> նույն գումարի չափով: </w:t>
      </w:r>
      <w:r w:rsidR="00C6174E" w:rsidRPr="001B6525">
        <w:rPr>
          <w:rFonts w:ascii="GHEA Grapalat" w:hAnsi="GHEA Grapalat"/>
          <w:lang w:val="hy-AM"/>
        </w:rPr>
        <w:t>Հայաստանի զարգացման նախաձեռնություն հիմնադրամից ստացված դրամաշնորհի գումարից 8,416.8 հազ, դրամի չափով պակաս եկամուտ ձևակերպելու արդյունքում զուտ շահույթ</w:t>
      </w:r>
      <w:r w:rsidR="00045B60" w:rsidRPr="001B6525">
        <w:rPr>
          <w:rFonts w:ascii="GHEA Grapalat" w:hAnsi="GHEA Grapalat"/>
          <w:lang w:val="hy-AM"/>
        </w:rPr>
        <w:t>ը</w:t>
      </w:r>
      <w:r w:rsidR="00C6174E" w:rsidRPr="001B6525">
        <w:rPr>
          <w:rFonts w:ascii="GHEA Grapalat" w:hAnsi="GHEA Grapalat"/>
          <w:lang w:val="hy-AM"/>
        </w:rPr>
        <w:t xml:space="preserve"> պակաս է </w:t>
      </w:r>
      <w:r w:rsidR="004C6567" w:rsidRPr="001B6525">
        <w:rPr>
          <w:rFonts w:ascii="GHEA Grapalat" w:hAnsi="GHEA Grapalat"/>
          <w:lang w:val="hy-AM"/>
        </w:rPr>
        <w:t>հաշվարկվել</w:t>
      </w:r>
      <w:r w:rsidR="00C6174E" w:rsidRPr="001B6525">
        <w:rPr>
          <w:rFonts w:ascii="GHEA Grapalat" w:hAnsi="GHEA Grapalat"/>
          <w:lang w:val="hy-AM"/>
        </w:rPr>
        <w:t xml:space="preserve"> նույն գումարի չափով: </w:t>
      </w:r>
      <w:r w:rsidR="0035180B" w:rsidRPr="001B6525">
        <w:rPr>
          <w:rFonts w:ascii="GHEA Grapalat" w:hAnsi="GHEA Grapalat" w:cs="GHEA Grapalat"/>
          <w:lang w:val="hy-AM"/>
        </w:rPr>
        <w:t>Բարեգործական հիմնադրամներից</w:t>
      </w:r>
      <w:r w:rsidR="00C6174E" w:rsidRPr="001B6525">
        <w:rPr>
          <w:rFonts w:ascii="GHEA Grapalat" w:hAnsi="GHEA Grapalat" w:cs="GHEA Grapalat"/>
          <w:lang w:val="hy-AM"/>
        </w:rPr>
        <w:t xml:space="preserve"> որպես նվիրաբերություն բուժաշխատողների</w:t>
      </w:r>
      <w:r w:rsidR="0035180B" w:rsidRPr="001B6525">
        <w:rPr>
          <w:rFonts w:ascii="GHEA Grapalat" w:hAnsi="GHEA Grapalat" w:cs="GHEA Grapalat"/>
          <w:lang w:val="hy-AM"/>
        </w:rPr>
        <w:t xml:space="preserve">ն պարգևատրելու </w:t>
      </w:r>
      <w:r w:rsidR="0031011B" w:rsidRPr="001B6525">
        <w:rPr>
          <w:rFonts w:ascii="GHEA Grapalat" w:hAnsi="GHEA Grapalat" w:cs="GHEA Grapalat"/>
          <w:lang w:val="hy-AM"/>
        </w:rPr>
        <w:t>համար և որպես ֆինանսական օգնություն փոխանցված</w:t>
      </w:r>
      <w:r w:rsidR="0035180B" w:rsidRPr="001B6525">
        <w:rPr>
          <w:rFonts w:ascii="GHEA Grapalat" w:hAnsi="GHEA Grapalat" w:cs="GHEA Grapalat"/>
          <w:lang w:val="hy-AM"/>
        </w:rPr>
        <w:t xml:space="preserve"> </w:t>
      </w:r>
      <w:r w:rsidR="00C6174E" w:rsidRPr="001B6525">
        <w:rPr>
          <w:rFonts w:ascii="GHEA Grapalat" w:hAnsi="GHEA Grapalat" w:cs="GHEA Grapalat"/>
          <w:lang w:val="hy-AM"/>
        </w:rPr>
        <w:t>5</w:t>
      </w:r>
      <w:r w:rsidR="0035180B" w:rsidRPr="001B6525">
        <w:rPr>
          <w:rFonts w:ascii="GHEA Grapalat" w:hAnsi="GHEA Grapalat" w:cs="GHEA Grapalat"/>
          <w:lang w:val="hy-AM"/>
        </w:rPr>
        <w:t xml:space="preserve">8,100.0 հազ. դրամ որպես եկամուտ չձևակերպելու արդյունքում զուտ </w:t>
      </w:r>
      <w:r w:rsidR="0035180B" w:rsidRPr="001B6525">
        <w:rPr>
          <w:rFonts w:ascii="GHEA Grapalat" w:hAnsi="GHEA Grapalat"/>
          <w:lang w:val="hy-AM"/>
        </w:rPr>
        <w:t>շահույթը պակաս է հաշվարկվել նույն գումարի չափով</w:t>
      </w:r>
      <w:r w:rsidRPr="001B6525">
        <w:rPr>
          <w:rFonts w:ascii="GHEA Grapalat" w:hAnsi="GHEA Grapalat"/>
          <w:lang w:val="hy-AM"/>
        </w:rPr>
        <w:t xml:space="preserve">: </w:t>
      </w:r>
      <w:r w:rsidR="0035180B" w:rsidRPr="001B6525">
        <w:rPr>
          <w:rFonts w:ascii="GHEA Grapalat" w:hAnsi="GHEA Grapalat"/>
          <w:lang w:val="hy-AM"/>
        </w:rPr>
        <w:t>Ա</w:t>
      </w:r>
      <w:r w:rsidR="00C6174E" w:rsidRPr="001B6525">
        <w:rPr>
          <w:rFonts w:ascii="GHEA Grapalat" w:hAnsi="GHEA Grapalat"/>
          <w:lang w:val="hy-AM"/>
        </w:rPr>
        <w:t xml:space="preserve">շխատավարձի գծով </w:t>
      </w:r>
      <w:r w:rsidR="0035180B" w:rsidRPr="001B6525">
        <w:rPr>
          <w:rFonts w:ascii="GHEA Grapalat" w:hAnsi="GHEA Grapalat"/>
          <w:lang w:val="hy-AM"/>
        </w:rPr>
        <w:t xml:space="preserve">6,956.2 հազ. դրամի չափով </w:t>
      </w:r>
      <w:r w:rsidR="00C6174E" w:rsidRPr="001B6525">
        <w:rPr>
          <w:rFonts w:ascii="GHEA Grapalat" w:hAnsi="GHEA Grapalat"/>
          <w:lang w:val="hy-AM"/>
        </w:rPr>
        <w:t xml:space="preserve">առհաշիվ տրված գումարները որպես ծախս ձևակերպելու արդյունքում </w:t>
      </w:r>
      <w:r w:rsidR="0095373D" w:rsidRPr="001B6525">
        <w:rPr>
          <w:rFonts w:ascii="GHEA Grapalat" w:hAnsi="GHEA Grapalat"/>
          <w:lang w:val="hy-AM"/>
        </w:rPr>
        <w:t>զուտ շահույթը</w:t>
      </w:r>
      <w:r w:rsidR="00C6174E" w:rsidRPr="001B6525">
        <w:rPr>
          <w:rFonts w:ascii="GHEA Grapalat" w:hAnsi="GHEA Grapalat"/>
          <w:lang w:val="hy-AM"/>
        </w:rPr>
        <w:t xml:space="preserve"> պակաս է </w:t>
      </w:r>
      <w:r w:rsidR="0035180B" w:rsidRPr="001B6525">
        <w:rPr>
          <w:rFonts w:ascii="GHEA Grapalat" w:hAnsi="GHEA Grapalat"/>
          <w:lang w:val="hy-AM"/>
        </w:rPr>
        <w:t xml:space="preserve">հաշվարկվել </w:t>
      </w:r>
      <w:r w:rsidR="00C6174E" w:rsidRPr="001B6525">
        <w:rPr>
          <w:rFonts w:ascii="GHEA Grapalat" w:hAnsi="GHEA Grapalat"/>
          <w:lang w:val="hy-AM"/>
        </w:rPr>
        <w:lastRenderedPageBreak/>
        <w:t xml:space="preserve">նույն գումարի չափով: </w:t>
      </w:r>
      <w:r w:rsidR="00917C12" w:rsidRPr="001B6525">
        <w:rPr>
          <w:rFonts w:ascii="GHEA Grapalat" w:hAnsi="GHEA Grapalat"/>
          <w:lang w:val="hy-AM"/>
        </w:rPr>
        <w:t>Ա</w:t>
      </w:r>
      <w:r w:rsidR="00C6174E" w:rsidRPr="001B6525">
        <w:rPr>
          <w:rFonts w:ascii="GHEA Grapalat" w:hAnsi="GHEA Grapalat"/>
          <w:lang w:val="hy-AM"/>
        </w:rPr>
        <w:t>մորտիզացիոն մասհանումները</w:t>
      </w:r>
      <w:r w:rsidR="00B14924" w:rsidRPr="001B6525">
        <w:rPr>
          <w:rFonts w:ascii="GHEA Grapalat" w:hAnsi="GHEA Grapalat"/>
          <w:lang w:val="hy-AM"/>
        </w:rPr>
        <w:t xml:space="preserve"> ծախսերում</w:t>
      </w:r>
      <w:r w:rsidR="00917C12" w:rsidRPr="001B6525">
        <w:rPr>
          <w:rFonts w:ascii="GHEA Grapalat" w:hAnsi="GHEA Grapalat"/>
          <w:lang w:val="hy-AM"/>
        </w:rPr>
        <w:t xml:space="preserve"> </w:t>
      </w:r>
      <w:r w:rsidR="00B14924" w:rsidRPr="001B6525">
        <w:rPr>
          <w:rFonts w:ascii="GHEA Grapalat" w:hAnsi="GHEA Grapalat"/>
          <w:lang w:val="hy-AM"/>
        </w:rPr>
        <w:t xml:space="preserve">3,166.7 հազ. դրամի չափով </w:t>
      </w:r>
      <w:r w:rsidR="00917C12" w:rsidRPr="001B6525">
        <w:rPr>
          <w:rFonts w:ascii="GHEA Grapalat" w:hAnsi="GHEA Grapalat"/>
          <w:lang w:val="hy-AM"/>
        </w:rPr>
        <w:t>պակաս ձևակերպել</w:t>
      </w:r>
      <w:r w:rsidR="00B14924" w:rsidRPr="001B6525">
        <w:rPr>
          <w:rFonts w:ascii="GHEA Grapalat" w:hAnsi="GHEA Grapalat"/>
          <w:lang w:val="hy-AM"/>
        </w:rPr>
        <w:t xml:space="preserve">ու արդյունքում </w:t>
      </w:r>
      <w:r w:rsidR="00C6174E" w:rsidRPr="001B6525">
        <w:rPr>
          <w:rFonts w:ascii="GHEA Grapalat" w:hAnsi="GHEA Grapalat"/>
          <w:lang w:val="hy-AM"/>
        </w:rPr>
        <w:t xml:space="preserve">զուտ շահույթն ավել է </w:t>
      </w:r>
      <w:r w:rsidR="00B14924" w:rsidRPr="001B6525">
        <w:rPr>
          <w:rFonts w:ascii="GHEA Grapalat" w:hAnsi="GHEA Grapalat"/>
          <w:lang w:val="hy-AM"/>
        </w:rPr>
        <w:t>հաշվարկվ</w:t>
      </w:r>
      <w:r w:rsidR="00917C12" w:rsidRPr="001B6525">
        <w:rPr>
          <w:rFonts w:ascii="GHEA Grapalat" w:hAnsi="GHEA Grapalat"/>
          <w:lang w:val="hy-AM"/>
        </w:rPr>
        <w:t xml:space="preserve">ել </w:t>
      </w:r>
      <w:r w:rsidR="00C6174E" w:rsidRPr="001B6525">
        <w:rPr>
          <w:rFonts w:ascii="GHEA Grapalat" w:hAnsi="GHEA Grapalat"/>
          <w:lang w:val="hy-AM"/>
        </w:rPr>
        <w:t xml:space="preserve">նույն գումարի չափով: ՀՀ կառավարության 2006 թվականի հունիսի 22-ի N 1238-Ն որոշման 6-րդ կետի զ) ենթակետի պահանջը չկատարելու արդյունքում 2020 թվականի շահութաբաժնի հաշվարկում զուտ շահույթը չի ավելացրել Ընկերության գործունեությանը չառնչվող </w:t>
      </w:r>
      <w:r w:rsidR="004E07A3" w:rsidRPr="001B6525">
        <w:rPr>
          <w:rFonts w:ascii="GHEA Grapalat" w:hAnsi="GHEA Grapalat"/>
          <w:lang w:val="hy-AM"/>
        </w:rPr>
        <w:t xml:space="preserve">3,212.7 հազ. դրամ գումարի </w:t>
      </w:r>
      <w:r w:rsidR="00C6174E" w:rsidRPr="001B6525">
        <w:rPr>
          <w:rFonts w:ascii="GHEA Grapalat" w:hAnsi="GHEA Grapalat"/>
          <w:lang w:val="hy-AM"/>
        </w:rPr>
        <w:t>ծ</w:t>
      </w:r>
      <w:r w:rsidR="00E961F6" w:rsidRPr="001B6525">
        <w:rPr>
          <w:rFonts w:ascii="GHEA Grapalat" w:hAnsi="GHEA Grapalat"/>
          <w:lang w:val="hy-AM"/>
        </w:rPr>
        <w:t>ախսերի չափ</w:t>
      </w:r>
      <w:r w:rsidR="00E53604" w:rsidRPr="001B6525">
        <w:rPr>
          <w:rFonts w:ascii="GHEA Grapalat" w:hAnsi="GHEA Grapalat"/>
          <w:lang w:val="hy-AM"/>
        </w:rPr>
        <w:t>ով</w:t>
      </w:r>
      <w:r w:rsidR="00E961F6" w:rsidRPr="001B6525">
        <w:rPr>
          <w:rFonts w:ascii="GHEA Grapalat" w:hAnsi="GHEA Grapalat"/>
          <w:lang w:val="hy-AM"/>
        </w:rPr>
        <w:t>:</w:t>
      </w:r>
      <w:r w:rsidR="00BA23D7" w:rsidRPr="001B6525">
        <w:rPr>
          <w:rFonts w:ascii="GHEA Grapalat" w:hAnsi="GHEA Grapalat"/>
          <w:lang w:val="hy-AM"/>
        </w:rPr>
        <w:t xml:space="preserve"> </w:t>
      </w:r>
      <w:r w:rsidR="0057521E" w:rsidRPr="001B6525">
        <w:rPr>
          <w:rFonts w:ascii="GHEA Grapalat" w:hAnsi="GHEA Grapalat"/>
          <w:lang w:val="hy-AM"/>
        </w:rPr>
        <w:t>Այսպիսով, 2020 թվականի ստուգման արդյունքներով շահութաբաժնի հաշվարկման բազան ենթակա է ավելացման 85,146.6  հազ. դրամի չափով, որից լրացուցիչ հաշվարկվում է 42,573.3 հազ. դրամի շահութաբաժին, որի նկատմամբ ՀՀ կառավարության 2006 թվականի հունիսի 22-ի N 1238-Ն որոշման 9-րդ կետով սահմանված պատժամիջոցի կիրառման արդյունքում հաշվարկվում է տույժ` 4,227.0 հազ. դրամի չափով:</w:t>
      </w:r>
    </w:p>
    <w:p w14:paraId="471A2FAB" w14:textId="77777777" w:rsidR="005060DC" w:rsidRPr="001B6525" w:rsidRDefault="005060DC" w:rsidP="005060DC">
      <w:pPr>
        <w:tabs>
          <w:tab w:val="left" w:pos="900"/>
        </w:tabs>
        <w:spacing w:line="276" w:lineRule="auto"/>
        <w:ind w:right="22" w:firstLine="540"/>
        <w:jc w:val="both"/>
        <w:rPr>
          <w:rFonts w:ascii="GHEA Grapalat" w:hAnsi="GHEA Grapalat" w:cs="Miriam Transparent"/>
          <w:lang w:val="hy-AM" w:bidi="he-IL"/>
        </w:rPr>
      </w:pPr>
      <w:r w:rsidRPr="001B6525">
        <w:rPr>
          <w:rFonts w:ascii="GHEA Grapalat" w:hAnsi="GHEA Grapalat"/>
          <w:lang w:val="hy-AM"/>
        </w:rPr>
        <w:t>4.</w:t>
      </w:r>
      <w:r w:rsidR="00912109" w:rsidRPr="001B6525">
        <w:rPr>
          <w:rFonts w:ascii="GHEA Grapalat" w:hAnsi="GHEA Grapalat"/>
          <w:lang w:val="hy-AM"/>
        </w:rPr>
        <w:t xml:space="preserve"> </w:t>
      </w:r>
      <w:r w:rsidR="00C6174E" w:rsidRPr="001B6525">
        <w:rPr>
          <w:rFonts w:ascii="GHEA Grapalat" w:hAnsi="GHEA Grapalat"/>
          <w:lang w:val="hy-AM"/>
        </w:rPr>
        <w:t xml:space="preserve">2021 թվականի տարեկան գործունեության արդյունքներով </w:t>
      </w:r>
      <w:r w:rsidR="00912109" w:rsidRPr="001B6525">
        <w:rPr>
          <w:rFonts w:ascii="GHEA Grapalat" w:hAnsi="GHEA Grapalat"/>
          <w:lang w:val="hy-AM"/>
        </w:rPr>
        <w:t>Ընկերությունը պակաս է ձևակերպել</w:t>
      </w:r>
      <w:r w:rsidR="00E53604" w:rsidRPr="001B6525">
        <w:rPr>
          <w:rFonts w:ascii="GHEA Grapalat" w:hAnsi="GHEA Grapalat"/>
          <w:lang w:val="hy-AM"/>
        </w:rPr>
        <w:t xml:space="preserve"> </w:t>
      </w:r>
      <w:r w:rsidR="00C6174E" w:rsidRPr="001B6525">
        <w:rPr>
          <w:rFonts w:ascii="GHEA Grapalat" w:hAnsi="GHEA Grapalat"/>
          <w:lang w:val="hy-AM"/>
        </w:rPr>
        <w:t xml:space="preserve">պետական պատվերի </w:t>
      </w:r>
      <w:r w:rsidR="00912109" w:rsidRPr="001B6525">
        <w:rPr>
          <w:rFonts w:ascii="GHEA Grapalat" w:hAnsi="GHEA Grapalat"/>
          <w:lang w:val="hy-AM"/>
        </w:rPr>
        <w:t>շրջանակ</w:t>
      </w:r>
      <w:r w:rsidR="00C6174E" w:rsidRPr="001B6525">
        <w:rPr>
          <w:rFonts w:ascii="GHEA Grapalat" w:hAnsi="GHEA Grapalat"/>
          <w:lang w:val="hy-AM"/>
        </w:rPr>
        <w:t>ում կատարված աշխատանքների դիմաց ստացված հասույթը 16,342.5 հազ. դրամի չափով</w:t>
      </w:r>
      <w:r w:rsidR="00912109" w:rsidRPr="001B6525">
        <w:rPr>
          <w:rFonts w:ascii="GHEA Grapalat" w:hAnsi="GHEA Grapalat"/>
          <w:lang w:val="hy-AM"/>
        </w:rPr>
        <w:t>, որի</w:t>
      </w:r>
      <w:r w:rsidR="00C6174E" w:rsidRPr="001B6525">
        <w:rPr>
          <w:rFonts w:ascii="GHEA Grapalat" w:hAnsi="GHEA Grapalat"/>
          <w:lang w:val="hy-AM"/>
        </w:rPr>
        <w:t xml:space="preserve"> </w:t>
      </w:r>
      <w:r w:rsidR="00045B60" w:rsidRPr="001B6525">
        <w:rPr>
          <w:rFonts w:ascii="GHEA Grapalat" w:hAnsi="GHEA Grapalat"/>
          <w:lang w:val="hy-AM"/>
        </w:rPr>
        <w:t>արդյունքում զուտ շահույթը</w:t>
      </w:r>
      <w:r w:rsidR="00C6174E" w:rsidRPr="001B6525">
        <w:rPr>
          <w:rFonts w:ascii="GHEA Grapalat" w:hAnsi="GHEA Grapalat"/>
          <w:lang w:val="hy-AM"/>
        </w:rPr>
        <w:t xml:space="preserve"> պակաս է </w:t>
      </w:r>
      <w:r w:rsidR="0057521E" w:rsidRPr="001B6525">
        <w:rPr>
          <w:rFonts w:ascii="GHEA Grapalat" w:hAnsi="GHEA Grapalat"/>
          <w:lang w:val="hy-AM"/>
        </w:rPr>
        <w:t>հաշվարկվել</w:t>
      </w:r>
      <w:r w:rsidR="00C6174E" w:rsidRPr="001B6525">
        <w:rPr>
          <w:rFonts w:ascii="GHEA Grapalat" w:hAnsi="GHEA Grapalat"/>
          <w:lang w:val="hy-AM"/>
        </w:rPr>
        <w:t xml:space="preserve"> նույն գումարի չափով: </w:t>
      </w:r>
      <w:r w:rsidR="0022378C" w:rsidRPr="001B6525">
        <w:rPr>
          <w:rFonts w:ascii="GHEA Grapalat" w:hAnsi="GHEA Grapalat"/>
          <w:lang w:val="hy-AM"/>
        </w:rPr>
        <w:t xml:space="preserve">Ամորտիզացիոն մասհանումները ծախսերում 449.9 հազ. դրամի չափով պակաս ձևակերպելու արդյունքում զուտ շահույթն ավել է հաշվարկվել նույն գումարի չափով: </w:t>
      </w:r>
      <w:r w:rsidR="00C6174E" w:rsidRPr="001B6525">
        <w:rPr>
          <w:rFonts w:ascii="GHEA Grapalat" w:hAnsi="GHEA Grapalat" w:cs="Miriam Transparent"/>
          <w:lang w:val="hy-AM" w:bidi="he-IL"/>
        </w:rPr>
        <w:t>ՀՀ կառավարության 2006 թվականի հունիսի 22-ի N 1238-Ն որոշման 6-րդ կետի զ) ենթակետի պահանջը չկատարելու արդյունքում 2021 թվականի շահութաբաժնի հաշ</w:t>
      </w:r>
      <w:r w:rsidR="00330805" w:rsidRPr="001B6525">
        <w:rPr>
          <w:rFonts w:ascii="GHEA Grapalat" w:hAnsi="GHEA Grapalat" w:cs="Miriam Transparent"/>
          <w:lang w:val="hy-AM" w:bidi="he-IL"/>
        </w:rPr>
        <w:t>վարկում զուտ շահույթը չի ավելացվ</w:t>
      </w:r>
      <w:r w:rsidR="00C6174E" w:rsidRPr="001B6525">
        <w:rPr>
          <w:rFonts w:ascii="GHEA Grapalat" w:hAnsi="GHEA Grapalat" w:cs="Miriam Transparent"/>
          <w:lang w:val="hy-AM" w:bidi="he-IL"/>
        </w:rPr>
        <w:t>ել Ընկերության գործունեությանը չառնչվող</w:t>
      </w:r>
      <w:r w:rsidR="0022378C" w:rsidRPr="001B6525">
        <w:rPr>
          <w:rFonts w:ascii="GHEA Grapalat" w:hAnsi="GHEA Grapalat" w:cs="Miriam Transparent"/>
          <w:lang w:val="hy-AM" w:bidi="he-IL"/>
        </w:rPr>
        <w:t xml:space="preserve"> 2,810.2 հազ. դրամ ծախսերի գումարի չափով:</w:t>
      </w:r>
      <w:r w:rsidR="00EE6ED8" w:rsidRPr="001B6525">
        <w:rPr>
          <w:rFonts w:ascii="GHEA Grapalat" w:hAnsi="GHEA Grapalat" w:cs="Miriam Transparent"/>
          <w:lang w:val="hy-AM" w:bidi="he-IL"/>
        </w:rPr>
        <w:t xml:space="preserve"> </w:t>
      </w:r>
      <w:r w:rsidR="00C6174E" w:rsidRPr="001B6525">
        <w:rPr>
          <w:rFonts w:ascii="GHEA Grapalat" w:hAnsi="GHEA Grapalat"/>
          <w:lang w:val="hy-AM"/>
        </w:rPr>
        <w:t xml:space="preserve">Ընկերությունը, ՀՀ կառավարության 2006 թվականի հունիսի 22-ի N 1238-Ն որոշման 6-րդ կետի բ) ենթակետի պահանջը չկատարելու արդյունքում 2021 թվականի շահութաբաժնի հաշվարկում զուտ շահույթը չի ավելացրել </w:t>
      </w:r>
      <w:r w:rsidR="00C6174E" w:rsidRPr="001B6525">
        <w:rPr>
          <w:rFonts w:ascii="GHEA Grapalat" w:hAnsi="GHEA Grapalat" w:cs="Miriam Transparent"/>
          <w:lang w:val="hy-AM" w:bidi="he-IL"/>
        </w:rPr>
        <w:t>պետական կամ համայնքների բյուջեներ, ինչպես նաև պարտադիր սոցիալական ապահովագրության վճարների դիմաց գանձվող տույժերի, տուգանքների և այլ գույքային սանկցիաների 9,156.5 հազ. դրամ գումարի չափով:</w:t>
      </w:r>
      <w:r w:rsidR="00EE6ED8" w:rsidRPr="001B6525">
        <w:rPr>
          <w:rFonts w:ascii="GHEA Grapalat" w:hAnsi="GHEA Grapalat" w:cs="Miriam Transparent"/>
          <w:lang w:val="hy-AM" w:bidi="he-IL"/>
        </w:rPr>
        <w:t xml:space="preserve"> </w:t>
      </w:r>
      <w:r w:rsidR="00D97B40" w:rsidRPr="001B6525">
        <w:rPr>
          <w:rFonts w:ascii="GHEA Grapalat" w:hAnsi="GHEA Grapalat" w:cs="Miriam Transparent"/>
          <w:lang w:val="hy-AM" w:bidi="he-IL"/>
        </w:rPr>
        <w:t>Այսպիսով</w:t>
      </w:r>
      <w:r w:rsidR="00C6174E" w:rsidRPr="001B6525">
        <w:rPr>
          <w:rFonts w:ascii="GHEA Grapalat" w:hAnsi="GHEA Grapalat" w:cs="Miriam Transparent"/>
          <w:lang w:val="hy-AM" w:bidi="he-IL"/>
        </w:rPr>
        <w:t xml:space="preserve"> 2021 թվականի տարեկան շահութաբաժնի հաշվարկում շահութաբաժնի հաշվարկման բազան ենթակա է ավելացման 27,859.3 հազ. դրամի չափով, որից լրացուցիչ հաշվարկվում է 13,929.6 հազ. դրամի շահութաբաժին:</w:t>
      </w:r>
      <w:r w:rsidR="00EE6ED8" w:rsidRPr="001B6525">
        <w:rPr>
          <w:rFonts w:ascii="GHEA Grapalat" w:hAnsi="GHEA Grapalat" w:cs="Miriam Transparent"/>
          <w:lang w:val="hy-AM" w:bidi="he-IL"/>
        </w:rPr>
        <w:t xml:space="preserve"> </w:t>
      </w:r>
    </w:p>
    <w:p w14:paraId="2E04C68B" w14:textId="60E5A39D" w:rsidR="00C6174E" w:rsidRPr="001B6525" w:rsidRDefault="005060DC" w:rsidP="005060DC">
      <w:pPr>
        <w:tabs>
          <w:tab w:val="left" w:pos="900"/>
        </w:tabs>
        <w:spacing w:line="276" w:lineRule="auto"/>
        <w:ind w:right="22" w:firstLine="540"/>
        <w:jc w:val="both"/>
        <w:rPr>
          <w:rFonts w:ascii="GHEA Grapalat" w:hAnsi="GHEA Grapalat"/>
          <w:lang w:val="hy-AM"/>
        </w:rPr>
      </w:pPr>
      <w:r w:rsidRPr="001B6525">
        <w:rPr>
          <w:rFonts w:ascii="GHEA Grapalat" w:hAnsi="GHEA Grapalat" w:cs="Miriam Transparent"/>
          <w:lang w:val="hy-AM" w:bidi="he-IL"/>
        </w:rPr>
        <w:t xml:space="preserve">5. </w:t>
      </w:r>
      <w:r w:rsidR="00C6174E" w:rsidRPr="001B6525">
        <w:rPr>
          <w:rFonts w:ascii="GHEA Grapalat" w:hAnsi="GHEA Grapalat" w:cs="Sylfaen"/>
          <w:lang w:val="hy-AM"/>
        </w:rPr>
        <w:t xml:space="preserve">Այսպիսով, Ընկերությունում կատարված ստուգման արդյունքներով </w:t>
      </w:r>
      <w:r w:rsidR="00C6174E" w:rsidRPr="001B6525">
        <w:rPr>
          <w:rFonts w:ascii="GHEA Grapalat" w:hAnsi="GHEA Grapalat"/>
          <w:lang w:val="af-ZA"/>
        </w:rPr>
        <w:t>20</w:t>
      </w:r>
      <w:r w:rsidR="00C6174E" w:rsidRPr="001B6525">
        <w:rPr>
          <w:rFonts w:ascii="GHEA Grapalat" w:hAnsi="GHEA Grapalat"/>
          <w:lang w:val="hy-AM"/>
        </w:rPr>
        <w:t>19</w:t>
      </w:r>
      <w:r w:rsidR="00C6174E" w:rsidRPr="001B6525">
        <w:rPr>
          <w:rFonts w:ascii="GHEA Grapalat" w:hAnsi="GHEA Grapalat"/>
          <w:lang w:val="af-ZA"/>
        </w:rPr>
        <w:t>-2021</w:t>
      </w:r>
      <w:r w:rsidR="00C6174E" w:rsidRPr="001B6525">
        <w:rPr>
          <w:rFonts w:ascii="GHEA Grapalat" w:hAnsi="GHEA Grapalat"/>
          <w:lang w:val="hy-AM"/>
        </w:rPr>
        <w:t xml:space="preserve"> թվականների</w:t>
      </w:r>
      <w:r w:rsidR="00C6174E" w:rsidRPr="001B6525">
        <w:rPr>
          <w:rFonts w:ascii="GHEA Grapalat" w:hAnsi="GHEA Grapalat"/>
          <w:lang w:val="af-ZA"/>
        </w:rPr>
        <w:t xml:space="preserve"> համար</w:t>
      </w:r>
      <w:r w:rsidR="00C6174E" w:rsidRPr="001B6525">
        <w:rPr>
          <w:rFonts w:ascii="GHEA Grapalat" w:hAnsi="GHEA Grapalat" w:cs="Sylfaen"/>
          <w:lang w:val="hy-AM"/>
        </w:rPr>
        <w:t xml:space="preserve"> ՀՀ պետական բյուջե լրացուցիչ վճարման ենթակա շահութաբաժնի գումարը կազմում է </w:t>
      </w:r>
      <w:r w:rsidR="00C6174E" w:rsidRPr="001B6525">
        <w:rPr>
          <w:rFonts w:ascii="GHEA Grapalat" w:hAnsi="GHEA Grapalat" w:cs="Miriam Transparent"/>
          <w:lang w:val="hy-AM" w:bidi="he-IL"/>
        </w:rPr>
        <w:t>65,591.2 հազ. դրամ (4,861.3+46,</w:t>
      </w:r>
      <w:r w:rsidR="00C6174E" w:rsidRPr="001B6525">
        <w:rPr>
          <w:rFonts w:ascii="GHEA Grapalat" w:hAnsi="GHEA Grapalat" w:cs="Sylfaen"/>
          <w:lang w:val="hy-AM"/>
        </w:rPr>
        <w:t xml:space="preserve">800.3+13,929.6), ներառյալ 5,101.3 հազ. դրամի տույժերի </w:t>
      </w:r>
      <w:r w:rsidR="00C6174E" w:rsidRPr="001B6525">
        <w:rPr>
          <w:rFonts w:ascii="GHEA Grapalat" w:hAnsi="GHEA Grapalat" w:cs="Miriam Transparent"/>
          <w:lang w:val="hy-AM" w:bidi="he-IL"/>
        </w:rPr>
        <w:t xml:space="preserve">գումարները: </w:t>
      </w:r>
    </w:p>
    <w:p w14:paraId="08417D2B" w14:textId="6874B216" w:rsidR="00C6174E" w:rsidRPr="001B6525" w:rsidRDefault="00432542" w:rsidP="005060DC">
      <w:pPr>
        <w:pStyle w:val="ListParagraph"/>
        <w:numPr>
          <w:ilvl w:val="0"/>
          <w:numId w:val="19"/>
        </w:numPr>
        <w:tabs>
          <w:tab w:val="left" w:pos="990"/>
        </w:tabs>
        <w:spacing w:line="276" w:lineRule="auto"/>
        <w:ind w:left="0" w:right="22" w:firstLine="540"/>
        <w:jc w:val="both"/>
        <w:rPr>
          <w:rFonts w:ascii="GHEA Grapalat" w:hAnsi="GHEA Grapalat" w:cs="Miriam Transparent"/>
          <w:lang w:val="hy-AM" w:bidi="he-IL"/>
        </w:rPr>
      </w:pPr>
      <w:r w:rsidRPr="001B6525">
        <w:rPr>
          <w:rFonts w:ascii="GHEA Grapalat" w:hAnsi="GHEA Grapalat" w:cs="Miriam Transparent"/>
          <w:lang w:val="hy-AM" w:bidi="he-IL"/>
        </w:rPr>
        <w:t>Ընկերության</w:t>
      </w:r>
      <w:r w:rsidR="00C6174E" w:rsidRPr="001B6525">
        <w:rPr>
          <w:rFonts w:ascii="GHEA Grapalat" w:hAnsi="GHEA Grapalat" w:cs="Miriam Transparent"/>
          <w:lang w:val="hy-AM" w:bidi="he-IL"/>
        </w:rPr>
        <w:t xml:space="preserve"> կողմից 2020-2021 թվականների ընթացքում </w:t>
      </w:r>
      <w:r w:rsidR="00291C5E" w:rsidRPr="001B6525">
        <w:rPr>
          <w:rFonts w:ascii="GHEA Grapalat" w:hAnsi="GHEA Grapalat" w:cs="Miriam Transparent"/>
          <w:lang w:val="hy-AM" w:bidi="he-IL"/>
        </w:rPr>
        <w:t>COVID-19</w:t>
      </w:r>
      <w:r w:rsidRPr="001B6525">
        <w:rPr>
          <w:rFonts w:ascii="GHEA Grapalat" w:hAnsi="GHEA Grapalat" w:cs="Miriam Transparent"/>
          <w:lang w:val="hy-AM" w:bidi="he-IL"/>
        </w:rPr>
        <w:t xml:space="preserve"> համավարակի շրջանակ</w:t>
      </w:r>
      <w:r w:rsidR="00C6174E" w:rsidRPr="001B6525">
        <w:rPr>
          <w:rFonts w:ascii="GHEA Grapalat" w:hAnsi="GHEA Grapalat" w:cs="Miriam Transparent"/>
          <w:lang w:val="hy-AM" w:bidi="he-IL"/>
        </w:rPr>
        <w:t>ում կատարված սննդի ծախսերի գծով ՀՀ առողջապահության նախարարությանը ավել է փոխհատուցման ներկայացվել 2</w:t>
      </w:r>
      <w:r w:rsidRPr="001B6525">
        <w:rPr>
          <w:rFonts w:ascii="GHEA Grapalat" w:hAnsi="GHEA Grapalat" w:cs="Miriam Transparent"/>
          <w:lang w:val="hy-AM" w:bidi="he-IL"/>
        </w:rPr>
        <w:t>,930.4 հազ. դրամ</w:t>
      </w:r>
      <w:r w:rsidR="00C6174E" w:rsidRPr="001B6525">
        <w:rPr>
          <w:rFonts w:ascii="GHEA Grapalat" w:hAnsi="GHEA Grapalat" w:cs="Miriam Transparent"/>
          <w:lang w:val="hy-AM" w:bidi="he-IL"/>
        </w:rPr>
        <w:t>, որը ենթակա է հետ վերադ</w:t>
      </w:r>
      <w:r w:rsidRPr="001B6525">
        <w:rPr>
          <w:rFonts w:ascii="GHEA Grapalat" w:hAnsi="GHEA Grapalat" w:cs="Miriam Transparent"/>
          <w:lang w:val="hy-AM" w:bidi="he-IL"/>
        </w:rPr>
        <w:t xml:space="preserve">արձման կամ վերաձևակերպման և մեկ դեպքով մատակարարին ավել է վճարվել </w:t>
      </w:r>
      <w:r w:rsidR="00C6174E" w:rsidRPr="001B6525">
        <w:rPr>
          <w:rFonts w:ascii="GHEA Grapalat" w:hAnsi="GHEA Grapalat" w:cs="Miriam Transparent"/>
          <w:lang w:val="hy-AM" w:bidi="he-IL"/>
        </w:rPr>
        <w:t>115,3 հազ</w:t>
      </w:r>
      <w:r w:rsidR="00C6174E" w:rsidRPr="001B6525">
        <w:rPr>
          <w:rFonts w:ascii="Cambria Math" w:hAnsi="Cambria Math" w:cs="Cambria Math"/>
          <w:lang w:val="hy-AM" w:bidi="he-IL"/>
        </w:rPr>
        <w:t>․</w:t>
      </w:r>
      <w:r w:rsidR="00C6174E" w:rsidRPr="001B6525">
        <w:rPr>
          <w:rFonts w:ascii="GHEA Grapalat" w:hAnsi="GHEA Grapalat" w:cs="Miriam Transparent"/>
          <w:lang w:val="hy-AM" w:bidi="he-IL"/>
        </w:rPr>
        <w:t xml:space="preserve"> դրամ, որը </w:t>
      </w:r>
      <w:r w:rsidRPr="001B6525">
        <w:rPr>
          <w:rFonts w:ascii="GHEA Grapalat" w:hAnsi="GHEA Grapalat" w:cs="Miriam Transparent"/>
          <w:lang w:val="hy-AM" w:bidi="he-IL"/>
        </w:rPr>
        <w:t xml:space="preserve">վերջինիս կողմից </w:t>
      </w:r>
      <w:r w:rsidR="00C6174E" w:rsidRPr="001B6525">
        <w:rPr>
          <w:rFonts w:ascii="GHEA Grapalat" w:hAnsi="GHEA Grapalat" w:cs="Miriam Transparent"/>
          <w:lang w:val="hy-AM" w:bidi="he-IL"/>
        </w:rPr>
        <w:t xml:space="preserve">ենթակա </w:t>
      </w:r>
      <w:r w:rsidRPr="001B6525">
        <w:rPr>
          <w:rFonts w:ascii="GHEA Grapalat" w:hAnsi="GHEA Grapalat" w:cs="Miriam Transparent"/>
          <w:lang w:val="hy-AM" w:bidi="he-IL"/>
        </w:rPr>
        <w:t xml:space="preserve">է </w:t>
      </w:r>
      <w:r w:rsidR="00C6174E" w:rsidRPr="001B6525">
        <w:rPr>
          <w:rFonts w:ascii="GHEA Grapalat" w:hAnsi="GHEA Grapalat" w:cs="Miriam Transparent"/>
          <w:lang w:val="hy-AM" w:bidi="he-IL"/>
        </w:rPr>
        <w:t>վերադարձման։</w:t>
      </w:r>
    </w:p>
    <w:p w14:paraId="536B96B6" w14:textId="77777777" w:rsidR="00C6174E" w:rsidRPr="001B6525" w:rsidRDefault="00C6174E" w:rsidP="00FC2EC0">
      <w:pPr>
        <w:spacing w:line="276" w:lineRule="auto"/>
        <w:ind w:right="22" w:firstLine="540"/>
        <w:jc w:val="both"/>
        <w:rPr>
          <w:rFonts w:ascii="GHEA Grapalat" w:hAnsi="GHEA Grapalat" w:cs="Miriam Transparent"/>
          <w:lang w:val="hy-AM" w:bidi="he-IL"/>
        </w:rPr>
      </w:pPr>
      <w:r w:rsidRPr="001B6525">
        <w:rPr>
          <w:rFonts w:ascii="GHEA Grapalat" w:hAnsi="GHEA Grapalat" w:cs="Miriam Transparent"/>
          <w:lang w:val="hy-AM" w:bidi="he-IL"/>
        </w:rPr>
        <w:t>Ստուգման արդյունքներով առաջարկվել է.</w:t>
      </w:r>
    </w:p>
    <w:p w14:paraId="6CEB36DE" w14:textId="565AB6E3" w:rsidR="00EE6ED8" w:rsidRPr="001B6525" w:rsidRDefault="00526C0B" w:rsidP="00EE6ED8">
      <w:pPr>
        <w:pStyle w:val="ListParagraph"/>
        <w:numPr>
          <w:ilvl w:val="0"/>
          <w:numId w:val="16"/>
        </w:numPr>
        <w:spacing w:line="276" w:lineRule="auto"/>
        <w:ind w:left="0" w:right="22" w:firstLine="540"/>
        <w:jc w:val="both"/>
        <w:rPr>
          <w:rFonts w:ascii="GHEA Grapalat" w:hAnsi="GHEA Grapalat" w:cs="Miriam Transparent"/>
          <w:lang w:val="hy-AM" w:bidi="he-IL"/>
        </w:rPr>
      </w:pPr>
      <w:r w:rsidRPr="001B6525">
        <w:rPr>
          <w:rFonts w:ascii="GHEA Grapalat" w:hAnsi="GHEA Grapalat" w:cs="Miriam Transparent"/>
          <w:lang w:val="hy-AM" w:bidi="he-IL"/>
        </w:rPr>
        <w:t xml:space="preserve"> </w:t>
      </w:r>
      <w:r w:rsidR="00C6174E" w:rsidRPr="001B6525">
        <w:rPr>
          <w:rFonts w:ascii="GHEA Grapalat" w:hAnsi="GHEA Grapalat" w:cs="Miriam Transparent"/>
          <w:lang w:val="hy-AM" w:bidi="he-IL"/>
        </w:rPr>
        <w:t>ՀՀ առողջապահության նախարարությունում քննության առնել ստուգման նյութերը, միջոցներ ձեռնարկել ստուգմամբ արձանագրված խախտումների ու թերությունների վերացման, հետագայում</w:t>
      </w:r>
      <w:r w:rsidR="00945FF3" w:rsidRPr="001B6525">
        <w:rPr>
          <w:rFonts w:ascii="GHEA Grapalat" w:hAnsi="GHEA Grapalat" w:cs="Miriam Transparent"/>
          <w:lang w:val="hy-AM" w:bidi="he-IL"/>
        </w:rPr>
        <w:t xml:space="preserve"> այդպիսիք բացառելու ուղղությամբ:</w:t>
      </w:r>
    </w:p>
    <w:p w14:paraId="487824EE" w14:textId="3CDFB338" w:rsidR="00C6174E" w:rsidRPr="001B6525" w:rsidRDefault="00C6174E" w:rsidP="00EE6ED8">
      <w:pPr>
        <w:pStyle w:val="ListParagraph"/>
        <w:numPr>
          <w:ilvl w:val="0"/>
          <w:numId w:val="16"/>
        </w:numPr>
        <w:tabs>
          <w:tab w:val="left" w:pos="900"/>
        </w:tabs>
        <w:spacing w:line="276" w:lineRule="auto"/>
        <w:ind w:left="0" w:right="22" w:firstLine="540"/>
        <w:jc w:val="both"/>
        <w:rPr>
          <w:rFonts w:ascii="GHEA Grapalat" w:hAnsi="GHEA Grapalat" w:cs="Miriam Transparent"/>
          <w:lang w:val="hy-AM" w:bidi="he-IL"/>
        </w:rPr>
      </w:pPr>
      <w:r w:rsidRPr="001B6525">
        <w:rPr>
          <w:rFonts w:ascii="GHEA Grapalat" w:hAnsi="GHEA Grapalat" w:cs="Miriam Transparent"/>
          <w:lang w:val="hy-AM" w:bidi="he-IL"/>
        </w:rPr>
        <w:lastRenderedPageBreak/>
        <w:t xml:space="preserve">Հանձնարարել Ընկերությանը. </w:t>
      </w:r>
    </w:p>
    <w:p w14:paraId="442D9168" w14:textId="7C4D0AB0" w:rsidR="00C6174E" w:rsidRPr="001B6525" w:rsidRDefault="00EE6ED8" w:rsidP="00FC2EC0">
      <w:pPr>
        <w:spacing w:line="276" w:lineRule="auto"/>
        <w:ind w:right="22" w:firstLine="540"/>
        <w:jc w:val="both"/>
        <w:rPr>
          <w:rFonts w:ascii="GHEA Grapalat" w:hAnsi="GHEA Grapalat" w:cs="Miriam Transparent"/>
          <w:lang w:val="hy-AM" w:bidi="he-IL"/>
        </w:rPr>
      </w:pPr>
      <w:r w:rsidRPr="001B6525">
        <w:rPr>
          <w:rFonts w:ascii="GHEA Grapalat" w:hAnsi="GHEA Grapalat" w:cs="Miriam Transparent"/>
          <w:lang w:val="hy-AM" w:bidi="he-IL"/>
        </w:rPr>
        <w:t xml:space="preserve">1) </w:t>
      </w:r>
      <w:r w:rsidR="00C6174E" w:rsidRPr="001B6525">
        <w:rPr>
          <w:rFonts w:ascii="GHEA Grapalat" w:hAnsi="GHEA Grapalat" w:cs="Miriam Transparent"/>
          <w:lang w:val="hy-AM" w:bidi="he-IL"/>
        </w:rPr>
        <w:t xml:space="preserve">առաջնորդվել ՀՀՄՍ 16 «Հիմնական միջոցներ» ստանդարտով սահմանված հիմնական միջոցների հաշվապահական հաշվառման վարման հիմնական պահանջներով, </w:t>
      </w:r>
    </w:p>
    <w:p w14:paraId="23301F8B" w14:textId="7B12CBAB" w:rsidR="00C6174E" w:rsidRPr="001B6525" w:rsidRDefault="00EE6ED8" w:rsidP="00FC2EC0">
      <w:pPr>
        <w:spacing w:line="276" w:lineRule="auto"/>
        <w:ind w:right="22" w:firstLine="540"/>
        <w:jc w:val="both"/>
        <w:rPr>
          <w:rFonts w:ascii="GHEA Grapalat" w:hAnsi="GHEA Grapalat" w:cs="Miriam Transparent"/>
          <w:lang w:val="hy-AM" w:bidi="he-IL"/>
        </w:rPr>
      </w:pPr>
      <w:r w:rsidRPr="001B6525">
        <w:rPr>
          <w:rFonts w:ascii="GHEA Grapalat" w:hAnsi="GHEA Grapalat" w:cs="Miriam Transparent"/>
          <w:lang w:val="hy-AM" w:bidi="he-IL"/>
        </w:rPr>
        <w:t>2)</w:t>
      </w:r>
      <w:r w:rsidR="00C6174E" w:rsidRPr="001B6525">
        <w:rPr>
          <w:rFonts w:ascii="GHEA Grapalat" w:hAnsi="GHEA Grapalat" w:cs="Miriam Transparent"/>
          <w:lang w:val="hy-AM" w:bidi="he-IL"/>
        </w:rPr>
        <w:t xml:space="preserve"> առաջնորդվել ՀՀՄՍ 20 «Պետական շնորհների հաշվառում և պետական օգնության բացահայտում» ստանդարտով և հաշվապահական հաշվեկշռում որպես ոչ ընթացիկ պարտավորություն ներկայացված՝ ակտիվներին վերաբերող շնորհների, հաշվառման վերաբերյալ ապահովել տեղեկատվության ամբողջական ներկայացումը,</w:t>
      </w:r>
    </w:p>
    <w:p w14:paraId="0836EC65" w14:textId="31FC898B" w:rsidR="00C6174E" w:rsidRPr="001B6525" w:rsidRDefault="00EE6ED8" w:rsidP="00AB79D3">
      <w:pPr>
        <w:spacing w:line="276" w:lineRule="auto"/>
        <w:ind w:right="22" w:firstLine="540"/>
        <w:jc w:val="both"/>
        <w:rPr>
          <w:rFonts w:ascii="GHEA Grapalat" w:hAnsi="GHEA Grapalat" w:cs="Miriam Transparent"/>
          <w:lang w:val="hy-AM" w:bidi="he-IL"/>
        </w:rPr>
      </w:pPr>
      <w:r w:rsidRPr="001B6525">
        <w:rPr>
          <w:rFonts w:ascii="GHEA Grapalat" w:hAnsi="GHEA Grapalat" w:cs="Miriam Transparent"/>
          <w:lang w:val="hy-AM" w:bidi="he-IL"/>
        </w:rPr>
        <w:t>3)</w:t>
      </w:r>
      <w:r w:rsidR="00C6174E" w:rsidRPr="001B6525">
        <w:rPr>
          <w:rFonts w:ascii="GHEA Grapalat" w:hAnsi="GHEA Grapalat" w:cs="Miriam Transparent"/>
          <w:lang w:val="hy-AM" w:bidi="he-IL"/>
        </w:rPr>
        <w:t xml:space="preserve"> արձանագրված 65,591.2 հազ. դրամի լրացուցիչ շահութաբաժնի գումարը (ներառյալ 5,101.3 հազ. դրամի տույժերի գումարները), փոխանցել ՀՀ պետական բյուջեի «բաժնետիրական կապիտալում կատարված ներդրումներից ստացվող դիվիդենտներ» գանձապետական հաշվին,</w:t>
      </w:r>
    </w:p>
    <w:p w14:paraId="3E178A73" w14:textId="558E1485" w:rsidR="00C6174E" w:rsidRPr="001B6525" w:rsidRDefault="00EE6ED8" w:rsidP="00526C0B">
      <w:pPr>
        <w:tabs>
          <w:tab w:val="left" w:pos="720"/>
          <w:tab w:val="left" w:pos="810"/>
          <w:tab w:val="left" w:pos="900"/>
        </w:tabs>
        <w:spacing w:line="276" w:lineRule="auto"/>
        <w:ind w:right="22" w:firstLine="540"/>
        <w:jc w:val="both"/>
        <w:rPr>
          <w:rFonts w:ascii="GHEA Grapalat" w:hAnsi="GHEA Grapalat" w:cs="Miriam Transparent"/>
          <w:lang w:val="hy-AM" w:bidi="he-IL"/>
        </w:rPr>
      </w:pPr>
      <w:r w:rsidRPr="001B6525">
        <w:rPr>
          <w:rFonts w:ascii="GHEA Grapalat" w:hAnsi="GHEA Grapalat" w:cs="Miriam Transparent"/>
          <w:lang w:val="hy-AM" w:bidi="he-IL"/>
        </w:rPr>
        <w:t>4)</w:t>
      </w:r>
      <w:r w:rsidR="00526C0B" w:rsidRPr="001B6525">
        <w:rPr>
          <w:rFonts w:ascii="GHEA Grapalat" w:hAnsi="GHEA Grapalat" w:cs="Miriam Transparent"/>
          <w:lang w:val="hy-AM" w:bidi="he-IL"/>
        </w:rPr>
        <w:t xml:space="preserve"> </w:t>
      </w:r>
      <w:r w:rsidR="00C6174E" w:rsidRPr="001B6525">
        <w:rPr>
          <w:rFonts w:ascii="GHEA Grapalat" w:hAnsi="GHEA Grapalat" w:cs="Miriam Transparent"/>
          <w:lang w:val="hy-AM" w:bidi="he-IL"/>
        </w:rPr>
        <w:t>դրամաշնորհի տրամադրման պայմանագրով հատկացված գումարից արձանագրված ՀՀ պետական բյուջե հետգանձման ենթակա 2,431.1 հազ. դրամը փոխանցել ՀՀ պետական բյուջեի «նախորդ տարիների ՀՀ պետական բյուջեի ծախսերի ֆինանսավորման նպատակով հատկացված գումարի վերադարձ» գանձապետական հաշվին,</w:t>
      </w:r>
    </w:p>
    <w:p w14:paraId="28273A9E" w14:textId="5C8FEE29" w:rsidR="00C6174E" w:rsidRPr="001B6525" w:rsidRDefault="00EE6ED8" w:rsidP="00AB79D3">
      <w:pPr>
        <w:spacing w:line="276" w:lineRule="auto"/>
        <w:ind w:right="22" w:firstLine="540"/>
        <w:jc w:val="both"/>
        <w:rPr>
          <w:rFonts w:ascii="GHEA Grapalat" w:hAnsi="GHEA Grapalat" w:cs="Miriam Transparent"/>
          <w:lang w:val="hy-AM" w:bidi="he-IL"/>
        </w:rPr>
      </w:pPr>
      <w:r w:rsidRPr="001B6525">
        <w:rPr>
          <w:rFonts w:ascii="GHEA Grapalat" w:hAnsi="GHEA Grapalat" w:cs="Miriam Transparent"/>
          <w:lang w:val="hy-AM" w:bidi="he-IL"/>
        </w:rPr>
        <w:t xml:space="preserve">5) </w:t>
      </w:r>
      <w:r w:rsidR="00C6174E" w:rsidRPr="001B6525">
        <w:rPr>
          <w:rFonts w:ascii="GHEA Grapalat" w:hAnsi="GHEA Grapalat" w:cs="Miriam Transparent"/>
          <w:lang w:val="hy-AM" w:bidi="he-IL"/>
        </w:rPr>
        <w:t xml:space="preserve">2020-2021 թվականների ընթացքում </w:t>
      </w:r>
      <w:r w:rsidR="0091149E" w:rsidRPr="001B6525">
        <w:rPr>
          <w:rFonts w:ascii="GHEA Grapalat" w:hAnsi="GHEA Grapalat" w:cs="Miriam Transparent"/>
          <w:lang w:val="hy-AM" w:bidi="he-IL"/>
        </w:rPr>
        <w:t>«COVID-19» համավարակի շրջանակ</w:t>
      </w:r>
      <w:r w:rsidR="00C6174E" w:rsidRPr="001B6525">
        <w:rPr>
          <w:rFonts w:ascii="GHEA Grapalat" w:hAnsi="GHEA Grapalat" w:cs="Miriam Transparent"/>
          <w:lang w:val="hy-AM" w:bidi="he-IL"/>
        </w:rPr>
        <w:t>ում ՀՀ առողջապահության նախարարությանը որպես սննդի համար կատարված ծախս ավել փոխհատուցման ներկայացված 2,930.4 հազ. դրամ գումարը հետ փոխանցել ՀՀ պետական բյուջեի «նախորդ տարիների ՀՀ պետական բյուջեի ծախսերի ֆինանսավորման նպատակով հատկացված գումարի վերադարձ» գանձապետական հաշվին,</w:t>
      </w:r>
    </w:p>
    <w:p w14:paraId="040074E7" w14:textId="69AB1790" w:rsidR="00C6174E" w:rsidRPr="001B6525" w:rsidRDefault="00EE6ED8" w:rsidP="00AB79D3">
      <w:pPr>
        <w:spacing w:line="276" w:lineRule="auto"/>
        <w:ind w:right="22" w:firstLine="540"/>
        <w:jc w:val="both"/>
        <w:rPr>
          <w:rFonts w:ascii="GHEA Grapalat" w:hAnsi="GHEA Grapalat" w:cs="Miriam Transparent"/>
          <w:lang w:val="hy-AM" w:bidi="he-IL"/>
        </w:rPr>
      </w:pPr>
      <w:r w:rsidRPr="001B6525">
        <w:rPr>
          <w:rFonts w:ascii="GHEA Grapalat" w:hAnsi="GHEA Grapalat" w:cs="Miriam Transparent"/>
          <w:lang w:val="hy-AM" w:bidi="he-IL"/>
        </w:rPr>
        <w:t>6)</w:t>
      </w:r>
      <w:r w:rsidR="00C6174E" w:rsidRPr="001B6525">
        <w:rPr>
          <w:rFonts w:ascii="GHEA Grapalat" w:hAnsi="GHEA Grapalat" w:cs="Miriam Transparent"/>
          <w:lang w:val="hy-AM" w:bidi="he-IL"/>
        </w:rPr>
        <w:t xml:space="preserve"> ՀՀ պետական բյուջեին հասանելիք շահութաբաժինները հաշվարկելիս առաջնորդվել ՀՀ կառավարության 2011</w:t>
      </w:r>
      <w:r w:rsidR="0091149E" w:rsidRPr="001B6525">
        <w:rPr>
          <w:rFonts w:ascii="GHEA Grapalat" w:hAnsi="GHEA Grapalat" w:cs="Miriam Transparent"/>
          <w:lang w:val="hy-AM" w:bidi="he-IL"/>
        </w:rPr>
        <w:t xml:space="preserve"> </w:t>
      </w:r>
      <w:r w:rsidR="00C6174E" w:rsidRPr="001B6525">
        <w:rPr>
          <w:rFonts w:ascii="GHEA Grapalat" w:hAnsi="GHEA Grapalat" w:cs="Miriam Transparent"/>
          <w:lang w:val="hy-AM" w:bidi="he-IL"/>
        </w:rPr>
        <w:t>թ</w:t>
      </w:r>
      <w:r w:rsidR="0091149E" w:rsidRPr="001B6525">
        <w:rPr>
          <w:rFonts w:ascii="GHEA Grapalat" w:hAnsi="GHEA Grapalat" w:cs="Miriam Transparent"/>
          <w:lang w:val="hy-AM" w:bidi="he-IL"/>
        </w:rPr>
        <w:t>վականի</w:t>
      </w:r>
      <w:r w:rsidR="00C6174E" w:rsidRPr="001B6525">
        <w:rPr>
          <w:rFonts w:ascii="GHEA Grapalat" w:hAnsi="GHEA Grapalat" w:cs="Miriam Transparent"/>
          <w:lang w:val="hy-AM" w:bidi="he-IL"/>
        </w:rPr>
        <w:t xml:space="preserve"> մարտի 3-ի N 202-Ն և 2006 թվականի հունիսի 22-ի N 1238-Ն որոշումների պահանջներով:</w:t>
      </w:r>
    </w:p>
    <w:p w14:paraId="2A320476" w14:textId="7298CBFC" w:rsidR="00277644" w:rsidRPr="001B6525" w:rsidRDefault="00277644" w:rsidP="00FC2EC0">
      <w:pPr>
        <w:spacing w:line="276" w:lineRule="auto"/>
        <w:ind w:right="22" w:firstLine="540"/>
        <w:jc w:val="both"/>
        <w:rPr>
          <w:rFonts w:ascii="GHEA Grapalat" w:hAnsi="GHEA Grapalat"/>
          <w:i/>
          <w:noProof/>
          <w:lang w:val="hy-AM" w:eastAsia="ru-RU"/>
        </w:rPr>
      </w:pPr>
      <w:r w:rsidRPr="001B6525">
        <w:rPr>
          <w:rFonts w:ascii="GHEA Grapalat" w:hAnsi="GHEA Grapalat"/>
          <w:i/>
          <w:noProof/>
          <w:lang w:val="hy-AM" w:eastAsia="ru-RU"/>
        </w:rPr>
        <w:t>Այսպիսով, ստուգման արդյունքներով արձանագրվել է վերականգնման ենթակա 70,952.7 հազ. դրամի խախտման փաստեր, որից 2023 թվականի ապրիլի 1-ի դրությամբ վերականգնվել է  2,431.1 հազ. դրամը:</w:t>
      </w:r>
    </w:p>
    <w:p w14:paraId="058B49CD" w14:textId="77777777" w:rsidR="00A7596A" w:rsidRPr="001B6525" w:rsidRDefault="00A7596A" w:rsidP="00E034EC">
      <w:pPr>
        <w:spacing w:line="276" w:lineRule="auto"/>
        <w:ind w:firstLine="540"/>
        <w:jc w:val="both"/>
        <w:rPr>
          <w:rFonts w:ascii="GHEA Grapalat" w:hAnsi="GHEA Grapalat"/>
          <w:i/>
          <w:noProof/>
          <w:color w:val="FF0000"/>
          <w:lang w:val="hy-AM" w:eastAsia="ru-RU"/>
        </w:rPr>
      </w:pPr>
    </w:p>
    <w:p w14:paraId="4B9AEF73" w14:textId="48449C65" w:rsidR="00DC6D40" w:rsidRPr="001B6525" w:rsidRDefault="003A633A" w:rsidP="007F60AD">
      <w:pPr>
        <w:pStyle w:val="ListParagraph"/>
        <w:numPr>
          <w:ilvl w:val="0"/>
          <w:numId w:val="19"/>
        </w:numPr>
        <w:spacing w:line="276" w:lineRule="auto"/>
        <w:jc w:val="center"/>
        <w:rPr>
          <w:rFonts w:ascii="GHEA Grapalat" w:hAnsi="GHEA Grapalat" w:cs="Sylfaen"/>
          <w:lang w:val="hy-AM"/>
        </w:rPr>
      </w:pPr>
      <w:r w:rsidRPr="001B6525">
        <w:rPr>
          <w:rFonts w:ascii="GHEA Grapalat" w:hAnsi="GHEA Grapalat" w:cs="Sylfaen"/>
          <w:noProof/>
          <w:lang w:val="hy-AM"/>
        </w:rPr>
        <w:t>«ՀԱՅԱՍՏԱՆԻ ՊԵՏԱԿԱՆ ՀԵՏԱՔՐՔՐՈՒԹՅՈՒՆՆԵՐԻ ՖՈՆԴ» ՓԲԸ</w:t>
      </w:r>
    </w:p>
    <w:p w14:paraId="11E0EE8A" w14:textId="77777777" w:rsidR="00C6174E" w:rsidRPr="001B6525" w:rsidRDefault="00C6174E" w:rsidP="00FC2EC0">
      <w:pPr>
        <w:spacing w:line="276" w:lineRule="auto"/>
        <w:ind w:firstLine="540"/>
        <w:jc w:val="both"/>
        <w:rPr>
          <w:rFonts w:ascii="GHEA Grapalat" w:hAnsi="GHEA Grapalat" w:cs="Sylfaen"/>
          <w:noProof/>
          <w:lang w:val="hy-AM" w:eastAsia="ru-RU"/>
        </w:rPr>
      </w:pPr>
      <w:r w:rsidRPr="001B6525">
        <w:rPr>
          <w:rFonts w:ascii="GHEA Grapalat" w:eastAsia="Calibri" w:hAnsi="GHEA Grapalat" w:cs="GHEA Grapalat"/>
          <w:bCs/>
          <w:iCs/>
          <w:lang w:val="hy-AM"/>
        </w:rPr>
        <w:t>Ստուգման արդյունքներով արձանագրվել է</w:t>
      </w:r>
      <w:r w:rsidR="004B39F1" w:rsidRPr="001B6525">
        <w:rPr>
          <w:rFonts w:ascii="GHEA Grapalat" w:eastAsia="Calibri" w:hAnsi="GHEA Grapalat" w:cs="GHEA Grapalat"/>
          <w:bCs/>
          <w:iCs/>
          <w:lang w:val="hy-AM"/>
        </w:rPr>
        <w:t>.</w:t>
      </w:r>
    </w:p>
    <w:p w14:paraId="7D2BDCDA" w14:textId="03FF43AB" w:rsidR="00C6174E" w:rsidRPr="001B6525" w:rsidRDefault="0052517C" w:rsidP="00FC2EC0">
      <w:pPr>
        <w:spacing w:line="276" w:lineRule="auto"/>
        <w:ind w:right="22" w:firstLine="540"/>
        <w:jc w:val="both"/>
        <w:rPr>
          <w:rFonts w:ascii="GHEA Grapalat" w:hAnsi="GHEA Grapalat" w:cs="Sylfaen"/>
          <w:lang w:val="af-ZA"/>
        </w:rPr>
      </w:pPr>
      <w:r w:rsidRPr="001B6525">
        <w:rPr>
          <w:rFonts w:ascii="GHEA Grapalat" w:hAnsi="GHEA Grapalat"/>
          <w:lang w:val="hy-AM"/>
        </w:rPr>
        <w:t xml:space="preserve">1. </w:t>
      </w:r>
      <w:r w:rsidR="00C6174E" w:rsidRPr="001B6525">
        <w:rPr>
          <w:rFonts w:ascii="GHEA Grapalat" w:hAnsi="GHEA Grapalat"/>
          <w:lang w:val="af-ZA"/>
        </w:rPr>
        <w:t>2019</w:t>
      </w:r>
      <w:r w:rsidR="00C6174E" w:rsidRPr="001B6525">
        <w:rPr>
          <w:rFonts w:ascii="GHEA Grapalat" w:hAnsi="GHEA Grapalat"/>
          <w:lang w:val="hy-AM"/>
        </w:rPr>
        <w:t xml:space="preserve"> թվականի</w:t>
      </w:r>
      <w:r w:rsidR="00C6174E" w:rsidRPr="001B6525">
        <w:rPr>
          <w:rFonts w:ascii="GHEA Grapalat" w:hAnsi="GHEA Grapalat"/>
          <w:lang w:val="af-ZA"/>
        </w:rPr>
        <w:t xml:space="preserve"> </w:t>
      </w:r>
      <w:r w:rsidR="00C6174E" w:rsidRPr="001B6525">
        <w:rPr>
          <w:rFonts w:ascii="GHEA Grapalat" w:hAnsi="GHEA Grapalat"/>
          <w:lang w:val="hy-AM"/>
        </w:rPr>
        <w:t>տարեկան</w:t>
      </w:r>
      <w:r w:rsidR="00C6174E" w:rsidRPr="001B6525">
        <w:rPr>
          <w:rFonts w:ascii="GHEA Grapalat" w:hAnsi="GHEA Grapalat"/>
          <w:lang w:val="af-ZA"/>
        </w:rPr>
        <w:t xml:space="preserve"> </w:t>
      </w:r>
      <w:r w:rsidR="00C6174E" w:rsidRPr="001B6525">
        <w:rPr>
          <w:rFonts w:ascii="GHEA Grapalat" w:hAnsi="GHEA Grapalat"/>
          <w:lang w:val="hy-AM"/>
        </w:rPr>
        <w:t>գործունեության</w:t>
      </w:r>
      <w:r w:rsidR="00C6174E" w:rsidRPr="001B6525">
        <w:rPr>
          <w:rFonts w:ascii="GHEA Grapalat" w:hAnsi="GHEA Grapalat"/>
          <w:lang w:val="af-ZA"/>
        </w:rPr>
        <w:t xml:space="preserve"> </w:t>
      </w:r>
      <w:r w:rsidR="00C6174E" w:rsidRPr="001B6525">
        <w:rPr>
          <w:rFonts w:ascii="GHEA Grapalat" w:hAnsi="GHEA Grapalat"/>
          <w:lang w:val="hy-AM"/>
        </w:rPr>
        <w:t>արդյունքներով «Հայաստանի պետական հետաքրքրությունների ֆոնդ» ՓԲԸ-ի (այսուհետ` Ընկերություն) կողմից շահութաբաժնի գծով ՀՀ պետական բյուջե վճարման ենթակա լր</w:t>
      </w:r>
      <w:r w:rsidR="00D31CE8">
        <w:rPr>
          <w:rFonts w:ascii="GHEA Grapalat" w:hAnsi="GHEA Grapalat"/>
          <w:lang w:val="hy-AM"/>
        </w:rPr>
        <w:t>ացուցիչ գումարը կազմել է 1,712.5</w:t>
      </w:r>
      <w:r w:rsidR="00C6174E" w:rsidRPr="001B6525">
        <w:rPr>
          <w:rFonts w:ascii="GHEA Grapalat" w:hAnsi="GHEA Grapalat"/>
          <w:lang w:val="hy-AM"/>
        </w:rPr>
        <w:t xml:space="preserve"> հազ. դրամ:</w:t>
      </w:r>
      <w:r w:rsidR="00C6174E" w:rsidRPr="001B6525">
        <w:rPr>
          <w:rFonts w:ascii="GHEA Grapalat" w:hAnsi="GHEA Grapalat"/>
          <w:lang w:val="af-ZA"/>
        </w:rPr>
        <w:t xml:space="preserve"> </w:t>
      </w:r>
    </w:p>
    <w:p w14:paraId="5C6C2F3B" w14:textId="0AD529F5" w:rsidR="00C6174E" w:rsidRPr="001B6525" w:rsidRDefault="0052517C" w:rsidP="0052517C">
      <w:pPr>
        <w:spacing w:line="276" w:lineRule="auto"/>
        <w:ind w:right="22" w:firstLine="540"/>
        <w:jc w:val="both"/>
        <w:rPr>
          <w:rFonts w:ascii="GHEA Grapalat" w:hAnsi="GHEA Grapalat"/>
          <w:lang w:val="af-ZA"/>
        </w:rPr>
      </w:pPr>
      <w:r w:rsidRPr="001B6525">
        <w:rPr>
          <w:rFonts w:ascii="GHEA Grapalat" w:hAnsi="GHEA Grapalat"/>
          <w:lang w:val="af-ZA"/>
        </w:rPr>
        <w:t xml:space="preserve">2. </w:t>
      </w:r>
      <w:r w:rsidR="00C6174E" w:rsidRPr="001B6525">
        <w:rPr>
          <w:rFonts w:ascii="GHEA Grapalat" w:hAnsi="GHEA Grapalat"/>
          <w:lang w:val="af-ZA"/>
        </w:rPr>
        <w:t>2021</w:t>
      </w:r>
      <w:r w:rsidR="00C6174E" w:rsidRPr="001B6525">
        <w:rPr>
          <w:rFonts w:ascii="GHEA Grapalat" w:hAnsi="GHEA Grapalat"/>
          <w:lang w:val="hy-AM"/>
        </w:rPr>
        <w:t xml:space="preserve"> </w:t>
      </w:r>
      <w:r w:rsidR="00C6174E" w:rsidRPr="001B6525">
        <w:rPr>
          <w:rFonts w:ascii="GHEA Grapalat" w:hAnsi="GHEA Grapalat" w:cs="Sylfaen"/>
          <w:lang w:val="hy-AM"/>
        </w:rPr>
        <w:t>թ</w:t>
      </w:r>
      <w:r w:rsidR="00C6174E" w:rsidRPr="001B6525">
        <w:rPr>
          <w:rFonts w:ascii="GHEA Grapalat" w:hAnsi="GHEA Grapalat"/>
          <w:lang w:val="hy-AM"/>
        </w:rPr>
        <w:t>վականի</w:t>
      </w:r>
      <w:r w:rsidR="00C6174E" w:rsidRPr="001B6525">
        <w:rPr>
          <w:rFonts w:ascii="GHEA Grapalat" w:hAnsi="GHEA Grapalat"/>
          <w:lang w:val="af-ZA"/>
        </w:rPr>
        <w:t xml:space="preserve"> </w:t>
      </w:r>
      <w:r w:rsidR="00C6174E" w:rsidRPr="001B6525">
        <w:rPr>
          <w:rFonts w:ascii="GHEA Grapalat" w:hAnsi="GHEA Grapalat" w:cs="Sylfaen"/>
          <w:lang w:val="hy-AM"/>
        </w:rPr>
        <w:t>տարեկան</w:t>
      </w:r>
      <w:r w:rsidR="00C6174E" w:rsidRPr="001B6525">
        <w:rPr>
          <w:rFonts w:ascii="GHEA Grapalat" w:hAnsi="GHEA Grapalat"/>
          <w:lang w:val="af-ZA"/>
        </w:rPr>
        <w:t xml:space="preserve"> </w:t>
      </w:r>
      <w:r w:rsidR="00C6174E" w:rsidRPr="001B6525">
        <w:rPr>
          <w:rFonts w:ascii="GHEA Grapalat" w:hAnsi="GHEA Grapalat" w:cs="Sylfaen"/>
          <w:lang w:val="hy-AM"/>
        </w:rPr>
        <w:t>ֆինանսական</w:t>
      </w:r>
      <w:r w:rsidR="00C6174E" w:rsidRPr="001B6525">
        <w:rPr>
          <w:rFonts w:ascii="GHEA Grapalat" w:hAnsi="GHEA Grapalat"/>
          <w:lang w:val="af-ZA"/>
        </w:rPr>
        <w:t xml:space="preserve"> </w:t>
      </w:r>
      <w:r w:rsidR="00C6174E" w:rsidRPr="001B6525">
        <w:rPr>
          <w:rFonts w:ascii="GHEA Grapalat" w:hAnsi="GHEA Grapalat" w:cs="Sylfaen"/>
          <w:lang w:val="hy-AM"/>
        </w:rPr>
        <w:t>հաշվետվության</w:t>
      </w:r>
      <w:r w:rsidR="00C6174E" w:rsidRPr="001B6525">
        <w:rPr>
          <w:rFonts w:ascii="GHEA Grapalat" w:hAnsi="GHEA Grapalat"/>
          <w:lang w:val="af-ZA"/>
        </w:rPr>
        <w:t xml:space="preserve"> </w:t>
      </w:r>
      <w:r w:rsidR="00C6174E" w:rsidRPr="001B6525">
        <w:rPr>
          <w:rFonts w:ascii="GHEA Grapalat" w:hAnsi="GHEA Grapalat" w:cs="Sylfaen"/>
          <w:lang w:val="hy-AM"/>
        </w:rPr>
        <w:t>տվյալների</w:t>
      </w:r>
      <w:r w:rsidR="00C6174E" w:rsidRPr="001B6525">
        <w:rPr>
          <w:rFonts w:ascii="GHEA Grapalat" w:hAnsi="GHEA Grapalat"/>
          <w:lang w:val="af-ZA"/>
        </w:rPr>
        <w:t xml:space="preserve"> </w:t>
      </w:r>
      <w:r w:rsidR="00C6174E" w:rsidRPr="001B6525">
        <w:rPr>
          <w:rFonts w:ascii="GHEA Grapalat" w:hAnsi="GHEA Grapalat" w:cs="Sylfaen"/>
          <w:lang w:val="hy-AM"/>
        </w:rPr>
        <w:t>համաձայն</w:t>
      </w:r>
      <w:r w:rsidR="00C6174E" w:rsidRPr="001B6525">
        <w:rPr>
          <w:rFonts w:ascii="GHEA Grapalat" w:hAnsi="GHEA Grapalat"/>
          <w:lang w:val="af-ZA"/>
        </w:rPr>
        <w:t xml:space="preserve"> </w:t>
      </w:r>
      <w:r w:rsidR="00C6174E" w:rsidRPr="001B6525">
        <w:rPr>
          <w:rFonts w:ascii="GHEA Grapalat" w:hAnsi="GHEA Grapalat" w:cs="Sylfaen"/>
          <w:lang w:val="hy-AM"/>
        </w:rPr>
        <w:t>Ընկերության</w:t>
      </w:r>
      <w:r w:rsidR="00C6174E" w:rsidRPr="001B6525">
        <w:rPr>
          <w:rFonts w:ascii="GHEA Grapalat" w:hAnsi="GHEA Grapalat"/>
          <w:lang w:val="af-ZA"/>
        </w:rPr>
        <w:t xml:space="preserve"> </w:t>
      </w:r>
      <w:r w:rsidR="00C6174E" w:rsidRPr="001B6525">
        <w:rPr>
          <w:rFonts w:ascii="GHEA Grapalat" w:hAnsi="GHEA Grapalat" w:cs="Sylfaen"/>
          <w:lang w:val="hy-AM"/>
        </w:rPr>
        <w:t>տարեկան</w:t>
      </w:r>
      <w:r w:rsidR="00C6174E" w:rsidRPr="001B6525">
        <w:rPr>
          <w:rFonts w:ascii="GHEA Grapalat" w:hAnsi="GHEA Grapalat"/>
          <w:lang w:val="af-ZA"/>
        </w:rPr>
        <w:t xml:space="preserve"> </w:t>
      </w:r>
      <w:r w:rsidR="00C6174E" w:rsidRPr="001B6525">
        <w:rPr>
          <w:rFonts w:ascii="GHEA Grapalat" w:hAnsi="GHEA Grapalat" w:cs="Sylfaen"/>
          <w:lang w:val="hy-AM"/>
        </w:rPr>
        <w:t>գործունեության</w:t>
      </w:r>
      <w:r w:rsidR="00C6174E" w:rsidRPr="001B6525">
        <w:rPr>
          <w:rFonts w:ascii="GHEA Grapalat" w:hAnsi="GHEA Grapalat"/>
          <w:lang w:val="af-ZA"/>
        </w:rPr>
        <w:t xml:space="preserve"> </w:t>
      </w:r>
      <w:r w:rsidR="00C6174E" w:rsidRPr="001B6525">
        <w:rPr>
          <w:rFonts w:ascii="GHEA Grapalat" w:hAnsi="GHEA Grapalat" w:cs="Sylfaen"/>
          <w:lang w:val="hy-AM"/>
        </w:rPr>
        <w:t>արդյունքներով</w:t>
      </w:r>
      <w:r w:rsidR="00C6174E" w:rsidRPr="001B6525">
        <w:rPr>
          <w:rFonts w:ascii="GHEA Grapalat" w:hAnsi="GHEA Grapalat"/>
          <w:lang w:val="af-ZA"/>
        </w:rPr>
        <w:t xml:space="preserve"> </w:t>
      </w:r>
      <w:r w:rsidR="00C6174E" w:rsidRPr="001B6525">
        <w:rPr>
          <w:rFonts w:ascii="GHEA Grapalat" w:hAnsi="GHEA Grapalat" w:cs="Sylfaen"/>
          <w:lang w:val="hy-AM"/>
        </w:rPr>
        <w:t>վնասը՝</w:t>
      </w:r>
      <w:r w:rsidR="00C6174E" w:rsidRPr="001B6525">
        <w:rPr>
          <w:rFonts w:ascii="GHEA Grapalat" w:hAnsi="GHEA Grapalat"/>
          <w:lang w:val="af-ZA"/>
        </w:rPr>
        <w:t xml:space="preserve"> </w:t>
      </w:r>
      <w:r w:rsidR="00C6174E" w:rsidRPr="001B6525">
        <w:rPr>
          <w:rFonts w:ascii="GHEA Grapalat" w:hAnsi="GHEA Grapalat" w:cs="Sylfaen"/>
          <w:lang w:val="hy-AM"/>
        </w:rPr>
        <w:t>շահութահարկի</w:t>
      </w:r>
      <w:r w:rsidR="00C6174E" w:rsidRPr="001B6525">
        <w:rPr>
          <w:rFonts w:ascii="GHEA Grapalat" w:hAnsi="GHEA Grapalat"/>
          <w:lang w:val="af-ZA"/>
        </w:rPr>
        <w:t xml:space="preserve"> </w:t>
      </w:r>
      <w:r w:rsidR="00C6174E" w:rsidRPr="001B6525">
        <w:rPr>
          <w:rFonts w:ascii="GHEA Grapalat" w:hAnsi="GHEA Grapalat" w:cs="Sylfaen"/>
          <w:lang w:val="hy-AM"/>
        </w:rPr>
        <w:t>գծով</w:t>
      </w:r>
      <w:r w:rsidR="00C6174E" w:rsidRPr="001B6525">
        <w:rPr>
          <w:rFonts w:ascii="GHEA Grapalat" w:hAnsi="GHEA Grapalat"/>
          <w:lang w:val="af-ZA"/>
        </w:rPr>
        <w:t xml:space="preserve"> </w:t>
      </w:r>
      <w:r w:rsidR="00C6174E" w:rsidRPr="001B6525">
        <w:rPr>
          <w:rFonts w:ascii="GHEA Grapalat" w:hAnsi="GHEA Grapalat" w:cs="Sylfaen"/>
          <w:lang w:val="hy-AM"/>
        </w:rPr>
        <w:t>ծախսերի</w:t>
      </w:r>
      <w:r w:rsidR="00C6174E" w:rsidRPr="001B6525">
        <w:rPr>
          <w:rFonts w:ascii="GHEA Grapalat" w:hAnsi="GHEA Grapalat"/>
          <w:lang w:val="af-ZA"/>
        </w:rPr>
        <w:t xml:space="preserve"> </w:t>
      </w:r>
      <w:r w:rsidR="00C6174E" w:rsidRPr="001B6525">
        <w:rPr>
          <w:rFonts w:ascii="GHEA Grapalat" w:hAnsi="GHEA Grapalat" w:cs="Sylfaen"/>
          <w:lang w:val="hy-AM"/>
        </w:rPr>
        <w:t>նվազեցումից</w:t>
      </w:r>
      <w:r w:rsidR="00C6174E" w:rsidRPr="001B6525">
        <w:rPr>
          <w:rFonts w:ascii="GHEA Grapalat" w:hAnsi="GHEA Grapalat"/>
          <w:lang w:val="af-ZA"/>
        </w:rPr>
        <w:t xml:space="preserve"> </w:t>
      </w:r>
      <w:r w:rsidR="00C6174E" w:rsidRPr="001B6525">
        <w:rPr>
          <w:rFonts w:ascii="GHEA Grapalat" w:hAnsi="GHEA Grapalat" w:cs="Sylfaen"/>
          <w:lang w:val="hy-AM"/>
        </w:rPr>
        <w:t>հետո,</w:t>
      </w:r>
      <w:r w:rsidR="00C6174E" w:rsidRPr="001B6525">
        <w:rPr>
          <w:rFonts w:ascii="GHEA Grapalat" w:hAnsi="GHEA Grapalat"/>
          <w:lang w:val="af-ZA"/>
        </w:rPr>
        <w:t xml:space="preserve"> </w:t>
      </w:r>
      <w:r w:rsidR="00C6174E" w:rsidRPr="001B6525">
        <w:rPr>
          <w:rFonts w:ascii="GHEA Grapalat" w:hAnsi="GHEA Grapalat" w:cs="Sylfaen"/>
          <w:lang w:val="hy-AM"/>
        </w:rPr>
        <w:t>կազմել</w:t>
      </w:r>
      <w:r w:rsidR="00C6174E" w:rsidRPr="001B6525">
        <w:rPr>
          <w:rFonts w:ascii="GHEA Grapalat" w:hAnsi="GHEA Grapalat"/>
          <w:lang w:val="af-ZA"/>
        </w:rPr>
        <w:t xml:space="preserve"> </w:t>
      </w:r>
      <w:r w:rsidR="00C6174E" w:rsidRPr="001B6525">
        <w:rPr>
          <w:rFonts w:ascii="GHEA Grapalat" w:hAnsi="GHEA Grapalat" w:cs="Sylfaen"/>
          <w:lang w:val="hy-AM"/>
        </w:rPr>
        <w:t>է</w:t>
      </w:r>
      <w:r w:rsidR="00C6174E" w:rsidRPr="001B6525">
        <w:rPr>
          <w:rFonts w:ascii="GHEA Grapalat" w:hAnsi="GHEA Grapalat"/>
          <w:lang w:val="af-ZA"/>
        </w:rPr>
        <w:t xml:space="preserve"> 797,402.0 </w:t>
      </w:r>
      <w:r w:rsidR="00C6174E" w:rsidRPr="001B6525">
        <w:rPr>
          <w:rFonts w:ascii="GHEA Grapalat" w:hAnsi="GHEA Grapalat" w:cs="Sylfaen"/>
          <w:lang w:val="hy-AM"/>
        </w:rPr>
        <w:t>հազ</w:t>
      </w:r>
      <w:r w:rsidR="00C6174E" w:rsidRPr="001B6525">
        <w:rPr>
          <w:rFonts w:ascii="GHEA Grapalat" w:hAnsi="GHEA Grapalat"/>
          <w:lang w:val="af-ZA"/>
        </w:rPr>
        <w:t xml:space="preserve">. </w:t>
      </w:r>
      <w:r w:rsidR="00C6174E" w:rsidRPr="001B6525">
        <w:rPr>
          <w:rFonts w:ascii="GHEA Grapalat" w:hAnsi="GHEA Grapalat" w:cs="Sylfaen"/>
          <w:lang w:val="hy-AM"/>
        </w:rPr>
        <w:t>դրամ</w:t>
      </w:r>
      <w:r w:rsidR="00C6174E" w:rsidRPr="001B6525">
        <w:rPr>
          <w:rFonts w:ascii="GHEA Grapalat" w:hAnsi="GHEA Grapalat"/>
          <w:lang w:val="af-ZA"/>
        </w:rPr>
        <w:t xml:space="preserve">: </w:t>
      </w:r>
      <w:r w:rsidR="00C6174E" w:rsidRPr="001B6525">
        <w:rPr>
          <w:rFonts w:ascii="GHEA Grapalat" w:hAnsi="GHEA Grapalat" w:cs="Sylfaen"/>
        </w:rPr>
        <w:t>Ընկերության</w:t>
      </w:r>
      <w:r w:rsidR="00C6174E" w:rsidRPr="001B6525">
        <w:rPr>
          <w:rFonts w:ascii="GHEA Grapalat" w:hAnsi="GHEA Grapalat" w:cs="Sylfaen"/>
          <w:lang w:val="af-ZA"/>
        </w:rPr>
        <w:t xml:space="preserve"> 2021</w:t>
      </w:r>
      <w:r w:rsidR="00C6174E" w:rsidRPr="001B6525">
        <w:rPr>
          <w:rFonts w:ascii="GHEA Grapalat" w:hAnsi="GHEA Grapalat" w:cs="Sylfaen"/>
          <w:lang w:val="hy-AM"/>
        </w:rPr>
        <w:t xml:space="preserve"> </w:t>
      </w:r>
      <w:r w:rsidR="00C6174E" w:rsidRPr="001B6525">
        <w:rPr>
          <w:rFonts w:ascii="GHEA Grapalat" w:hAnsi="GHEA Grapalat" w:cs="Sylfaen"/>
        </w:rPr>
        <w:t>թ</w:t>
      </w:r>
      <w:r w:rsidR="00C6174E" w:rsidRPr="001B6525">
        <w:rPr>
          <w:rFonts w:ascii="GHEA Grapalat" w:hAnsi="GHEA Grapalat" w:cs="Sylfaen"/>
          <w:lang w:val="hy-AM"/>
        </w:rPr>
        <w:t>վականի</w:t>
      </w:r>
      <w:r w:rsidR="00C6174E" w:rsidRPr="001B6525">
        <w:rPr>
          <w:rFonts w:ascii="GHEA Grapalat" w:hAnsi="GHEA Grapalat" w:cs="Sylfaen"/>
          <w:lang w:val="af-ZA"/>
        </w:rPr>
        <w:t xml:space="preserve"> </w:t>
      </w:r>
      <w:r w:rsidR="00C6174E" w:rsidRPr="001B6525">
        <w:rPr>
          <w:rFonts w:ascii="GHEA Grapalat" w:hAnsi="GHEA Grapalat" w:cs="Sylfaen"/>
        </w:rPr>
        <w:t>գործունեության</w:t>
      </w:r>
      <w:r w:rsidR="00C6174E" w:rsidRPr="001B6525">
        <w:rPr>
          <w:rFonts w:ascii="GHEA Grapalat" w:hAnsi="GHEA Grapalat" w:cs="Sylfaen"/>
          <w:lang w:val="af-ZA"/>
        </w:rPr>
        <w:t xml:space="preserve"> </w:t>
      </w:r>
      <w:r w:rsidR="00C6174E" w:rsidRPr="001B6525">
        <w:rPr>
          <w:rFonts w:ascii="GHEA Grapalat" w:hAnsi="GHEA Grapalat" w:cs="Sylfaen"/>
        </w:rPr>
        <w:t>արդյունքներով</w:t>
      </w:r>
      <w:r w:rsidR="00C6174E" w:rsidRPr="001B6525">
        <w:rPr>
          <w:rFonts w:ascii="GHEA Grapalat" w:hAnsi="GHEA Grapalat" w:cs="Sylfaen"/>
          <w:lang w:val="af-ZA"/>
        </w:rPr>
        <w:t xml:space="preserve"> </w:t>
      </w:r>
      <w:r w:rsidR="00C6174E" w:rsidRPr="001B6525">
        <w:rPr>
          <w:rFonts w:ascii="GHEA Grapalat" w:hAnsi="GHEA Grapalat" w:cs="Sylfaen"/>
        </w:rPr>
        <w:t>առաջացած</w:t>
      </w:r>
      <w:r w:rsidR="00C6174E" w:rsidRPr="001B6525">
        <w:rPr>
          <w:rFonts w:ascii="GHEA Grapalat" w:hAnsi="GHEA Grapalat" w:cs="Sylfaen"/>
          <w:lang w:val="af-ZA"/>
        </w:rPr>
        <w:t xml:space="preserve"> </w:t>
      </w:r>
      <w:r w:rsidR="00D746D0" w:rsidRPr="001B6525">
        <w:rPr>
          <w:rFonts w:ascii="GHEA Grapalat" w:hAnsi="GHEA Grapalat"/>
          <w:lang w:val="af-ZA"/>
        </w:rPr>
        <w:t xml:space="preserve">797,402.0 </w:t>
      </w:r>
      <w:r w:rsidR="00D746D0" w:rsidRPr="001B6525">
        <w:rPr>
          <w:rFonts w:ascii="GHEA Grapalat" w:hAnsi="GHEA Grapalat" w:cs="Sylfaen"/>
        </w:rPr>
        <w:t>հազ</w:t>
      </w:r>
      <w:r w:rsidR="00D746D0" w:rsidRPr="001B6525">
        <w:rPr>
          <w:rFonts w:ascii="GHEA Grapalat" w:hAnsi="GHEA Grapalat"/>
          <w:lang w:val="af-ZA"/>
        </w:rPr>
        <w:t xml:space="preserve">. </w:t>
      </w:r>
      <w:r w:rsidR="00D746D0" w:rsidRPr="001B6525">
        <w:rPr>
          <w:rFonts w:ascii="GHEA Grapalat" w:hAnsi="GHEA Grapalat" w:cs="Sylfaen"/>
        </w:rPr>
        <w:t>դրամ</w:t>
      </w:r>
      <w:r w:rsidR="00C6174E" w:rsidRPr="001B6525">
        <w:rPr>
          <w:rFonts w:ascii="GHEA Grapalat" w:hAnsi="GHEA Grapalat" w:cs="Sylfaen"/>
          <w:lang w:val="af-ZA"/>
        </w:rPr>
        <w:t xml:space="preserve"> </w:t>
      </w:r>
      <w:r w:rsidR="00C6174E" w:rsidRPr="001B6525">
        <w:rPr>
          <w:rFonts w:ascii="GHEA Grapalat" w:hAnsi="GHEA Grapalat" w:cs="Sylfaen"/>
        </w:rPr>
        <w:t>վնաս</w:t>
      </w:r>
      <w:r w:rsidR="00C6174E" w:rsidRPr="001B6525">
        <w:rPr>
          <w:rFonts w:ascii="GHEA Grapalat" w:hAnsi="GHEA Grapalat" w:cs="Sylfaen"/>
          <w:lang w:val="hy-AM"/>
        </w:rPr>
        <w:t>ից</w:t>
      </w:r>
      <w:r w:rsidR="00BF2DD3" w:rsidRPr="001B6525">
        <w:rPr>
          <w:rFonts w:ascii="GHEA Grapalat" w:hAnsi="GHEA Grapalat" w:cs="Sylfaen"/>
          <w:lang w:val="af-ZA"/>
        </w:rPr>
        <w:t xml:space="preserve"> 607,588.1</w:t>
      </w:r>
      <w:r w:rsidR="00C6174E" w:rsidRPr="001B6525">
        <w:rPr>
          <w:rFonts w:ascii="GHEA Grapalat" w:hAnsi="GHEA Grapalat" w:cs="Sylfaen"/>
          <w:lang w:val="af-ZA"/>
        </w:rPr>
        <w:t xml:space="preserve"> </w:t>
      </w:r>
      <w:r w:rsidR="00BF2DD3" w:rsidRPr="001B6525">
        <w:rPr>
          <w:rFonts w:ascii="GHEA Grapalat" w:hAnsi="GHEA Grapalat" w:cs="Sylfaen"/>
          <w:lang w:val="hy-AM"/>
        </w:rPr>
        <w:t>հազ</w:t>
      </w:r>
      <w:r w:rsidR="00C6174E" w:rsidRPr="001B6525">
        <w:rPr>
          <w:rFonts w:ascii="GHEA Grapalat" w:hAnsi="GHEA Grapalat" w:cs="Sylfaen"/>
          <w:lang w:val="af-ZA"/>
        </w:rPr>
        <w:t>.</w:t>
      </w:r>
      <w:r w:rsidR="00C6174E" w:rsidRPr="001B6525">
        <w:rPr>
          <w:rFonts w:ascii="GHEA Grapalat" w:hAnsi="GHEA Grapalat" w:cs="Sylfaen"/>
          <w:lang w:val="hy-AM"/>
        </w:rPr>
        <w:t xml:space="preserve"> դրամը</w:t>
      </w:r>
      <w:r w:rsidR="00C6174E" w:rsidRPr="001B6525">
        <w:rPr>
          <w:rFonts w:ascii="GHEA Grapalat" w:hAnsi="GHEA Grapalat" w:cs="Sylfaen"/>
          <w:lang w:val="af-ZA"/>
        </w:rPr>
        <w:t xml:space="preserve"> </w:t>
      </w:r>
      <w:r w:rsidR="00C6174E" w:rsidRPr="001B6525">
        <w:rPr>
          <w:rFonts w:ascii="GHEA Grapalat" w:hAnsi="GHEA Grapalat" w:cs="Sylfaen"/>
          <w:lang w:val="hy-AM"/>
        </w:rPr>
        <w:t>կազմում է աշխատակիցների</w:t>
      </w:r>
      <w:r w:rsidR="00C650F3" w:rsidRPr="001B6525">
        <w:rPr>
          <w:rFonts w:ascii="GHEA Grapalat" w:hAnsi="GHEA Grapalat" w:cs="Sylfaen"/>
          <w:lang w:val="hy-AM"/>
        </w:rPr>
        <w:t xml:space="preserve"> աշխատավարձի և դրան հավասարեցված</w:t>
      </w:r>
      <w:r w:rsidR="003A2FF8" w:rsidRPr="001B6525">
        <w:rPr>
          <w:rFonts w:ascii="GHEA Grapalat" w:hAnsi="GHEA Grapalat" w:cs="Sylfaen"/>
          <w:lang w:val="hy-AM"/>
        </w:rPr>
        <w:t xml:space="preserve"> վճարումների</w:t>
      </w:r>
      <w:r w:rsidR="00C6174E" w:rsidRPr="001B6525">
        <w:rPr>
          <w:rFonts w:ascii="GHEA Grapalat" w:hAnsi="GHEA Grapalat" w:cs="Sylfaen"/>
          <w:lang w:val="af-ZA"/>
        </w:rPr>
        <w:t xml:space="preserve"> </w:t>
      </w:r>
      <w:r w:rsidR="00C6174E" w:rsidRPr="001B6525">
        <w:rPr>
          <w:rFonts w:ascii="GHEA Grapalat" w:hAnsi="GHEA Grapalat" w:cs="Sylfaen"/>
          <w:lang w:val="hy-AM"/>
        </w:rPr>
        <w:t>գծով</w:t>
      </w:r>
      <w:r w:rsidR="00C6174E" w:rsidRPr="001B6525">
        <w:rPr>
          <w:rFonts w:ascii="GHEA Grapalat" w:hAnsi="GHEA Grapalat" w:cs="Sylfaen"/>
          <w:lang w:val="af-ZA"/>
        </w:rPr>
        <w:t xml:space="preserve"> </w:t>
      </w:r>
      <w:r w:rsidR="00C6174E" w:rsidRPr="001B6525">
        <w:rPr>
          <w:rFonts w:ascii="GHEA Grapalat" w:hAnsi="GHEA Grapalat" w:cs="Sylfaen"/>
          <w:lang w:val="hy-AM"/>
        </w:rPr>
        <w:t>ծախսերը:</w:t>
      </w:r>
      <w:r w:rsidR="00C6174E" w:rsidRPr="001B6525">
        <w:rPr>
          <w:rFonts w:ascii="GHEA Grapalat" w:hAnsi="GHEA Grapalat" w:cs="Sylfaen"/>
          <w:lang w:val="af-ZA"/>
        </w:rPr>
        <w:t xml:space="preserve"> </w:t>
      </w:r>
      <w:r w:rsidR="00C6174E" w:rsidRPr="001B6525">
        <w:rPr>
          <w:rFonts w:ascii="GHEA Grapalat" w:hAnsi="GHEA Grapalat" w:cs="Sylfaen"/>
          <w:lang w:val="hy-AM"/>
        </w:rPr>
        <w:t>Աշխատավարձի</w:t>
      </w:r>
      <w:r w:rsidR="00C6174E" w:rsidRPr="001B6525">
        <w:rPr>
          <w:rFonts w:ascii="GHEA Grapalat" w:hAnsi="GHEA Grapalat" w:cs="Sylfaen"/>
          <w:lang w:val="af-ZA"/>
        </w:rPr>
        <w:t xml:space="preserve"> </w:t>
      </w:r>
      <w:r w:rsidR="00C6174E" w:rsidRPr="001B6525">
        <w:rPr>
          <w:rFonts w:ascii="GHEA Grapalat" w:hAnsi="GHEA Grapalat" w:cs="Sylfaen"/>
          <w:lang w:val="hy-AM"/>
        </w:rPr>
        <w:t>գծով</w:t>
      </w:r>
      <w:r w:rsidR="00C6174E" w:rsidRPr="001B6525">
        <w:rPr>
          <w:rFonts w:ascii="GHEA Grapalat" w:hAnsi="GHEA Grapalat" w:cs="Sylfaen"/>
          <w:lang w:val="af-ZA"/>
        </w:rPr>
        <w:t xml:space="preserve"> </w:t>
      </w:r>
      <w:r w:rsidR="00C6174E" w:rsidRPr="001B6525">
        <w:rPr>
          <w:rFonts w:ascii="GHEA Grapalat" w:hAnsi="GHEA Grapalat" w:cs="Sylfaen"/>
          <w:lang w:val="hy-AM"/>
        </w:rPr>
        <w:t>փաստացի</w:t>
      </w:r>
      <w:r w:rsidR="00C6174E" w:rsidRPr="001B6525">
        <w:rPr>
          <w:rFonts w:ascii="GHEA Grapalat" w:hAnsi="GHEA Grapalat" w:cs="Sylfaen"/>
          <w:lang w:val="af-ZA"/>
        </w:rPr>
        <w:t xml:space="preserve"> </w:t>
      </w:r>
      <w:r w:rsidR="00C6174E" w:rsidRPr="001B6525">
        <w:rPr>
          <w:rFonts w:ascii="GHEA Grapalat" w:hAnsi="GHEA Grapalat" w:cs="Sylfaen"/>
          <w:lang w:val="hy-AM"/>
        </w:rPr>
        <w:t>ծախսը</w:t>
      </w:r>
      <w:r w:rsidR="00C6174E" w:rsidRPr="001B6525">
        <w:rPr>
          <w:rFonts w:ascii="GHEA Grapalat" w:hAnsi="GHEA Grapalat" w:cs="Sylfaen"/>
          <w:lang w:val="af-ZA"/>
        </w:rPr>
        <w:t xml:space="preserve"> </w:t>
      </w:r>
      <w:r w:rsidR="00C6174E" w:rsidRPr="001B6525">
        <w:rPr>
          <w:rFonts w:ascii="GHEA Grapalat" w:hAnsi="GHEA Grapalat" w:cs="Sylfaen"/>
          <w:lang w:val="hy-AM"/>
        </w:rPr>
        <w:t>կազմել</w:t>
      </w:r>
      <w:r w:rsidR="00C6174E" w:rsidRPr="001B6525">
        <w:rPr>
          <w:rFonts w:ascii="GHEA Grapalat" w:hAnsi="GHEA Grapalat" w:cs="Sylfaen"/>
          <w:lang w:val="af-ZA"/>
        </w:rPr>
        <w:t xml:space="preserve"> </w:t>
      </w:r>
      <w:r w:rsidR="00C6174E" w:rsidRPr="001B6525">
        <w:rPr>
          <w:rFonts w:ascii="GHEA Grapalat" w:hAnsi="GHEA Grapalat" w:cs="Sylfaen"/>
          <w:lang w:val="hy-AM"/>
        </w:rPr>
        <w:t>է</w:t>
      </w:r>
      <w:r w:rsidR="00BF2DD3" w:rsidRPr="001B6525">
        <w:rPr>
          <w:rFonts w:ascii="GHEA Grapalat" w:hAnsi="GHEA Grapalat" w:cs="Sylfaen"/>
          <w:lang w:val="af-ZA"/>
        </w:rPr>
        <w:t xml:space="preserve"> 1,662,90</w:t>
      </w:r>
      <w:r w:rsidR="00C6174E" w:rsidRPr="001B6525">
        <w:rPr>
          <w:rFonts w:ascii="GHEA Grapalat" w:hAnsi="GHEA Grapalat" w:cs="Sylfaen"/>
          <w:lang w:val="af-ZA"/>
        </w:rPr>
        <w:t>0</w:t>
      </w:r>
      <w:r w:rsidR="00BF2DD3" w:rsidRPr="001B6525">
        <w:rPr>
          <w:rFonts w:ascii="GHEA Grapalat" w:hAnsi="GHEA Grapalat" w:cs="Sylfaen"/>
          <w:lang w:val="hy-AM"/>
        </w:rPr>
        <w:t>.0</w:t>
      </w:r>
      <w:r w:rsidR="00C6174E" w:rsidRPr="001B6525">
        <w:rPr>
          <w:rFonts w:ascii="GHEA Grapalat" w:hAnsi="GHEA Grapalat" w:cs="Sylfaen"/>
          <w:lang w:val="af-ZA"/>
        </w:rPr>
        <w:t xml:space="preserve"> </w:t>
      </w:r>
      <w:r w:rsidR="00BF2DD3" w:rsidRPr="001B6525">
        <w:rPr>
          <w:rFonts w:ascii="GHEA Grapalat" w:hAnsi="GHEA Grapalat" w:cs="Sylfaen"/>
          <w:lang w:val="hy-AM"/>
        </w:rPr>
        <w:t>հազ</w:t>
      </w:r>
      <w:r w:rsidR="00C6174E" w:rsidRPr="001B6525">
        <w:rPr>
          <w:rFonts w:ascii="GHEA Grapalat" w:hAnsi="GHEA Grapalat" w:cs="Sylfaen"/>
          <w:lang w:val="af-ZA"/>
        </w:rPr>
        <w:t xml:space="preserve">. </w:t>
      </w:r>
      <w:r w:rsidR="00C6174E" w:rsidRPr="001B6525">
        <w:rPr>
          <w:rFonts w:ascii="GHEA Grapalat" w:hAnsi="GHEA Grapalat" w:cs="Sylfaen"/>
          <w:lang w:val="hy-AM"/>
        </w:rPr>
        <w:t>դրամ</w:t>
      </w:r>
      <w:r w:rsidR="00C6174E" w:rsidRPr="001B6525">
        <w:rPr>
          <w:rFonts w:ascii="GHEA Grapalat" w:hAnsi="GHEA Grapalat" w:cs="Sylfaen"/>
          <w:lang w:val="af-ZA"/>
        </w:rPr>
        <w:t xml:space="preserve">, </w:t>
      </w:r>
      <w:r w:rsidR="00081B49" w:rsidRPr="001B6525">
        <w:rPr>
          <w:rFonts w:ascii="GHEA Grapalat" w:hAnsi="GHEA Grapalat" w:cs="Sylfaen"/>
          <w:lang w:val="hy-AM"/>
        </w:rPr>
        <w:t>սակայն հիմնադ</w:t>
      </w:r>
      <w:r w:rsidR="00C6174E" w:rsidRPr="001B6525">
        <w:rPr>
          <w:rFonts w:ascii="GHEA Grapalat" w:hAnsi="GHEA Grapalat" w:cs="Sylfaen"/>
          <w:lang w:val="hy-AM"/>
        </w:rPr>
        <w:t>րին ներկայացվող հաշվետվություններով</w:t>
      </w:r>
      <w:r w:rsidR="00C6174E" w:rsidRPr="001B6525">
        <w:rPr>
          <w:rFonts w:ascii="GHEA Grapalat" w:hAnsi="GHEA Grapalat" w:cs="Sylfaen"/>
          <w:lang w:val="af-ZA"/>
        </w:rPr>
        <w:t xml:space="preserve"> </w:t>
      </w:r>
      <w:r w:rsidR="00C6174E" w:rsidRPr="001B6525">
        <w:rPr>
          <w:rFonts w:ascii="GHEA Grapalat" w:hAnsi="GHEA Grapalat" w:cs="Sylfaen"/>
          <w:lang w:val="hy-AM"/>
        </w:rPr>
        <w:t>ցույց</w:t>
      </w:r>
      <w:r w:rsidR="00C6174E" w:rsidRPr="001B6525">
        <w:rPr>
          <w:rFonts w:ascii="GHEA Grapalat" w:hAnsi="GHEA Grapalat" w:cs="Sylfaen"/>
          <w:lang w:val="af-ZA"/>
        </w:rPr>
        <w:t xml:space="preserve"> </w:t>
      </w:r>
      <w:r w:rsidR="00C6174E" w:rsidRPr="001B6525">
        <w:rPr>
          <w:rFonts w:ascii="GHEA Grapalat" w:hAnsi="GHEA Grapalat" w:cs="Sylfaen"/>
          <w:lang w:val="hy-AM"/>
        </w:rPr>
        <w:t>է</w:t>
      </w:r>
      <w:r w:rsidR="00C6174E" w:rsidRPr="001B6525">
        <w:rPr>
          <w:rFonts w:ascii="GHEA Grapalat" w:hAnsi="GHEA Grapalat" w:cs="Sylfaen"/>
          <w:lang w:val="af-ZA"/>
        </w:rPr>
        <w:t xml:space="preserve"> </w:t>
      </w:r>
      <w:r w:rsidR="00C6174E" w:rsidRPr="001B6525">
        <w:rPr>
          <w:rFonts w:ascii="GHEA Grapalat" w:hAnsi="GHEA Grapalat" w:cs="Sylfaen"/>
          <w:lang w:val="hy-AM"/>
        </w:rPr>
        <w:t>տրվել</w:t>
      </w:r>
      <w:r w:rsidR="006B37FA">
        <w:rPr>
          <w:rFonts w:ascii="GHEA Grapalat" w:hAnsi="GHEA Grapalat" w:cs="Sylfaen"/>
          <w:lang w:val="af-ZA"/>
        </w:rPr>
        <w:t xml:space="preserve"> 1,0</w:t>
      </w:r>
      <w:r w:rsidR="006B37FA">
        <w:rPr>
          <w:rFonts w:ascii="GHEA Grapalat" w:hAnsi="GHEA Grapalat" w:cs="Sylfaen"/>
          <w:lang w:val="hy-AM"/>
        </w:rPr>
        <w:t>5</w:t>
      </w:r>
      <w:r w:rsidR="00081B49" w:rsidRPr="001B6525">
        <w:rPr>
          <w:rFonts w:ascii="GHEA Grapalat" w:hAnsi="GHEA Grapalat" w:cs="Sylfaen"/>
          <w:lang w:val="af-ZA"/>
        </w:rPr>
        <w:t>5,</w:t>
      </w:r>
      <w:r w:rsidR="00BF2DD3" w:rsidRPr="001B6525">
        <w:rPr>
          <w:rFonts w:ascii="GHEA Grapalat" w:hAnsi="GHEA Grapalat" w:cs="Sylfaen"/>
          <w:lang w:val="hy-AM"/>
        </w:rPr>
        <w:t>311</w:t>
      </w:r>
      <w:r w:rsidR="00BF2DD3" w:rsidRPr="001B6525">
        <w:rPr>
          <w:rFonts w:ascii="GHEA Grapalat" w:hAnsi="GHEA Grapalat" w:cs="Sylfaen"/>
          <w:lang w:val="af-ZA"/>
        </w:rPr>
        <w:t>.</w:t>
      </w:r>
      <w:r w:rsidR="00BF2DD3" w:rsidRPr="001B6525">
        <w:rPr>
          <w:rFonts w:ascii="GHEA Grapalat" w:hAnsi="GHEA Grapalat" w:cs="Sylfaen"/>
          <w:lang w:val="hy-AM"/>
        </w:rPr>
        <w:t>9</w:t>
      </w:r>
      <w:r w:rsidR="00C6174E" w:rsidRPr="001B6525">
        <w:rPr>
          <w:rFonts w:ascii="GHEA Grapalat" w:hAnsi="GHEA Grapalat" w:cs="Sylfaen"/>
          <w:lang w:val="af-ZA"/>
        </w:rPr>
        <w:t xml:space="preserve"> </w:t>
      </w:r>
      <w:r w:rsidR="00BF2DD3" w:rsidRPr="001B6525">
        <w:rPr>
          <w:rFonts w:ascii="GHEA Grapalat" w:hAnsi="GHEA Grapalat" w:cs="Sylfaen"/>
          <w:lang w:val="hy-AM"/>
        </w:rPr>
        <w:t>հազ</w:t>
      </w:r>
      <w:r w:rsidR="00C6174E" w:rsidRPr="001B6525">
        <w:rPr>
          <w:rFonts w:ascii="GHEA Grapalat" w:hAnsi="GHEA Grapalat" w:cs="Sylfaen"/>
          <w:lang w:val="af-ZA"/>
        </w:rPr>
        <w:t xml:space="preserve">. </w:t>
      </w:r>
      <w:r w:rsidR="00C6174E" w:rsidRPr="001B6525">
        <w:rPr>
          <w:rFonts w:ascii="GHEA Grapalat" w:hAnsi="GHEA Grapalat" w:cs="Sylfaen"/>
          <w:lang w:val="hy-AM"/>
        </w:rPr>
        <w:lastRenderedPageBreak/>
        <w:t>դրամ</w:t>
      </w:r>
      <w:r w:rsidR="00C6174E" w:rsidRPr="001B6525">
        <w:rPr>
          <w:rFonts w:ascii="GHEA Grapalat" w:hAnsi="GHEA Grapalat" w:cs="Sylfaen"/>
          <w:lang w:val="af-ZA"/>
        </w:rPr>
        <w:t xml:space="preserve"> </w:t>
      </w:r>
      <w:r w:rsidR="00C6174E" w:rsidRPr="001B6525">
        <w:rPr>
          <w:rFonts w:ascii="GHEA Grapalat" w:hAnsi="GHEA Grapalat" w:cs="Sylfaen"/>
          <w:lang w:val="hy-AM"/>
        </w:rPr>
        <w:t xml:space="preserve">կամ պակաս է ցույց տրվել </w:t>
      </w:r>
      <w:r w:rsidR="00743068" w:rsidRPr="001B6525">
        <w:rPr>
          <w:rFonts w:ascii="GHEA Grapalat" w:hAnsi="GHEA Grapalat" w:cs="Sylfaen"/>
          <w:lang w:val="af-ZA"/>
        </w:rPr>
        <w:t xml:space="preserve">607,588.1 </w:t>
      </w:r>
      <w:r w:rsidR="00743068" w:rsidRPr="001B6525">
        <w:rPr>
          <w:rFonts w:ascii="GHEA Grapalat" w:hAnsi="GHEA Grapalat" w:cs="Sylfaen"/>
          <w:lang w:val="hy-AM"/>
        </w:rPr>
        <w:t>հազ</w:t>
      </w:r>
      <w:r w:rsidR="00C6174E" w:rsidRPr="001B6525">
        <w:rPr>
          <w:rFonts w:ascii="GHEA Grapalat" w:hAnsi="GHEA Grapalat" w:cs="Sylfaen"/>
          <w:lang w:val="af-ZA"/>
        </w:rPr>
        <w:t>.</w:t>
      </w:r>
      <w:r w:rsidR="00C6174E" w:rsidRPr="001B6525">
        <w:rPr>
          <w:rFonts w:ascii="GHEA Grapalat" w:hAnsi="GHEA Grapalat" w:cs="Sylfaen"/>
          <w:lang w:val="hy-AM"/>
        </w:rPr>
        <w:t xml:space="preserve"> դրամի չափով</w:t>
      </w:r>
      <w:r w:rsidR="00081B49" w:rsidRPr="001B6525">
        <w:rPr>
          <w:rFonts w:ascii="GHEA Grapalat" w:hAnsi="GHEA Grapalat" w:cs="Sylfaen"/>
          <w:lang w:val="hy-AM"/>
        </w:rPr>
        <w:t xml:space="preserve"> ծախս</w:t>
      </w:r>
      <w:r w:rsidRPr="001B6525">
        <w:rPr>
          <w:rFonts w:ascii="GHEA Grapalat" w:hAnsi="GHEA Grapalat" w:cs="Sylfaen"/>
          <w:lang w:val="hy-AM"/>
        </w:rPr>
        <w:t>:</w:t>
      </w:r>
      <w:r w:rsidRPr="001B6525">
        <w:rPr>
          <w:rFonts w:ascii="GHEA Grapalat" w:hAnsi="GHEA Grapalat" w:cs="Sylfaen"/>
          <w:lang w:val="af-ZA"/>
        </w:rPr>
        <w:t xml:space="preserve"> </w:t>
      </w:r>
      <w:r w:rsidR="007721F8" w:rsidRPr="001B6525">
        <w:rPr>
          <w:rFonts w:ascii="GHEA Grapalat" w:hAnsi="GHEA Grapalat" w:cs="Sylfaen"/>
          <w:lang w:val="hy-AM"/>
        </w:rPr>
        <w:t>Ճ</w:t>
      </w:r>
      <w:r w:rsidR="00C6174E" w:rsidRPr="001B6525">
        <w:rPr>
          <w:rFonts w:ascii="GHEA Grapalat" w:hAnsi="GHEA Grapalat" w:cs="Sylfaen"/>
          <w:lang w:val="hy-AM"/>
        </w:rPr>
        <w:t>շտված</w:t>
      </w:r>
      <w:r w:rsidR="00C6174E" w:rsidRPr="001B6525">
        <w:rPr>
          <w:rFonts w:ascii="GHEA Grapalat" w:hAnsi="GHEA Grapalat" w:cs="Sylfaen"/>
          <w:lang w:val="af-ZA"/>
        </w:rPr>
        <w:t xml:space="preserve"> </w:t>
      </w:r>
      <w:r w:rsidR="003374CF" w:rsidRPr="001B6525">
        <w:rPr>
          <w:rFonts w:ascii="GHEA Grapalat" w:hAnsi="GHEA Grapalat" w:cs="Sylfaen"/>
          <w:lang w:val="hy-AM"/>
        </w:rPr>
        <w:t>նախահաշվ</w:t>
      </w:r>
      <w:r w:rsidR="00C6174E" w:rsidRPr="001B6525">
        <w:rPr>
          <w:rFonts w:ascii="GHEA Grapalat" w:hAnsi="GHEA Grapalat" w:cs="Sylfaen"/>
          <w:lang w:val="hy-AM"/>
        </w:rPr>
        <w:t>ի</w:t>
      </w:r>
      <w:r w:rsidR="00C6174E" w:rsidRPr="001B6525">
        <w:rPr>
          <w:rFonts w:ascii="GHEA Grapalat" w:hAnsi="GHEA Grapalat" w:cs="Sylfaen"/>
          <w:lang w:val="af-ZA"/>
        </w:rPr>
        <w:t xml:space="preserve"> </w:t>
      </w:r>
      <w:r w:rsidR="003374CF" w:rsidRPr="001B6525">
        <w:rPr>
          <w:rFonts w:ascii="GHEA Grapalat" w:hAnsi="GHEA Grapalat" w:cs="Sylfaen"/>
          <w:lang w:val="hy-AM"/>
        </w:rPr>
        <w:t>համաձայն աշխատավարձի վարձատրության և դրան հավասարեցված վճարների գծով ծախսը նախատեսվել է 1,</w:t>
      </w:r>
      <w:r w:rsidR="00256927">
        <w:rPr>
          <w:rFonts w:ascii="GHEA Grapalat" w:hAnsi="GHEA Grapalat" w:cs="Sylfaen"/>
          <w:lang w:val="hy-AM"/>
        </w:rPr>
        <w:t>0</w:t>
      </w:r>
      <w:r w:rsidR="003374CF" w:rsidRPr="001B6525">
        <w:rPr>
          <w:rFonts w:ascii="GHEA Grapalat" w:hAnsi="GHEA Grapalat" w:cs="Sylfaen"/>
          <w:lang w:val="hy-AM"/>
        </w:rPr>
        <w:t>80,001.2 հազ.</w:t>
      </w:r>
      <w:r w:rsidR="00CB6C3B" w:rsidRPr="001B6525">
        <w:rPr>
          <w:rFonts w:ascii="GHEA Grapalat" w:hAnsi="GHEA Grapalat" w:cs="Sylfaen"/>
          <w:lang w:val="hy-AM"/>
        </w:rPr>
        <w:t xml:space="preserve"> </w:t>
      </w:r>
      <w:r w:rsidR="003374CF" w:rsidRPr="001B6525">
        <w:rPr>
          <w:rFonts w:ascii="GHEA Grapalat" w:hAnsi="GHEA Grapalat" w:cs="Sylfaen"/>
          <w:lang w:val="hy-AM"/>
        </w:rPr>
        <w:t xml:space="preserve">դրամ կամ </w:t>
      </w:r>
      <w:r w:rsidR="00DA4C8B" w:rsidRPr="001B6525">
        <w:rPr>
          <w:rFonts w:ascii="GHEA Grapalat" w:hAnsi="GHEA Grapalat" w:cs="Sylfaen"/>
          <w:lang w:val="hy-AM"/>
        </w:rPr>
        <w:t xml:space="preserve">նախահաշվով </w:t>
      </w:r>
      <w:r w:rsidR="003374CF" w:rsidRPr="001B6525">
        <w:rPr>
          <w:rFonts w:ascii="GHEA Grapalat" w:hAnsi="GHEA Grapalat" w:cs="Sylfaen"/>
          <w:lang w:val="hy-AM"/>
        </w:rPr>
        <w:t>նախատեսվածից ավել ծախս է կատարվել 582,898.8 հազ. դրամի չափով (նույն թվում վճարվել է 279,300.0 հազ. դրամի պարգևատրում), ձևավորելով նույն գումարի չափով վնաս:</w:t>
      </w:r>
      <w:r w:rsidRPr="001B6525">
        <w:rPr>
          <w:rFonts w:ascii="GHEA Grapalat" w:hAnsi="GHEA Grapalat"/>
          <w:lang w:val="af-ZA"/>
        </w:rPr>
        <w:t xml:space="preserve"> </w:t>
      </w:r>
      <w:r w:rsidR="00C6174E" w:rsidRPr="001B6525">
        <w:rPr>
          <w:rFonts w:ascii="GHEA Grapalat" w:hAnsi="GHEA Grapalat"/>
          <w:lang w:val="hy-AM"/>
        </w:rPr>
        <w:t xml:space="preserve">ՀՀ կառավարության 2021 թվականի հոկտեմբերի 14-ի </w:t>
      </w:r>
      <w:r w:rsidR="00C6174E" w:rsidRPr="001B6525">
        <w:rPr>
          <w:rFonts w:ascii="GHEA Grapalat" w:hAnsi="GHEA Grapalat" w:cs="Miriam Transparent"/>
          <w:lang w:val="hy-AM" w:bidi="he-IL"/>
        </w:rPr>
        <w:t>N</w:t>
      </w:r>
      <w:r w:rsidR="00DA4C8B" w:rsidRPr="001B6525">
        <w:rPr>
          <w:rFonts w:ascii="GHEA Grapalat" w:hAnsi="GHEA Grapalat"/>
          <w:lang w:val="hy-AM"/>
        </w:rPr>
        <w:t xml:space="preserve"> 1701-Ն որոշման հիման վրա բ</w:t>
      </w:r>
      <w:r w:rsidR="00C6174E" w:rsidRPr="001B6525">
        <w:rPr>
          <w:rFonts w:ascii="GHEA Grapalat" w:hAnsi="GHEA Grapalat"/>
          <w:lang w:val="hy-AM"/>
        </w:rPr>
        <w:t>աժնետերը Ընկերության կանոնադրական կապիտալում կատարել է 4,733,000.0 հազ. դրամի չափով ներդրում նորաստեղծ ավիաընկերության բաժնետոմսերի դիմաց վճարման նպատակով՝ ավելացնելով Ընկերության կանոնադրական կապիտալը լրացուցիչ բաժնետոմսեր թողարկելու և Հայաստանի Հանրապետութ</w:t>
      </w:r>
      <w:r w:rsidR="00702DA8" w:rsidRPr="001B6525">
        <w:rPr>
          <w:rFonts w:ascii="GHEA Grapalat" w:hAnsi="GHEA Grapalat"/>
          <w:lang w:val="hy-AM"/>
        </w:rPr>
        <w:t xml:space="preserve">յան օգտին տեղաբաշխելու միջոցով: </w:t>
      </w:r>
      <w:r w:rsidR="00EC4F00" w:rsidRPr="001B6525">
        <w:rPr>
          <w:rFonts w:ascii="GHEA Grapalat" w:hAnsi="GHEA Grapalat"/>
          <w:lang w:val="hy-AM"/>
        </w:rPr>
        <w:t>2022</w:t>
      </w:r>
      <w:r w:rsidR="00702DA8" w:rsidRPr="001B6525">
        <w:rPr>
          <w:rFonts w:ascii="GHEA Grapalat" w:hAnsi="GHEA Grapalat"/>
          <w:lang w:val="hy-AM"/>
        </w:rPr>
        <w:t xml:space="preserve"> թվականի հունվարի 1-ի դրությամբ</w:t>
      </w:r>
      <w:r w:rsidR="00EC4F00" w:rsidRPr="001B6525">
        <w:rPr>
          <w:rFonts w:ascii="GHEA Grapalat" w:hAnsi="GHEA Grapalat"/>
          <w:lang w:val="hy-AM"/>
        </w:rPr>
        <w:t xml:space="preserve"> որևէ</w:t>
      </w:r>
      <w:r w:rsidR="00702DA8" w:rsidRPr="001B6525">
        <w:rPr>
          <w:rFonts w:ascii="GHEA Grapalat" w:hAnsi="GHEA Grapalat"/>
          <w:lang w:val="hy-AM"/>
        </w:rPr>
        <w:t xml:space="preserve"> ներդրում չի կատարվել, մ</w:t>
      </w:r>
      <w:r w:rsidR="00EC4F00" w:rsidRPr="001B6525">
        <w:rPr>
          <w:rFonts w:ascii="GHEA Grapalat" w:hAnsi="GHEA Grapalat"/>
          <w:lang w:val="hy-AM"/>
        </w:rPr>
        <w:t xml:space="preserve">ինչդեռ </w:t>
      </w:r>
      <w:r w:rsidR="009C12CB" w:rsidRPr="001B6525">
        <w:rPr>
          <w:rFonts w:ascii="GHEA Grapalat" w:hAnsi="GHEA Grapalat"/>
          <w:lang w:val="hy-AM"/>
        </w:rPr>
        <w:t>Ընկերության հաշվարկային հաշիվների դրամական միջոցների մնացորդը, ըստ հաշվապահական փաստաթղթերի կազմել է 292,230.0 հազ. դրամ, իսկ ժամկետային ավանդների գումարը՝ 4,165,345.0 հազ. դրամ, ը</w:t>
      </w:r>
      <w:r w:rsidR="00886861" w:rsidRPr="001B6525">
        <w:rPr>
          <w:rFonts w:ascii="GHEA Grapalat" w:hAnsi="GHEA Grapalat"/>
          <w:lang w:val="hy-AM"/>
        </w:rPr>
        <w:t>նդամենը՝  4,457,575.0 հ</w:t>
      </w:r>
      <w:r w:rsidR="00BC5E63">
        <w:rPr>
          <w:rFonts w:ascii="GHEA Grapalat" w:hAnsi="GHEA Grapalat"/>
          <w:lang w:val="hy-AM"/>
        </w:rPr>
        <w:t>ազ. դրամ, կամ առնվազն 275,425.0</w:t>
      </w:r>
      <w:r w:rsidR="00886861" w:rsidRPr="001B6525">
        <w:rPr>
          <w:rFonts w:ascii="GHEA Grapalat" w:hAnsi="GHEA Grapalat"/>
          <w:lang w:val="hy-AM"/>
        </w:rPr>
        <w:t xml:space="preserve"> հազ.</w:t>
      </w:r>
      <w:r w:rsidR="00BC5E63">
        <w:rPr>
          <w:rFonts w:ascii="GHEA Grapalat" w:hAnsi="GHEA Grapalat"/>
          <w:lang w:val="hy-AM"/>
        </w:rPr>
        <w:t xml:space="preserve"> </w:t>
      </w:r>
      <w:r w:rsidR="00886861" w:rsidRPr="001B6525">
        <w:rPr>
          <w:rFonts w:ascii="GHEA Grapalat" w:hAnsi="GHEA Grapalat"/>
          <w:lang w:val="hy-AM"/>
        </w:rPr>
        <w:t>դրամի չափով կատարվել են ոչ նպատակային ծախսեր</w:t>
      </w:r>
      <w:r w:rsidRPr="001B6525">
        <w:rPr>
          <w:rFonts w:ascii="GHEA Grapalat" w:hAnsi="GHEA Grapalat"/>
          <w:lang w:val="af-ZA"/>
        </w:rPr>
        <w:t xml:space="preserve">: </w:t>
      </w:r>
      <w:r w:rsidR="00C6174E" w:rsidRPr="001B6525">
        <w:rPr>
          <w:rFonts w:ascii="GHEA Grapalat" w:hAnsi="GHEA Grapalat"/>
          <w:lang w:val="hy-AM"/>
        </w:rPr>
        <w:t>Ընկերությունը</w:t>
      </w:r>
      <w:r w:rsidR="00F61079" w:rsidRPr="001B6525">
        <w:rPr>
          <w:rFonts w:ascii="GHEA Grapalat" w:hAnsi="GHEA Grapalat"/>
          <w:lang w:val="hy-AM"/>
        </w:rPr>
        <w:t xml:space="preserve"> առաջին</w:t>
      </w:r>
      <w:r w:rsidR="00C6174E" w:rsidRPr="001B6525">
        <w:rPr>
          <w:rFonts w:ascii="GHEA Grapalat" w:hAnsi="GHEA Grapalat"/>
          <w:lang w:val="hy-AM"/>
        </w:rPr>
        <w:t xml:space="preserve"> ներդրում</w:t>
      </w:r>
      <w:r w:rsidR="00F61079" w:rsidRPr="001B6525">
        <w:rPr>
          <w:rFonts w:ascii="GHEA Grapalat" w:hAnsi="GHEA Grapalat"/>
          <w:lang w:val="hy-AM"/>
        </w:rPr>
        <w:t xml:space="preserve">ը </w:t>
      </w:r>
      <w:r w:rsidR="00C6174E" w:rsidRPr="001B6525">
        <w:rPr>
          <w:rFonts w:ascii="GHEA Grapalat" w:hAnsi="GHEA Grapalat"/>
          <w:lang w:val="hy-AM"/>
        </w:rPr>
        <w:t xml:space="preserve">կատարել </w:t>
      </w:r>
      <w:r w:rsidR="00F61079" w:rsidRPr="001B6525">
        <w:rPr>
          <w:rFonts w:ascii="GHEA Grapalat" w:hAnsi="GHEA Grapalat"/>
          <w:lang w:val="hy-AM"/>
        </w:rPr>
        <w:t xml:space="preserve">է </w:t>
      </w:r>
      <w:r w:rsidR="00C6174E" w:rsidRPr="001B6525">
        <w:rPr>
          <w:rFonts w:ascii="GHEA Grapalat" w:hAnsi="GHEA Grapalat"/>
          <w:lang w:val="hy-AM"/>
        </w:rPr>
        <w:t>«Հայկական ավիաուղիներ» ՓԲԸ-ի (վերջինս հիմնադրվել է 2021 թվականի դեկտեմբերին) 49% բաժնեմասում, 2022 թվականի հունվար-մարտ ամիսների ընթացքում և ներդրման ընդհանուր գումարը կազմել է 2,366,861.7 հազ. դրամ:</w:t>
      </w:r>
      <w:r w:rsidR="00C6174E" w:rsidRPr="001B6525">
        <w:rPr>
          <w:rFonts w:ascii="GHEA Grapalat" w:hAnsi="GHEA Grapalat" w:cs="Sylfaen"/>
          <w:lang w:val="hy-AM"/>
        </w:rPr>
        <w:t xml:space="preserve"> </w:t>
      </w:r>
      <w:r w:rsidR="00C6174E" w:rsidRPr="001B6525">
        <w:rPr>
          <w:rFonts w:ascii="GHEA Grapalat" w:hAnsi="GHEA Grapalat"/>
          <w:lang w:val="hy-AM"/>
        </w:rPr>
        <w:t>2019-2021 թվականների ընթացքում արտասահմանյան գործուղումներ մեկնելու նպատակով</w:t>
      </w:r>
      <w:r w:rsidR="002308D5" w:rsidRPr="001B6525">
        <w:rPr>
          <w:rFonts w:ascii="GHEA Grapalat" w:hAnsi="GHEA Grapalat"/>
          <w:lang w:val="hy-AM"/>
        </w:rPr>
        <w:t xml:space="preserve"> Ընկերության կողմից 20,283.9 հազ. դրամի չափով ձեռքբերված ավիատոմսերից 16,792.3 հազ. դրամի ավիատոմսերը</w:t>
      </w:r>
      <w:r w:rsidR="00C6174E" w:rsidRPr="001B6525">
        <w:rPr>
          <w:rFonts w:ascii="GHEA Grapalat" w:hAnsi="GHEA Grapalat"/>
          <w:lang w:val="hy-AM"/>
        </w:rPr>
        <w:t xml:space="preserve"> ձեռք</w:t>
      </w:r>
      <w:r w:rsidR="002308D5" w:rsidRPr="001B6525">
        <w:rPr>
          <w:rFonts w:ascii="GHEA Grapalat" w:hAnsi="GHEA Grapalat"/>
          <w:lang w:val="hy-AM"/>
        </w:rPr>
        <w:t xml:space="preserve"> են բերվել</w:t>
      </w:r>
      <w:r w:rsidR="00C6174E" w:rsidRPr="001B6525">
        <w:rPr>
          <w:rFonts w:ascii="GHEA Grapalat" w:hAnsi="GHEA Grapalat"/>
          <w:lang w:val="hy-AM"/>
        </w:rPr>
        <w:t xml:space="preserve"> </w:t>
      </w:r>
      <w:r w:rsidR="002308D5" w:rsidRPr="001B6525">
        <w:rPr>
          <w:rFonts w:ascii="GHEA Grapalat" w:hAnsi="GHEA Grapalat"/>
          <w:lang w:val="hy-AM"/>
        </w:rPr>
        <w:t>«Գնումների մասին» օրենսդրությամբ նախատեսված ընթացակարգերի խախտումներով:</w:t>
      </w:r>
      <w:r w:rsidRPr="001B6525">
        <w:rPr>
          <w:rFonts w:ascii="GHEA Grapalat" w:hAnsi="GHEA Grapalat"/>
          <w:lang w:val="af-ZA"/>
        </w:rPr>
        <w:t xml:space="preserve"> </w:t>
      </w:r>
      <w:r w:rsidR="00C6174E" w:rsidRPr="001B6525">
        <w:rPr>
          <w:rFonts w:ascii="GHEA Grapalat" w:hAnsi="GHEA Grapalat"/>
          <w:lang w:val="hy-AM"/>
        </w:rPr>
        <w:t>2019-2021 թվականների ընթացքում Ընկերության միջոցների հաշվին 5 դեպքով, ընդհանուր գումարով 4,590.8 հազ. դրամի չափով գործուղման են մեկնել Ընկերության աշխատակից չհանդիսացող անձիք:</w:t>
      </w:r>
      <w:r w:rsidRPr="001B6525">
        <w:rPr>
          <w:rFonts w:ascii="GHEA Grapalat" w:hAnsi="GHEA Grapalat"/>
          <w:lang w:val="af-ZA"/>
        </w:rPr>
        <w:t xml:space="preserve"> </w:t>
      </w:r>
      <w:r w:rsidR="00C6174E" w:rsidRPr="001B6525">
        <w:rPr>
          <w:rFonts w:ascii="GHEA Grapalat" w:hAnsi="GHEA Grapalat"/>
          <w:lang w:val="hy-AM"/>
        </w:rPr>
        <w:t xml:space="preserve">2020 թվականին </w:t>
      </w:r>
      <w:r w:rsidR="00255F07" w:rsidRPr="001B6525">
        <w:rPr>
          <w:rFonts w:ascii="GHEA Grapalat" w:hAnsi="GHEA Grapalat"/>
          <w:lang w:val="hy-AM"/>
        </w:rPr>
        <w:t xml:space="preserve">թվով </w:t>
      </w:r>
      <w:r w:rsidR="005C314D" w:rsidRPr="001B6525">
        <w:rPr>
          <w:rFonts w:ascii="GHEA Grapalat" w:hAnsi="GHEA Grapalat"/>
          <w:lang w:val="hy-AM"/>
        </w:rPr>
        <w:t xml:space="preserve">1 գործուղման դեպքով կատարված 5,515.5 հազ.դրամ ծախսից </w:t>
      </w:r>
      <w:r w:rsidR="00C6174E" w:rsidRPr="001B6525">
        <w:rPr>
          <w:rFonts w:ascii="GHEA Grapalat" w:hAnsi="GHEA Grapalat"/>
          <w:lang w:val="hy-AM"/>
        </w:rPr>
        <w:t>1,587.5 հազ. դրամի</w:t>
      </w:r>
      <w:r w:rsidR="005C314D" w:rsidRPr="001B6525">
        <w:rPr>
          <w:rFonts w:ascii="GHEA Grapalat" w:hAnsi="GHEA Grapalat"/>
          <w:lang w:val="hy-AM"/>
        </w:rPr>
        <w:t xml:space="preserve"> ծախսի վերաբերյալ</w:t>
      </w:r>
      <w:r w:rsidR="00C6174E" w:rsidRPr="001B6525">
        <w:rPr>
          <w:rFonts w:ascii="GHEA Grapalat" w:hAnsi="GHEA Grapalat"/>
          <w:lang w:val="hy-AM"/>
        </w:rPr>
        <w:t xml:space="preserve"> հիմնավորող փաստաթուղթ ստուգմանը չի ներկայացվել: </w:t>
      </w:r>
    </w:p>
    <w:p w14:paraId="3D5CD309" w14:textId="77777777" w:rsidR="00C6174E" w:rsidRPr="001B6525" w:rsidRDefault="00C6174E" w:rsidP="00FC2EC0">
      <w:pPr>
        <w:spacing w:line="276" w:lineRule="auto"/>
        <w:ind w:firstLine="540"/>
        <w:jc w:val="both"/>
        <w:rPr>
          <w:rFonts w:ascii="GHEA Grapalat" w:hAnsi="GHEA Grapalat"/>
          <w:lang w:val="af-ZA"/>
        </w:rPr>
      </w:pPr>
      <w:r w:rsidRPr="001B6525">
        <w:rPr>
          <w:rFonts w:ascii="GHEA Grapalat" w:hAnsi="GHEA Grapalat"/>
          <w:lang w:val="af-ZA"/>
        </w:rPr>
        <w:t>Ստուգման արդյունքներով առաջարկվ</w:t>
      </w:r>
      <w:r w:rsidRPr="001B6525">
        <w:rPr>
          <w:rFonts w:ascii="GHEA Grapalat" w:hAnsi="GHEA Grapalat"/>
          <w:lang w:val="hy-AM"/>
        </w:rPr>
        <w:t>ել</w:t>
      </w:r>
      <w:r w:rsidRPr="001B6525">
        <w:rPr>
          <w:rFonts w:ascii="GHEA Grapalat" w:hAnsi="GHEA Grapalat"/>
          <w:lang w:val="af-ZA"/>
        </w:rPr>
        <w:t xml:space="preserve"> է.</w:t>
      </w:r>
    </w:p>
    <w:p w14:paraId="2D18C9A0" w14:textId="594EAE9F" w:rsidR="00C6174E" w:rsidRPr="001B6525" w:rsidRDefault="0052517C" w:rsidP="00FC2EC0">
      <w:pPr>
        <w:spacing w:line="276" w:lineRule="auto"/>
        <w:ind w:firstLine="540"/>
        <w:jc w:val="both"/>
        <w:rPr>
          <w:rFonts w:ascii="GHEA Grapalat" w:hAnsi="GHEA Grapalat"/>
          <w:lang w:val="af-ZA"/>
        </w:rPr>
      </w:pPr>
      <w:r w:rsidRPr="001B6525">
        <w:rPr>
          <w:rFonts w:ascii="GHEA Grapalat" w:hAnsi="GHEA Grapalat"/>
          <w:lang w:val="af-ZA"/>
        </w:rPr>
        <w:t xml:space="preserve">1. </w:t>
      </w:r>
      <w:r w:rsidR="00C6174E" w:rsidRPr="001B6525">
        <w:rPr>
          <w:rFonts w:ascii="GHEA Grapalat" w:hAnsi="GHEA Grapalat"/>
          <w:lang w:val="af-ZA"/>
        </w:rPr>
        <w:t>Ընկերությունում քննության առնել ստուգման նյութերը, միջոցներ ձեռնարկել ստուգմամբ արձանագրված խախտումների ու թերությունների վերացման, հետագայում այդպիսիք բացառելու ուղղությամբ.</w:t>
      </w:r>
    </w:p>
    <w:p w14:paraId="2AFBD24C" w14:textId="776EC444" w:rsidR="00C6174E" w:rsidRPr="001B6525" w:rsidRDefault="0052517C" w:rsidP="00FC2EC0">
      <w:pPr>
        <w:spacing w:line="276" w:lineRule="auto"/>
        <w:ind w:firstLine="540"/>
        <w:jc w:val="both"/>
        <w:rPr>
          <w:rFonts w:ascii="GHEA Grapalat" w:hAnsi="GHEA Grapalat"/>
          <w:lang w:val="af-ZA"/>
        </w:rPr>
      </w:pPr>
      <w:r w:rsidRPr="001B6525">
        <w:rPr>
          <w:rFonts w:ascii="GHEA Grapalat" w:hAnsi="GHEA Grapalat"/>
          <w:lang w:val="af-ZA"/>
        </w:rPr>
        <w:t>1)</w:t>
      </w:r>
      <w:r w:rsidR="00C6174E" w:rsidRPr="001B6525">
        <w:rPr>
          <w:rFonts w:ascii="GHEA Grapalat" w:hAnsi="GHEA Grapalat"/>
          <w:lang w:val="af-ZA"/>
        </w:rPr>
        <w:t xml:space="preserve"> դրամաշնորհի տրամադրման պայմանագրերով հատկացված գումարները ծախսել նախահաշվով նախատեսված ուղղությունների սահմաններում և ըստ նպատակայնության, բացառելով պայմանագրից դուրս ավել ծախսումների կատարումը, </w:t>
      </w:r>
    </w:p>
    <w:p w14:paraId="19BF78EA" w14:textId="23675BC1" w:rsidR="00C6174E" w:rsidRPr="001B6525" w:rsidRDefault="0052517C" w:rsidP="00FC2EC0">
      <w:pPr>
        <w:spacing w:line="276" w:lineRule="auto"/>
        <w:ind w:firstLine="540"/>
        <w:jc w:val="both"/>
        <w:rPr>
          <w:rFonts w:ascii="GHEA Grapalat" w:hAnsi="GHEA Grapalat"/>
          <w:lang w:val="af-ZA"/>
        </w:rPr>
      </w:pPr>
      <w:r w:rsidRPr="001B6525">
        <w:rPr>
          <w:rFonts w:ascii="GHEA Grapalat" w:hAnsi="GHEA Grapalat"/>
          <w:lang w:val="af-ZA"/>
        </w:rPr>
        <w:t>2)</w:t>
      </w:r>
      <w:r w:rsidR="00C6174E" w:rsidRPr="001B6525">
        <w:rPr>
          <w:rFonts w:ascii="GHEA Grapalat" w:hAnsi="GHEA Grapalat"/>
          <w:lang w:val="af-ZA"/>
        </w:rPr>
        <w:t xml:space="preserve"> խորհրդատվական ծառայություններ ձեռք բերելիս հստակ ձևակերպել տեխնիկական բնութագրի պայմանները՝ մասնավորապես գնման առարկան բնութագրել օբյեկտիվորեն հիմնավորված և համարժեք կարիքին, ինչպես նաև սահմանել կատարողականի չափելի արդյունքային ցուցանիշներ,</w:t>
      </w:r>
    </w:p>
    <w:p w14:paraId="618E7189" w14:textId="2C924D48" w:rsidR="00C6174E" w:rsidRPr="001B6525" w:rsidRDefault="0052517C" w:rsidP="00FC2EC0">
      <w:pPr>
        <w:spacing w:line="276" w:lineRule="auto"/>
        <w:ind w:firstLine="540"/>
        <w:jc w:val="both"/>
        <w:rPr>
          <w:rFonts w:ascii="GHEA Grapalat" w:hAnsi="GHEA Grapalat"/>
          <w:lang w:val="af-ZA"/>
        </w:rPr>
      </w:pPr>
      <w:r w:rsidRPr="001B6525">
        <w:rPr>
          <w:rFonts w:ascii="GHEA Grapalat" w:hAnsi="GHEA Grapalat"/>
          <w:lang w:val="af-ZA"/>
        </w:rPr>
        <w:t xml:space="preserve">3) </w:t>
      </w:r>
      <w:r w:rsidR="00C6174E" w:rsidRPr="001B6525">
        <w:rPr>
          <w:rFonts w:ascii="GHEA Grapalat" w:hAnsi="GHEA Grapalat"/>
          <w:lang w:val="af-ZA"/>
        </w:rPr>
        <w:t>2019</w:t>
      </w:r>
      <w:r w:rsidR="00C6174E" w:rsidRPr="001B6525">
        <w:rPr>
          <w:rFonts w:ascii="GHEA Grapalat" w:hAnsi="GHEA Grapalat"/>
          <w:lang w:val="hy-AM"/>
        </w:rPr>
        <w:t xml:space="preserve"> թվականի</w:t>
      </w:r>
      <w:r w:rsidR="00C6174E" w:rsidRPr="001B6525">
        <w:rPr>
          <w:rFonts w:ascii="GHEA Grapalat" w:hAnsi="GHEA Grapalat"/>
          <w:lang w:val="af-ZA"/>
        </w:rPr>
        <w:t xml:space="preserve"> գործունեության արդյունքներով արձանագրված 1,712.5 հազ. դրամ շահութաբաժնի գումարի չափով նվազեցնել որպես կանխավճար ձևակերպված 2,883.5 հազ. դրամ շահութաբաժնի գումարը,</w:t>
      </w:r>
    </w:p>
    <w:p w14:paraId="30A68E61" w14:textId="051E6C56" w:rsidR="00C6174E" w:rsidRPr="001B6525" w:rsidRDefault="0052517C" w:rsidP="00FC2EC0">
      <w:pPr>
        <w:spacing w:line="276" w:lineRule="auto"/>
        <w:ind w:firstLine="540"/>
        <w:jc w:val="both"/>
        <w:rPr>
          <w:rFonts w:ascii="GHEA Grapalat" w:hAnsi="GHEA Grapalat"/>
          <w:lang w:val="af-ZA"/>
        </w:rPr>
      </w:pPr>
      <w:r w:rsidRPr="001B6525">
        <w:rPr>
          <w:rFonts w:ascii="GHEA Grapalat" w:hAnsi="GHEA Grapalat"/>
          <w:lang w:val="af-ZA"/>
        </w:rPr>
        <w:lastRenderedPageBreak/>
        <w:t xml:space="preserve">4) </w:t>
      </w:r>
      <w:r w:rsidR="00C6174E" w:rsidRPr="001B6525">
        <w:rPr>
          <w:rFonts w:ascii="GHEA Grapalat" w:hAnsi="GHEA Grapalat"/>
          <w:lang w:val="af-ZA"/>
        </w:rPr>
        <w:t>ՀՀ պետական բյուջեին հասանելիք շահութաբաժինները հաշվարկելիս առաջնորդվել ՀՀ կառավարության 2011</w:t>
      </w:r>
      <w:r w:rsidR="00C6174E" w:rsidRPr="001B6525">
        <w:rPr>
          <w:rFonts w:ascii="GHEA Grapalat" w:hAnsi="GHEA Grapalat"/>
          <w:lang w:val="hy-AM"/>
        </w:rPr>
        <w:t xml:space="preserve"> թվականի</w:t>
      </w:r>
      <w:r w:rsidR="00C6174E" w:rsidRPr="001B6525">
        <w:rPr>
          <w:rFonts w:ascii="GHEA Grapalat" w:hAnsi="GHEA Grapalat"/>
          <w:lang w:val="af-ZA"/>
        </w:rPr>
        <w:t xml:space="preserve"> մարտի 3-ի </w:t>
      </w:r>
      <w:r w:rsidR="00C6174E" w:rsidRPr="001B6525">
        <w:rPr>
          <w:rFonts w:ascii="GHEA Grapalat" w:hAnsi="GHEA Grapalat" w:cs="Miriam Transparent"/>
          <w:lang w:val="hy-AM" w:bidi="he-IL"/>
        </w:rPr>
        <w:t>N</w:t>
      </w:r>
      <w:r w:rsidR="00C6174E" w:rsidRPr="001B6525">
        <w:rPr>
          <w:rFonts w:ascii="GHEA Grapalat" w:hAnsi="GHEA Grapalat"/>
          <w:lang w:val="af-ZA"/>
        </w:rPr>
        <w:t xml:space="preserve"> 202-Ն և 2006</w:t>
      </w:r>
      <w:r w:rsidR="00C6174E" w:rsidRPr="001B6525">
        <w:rPr>
          <w:rFonts w:ascii="GHEA Grapalat" w:hAnsi="GHEA Grapalat"/>
          <w:lang w:val="hy-AM"/>
        </w:rPr>
        <w:t xml:space="preserve"> թվականի</w:t>
      </w:r>
      <w:r w:rsidR="00C6174E" w:rsidRPr="001B6525">
        <w:rPr>
          <w:rFonts w:ascii="GHEA Grapalat" w:hAnsi="GHEA Grapalat"/>
          <w:lang w:val="af-ZA"/>
        </w:rPr>
        <w:t xml:space="preserve"> հունիսի 22-ի </w:t>
      </w:r>
      <w:r w:rsidR="00C6174E" w:rsidRPr="001B6525">
        <w:rPr>
          <w:rFonts w:ascii="GHEA Grapalat" w:hAnsi="GHEA Grapalat" w:cs="Miriam Transparent"/>
          <w:lang w:val="hy-AM" w:bidi="he-IL"/>
        </w:rPr>
        <w:t>N</w:t>
      </w:r>
      <w:r w:rsidR="00C6174E" w:rsidRPr="001B6525">
        <w:rPr>
          <w:rFonts w:ascii="GHEA Grapalat" w:hAnsi="GHEA Grapalat"/>
          <w:lang w:val="af-ZA"/>
        </w:rPr>
        <w:t xml:space="preserve"> 1238-Ն որոշումների պահանջներով:</w:t>
      </w:r>
    </w:p>
    <w:p w14:paraId="00B0F184" w14:textId="77777777" w:rsidR="00794370" w:rsidRPr="001B6525" w:rsidRDefault="00794370" w:rsidP="00983BAD">
      <w:pPr>
        <w:spacing w:line="276" w:lineRule="auto"/>
        <w:ind w:firstLine="540"/>
        <w:jc w:val="both"/>
        <w:rPr>
          <w:rFonts w:ascii="GHEA Grapalat" w:hAnsi="GHEA Grapalat"/>
          <w:i/>
          <w:lang w:val="hy-AM"/>
        </w:rPr>
      </w:pPr>
      <w:r w:rsidRPr="001B6525">
        <w:rPr>
          <w:rFonts w:ascii="GHEA Grapalat" w:hAnsi="GHEA Grapalat"/>
          <w:i/>
          <w:lang w:val="af-ZA"/>
        </w:rPr>
        <w:t>Այսպիսով, ստուգմ</w:t>
      </w:r>
      <w:r w:rsidR="00983BAD" w:rsidRPr="001B6525">
        <w:rPr>
          <w:rFonts w:ascii="GHEA Grapalat" w:hAnsi="GHEA Grapalat"/>
          <w:i/>
          <w:lang w:val="af-ZA"/>
        </w:rPr>
        <w:t xml:space="preserve">ան արդյունքներով արձանագրվել է </w:t>
      </w:r>
      <w:r w:rsidRPr="001B6525">
        <w:rPr>
          <w:rFonts w:ascii="GHEA Grapalat" w:hAnsi="GHEA Grapalat"/>
          <w:i/>
          <w:lang w:val="af-ZA"/>
        </w:rPr>
        <w:t>1,712.5 հազ. դրամի խախտման փաստեր, որ</w:t>
      </w:r>
      <w:r w:rsidR="00983BAD" w:rsidRPr="001B6525">
        <w:rPr>
          <w:rFonts w:ascii="GHEA Grapalat" w:hAnsi="GHEA Grapalat"/>
          <w:i/>
          <w:lang w:val="hy-AM"/>
        </w:rPr>
        <w:t xml:space="preserve">ը ենթակա է պակասեցման </w:t>
      </w:r>
      <w:r w:rsidR="00983BAD" w:rsidRPr="001B6525">
        <w:rPr>
          <w:rFonts w:ascii="GHEA Grapalat" w:hAnsi="GHEA Grapalat"/>
          <w:lang w:val="af-ZA"/>
        </w:rPr>
        <w:t xml:space="preserve">2,883.5 </w:t>
      </w:r>
      <w:r w:rsidR="00983BAD" w:rsidRPr="001B6525">
        <w:rPr>
          <w:rFonts w:ascii="GHEA Grapalat" w:hAnsi="GHEA Grapalat"/>
          <w:i/>
          <w:lang w:val="af-ZA"/>
        </w:rPr>
        <w:t>հազ. դրամ շահութաբաժնի</w:t>
      </w:r>
      <w:r w:rsidR="00983BAD" w:rsidRPr="001B6525">
        <w:rPr>
          <w:rFonts w:ascii="GHEA Grapalat" w:hAnsi="GHEA Grapalat"/>
          <w:i/>
          <w:lang w:val="hy-AM"/>
        </w:rPr>
        <w:t xml:space="preserve"> կանխավճարից:</w:t>
      </w:r>
    </w:p>
    <w:p w14:paraId="1F2DF300" w14:textId="77777777" w:rsidR="00794370" w:rsidRPr="001B6525" w:rsidRDefault="00794370" w:rsidP="00FC2EC0">
      <w:pPr>
        <w:spacing w:line="276" w:lineRule="auto"/>
        <w:ind w:firstLine="540"/>
        <w:jc w:val="both"/>
        <w:rPr>
          <w:rFonts w:ascii="GHEA Grapalat" w:hAnsi="GHEA Grapalat"/>
          <w:lang w:val="af-ZA"/>
        </w:rPr>
      </w:pPr>
    </w:p>
    <w:p w14:paraId="40D01A9F" w14:textId="75B1E1F7" w:rsidR="00332409" w:rsidRPr="001B6525" w:rsidRDefault="003A633A" w:rsidP="007F60AD">
      <w:pPr>
        <w:pStyle w:val="ListParagraph"/>
        <w:numPr>
          <w:ilvl w:val="0"/>
          <w:numId w:val="19"/>
        </w:numPr>
        <w:spacing w:line="276" w:lineRule="auto"/>
        <w:jc w:val="center"/>
        <w:rPr>
          <w:rFonts w:ascii="GHEA Grapalat" w:hAnsi="GHEA Grapalat"/>
          <w:noProof/>
          <w:lang w:val="af-ZA"/>
        </w:rPr>
      </w:pPr>
      <w:r w:rsidRPr="001B6525">
        <w:rPr>
          <w:rFonts w:ascii="GHEA Grapalat" w:hAnsi="GHEA Grapalat" w:cs="GHEA Grapalat"/>
          <w:lang w:val="hy-AM" w:bidi="he-IL"/>
        </w:rPr>
        <w:t>ՀՀ</w:t>
      </w:r>
      <w:r w:rsidRPr="001B6525">
        <w:rPr>
          <w:rFonts w:ascii="GHEA Grapalat" w:hAnsi="GHEA Grapalat" w:cs="GHEA Grapalat"/>
          <w:lang w:val="af-ZA" w:bidi="he-IL"/>
        </w:rPr>
        <w:t xml:space="preserve"> </w:t>
      </w:r>
      <w:r w:rsidRPr="001B6525">
        <w:rPr>
          <w:rFonts w:ascii="GHEA Grapalat" w:hAnsi="GHEA Grapalat" w:cs="GHEA Grapalat"/>
          <w:lang w:val="hy-AM"/>
        </w:rPr>
        <w:t>ՏԱՐԱԾՔԱՅԻՆ</w:t>
      </w:r>
      <w:r w:rsidRPr="001B6525">
        <w:rPr>
          <w:rFonts w:ascii="GHEA Grapalat" w:hAnsi="GHEA Grapalat" w:cs="GHEA Grapalat"/>
          <w:lang w:val="af-ZA"/>
        </w:rPr>
        <w:t xml:space="preserve"> </w:t>
      </w:r>
      <w:r w:rsidRPr="001B6525">
        <w:rPr>
          <w:rFonts w:ascii="GHEA Grapalat" w:hAnsi="GHEA Grapalat" w:cs="GHEA Grapalat"/>
          <w:lang w:val="hy-AM"/>
        </w:rPr>
        <w:t>ԿԱՌԱՎԱՐՄԱՆ</w:t>
      </w:r>
      <w:r w:rsidRPr="001B6525">
        <w:rPr>
          <w:rFonts w:ascii="GHEA Grapalat" w:hAnsi="GHEA Grapalat" w:cs="GHEA Grapalat"/>
          <w:lang w:val="af-ZA"/>
        </w:rPr>
        <w:t xml:space="preserve"> </w:t>
      </w:r>
      <w:r w:rsidRPr="001B6525">
        <w:rPr>
          <w:rFonts w:ascii="GHEA Grapalat" w:hAnsi="GHEA Grapalat" w:cs="GHEA Grapalat"/>
          <w:lang w:val="hy-AM"/>
        </w:rPr>
        <w:t>ԵՎ</w:t>
      </w:r>
      <w:r w:rsidRPr="001B6525">
        <w:rPr>
          <w:rFonts w:ascii="GHEA Grapalat" w:hAnsi="GHEA Grapalat" w:cs="GHEA Grapalat"/>
          <w:lang w:val="af-ZA"/>
        </w:rPr>
        <w:t xml:space="preserve"> </w:t>
      </w:r>
      <w:r w:rsidRPr="001B6525">
        <w:rPr>
          <w:rFonts w:ascii="GHEA Grapalat" w:hAnsi="GHEA Grapalat" w:cs="GHEA Grapalat"/>
          <w:lang w:val="hy-AM"/>
        </w:rPr>
        <w:t>ԵՆԹԱԿԱՌՈՒՑՎԱԾՔՆԵՐԻ</w:t>
      </w:r>
      <w:r w:rsidRPr="001B6525">
        <w:rPr>
          <w:rFonts w:ascii="GHEA Grapalat" w:hAnsi="GHEA Grapalat" w:cs="GHEA Grapalat"/>
          <w:lang w:val="af-ZA"/>
        </w:rPr>
        <w:t xml:space="preserve"> </w:t>
      </w:r>
      <w:r w:rsidRPr="001B6525">
        <w:rPr>
          <w:rFonts w:ascii="GHEA Grapalat" w:hAnsi="GHEA Grapalat" w:cs="GHEA Grapalat"/>
          <w:lang w:val="hy-AM" w:bidi="he-IL"/>
        </w:rPr>
        <w:t>ՆԱԽԱՐԱՐՈՒԹՅՈՒՆ</w:t>
      </w:r>
    </w:p>
    <w:p w14:paraId="0A9A2004" w14:textId="0B829BFA" w:rsidR="00C6174E" w:rsidRPr="001B6525" w:rsidRDefault="00AC627F" w:rsidP="00AC627F">
      <w:pPr>
        <w:suppressAutoHyphens/>
        <w:spacing w:after="160" w:line="276" w:lineRule="auto"/>
        <w:ind w:firstLine="540"/>
        <w:contextualSpacing/>
        <w:jc w:val="both"/>
        <w:rPr>
          <w:rFonts w:ascii="GHEA Grapalat" w:eastAsiaTheme="minorHAnsi" w:hAnsi="GHEA Grapalat" w:cs="Sylfaen"/>
          <w:bCs/>
          <w:lang w:val="af-ZA"/>
        </w:rPr>
      </w:pPr>
      <w:r w:rsidRPr="001B6525">
        <w:rPr>
          <w:rFonts w:ascii="GHEA Grapalat" w:eastAsiaTheme="minorHAnsi" w:hAnsi="GHEA Grapalat" w:cs="Sylfaen"/>
          <w:bCs/>
          <w:lang w:val="af-ZA"/>
        </w:rPr>
        <w:t>Ճանապարհային ցանցի բարելավման ծրագր</w:t>
      </w:r>
      <w:r w:rsidRPr="001B6525">
        <w:rPr>
          <w:rFonts w:ascii="GHEA Grapalat" w:eastAsiaTheme="minorHAnsi" w:hAnsi="GHEA Grapalat" w:cs="Sylfaen"/>
          <w:bCs/>
          <w:lang w:val="hy-AM"/>
        </w:rPr>
        <w:t xml:space="preserve">ի </w:t>
      </w:r>
      <w:r w:rsidRPr="001B6525">
        <w:rPr>
          <w:rFonts w:ascii="GHEA Grapalat" w:eastAsiaTheme="minorHAnsi" w:hAnsi="GHEA Grapalat" w:cs="Sylfaen"/>
          <w:bCs/>
          <w:lang w:val="af-ZA"/>
        </w:rPr>
        <w:t>ս</w:t>
      </w:r>
      <w:r w:rsidR="00C6174E" w:rsidRPr="001B6525">
        <w:rPr>
          <w:rFonts w:ascii="GHEA Grapalat" w:eastAsiaTheme="minorHAnsi" w:hAnsi="GHEA Grapalat" w:cs="Sylfaen"/>
          <w:bCs/>
          <w:lang w:val="af-ZA"/>
        </w:rPr>
        <w:t>տուգման արդյունքներով արձանագրվել է.</w:t>
      </w:r>
    </w:p>
    <w:p w14:paraId="55CAF7F1" w14:textId="43A98796" w:rsidR="00C6174E" w:rsidRPr="001B6525" w:rsidRDefault="00044B6E" w:rsidP="00A443BE">
      <w:pPr>
        <w:suppressAutoHyphens/>
        <w:spacing w:after="160" w:line="276" w:lineRule="auto"/>
        <w:ind w:firstLine="540"/>
        <w:contextualSpacing/>
        <w:jc w:val="both"/>
        <w:rPr>
          <w:rFonts w:ascii="GHEA Grapalat" w:eastAsiaTheme="minorHAnsi" w:hAnsi="GHEA Grapalat" w:cs="Sylfaen"/>
          <w:bCs/>
          <w:lang w:val="af-ZA"/>
        </w:rPr>
      </w:pPr>
      <w:r w:rsidRPr="001B6525">
        <w:rPr>
          <w:rFonts w:ascii="GHEA Grapalat" w:eastAsiaTheme="minorHAnsi" w:hAnsi="GHEA Grapalat" w:cs="Sylfaen"/>
          <w:bCs/>
          <w:lang w:val="af-ZA"/>
        </w:rPr>
        <w:t xml:space="preserve">1. </w:t>
      </w:r>
      <w:r w:rsidR="00A443BE" w:rsidRPr="001B6525">
        <w:rPr>
          <w:rFonts w:ascii="GHEA Grapalat" w:eastAsiaTheme="minorHAnsi" w:hAnsi="GHEA Grapalat" w:cs="Sylfaen"/>
          <w:bCs/>
          <w:lang w:val="hy-AM"/>
        </w:rPr>
        <w:t>Կ</w:t>
      </w:r>
      <w:r w:rsidR="00A443BE" w:rsidRPr="001B6525">
        <w:rPr>
          <w:rFonts w:ascii="GHEA Grapalat" w:eastAsiaTheme="minorHAnsi" w:hAnsi="GHEA Grapalat" w:cs="Sylfaen"/>
          <w:bCs/>
          <w:lang w:val="af-ZA"/>
        </w:rPr>
        <w:t xml:space="preserve">ատարված ընտրանքային հսկիչ չափագրումներով արձանագրվել են </w:t>
      </w:r>
      <w:r w:rsidR="00C6174E" w:rsidRPr="001B6525">
        <w:rPr>
          <w:rFonts w:ascii="GHEA Grapalat" w:eastAsiaTheme="minorHAnsi" w:hAnsi="GHEA Grapalat" w:cs="Sylfaen"/>
          <w:bCs/>
          <w:lang w:val="af-ZA"/>
        </w:rPr>
        <w:t xml:space="preserve">669.4 հազ. դրամի կատարողական ակտերով հաստատված և վճարված, սակայն փաստացի չկատարված աշխատանքներ, </w:t>
      </w:r>
    </w:p>
    <w:p w14:paraId="6696C51F" w14:textId="4AD9FDC0" w:rsidR="002A244D" w:rsidRPr="001B6525" w:rsidRDefault="00044B6E" w:rsidP="00FC2EC0">
      <w:pPr>
        <w:suppressAutoHyphens/>
        <w:spacing w:after="160" w:line="276" w:lineRule="auto"/>
        <w:ind w:firstLine="540"/>
        <w:contextualSpacing/>
        <w:jc w:val="both"/>
        <w:rPr>
          <w:rFonts w:ascii="GHEA Grapalat" w:eastAsiaTheme="minorHAnsi" w:hAnsi="GHEA Grapalat" w:cs="Sylfaen"/>
          <w:bCs/>
          <w:lang w:val="af-ZA"/>
        </w:rPr>
      </w:pPr>
      <w:r w:rsidRPr="001B6525">
        <w:rPr>
          <w:rFonts w:ascii="GHEA Grapalat" w:eastAsiaTheme="minorHAnsi" w:hAnsi="GHEA Grapalat" w:cs="Sylfaen"/>
          <w:bCs/>
          <w:lang w:val="af-ZA"/>
        </w:rPr>
        <w:t xml:space="preserve">2. </w:t>
      </w:r>
      <w:r w:rsidR="00C6174E" w:rsidRPr="001B6525">
        <w:rPr>
          <w:rFonts w:ascii="GHEA Grapalat" w:eastAsiaTheme="minorHAnsi" w:hAnsi="GHEA Grapalat" w:cs="Sylfaen"/>
          <w:bCs/>
          <w:lang w:val="af-ZA"/>
        </w:rPr>
        <w:t xml:space="preserve">Տեղազննմամբ և հսկիչ չափագրմամբ արձանագրվել է 4,356.6 հազ. դրամի անորակ կատարված աշխատանքներ (կողնակների ամրացում կոպճային շերտով և հարթեցում ու խտացում պնևմագրդոնով, կողային առուների մաքրման աշխատանքներ), </w:t>
      </w:r>
    </w:p>
    <w:p w14:paraId="411517AB" w14:textId="201CBFDA" w:rsidR="00B64E31" w:rsidRPr="001B6525" w:rsidRDefault="00044B6E" w:rsidP="00B64E31">
      <w:pPr>
        <w:suppressAutoHyphens/>
        <w:spacing w:after="160" w:line="276" w:lineRule="auto"/>
        <w:ind w:firstLine="540"/>
        <w:contextualSpacing/>
        <w:jc w:val="both"/>
        <w:rPr>
          <w:rFonts w:ascii="GHEA Grapalat" w:eastAsiaTheme="minorHAnsi" w:hAnsi="GHEA Grapalat" w:cs="Sylfaen"/>
          <w:bCs/>
          <w:color w:val="000000"/>
          <w:lang w:val="hy-AM"/>
        </w:rPr>
      </w:pPr>
      <w:r w:rsidRPr="001B6525">
        <w:rPr>
          <w:rFonts w:ascii="GHEA Grapalat" w:eastAsiaTheme="minorHAnsi" w:hAnsi="GHEA Grapalat" w:cs="Sylfaen"/>
          <w:bCs/>
          <w:lang w:val="af-ZA"/>
        </w:rPr>
        <w:t xml:space="preserve">3. </w:t>
      </w:r>
      <w:r w:rsidR="00B64E31" w:rsidRPr="001B6525">
        <w:rPr>
          <w:rFonts w:ascii="GHEA Grapalat" w:eastAsiaTheme="minorHAnsi" w:hAnsi="GHEA Grapalat" w:cs="Sylfaen"/>
          <w:bCs/>
          <w:lang w:val="hy-AM"/>
        </w:rPr>
        <w:t xml:space="preserve">Թվով </w:t>
      </w:r>
      <w:r w:rsidR="00B64E31" w:rsidRPr="001B6525">
        <w:rPr>
          <w:rFonts w:ascii="GHEA Grapalat" w:eastAsiaTheme="minorHAnsi" w:hAnsi="GHEA Grapalat" w:cs="Sylfaen"/>
          <w:bCs/>
          <w:lang w:val="af-ZA"/>
        </w:rPr>
        <w:t>6</w:t>
      </w:r>
      <w:r w:rsidR="00B64E31" w:rsidRPr="001B6525">
        <w:rPr>
          <w:rFonts w:ascii="GHEA Grapalat" w:eastAsiaTheme="minorHAnsi" w:hAnsi="GHEA Grapalat" w:cs="Sylfaen"/>
          <w:bCs/>
          <w:lang w:val="hy-AM"/>
        </w:rPr>
        <w:t xml:space="preserve"> դեպքով կատարված աշխատանքները պայմանագրերով սահմանված ժամկետներից ուշ հանձնելու համար </w:t>
      </w:r>
      <w:r w:rsidR="00C6174E" w:rsidRPr="001B6525">
        <w:rPr>
          <w:rFonts w:ascii="GHEA Grapalat" w:eastAsiaTheme="minorHAnsi" w:hAnsi="GHEA Grapalat" w:cs="Sylfaen"/>
          <w:bCs/>
          <w:lang w:val="af-ZA"/>
        </w:rPr>
        <w:t>չի հաշվարկվել</w:t>
      </w:r>
      <w:r w:rsidR="000247F3" w:rsidRPr="001B6525">
        <w:rPr>
          <w:rFonts w:ascii="GHEA Grapalat" w:eastAsiaTheme="minorHAnsi" w:hAnsi="GHEA Grapalat" w:cs="Sylfaen"/>
          <w:bCs/>
          <w:lang w:val="af-ZA"/>
        </w:rPr>
        <w:t xml:space="preserve"> 3</w:t>
      </w:r>
      <w:r w:rsidR="00C6174E" w:rsidRPr="001B6525">
        <w:rPr>
          <w:rFonts w:ascii="GHEA Grapalat" w:eastAsiaTheme="minorHAnsi" w:hAnsi="GHEA Grapalat" w:cs="Sylfaen"/>
          <w:bCs/>
          <w:lang w:val="af-ZA"/>
        </w:rPr>
        <w:t>7</w:t>
      </w:r>
      <w:r w:rsidR="000247F3" w:rsidRPr="001B6525">
        <w:rPr>
          <w:rFonts w:ascii="GHEA Grapalat" w:eastAsiaTheme="minorHAnsi" w:hAnsi="GHEA Grapalat" w:cs="Sylfaen"/>
          <w:bCs/>
          <w:lang w:val="af-ZA"/>
        </w:rPr>
        <w:t>0</w:t>
      </w:r>
      <w:r w:rsidR="00C6174E" w:rsidRPr="001B6525">
        <w:rPr>
          <w:rFonts w:ascii="GHEA Grapalat" w:eastAsiaTheme="minorHAnsi" w:hAnsi="GHEA Grapalat" w:cs="Sylfaen"/>
          <w:bCs/>
          <w:lang w:val="af-ZA"/>
        </w:rPr>
        <w:t>.1 հազ. դրամի չափով</w:t>
      </w:r>
      <w:r w:rsidR="00B64E31" w:rsidRPr="001B6525">
        <w:rPr>
          <w:rFonts w:ascii="GHEA Grapalat" w:eastAsiaTheme="minorHAnsi" w:hAnsi="GHEA Grapalat" w:cs="Sylfaen"/>
          <w:bCs/>
          <w:lang w:val="hy-AM"/>
        </w:rPr>
        <w:t xml:space="preserve"> </w:t>
      </w:r>
      <w:r w:rsidR="00B64E31" w:rsidRPr="001B6525">
        <w:rPr>
          <w:rFonts w:ascii="GHEA Grapalat" w:eastAsiaTheme="minorHAnsi" w:hAnsi="GHEA Grapalat" w:cs="Sylfaen"/>
          <w:bCs/>
          <w:lang w:val="af-ZA"/>
        </w:rPr>
        <w:t>տույժ</w:t>
      </w:r>
      <w:r w:rsidR="00B64E31" w:rsidRPr="001B6525">
        <w:rPr>
          <w:rFonts w:ascii="GHEA Grapalat" w:eastAsiaTheme="minorHAnsi" w:hAnsi="GHEA Grapalat" w:cs="Sylfaen"/>
          <w:bCs/>
          <w:lang w:val="hy-AM"/>
        </w:rPr>
        <w:t>ի գումար</w:t>
      </w:r>
      <w:r w:rsidR="00C6174E" w:rsidRPr="001B6525">
        <w:rPr>
          <w:rFonts w:ascii="GHEA Grapalat" w:eastAsiaTheme="minorHAnsi" w:hAnsi="GHEA Grapalat" w:cs="Sylfaen"/>
          <w:bCs/>
          <w:lang w:val="af-ZA"/>
        </w:rPr>
        <w:t xml:space="preserve">, </w:t>
      </w:r>
      <w:r w:rsidR="00B64E31" w:rsidRPr="001B6525">
        <w:rPr>
          <w:rFonts w:ascii="GHEA Grapalat" w:eastAsiaTheme="minorHAnsi" w:hAnsi="GHEA Grapalat" w:cs="Sylfaen"/>
          <w:bCs/>
          <w:lang w:val="af-ZA"/>
        </w:rPr>
        <w:t xml:space="preserve">որով խախտվել է կողմերի միջև կնքված </w:t>
      </w:r>
      <w:r w:rsidR="00B64E31" w:rsidRPr="001B6525">
        <w:rPr>
          <w:rFonts w:ascii="GHEA Grapalat" w:eastAsiaTheme="minorHAnsi" w:hAnsi="GHEA Grapalat" w:cs="Sylfaen"/>
          <w:bCs/>
          <w:color w:val="000000"/>
          <w:lang w:val="af-ZA"/>
        </w:rPr>
        <w:t xml:space="preserve">պայմանագրերի </w:t>
      </w:r>
      <w:r w:rsidR="00B64E31" w:rsidRPr="001B6525">
        <w:rPr>
          <w:rFonts w:ascii="GHEA Grapalat" w:eastAsiaTheme="minorHAnsi" w:hAnsi="GHEA Grapalat" w:cs="Sylfaen"/>
          <w:bCs/>
          <w:color w:val="000000"/>
          <w:lang w:val="hy-AM"/>
        </w:rPr>
        <w:t>5.3 կետի պահանջը</w:t>
      </w:r>
      <w:r w:rsidR="00D70070" w:rsidRPr="001B6525">
        <w:rPr>
          <w:rFonts w:ascii="GHEA Grapalat" w:eastAsiaTheme="minorHAnsi" w:hAnsi="GHEA Grapalat" w:cs="Sylfaen"/>
          <w:bCs/>
          <w:color w:val="000000"/>
          <w:lang w:val="hy-AM"/>
        </w:rPr>
        <w:t>:</w:t>
      </w:r>
    </w:p>
    <w:p w14:paraId="6139DA0E" w14:textId="77777777" w:rsidR="00C6174E" w:rsidRPr="001B6525" w:rsidRDefault="00C6174E" w:rsidP="00FC2EC0">
      <w:pPr>
        <w:suppressAutoHyphens/>
        <w:spacing w:after="160" w:line="276" w:lineRule="auto"/>
        <w:ind w:firstLine="540"/>
        <w:contextualSpacing/>
        <w:jc w:val="both"/>
        <w:rPr>
          <w:rFonts w:ascii="GHEA Grapalat" w:eastAsiaTheme="minorHAnsi" w:hAnsi="GHEA Grapalat" w:cs="Sylfaen"/>
          <w:bCs/>
          <w:color w:val="000000"/>
          <w:lang w:val="af-ZA"/>
        </w:rPr>
      </w:pPr>
      <w:r w:rsidRPr="001B6525">
        <w:rPr>
          <w:rFonts w:ascii="GHEA Grapalat" w:eastAsiaTheme="minorHAnsi" w:hAnsi="GHEA Grapalat" w:cs="Sylfaen"/>
          <w:bCs/>
          <w:color w:val="000000"/>
          <w:lang w:val="af-ZA"/>
        </w:rPr>
        <w:t>Ստուգման արդյունքներով առաջարկվել է.</w:t>
      </w:r>
    </w:p>
    <w:p w14:paraId="036F2A40" w14:textId="77777777" w:rsidR="00C6174E" w:rsidRPr="001B6525" w:rsidRDefault="00C6174E" w:rsidP="00FC2EC0">
      <w:pPr>
        <w:suppressAutoHyphens/>
        <w:spacing w:after="160" w:line="276" w:lineRule="auto"/>
        <w:ind w:firstLine="540"/>
        <w:contextualSpacing/>
        <w:jc w:val="both"/>
        <w:rPr>
          <w:rFonts w:ascii="GHEA Grapalat" w:eastAsiaTheme="minorHAnsi" w:hAnsi="GHEA Grapalat" w:cs="Sylfaen"/>
          <w:bCs/>
          <w:color w:val="000000"/>
          <w:lang w:val="af-ZA"/>
        </w:rPr>
      </w:pPr>
      <w:r w:rsidRPr="001B6525">
        <w:rPr>
          <w:rFonts w:ascii="GHEA Grapalat" w:eastAsiaTheme="minorHAnsi" w:hAnsi="GHEA Grapalat" w:cs="Sylfaen"/>
          <w:bCs/>
          <w:color w:val="000000"/>
          <w:lang w:val="af-ZA"/>
        </w:rPr>
        <w:t xml:space="preserve">1. </w:t>
      </w:r>
      <w:r w:rsidR="00C04705" w:rsidRPr="001B6525">
        <w:rPr>
          <w:rFonts w:ascii="GHEA Grapalat" w:eastAsiaTheme="minorHAnsi" w:hAnsi="GHEA Grapalat" w:cs="Sylfaen"/>
          <w:bCs/>
          <w:color w:val="000000"/>
          <w:lang w:val="af-ZA"/>
        </w:rPr>
        <w:t xml:space="preserve">ՀՀ տարածքային կառավարման և ենթակառուցվածքների </w:t>
      </w:r>
      <w:r w:rsidR="00C04705" w:rsidRPr="001B6525">
        <w:rPr>
          <w:rFonts w:ascii="GHEA Grapalat" w:eastAsiaTheme="minorHAnsi" w:hAnsi="GHEA Grapalat" w:cs="Sylfaen"/>
          <w:bCs/>
          <w:color w:val="000000"/>
          <w:lang w:val="hy-AM"/>
        </w:rPr>
        <w:t>ն</w:t>
      </w:r>
      <w:r w:rsidRPr="001B6525">
        <w:rPr>
          <w:rFonts w:ascii="GHEA Grapalat" w:eastAsiaTheme="minorHAnsi" w:hAnsi="GHEA Grapalat" w:cs="Sylfaen"/>
          <w:bCs/>
          <w:color w:val="000000"/>
          <w:lang w:val="af-ZA"/>
        </w:rPr>
        <w:t>ախարարությունում</w:t>
      </w:r>
      <w:r w:rsidR="00F5284A" w:rsidRPr="001B6525">
        <w:rPr>
          <w:rFonts w:ascii="GHEA Grapalat" w:eastAsiaTheme="minorHAnsi" w:hAnsi="GHEA Grapalat" w:cs="Sylfaen"/>
          <w:bCs/>
          <w:color w:val="000000"/>
          <w:lang w:val="hy-AM"/>
        </w:rPr>
        <w:t xml:space="preserve"> </w:t>
      </w:r>
      <w:r w:rsidR="00F5284A" w:rsidRPr="001B6525">
        <w:rPr>
          <w:rFonts w:ascii="GHEA Grapalat" w:eastAsiaTheme="minorHAnsi" w:hAnsi="GHEA Grapalat" w:cs="Sylfaen"/>
          <w:bCs/>
          <w:color w:val="000000"/>
          <w:lang w:val="af-ZA"/>
        </w:rPr>
        <w:t>(</w:t>
      </w:r>
      <w:r w:rsidR="00F5284A" w:rsidRPr="001B6525">
        <w:rPr>
          <w:rFonts w:ascii="GHEA Grapalat" w:eastAsiaTheme="minorHAnsi" w:hAnsi="GHEA Grapalat" w:cs="Sylfaen"/>
          <w:bCs/>
          <w:color w:val="000000"/>
          <w:lang w:val="hy-AM"/>
        </w:rPr>
        <w:t>այսուհետ՝ Նախարարություն</w:t>
      </w:r>
      <w:r w:rsidR="00F5284A" w:rsidRPr="001B6525">
        <w:rPr>
          <w:rFonts w:ascii="GHEA Grapalat" w:eastAsiaTheme="minorHAnsi" w:hAnsi="GHEA Grapalat" w:cs="Sylfaen"/>
          <w:bCs/>
          <w:color w:val="000000"/>
          <w:lang w:val="af-ZA"/>
        </w:rPr>
        <w:t>)</w:t>
      </w:r>
      <w:r w:rsidRPr="001B6525">
        <w:rPr>
          <w:rFonts w:ascii="GHEA Grapalat" w:eastAsiaTheme="minorHAnsi" w:hAnsi="GHEA Grapalat" w:cs="Sylfaen"/>
          <w:bCs/>
          <w:color w:val="000000"/>
          <w:lang w:val="af-ZA"/>
        </w:rPr>
        <w:t xml:space="preserve"> քննարկել ստուգմամբ արձանագրված փաստերը, միջոցներ ձեռնարկել արձանագրված խախտումներն ու թերությունները վերացնելու և հետագայում այդպիսիք բացառելու ուղղությամբ.</w:t>
      </w:r>
    </w:p>
    <w:p w14:paraId="5AB48096" w14:textId="77777777" w:rsidR="00C6174E" w:rsidRPr="001B6525" w:rsidRDefault="00C6174E" w:rsidP="00FC2EC0">
      <w:pPr>
        <w:suppressAutoHyphens/>
        <w:spacing w:after="160" w:line="276" w:lineRule="auto"/>
        <w:ind w:firstLine="540"/>
        <w:contextualSpacing/>
        <w:jc w:val="both"/>
        <w:rPr>
          <w:rFonts w:ascii="GHEA Grapalat" w:eastAsiaTheme="minorHAnsi" w:hAnsi="GHEA Grapalat" w:cs="Sylfaen"/>
          <w:bCs/>
          <w:color w:val="000000"/>
          <w:lang w:val="af-ZA"/>
        </w:rPr>
      </w:pPr>
      <w:r w:rsidRPr="001B6525">
        <w:rPr>
          <w:rFonts w:ascii="GHEA Grapalat" w:eastAsiaTheme="minorHAnsi" w:hAnsi="GHEA Grapalat" w:cs="Sylfaen"/>
          <w:bCs/>
          <w:color w:val="000000"/>
          <w:lang w:val="af-ZA"/>
        </w:rPr>
        <w:t>2. Խիստ հսկողություն սահմանել տեխնիկական հսկողություն իրականացնող կազմակերպությունների կողմից օրենքով իրենց վերապահված լիազորությունների շրջանակներում իրականացվող գործառույթների պատշաճ կատարման նկատմամբ, թույլ չտալ աշխատանքների ծավալային հավելագրումների և անորակության փաստեր:</w:t>
      </w:r>
    </w:p>
    <w:p w14:paraId="59B5E231" w14:textId="7413DD8A" w:rsidR="00C6174E" w:rsidRPr="001B6525" w:rsidRDefault="00C6174E" w:rsidP="00FC2EC0">
      <w:pPr>
        <w:suppressAutoHyphens/>
        <w:spacing w:after="160" w:line="276" w:lineRule="auto"/>
        <w:ind w:firstLine="540"/>
        <w:contextualSpacing/>
        <w:jc w:val="both"/>
        <w:rPr>
          <w:rFonts w:ascii="GHEA Grapalat" w:eastAsiaTheme="minorHAnsi" w:hAnsi="GHEA Grapalat" w:cs="Sylfaen"/>
          <w:bCs/>
          <w:color w:val="000000"/>
          <w:lang w:val="af-ZA"/>
        </w:rPr>
      </w:pPr>
      <w:r w:rsidRPr="001B6525">
        <w:rPr>
          <w:rFonts w:ascii="GHEA Grapalat" w:eastAsiaTheme="minorHAnsi" w:hAnsi="GHEA Grapalat" w:cs="Sylfaen"/>
          <w:bCs/>
          <w:color w:val="000000"/>
          <w:lang w:val="af-ZA"/>
        </w:rPr>
        <w:t>3. Սահմանել հսկողություն իրականացվող գնման ընթացակարգերում   «Գնումների մասին</w:t>
      </w:r>
      <w:r w:rsidR="0040586B" w:rsidRPr="001B6525">
        <w:rPr>
          <w:rFonts w:ascii="GHEA Grapalat" w:eastAsiaTheme="minorHAnsi" w:hAnsi="GHEA Grapalat" w:cs="Sylfaen"/>
          <w:bCs/>
          <w:color w:val="000000"/>
          <w:lang w:val="af-ZA"/>
        </w:rPr>
        <w:t xml:space="preserve">» </w:t>
      </w:r>
      <w:r w:rsidRPr="001B6525">
        <w:rPr>
          <w:rFonts w:ascii="GHEA Grapalat" w:eastAsiaTheme="minorHAnsi" w:hAnsi="GHEA Grapalat" w:cs="Sylfaen"/>
          <w:bCs/>
          <w:color w:val="000000"/>
          <w:lang w:val="af-ZA"/>
        </w:rPr>
        <w:t>օրենքի պահանջներին համապատասխան բոլոր փաստաթղթերի պատշաճ լրացման և ժամանակին հրապարակման նկատմամբ:</w:t>
      </w:r>
    </w:p>
    <w:p w14:paraId="31B35AA0" w14:textId="77777777" w:rsidR="00C6174E" w:rsidRPr="001B6525" w:rsidRDefault="00C6174E" w:rsidP="00FC2EC0">
      <w:pPr>
        <w:suppressAutoHyphens/>
        <w:spacing w:line="276" w:lineRule="auto"/>
        <w:ind w:firstLine="540"/>
        <w:contextualSpacing/>
        <w:jc w:val="both"/>
        <w:rPr>
          <w:rFonts w:ascii="GHEA Grapalat" w:eastAsiaTheme="minorHAnsi" w:hAnsi="GHEA Grapalat" w:cs="Sylfaen"/>
          <w:bCs/>
          <w:color w:val="000000"/>
          <w:lang w:val="af-ZA"/>
        </w:rPr>
      </w:pPr>
      <w:r w:rsidRPr="001B6525">
        <w:rPr>
          <w:rFonts w:ascii="GHEA Grapalat" w:eastAsiaTheme="minorHAnsi" w:hAnsi="GHEA Grapalat" w:cs="Sylfaen"/>
          <w:bCs/>
          <w:color w:val="000000"/>
          <w:lang w:val="af-ZA"/>
        </w:rPr>
        <w:t xml:space="preserve">4. Ապահովել ստուգման արդյունքներով արձանագրված </w:t>
      </w:r>
      <w:r w:rsidRPr="001B6525">
        <w:rPr>
          <w:rFonts w:ascii="GHEA Grapalat" w:eastAsiaTheme="minorHAnsi" w:hAnsi="GHEA Grapalat" w:cs="Sylfaen"/>
          <w:bCs/>
          <w:color w:val="000000"/>
          <w:lang w:val="hy-AM"/>
        </w:rPr>
        <w:t>370.1</w:t>
      </w:r>
      <w:r w:rsidRPr="001B6525">
        <w:rPr>
          <w:rFonts w:ascii="GHEA Grapalat" w:eastAsiaTheme="minorHAnsi" w:hAnsi="GHEA Grapalat" w:cs="Sylfaen"/>
          <w:bCs/>
          <w:color w:val="000000"/>
          <w:lang w:val="af-ZA"/>
        </w:rPr>
        <w:t xml:space="preserve"> հազ. դրամի վերականգնումը Նախարարության հաշվարկային հաշվին, իսկ 5,026.0 հազ. դրամը վերականգնել ՀՀ պետական բյուջեի Նախորդ տարիների ՀՀ պետական բյուջեի ծախսերի ֆինանսավորման նպատակով հատկացված գումարի վերադարձ գանձապետական հաշվին և հիմնավորող փաստաթղթերի պատճեները ներկայացնել ՀՀ ֆինանսների նախարարությանը:</w:t>
      </w:r>
    </w:p>
    <w:p w14:paraId="7D907E5A" w14:textId="76613E59" w:rsidR="00C6174E" w:rsidRPr="00CD4285" w:rsidRDefault="00F226F6" w:rsidP="00CD4285">
      <w:pPr>
        <w:spacing w:line="276" w:lineRule="auto"/>
        <w:ind w:firstLine="540"/>
        <w:jc w:val="both"/>
        <w:rPr>
          <w:rFonts w:ascii="GHEA Grapalat" w:eastAsia="Calibri" w:hAnsi="GHEA Grapalat" w:cs="GHEA Grapalat"/>
          <w:bCs/>
          <w:i/>
          <w:iCs/>
          <w:lang w:val="hy-AM" w:eastAsia="ru-RU"/>
        </w:rPr>
      </w:pPr>
      <w:r w:rsidRPr="001B6525">
        <w:rPr>
          <w:rFonts w:ascii="GHEA Grapalat" w:eastAsia="Calibri" w:hAnsi="GHEA Grapalat" w:cs="GHEA Grapalat"/>
          <w:bCs/>
          <w:i/>
          <w:iCs/>
          <w:lang w:val="hy-AM" w:eastAsia="ru-RU"/>
        </w:rPr>
        <w:t>Այսպիսով, ստուգման արդյունքներով արձանագրվել է վերականգնման ենթակա 5,396.1 հազ. դրամի խախտման փաստեր, որից 2023 թվականի ապրիլի 1-ի դրությամբ վերականգնվել է   370.1 հազ. դրամը:</w:t>
      </w:r>
    </w:p>
    <w:sectPr w:rsidR="00C6174E" w:rsidRPr="00CD4285" w:rsidSect="00DE6C59">
      <w:footerReference w:type="default" r:id="rId10"/>
      <w:pgSz w:w="11907" w:h="16840" w:code="9"/>
      <w:pgMar w:top="720" w:right="567" w:bottom="45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50B9F" w14:textId="77777777" w:rsidR="00EC5540" w:rsidRDefault="00EC5540">
      <w:r>
        <w:separator/>
      </w:r>
    </w:p>
  </w:endnote>
  <w:endnote w:type="continuationSeparator" w:id="0">
    <w:p w14:paraId="69AE3927" w14:textId="77777777" w:rsidR="00EC5540" w:rsidRDefault="00EC5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oto Sans CJK SC Regular">
    <w:charset w:val="00"/>
    <w:family w:val="auto"/>
    <w:pitch w:val="variable"/>
  </w:font>
  <w:font w:name="Lohit Devanagari">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Miriam Transparent">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1338761"/>
      <w:docPartObj>
        <w:docPartGallery w:val="Page Numbers (Bottom of Page)"/>
        <w:docPartUnique/>
      </w:docPartObj>
    </w:sdtPr>
    <w:sdtEndPr>
      <w:rPr>
        <w:noProof/>
      </w:rPr>
    </w:sdtEndPr>
    <w:sdtContent>
      <w:p w14:paraId="3B4BFF82" w14:textId="5072F565" w:rsidR="004A36F4" w:rsidRDefault="004A36F4" w:rsidP="005A5EDB">
        <w:pPr>
          <w:pStyle w:val="Footer"/>
          <w:jc w:val="center"/>
        </w:pPr>
        <w:r>
          <w:fldChar w:fldCharType="begin"/>
        </w:r>
        <w:r>
          <w:instrText xml:space="preserve"> PAGE   \* MERGEFORMAT </w:instrText>
        </w:r>
        <w:r>
          <w:fldChar w:fldCharType="separate"/>
        </w:r>
        <w:r w:rsidR="00BC5E63">
          <w:rPr>
            <w:noProof/>
          </w:rPr>
          <w:t>25</w:t>
        </w:r>
        <w:r>
          <w:rPr>
            <w:noProof/>
          </w:rPr>
          <w:fldChar w:fldCharType="end"/>
        </w:r>
      </w:p>
    </w:sdtContent>
  </w:sdt>
  <w:p w14:paraId="6D95FAFC" w14:textId="77777777" w:rsidR="004A36F4" w:rsidRDefault="004A3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05A26" w14:textId="77777777" w:rsidR="00EC5540" w:rsidRDefault="00EC5540">
      <w:r>
        <w:separator/>
      </w:r>
    </w:p>
  </w:footnote>
  <w:footnote w:type="continuationSeparator" w:id="0">
    <w:p w14:paraId="142A10CF" w14:textId="77777777" w:rsidR="00EC5540" w:rsidRDefault="00EC55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C0728"/>
    <w:multiLevelType w:val="hybridMultilevel"/>
    <w:tmpl w:val="9EEC33AA"/>
    <w:lvl w:ilvl="0" w:tplc="C6FEAFF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1E327E"/>
    <w:multiLevelType w:val="hybridMultilevel"/>
    <w:tmpl w:val="BBE01D7C"/>
    <w:lvl w:ilvl="0" w:tplc="9AA892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A01C5F"/>
    <w:multiLevelType w:val="hybridMultilevel"/>
    <w:tmpl w:val="7D48C07A"/>
    <w:lvl w:ilvl="0" w:tplc="A66C05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C03C59"/>
    <w:multiLevelType w:val="multilevel"/>
    <w:tmpl w:val="E0EC677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B610411"/>
    <w:multiLevelType w:val="multilevel"/>
    <w:tmpl w:val="87BCB1CE"/>
    <w:lvl w:ilvl="0">
      <w:start w:val="1"/>
      <w:numFmt w:val="decimal"/>
      <w:lvlText w:val="%1."/>
      <w:lvlJc w:val="left"/>
      <w:pPr>
        <w:ind w:left="360" w:hanging="360"/>
      </w:pPr>
      <w:rPr>
        <w:rFonts w:cs="GHEA Grapalat" w:hint="default"/>
        <w:b w:val="0"/>
        <w:color w:val="auto"/>
      </w:rPr>
    </w:lvl>
    <w:lvl w:ilvl="1">
      <w:start w:val="1"/>
      <w:numFmt w:val="decimal"/>
      <w:lvlText w:val="%1.%2."/>
      <w:lvlJc w:val="left"/>
      <w:pPr>
        <w:ind w:left="1222" w:hanging="720"/>
      </w:pPr>
      <w:rPr>
        <w:rFonts w:cs="GHEA Grapalat" w:hint="default"/>
        <w:b w:val="0"/>
        <w:color w:val="auto"/>
      </w:rPr>
    </w:lvl>
    <w:lvl w:ilvl="2">
      <w:start w:val="1"/>
      <w:numFmt w:val="decimal"/>
      <w:lvlText w:val="%1.%2.%3."/>
      <w:lvlJc w:val="left"/>
      <w:pPr>
        <w:ind w:left="1724" w:hanging="720"/>
      </w:pPr>
      <w:rPr>
        <w:rFonts w:cs="GHEA Grapalat" w:hint="default"/>
        <w:b w:val="0"/>
        <w:color w:val="auto"/>
      </w:rPr>
    </w:lvl>
    <w:lvl w:ilvl="3">
      <w:start w:val="1"/>
      <w:numFmt w:val="decimal"/>
      <w:lvlText w:val="%1.%2.%3.%4."/>
      <w:lvlJc w:val="left"/>
      <w:pPr>
        <w:ind w:left="2586" w:hanging="1080"/>
      </w:pPr>
      <w:rPr>
        <w:rFonts w:cs="GHEA Grapalat" w:hint="default"/>
        <w:b w:val="0"/>
        <w:color w:val="auto"/>
      </w:rPr>
    </w:lvl>
    <w:lvl w:ilvl="4">
      <w:start w:val="1"/>
      <w:numFmt w:val="decimal"/>
      <w:lvlText w:val="%1.%2.%3.%4.%5."/>
      <w:lvlJc w:val="left"/>
      <w:pPr>
        <w:ind w:left="3088" w:hanging="1080"/>
      </w:pPr>
      <w:rPr>
        <w:rFonts w:cs="GHEA Grapalat" w:hint="default"/>
        <w:b w:val="0"/>
        <w:color w:val="auto"/>
      </w:rPr>
    </w:lvl>
    <w:lvl w:ilvl="5">
      <w:start w:val="1"/>
      <w:numFmt w:val="decimal"/>
      <w:lvlText w:val="%1.%2.%3.%4.%5.%6."/>
      <w:lvlJc w:val="left"/>
      <w:pPr>
        <w:ind w:left="3950" w:hanging="1440"/>
      </w:pPr>
      <w:rPr>
        <w:rFonts w:cs="GHEA Grapalat" w:hint="default"/>
        <w:b w:val="0"/>
        <w:color w:val="auto"/>
      </w:rPr>
    </w:lvl>
    <w:lvl w:ilvl="6">
      <w:start w:val="1"/>
      <w:numFmt w:val="decimal"/>
      <w:lvlText w:val="%1.%2.%3.%4.%5.%6.%7."/>
      <w:lvlJc w:val="left"/>
      <w:pPr>
        <w:ind w:left="4452" w:hanging="1440"/>
      </w:pPr>
      <w:rPr>
        <w:rFonts w:cs="GHEA Grapalat" w:hint="default"/>
        <w:b w:val="0"/>
        <w:color w:val="auto"/>
      </w:rPr>
    </w:lvl>
    <w:lvl w:ilvl="7">
      <w:start w:val="1"/>
      <w:numFmt w:val="decimal"/>
      <w:lvlText w:val="%1.%2.%3.%4.%5.%6.%7.%8."/>
      <w:lvlJc w:val="left"/>
      <w:pPr>
        <w:ind w:left="5314" w:hanging="1800"/>
      </w:pPr>
      <w:rPr>
        <w:rFonts w:cs="GHEA Grapalat" w:hint="default"/>
        <w:b w:val="0"/>
        <w:color w:val="auto"/>
      </w:rPr>
    </w:lvl>
    <w:lvl w:ilvl="8">
      <w:start w:val="1"/>
      <w:numFmt w:val="decimal"/>
      <w:lvlText w:val="%1.%2.%3.%4.%5.%6.%7.%8.%9."/>
      <w:lvlJc w:val="left"/>
      <w:pPr>
        <w:ind w:left="5816" w:hanging="1800"/>
      </w:pPr>
      <w:rPr>
        <w:rFonts w:cs="GHEA Grapalat" w:hint="default"/>
        <w:b w:val="0"/>
        <w:color w:val="auto"/>
      </w:rPr>
    </w:lvl>
  </w:abstractNum>
  <w:abstractNum w:abstractNumId="5" w15:restartNumberingAfterBreak="0">
    <w:nsid w:val="2C96425E"/>
    <w:multiLevelType w:val="hybridMultilevel"/>
    <w:tmpl w:val="B4523630"/>
    <w:lvl w:ilvl="0" w:tplc="82AC91CC">
      <w:start w:val="2023"/>
      <w:numFmt w:val="decimal"/>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30EF0FEF"/>
    <w:multiLevelType w:val="hybridMultilevel"/>
    <w:tmpl w:val="51163D76"/>
    <w:lvl w:ilvl="0" w:tplc="B298223A">
      <w:start w:val="1"/>
      <w:numFmt w:val="decimal"/>
      <w:lvlText w:val="%1)"/>
      <w:lvlJc w:val="left"/>
      <w:pPr>
        <w:ind w:left="900" w:hanging="360"/>
      </w:pPr>
      <w:rPr>
        <w:rFonts w:cs="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33127054"/>
    <w:multiLevelType w:val="multilevel"/>
    <w:tmpl w:val="36BAEAE2"/>
    <w:lvl w:ilvl="0">
      <w:start w:val="3"/>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8" w15:restartNumberingAfterBreak="0">
    <w:nsid w:val="363306AE"/>
    <w:multiLevelType w:val="multilevel"/>
    <w:tmpl w:val="9E92F1A2"/>
    <w:lvl w:ilvl="0">
      <w:start w:val="3"/>
      <w:numFmt w:val="decimal"/>
      <w:lvlText w:val="%1"/>
      <w:lvlJc w:val="left"/>
      <w:pPr>
        <w:ind w:left="495" w:hanging="495"/>
      </w:pPr>
      <w:rPr>
        <w:rFonts w:hint="default"/>
      </w:rPr>
    </w:lvl>
    <w:lvl w:ilvl="1">
      <w:start w:val="2"/>
      <w:numFmt w:val="decimal"/>
      <w:lvlText w:val="%1.%2"/>
      <w:lvlJc w:val="left"/>
      <w:pPr>
        <w:ind w:left="637" w:hanging="495"/>
      </w:pPr>
      <w:rPr>
        <w:rFonts w:hint="default"/>
        <w:b w:val="0"/>
        <w:i w:val="0"/>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9" w15:restartNumberingAfterBreak="0">
    <w:nsid w:val="39D31AC0"/>
    <w:multiLevelType w:val="multilevel"/>
    <w:tmpl w:val="C1600F56"/>
    <w:lvl w:ilvl="0">
      <w:start w:val="2"/>
      <w:numFmt w:val="decimal"/>
      <w:lvlText w:val="%1."/>
      <w:lvlJc w:val="left"/>
      <w:pPr>
        <w:ind w:left="375" w:hanging="375"/>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3C8F7C7A"/>
    <w:multiLevelType w:val="hybridMultilevel"/>
    <w:tmpl w:val="ED80EB08"/>
    <w:lvl w:ilvl="0" w:tplc="70283ACC">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11" w15:restartNumberingAfterBreak="0">
    <w:nsid w:val="45186FF2"/>
    <w:multiLevelType w:val="hybridMultilevel"/>
    <w:tmpl w:val="7F3ED7A0"/>
    <w:lvl w:ilvl="0" w:tplc="53C4E1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61B1183C"/>
    <w:multiLevelType w:val="multilevel"/>
    <w:tmpl w:val="36BAEAE2"/>
    <w:lvl w:ilvl="0">
      <w:start w:val="3"/>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3" w15:restartNumberingAfterBreak="0">
    <w:nsid w:val="622610AC"/>
    <w:multiLevelType w:val="hybridMultilevel"/>
    <w:tmpl w:val="FDDEBF18"/>
    <w:lvl w:ilvl="0" w:tplc="985EBC8C">
      <w:start w:val="2"/>
      <w:numFmt w:val="decimal"/>
      <w:lvlText w:val="%1)"/>
      <w:lvlJc w:val="left"/>
      <w:pPr>
        <w:ind w:left="862" w:hanging="360"/>
      </w:pPr>
      <w:rPr>
        <w:rFonts w:cs="GHEA Grapalat"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4" w15:restartNumberingAfterBreak="0">
    <w:nsid w:val="64D20827"/>
    <w:multiLevelType w:val="hybridMultilevel"/>
    <w:tmpl w:val="30B87986"/>
    <w:lvl w:ilvl="0" w:tplc="F384B708">
      <w:start w:val="1"/>
      <w:numFmt w:val="decimal"/>
      <w:lvlText w:val="%1."/>
      <w:lvlJc w:val="left"/>
      <w:pPr>
        <w:tabs>
          <w:tab w:val="num" w:pos="1845"/>
        </w:tabs>
        <w:ind w:left="1845" w:hanging="1125"/>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67317D61"/>
    <w:multiLevelType w:val="hybridMultilevel"/>
    <w:tmpl w:val="BBF8CD1A"/>
    <w:lvl w:ilvl="0" w:tplc="D9DA05F2">
      <w:start w:val="1"/>
      <w:numFmt w:val="decimal"/>
      <w:lvlText w:val="%1."/>
      <w:lvlJc w:val="left"/>
      <w:pPr>
        <w:ind w:left="3330" w:hanging="360"/>
      </w:pPr>
      <w:rPr>
        <w:rFonts w:ascii="GHEA Grapalat" w:eastAsia="Times New Roman" w:hAnsi="GHEA Grapalat" w:cs="Sylfae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6E853A9D"/>
    <w:multiLevelType w:val="hybridMultilevel"/>
    <w:tmpl w:val="9BC8EAA0"/>
    <w:lvl w:ilvl="0" w:tplc="B146653E">
      <w:start w:val="1"/>
      <w:numFmt w:val="upperRoman"/>
      <w:lvlText w:val="%1."/>
      <w:lvlJc w:val="left"/>
      <w:pPr>
        <w:ind w:left="7667" w:hanging="720"/>
      </w:pPr>
      <w:rPr>
        <w:rFonts w:cs="Times New Roman"/>
      </w:rPr>
    </w:lvl>
    <w:lvl w:ilvl="1" w:tplc="04090019">
      <w:start w:val="1"/>
      <w:numFmt w:val="lowerLetter"/>
      <w:lvlText w:val="%2."/>
      <w:lvlJc w:val="left"/>
      <w:pPr>
        <w:ind w:left="8027" w:hanging="360"/>
      </w:pPr>
    </w:lvl>
    <w:lvl w:ilvl="2" w:tplc="0409001B">
      <w:start w:val="1"/>
      <w:numFmt w:val="lowerRoman"/>
      <w:lvlText w:val="%3."/>
      <w:lvlJc w:val="right"/>
      <w:pPr>
        <w:ind w:left="8747" w:hanging="180"/>
      </w:pPr>
    </w:lvl>
    <w:lvl w:ilvl="3" w:tplc="0409000F">
      <w:start w:val="1"/>
      <w:numFmt w:val="decimal"/>
      <w:lvlText w:val="%4."/>
      <w:lvlJc w:val="left"/>
      <w:pPr>
        <w:ind w:left="9467" w:hanging="360"/>
      </w:pPr>
    </w:lvl>
    <w:lvl w:ilvl="4" w:tplc="04090019">
      <w:start w:val="1"/>
      <w:numFmt w:val="lowerLetter"/>
      <w:lvlText w:val="%5."/>
      <w:lvlJc w:val="left"/>
      <w:pPr>
        <w:ind w:left="10187" w:hanging="360"/>
      </w:pPr>
    </w:lvl>
    <w:lvl w:ilvl="5" w:tplc="0409001B">
      <w:start w:val="1"/>
      <w:numFmt w:val="lowerRoman"/>
      <w:lvlText w:val="%6."/>
      <w:lvlJc w:val="right"/>
      <w:pPr>
        <w:ind w:left="10907" w:hanging="180"/>
      </w:pPr>
    </w:lvl>
    <w:lvl w:ilvl="6" w:tplc="0409000F">
      <w:start w:val="1"/>
      <w:numFmt w:val="decimal"/>
      <w:lvlText w:val="%7."/>
      <w:lvlJc w:val="left"/>
      <w:pPr>
        <w:ind w:left="11627" w:hanging="360"/>
      </w:pPr>
    </w:lvl>
    <w:lvl w:ilvl="7" w:tplc="04090019">
      <w:start w:val="1"/>
      <w:numFmt w:val="lowerLetter"/>
      <w:lvlText w:val="%8."/>
      <w:lvlJc w:val="left"/>
      <w:pPr>
        <w:ind w:left="12347" w:hanging="360"/>
      </w:pPr>
    </w:lvl>
    <w:lvl w:ilvl="8" w:tplc="0409001B">
      <w:start w:val="1"/>
      <w:numFmt w:val="lowerRoman"/>
      <w:lvlText w:val="%9."/>
      <w:lvlJc w:val="right"/>
      <w:pPr>
        <w:ind w:left="13067" w:hanging="180"/>
      </w:pPr>
    </w:lvl>
  </w:abstractNum>
  <w:abstractNum w:abstractNumId="17" w15:restartNumberingAfterBreak="0">
    <w:nsid w:val="6EB55A6E"/>
    <w:multiLevelType w:val="hybridMultilevel"/>
    <w:tmpl w:val="F544BBBC"/>
    <w:lvl w:ilvl="0" w:tplc="7090A17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D520E66"/>
    <w:multiLevelType w:val="multilevel"/>
    <w:tmpl w:val="1B026BFE"/>
    <w:lvl w:ilvl="0">
      <w:start w:val="4"/>
      <w:numFmt w:val="decimal"/>
      <w:lvlText w:val="%1.0"/>
      <w:lvlJc w:val="left"/>
      <w:pPr>
        <w:ind w:left="1222" w:hanging="720"/>
      </w:pPr>
      <w:rPr>
        <w:rFonts w:cs="Arial" w:hint="default"/>
      </w:rPr>
    </w:lvl>
    <w:lvl w:ilvl="1">
      <w:start w:val="1"/>
      <w:numFmt w:val="decimal"/>
      <w:lvlText w:val="%1.%2"/>
      <w:lvlJc w:val="left"/>
      <w:pPr>
        <w:ind w:left="1597" w:hanging="375"/>
      </w:pPr>
      <w:rPr>
        <w:rFonts w:cs="Arial" w:hint="default"/>
      </w:rPr>
    </w:lvl>
    <w:lvl w:ilvl="2">
      <w:start w:val="1"/>
      <w:numFmt w:val="decimal"/>
      <w:lvlText w:val="%1.%2.%3"/>
      <w:lvlJc w:val="left"/>
      <w:pPr>
        <w:ind w:left="2662" w:hanging="720"/>
      </w:pPr>
      <w:rPr>
        <w:rFonts w:cs="Arial" w:hint="default"/>
      </w:rPr>
    </w:lvl>
    <w:lvl w:ilvl="3">
      <w:start w:val="1"/>
      <w:numFmt w:val="decimal"/>
      <w:lvlText w:val="%1.%2.%3.%4"/>
      <w:lvlJc w:val="left"/>
      <w:pPr>
        <w:ind w:left="3742" w:hanging="1080"/>
      </w:pPr>
      <w:rPr>
        <w:rFonts w:cs="Arial" w:hint="default"/>
      </w:rPr>
    </w:lvl>
    <w:lvl w:ilvl="4">
      <w:start w:val="1"/>
      <w:numFmt w:val="decimal"/>
      <w:lvlText w:val="%1.%2.%3.%4.%5"/>
      <w:lvlJc w:val="left"/>
      <w:pPr>
        <w:ind w:left="4462" w:hanging="1080"/>
      </w:pPr>
      <w:rPr>
        <w:rFonts w:cs="Arial" w:hint="default"/>
      </w:rPr>
    </w:lvl>
    <w:lvl w:ilvl="5">
      <w:start w:val="1"/>
      <w:numFmt w:val="decimal"/>
      <w:lvlText w:val="%1.%2.%3.%4.%5.%6"/>
      <w:lvlJc w:val="left"/>
      <w:pPr>
        <w:ind w:left="5542" w:hanging="1440"/>
      </w:pPr>
      <w:rPr>
        <w:rFonts w:cs="Arial" w:hint="default"/>
      </w:rPr>
    </w:lvl>
    <w:lvl w:ilvl="6">
      <w:start w:val="1"/>
      <w:numFmt w:val="decimal"/>
      <w:lvlText w:val="%1.%2.%3.%4.%5.%6.%7"/>
      <w:lvlJc w:val="left"/>
      <w:pPr>
        <w:ind w:left="6262" w:hanging="1440"/>
      </w:pPr>
      <w:rPr>
        <w:rFonts w:cs="Arial" w:hint="default"/>
      </w:rPr>
    </w:lvl>
    <w:lvl w:ilvl="7">
      <w:start w:val="1"/>
      <w:numFmt w:val="decimal"/>
      <w:lvlText w:val="%1.%2.%3.%4.%5.%6.%7.%8"/>
      <w:lvlJc w:val="left"/>
      <w:pPr>
        <w:ind w:left="7342" w:hanging="1800"/>
      </w:pPr>
      <w:rPr>
        <w:rFonts w:cs="Arial" w:hint="default"/>
      </w:rPr>
    </w:lvl>
    <w:lvl w:ilvl="8">
      <w:start w:val="1"/>
      <w:numFmt w:val="decimal"/>
      <w:lvlText w:val="%1.%2.%3.%4.%5.%6.%7.%8.%9"/>
      <w:lvlJc w:val="left"/>
      <w:pPr>
        <w:ind w:left="8422" w:hanging="2160"/>
      </w:pPr>
      <w:rPr>
        <w:rFonts w:cs="Arial" w:hint="default"/>
      </w:rPr>
    </w:lvl>
  </w:abstractNum>
  <w:num w:numId="1" w16cid:durableId="17106421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3178666">
    <w:abstractNumId w:val="14"/>
  </w:num>
  <w:num w:numId="3" w16cid:durableId="1570462781">
    <w:abstractNumId w:val="4"/>
  </w:num>
  <w:num w:numId="4" w16cid:durableId="584072969">
    <w:abstractNumId w:val="9"/>
  </w:num>
  <w:num w:numId="5" w16cid:durableId="521941213">
    <w:abstractNumId w:val="8"/>
  </w:num>
  <w:num w:numId="6" w16cid:durableId="1673991650">
    <w:abstractNumId w:val="15"/>
  </w:num>
  <w:num w:numId="7" w16cid:durableId="2125884238">
    <w:abstractNumId w:val="2"/>
  </w:num>
  <w:num w:numId="8" w16cid:durableId="1340887579">
    <w:abstractNumId w:val="7"/>
  </w:num>
  <w:num w:numId="9" w16cid:durableId="192614310">
    <w:abstractNumId w:val="12"/>
  </w:num>
  <w:num w:numId="10" w16cid:durableId="426006900">
    <w:abstractNumId w:val="3"/>
  </w:num>
  <w:num w:numId="11" w16cid:durableId="959720648">
    <w:abstractNumId w:val="17"/>
  </w:num>
  <w:num w:numId="12" w16cid:durableId="1021858353">
    <w:abstractNumId w:val="5"/>
  </w:num>
  <w:num w:numId="13" w16cid:durableId="984823679">
    <w:abstractNumId w:val="1"/>
  </w:num>
  <w:num w:numId="14" w16cid:durableId="1236358648">
    <w:abstractNumId w:val="13"/>
  </w:num>
  <w:num w:numId="15" w16cid:durableId="130053959">
    <w:abstractNumId w:val="6"/>
  </w:num>
  <w:num w:numId="16" w16cid:durableId="1753967484">
    <w:abstractNumId w:val="10"/>
  </w:num>
  <w:num w:numId="17" w16cid:durableId="2103866442">
    <w:abstractNumId w:val="18"/>
  </w:num>
  <w:num w:numId="18" w16cid:durableId="1750349214">
    <w:abstractNumId w:val="11"/>
  </w:num>
  <w:num w:numId="19" w16cid:durableId="116883503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17D"/>
    <w:rsid w:val="00000451"/>
    <w:rsid w:val="000013AD"/>
    <w:rsid w:val="00001FFF"/>
    <w:rsid w:val="00002323"/>
    <w:rsid w:val="0000255E"/>
    <w:rsid w:val="000025BE"/>
    <w:rsid w:val="00004593"/>
    <w:rsid w:val="00004CE4"/>
    <w:rsid w:val="0000602C"/>
    <w:rsid w:val="00010868"/>
    <w:rsid w:val="00010D34"/>
    <w:rsid w:val="00011057"/>
    <w:rsid w:val="00011713"/>
    <w:rsid w:val="00012D8F"/>
    <w:rsid w:val="00013201"/>
    <w:rsid w:val="000160E6"/>
    <w:rsid w:val="00017CFA"/>
    <w:rsid w:val="00021F40"/>
    <w:rsid w:val="0002224B"/>
    <w:rsid w:val="00023193"/>
    <w:rsid w:val="00023CCB"/>
    <w:rsid w:val="000247F3"/>
    <w:rsid w:val="0002569A"/>
    <w:rsid w:val="000265F5"/>
    <w:rsid w:val="0002714E"/>
    <w:rsid w:val="00027932"/>
    <w:rsid w:val="0003261D"/>
    <w:rsid w:val="0003326E"/>
    <w:rsid w:val="000353E6"/>
    <w:rsid w:val="000369E1"/>
    <w:rsid w:val="00037146"/>
    <w:rsid w:val="00037DF9"/>
    <w:rsid w:val="000400D1"/>
    <w:rsid w:val="000412BE"/>
    <w:rsid w:val="00044B6E"/>
    <w:rsid w:val="000455EF"/>
    <w:rsid w:val="00045B60"/>
    <w:rsid w:val="0004621A"/>
    <w:rsid w:val="00047790"/>
    <w:rsid w:val="00051863"/>
    <w:rsid w:val="00052114"/>
    <w:rsid w:val="00054CBB"/>
    <w:rsid w:val="00055A2A"/>
    <w:rsid w:val="00056172"/>
    <w:rsid w:val="00056C51"/>
    <w:rsid w:val="00056DBF"/>
    <w:rsid w:val="000576EF"/>
    <w:rsid w:val="0006037A"/>
    <w:rsid w:val="0006081C"/>
    <w:rsid w:val="00061487"/>
    <w:rsid w:val="00061D27"/>
    <w:rsid w:val="00062083"/>
    <w:rsid w:val="00062255"/>
    <w:rsid w:val="00062665"/>
    <w:rsid w:val="00062DAA"/>
    <w:rsid w:val="00064D35"/>
    <w:rsid w:val="00065F7D"/>
    <w:rsid w:val="000703EB"/>
    <w:rsid w:val="00071671"/>
    <w:rsid w:val="00071A21"/>
    <w:rsid w:val="00072C9B"/>
    <w:rsid w:val="00073030"/>
    <w:rsid w:val="0007378B"/>
    <w:rsid w:val="00077AA0"/>
    <w:rsid w:val="00081B49"/>
    <w:rsid w:val="000842DF"/>
    <w:rsid w:val="000866CD"/>
    <w:rsid w:val="00086F35"/>
    <w:rsid w:val="00091299"/>
    <w:rsid w:val="00091524"/>
    <w:rsid w:val="00092680"/>
    <w:rsid w:val="00096307"/>
    <w:rsid w:val="000963D0"/>
    <w:rsid w:val="000A0CFC"/>
    <w:rsid w:val="000A1908"/>
    <w:rsid w:val="000A22BC"/>
    <w:rsid w:val="000A22CE"/>
    <w:rsid w:val="000A2865"/>
    <w:rsid w:val="000A4211"/>
    <w:rsid w:val="000A4C79"/>
    <w:rsid w:val="000A5759"/>
    <w:rsid w:val="000A58B7"/>
    <w:rsid w:val="000A7239"/>
    <w:rsid w:val="000B003E"/>
    <w:rsid w:val="000B0911"/>
    <w:rsid w:val="000B0EBB"/>
    <w:rsid w:val="000B1D8A"/>
    <w:rsid w:val="000B3BD2"/>
    <w:rsid w:val="000B585E"/>
    <w:rsid w:val="000B6D82"/>
    <w:rsid w:val="000C3141"/>
    <w:rsid w:val="000C3280"/>
    <w:rsid w:val="000C37D3"/>
    <w:rsid w:val="000C442B"/>
    <w:rsid w:val="000C5E24"/>
    <w:rsid w:val="000C6068"/>
    <w:rsid w:val="000C68B1"/>
    <w:rsid w:val="000C6F82"/>
    <w:rsid w:val="000C75FA"/>
    <w:rsid w:val="000C7C74"/>
    <w:rsid w:val="000D016B"/>
    <w:rsid w:val="000D01CD"/>
    <w:rsid w:val="000D07FB"/>
    <w:rsid w:val="000D10FF"/>
    <w:rsid w:val="000D2EFF"/>
    <w:rsid w:val="000D2F57"/>
    <w:rsid w:val="000D31FE"/>
    <w:rsid w:val="000D3B41"/>
    <w:rsid w:val="000D3C11"/>
    <w:rsid w:val="000D5639"/>
    <w:rsid w:val="000D604F"/>
    <w:rsid w:val="000E1182"/>
    <w:rsid w:val="000E58F6"/>
    <w:rsid w:val="000F06CA"/>
    <w:rsid w:val="000F08C5"/>
    <w:rsid w:val="000F18D2"/>
    <w:rsid w:val="000F20B3"/>
    <w:rsid w:val="000F259A"/>
    <w:rsid w:val="000F26E6"/>
    <w:rsid w:val="000F29D8"/>
    <w:rsid w:val="000F34A2"/>
    <w:rsid w:val="000F3A24"/>
    <w:rsid w:val="000F3EA8"/>
    <w:rsid w:val="000F43EE"/>
    <w:rsid w:val="000F4A5E"/>
    <w:rsid w:val="000F5659"/>
    <w:rsid w:val="000F5849"/>
    <w:rsid w:val="000F5D91"/>
    <w:rsid w:val="000F61EA"/>
    <w:rsid w:val="000F685C"/>
    <w:rsid w:val="000F6AA5"/>
    <w:rsid w:val="000F7296"/>
    <w:rsid w:val="000F74AD"/>
    <w:rsid w:val="0010059E"/>
    <w:rsid w:val="00100CFB"/>
    <w:rsid w:val="00100E25"/>
    <w:rsid w:val="00101AEF"/>
    <w:rsid w:val="001032B7"/>
    <w:rsid w:val="00104796"/>
    <w:rsid w:val="00104F88"/>
    <w:rsid w:val="00105001"/>
    <w:rsid w:val="001063FB"/>
    <w:rsid w:val="00106C77"/>
    <w:rsid w:val="00107208"/>
    <w:rsid w:val="00107341"/>
    <w:rsid w:val="00107D6C"/>
    <w:rsid w:val="0011080E"/>
    <w:rsid w:val="00110C9E"/>
    <w:rsid w:val="001113E6"/>
    <w:rsid w:val="00111CC2"/>
    <w:rsid w:val="00112F7C"/>
    <w:rsid w:val="00116285"/>
    <w:rsid w:val="0011674C"/>
    <w:rsid w:val="00116786"/>
    <w:rsid w:val="001178CE"/>
    <w:rsid w:val="00117B06"/>
    <w:rsid w:val="00117F83"/>
    <w:rsid w:val="00121479"/>
    <w:rsid w:val="00122ACE"/>
    <w:rsid w:val="00125C8F"/>
    <w:rsid w:val="001260E5"/>
    <w:rsid w:val="00127D92"/>
    <w:rsid w:val="00130492"/>
    <w:rsid w:val="0013188C"/>
    <w:rsid w:val="001320DE"/>
    <w:rsid w:val="001325AA"/>
    <w:rsid w:val="001329AF"/>
    <w:rsid w:val="00134DE3"/>
    <w:rsid w:val="00135045"/>
    <w:rsid w:val="001372E5"/>
    <w:rsid w:val="00137EEC"/>
    <w:rsid w:val="00140A89"/>
    <w:rsid w:val="001423A0"/>
    <w:rsid w:val="00143BF7"/>
    <w:rsid w:val="00150031"/>
    <w:rsid w:val="0015066F"/>
    <w:rsid w:val="00151388"/>
    <w:rsid w:val="0015190E"/>
    <w:rsid w:val="0015355E"/>
    <w:rsid w:val="00154820"/>
    <w:rsid w:val="00154970"/>
    <w:rsid w:val="00154D8A"/>
    <w:rsid w:val="00155C1F"/>
    <w:rsid w:val="00157462"/>
    <w:rsid w:val="001603E2"/>
    <w:rsid w:val="001613E8"/>
    <w:rsid w:val="00161C3B"/>
    <w:rsid w:val="00162E35"/>
    <w:rsid w:val="00163177"/>
    <w:rsid w:val="00163580"/>
    <w:rsid w:val="00163636"/>
    <w:rsid w:val="00163D67"/>
    <w:rsid w:val="00163F18"/>
    <w:rsid w:val="00164B36"/>
    <w:rsid w:val="00165016"/>
    <w:rsid w:val="00165F42"/>
    <w:rsid w:val="001665D3"/>
    <w:rsid w:val="0016760C"/>
    <w:rsid w:val="0017021F"/>
    <w:rsid w:val="00170385"/>
    <w:rsid w:val="0017061D"/>
    <w:rsid w:val="0017102D"/>
    <w:rsid w:val="00171505"/>
    <w:rsid w:val="00173571"/>
    <w:rsid w:val="00173861"/>
    <w:rsid w:val="00173C1B"/>
    <w:rsid w:val="001757D7"/>
    <w:rsid w:val="0017593F"/>
    <w:rsid w:val="0018039C"/>
    <w:rsid w:val="00180F58"/>
    <w:rsid w:val="001812E2"/>
    <w:rsid w:val="00181E62"/>
    <w:rsid w:val="00182825"/>
    <w:rsid w:val="00182E7C"/>
    <w:rsid w:val="00184FCD"/>
    <w:rsid w:val="00185211"/>
    <w:rsid w:val="00185C4D"/>
    <w:rsid w:val="00185DC0"/>
    <w:rsid w:val="001871C3"/>
    <w:rsid w:val="00187554"/>
    <w:rsid w:val="001901D0"/>
    <w:rsid w:val="001905F0"/>
    <w:rsid w:val="0019063C"/>
    <w:rsid w:val="001907F8"/>
    <w:rsid w:val="001913EE"/>
    <w:rsid w:val="00192F65"/>
    <w:rsid w:val="001930A4"/>
    <w:rsid w:val="001947FD"/>
    <w:rsid w:val="001955C6"/>
    <w:rsid w:val="0019679A"/>
    <w:rsid w:val="00197044"/>
    <w:rsid w:val="001A000E"/>
    <w:rsid w:val="001A0454"/>
    <w:rsid w:val="001A08F4"/>
    <w:rsid w:val="001A0D13"/>
    <w:rsid w:val="001A11E3"/>
    <w:rsid w:val="001A23DE"/>
    <w:rsid w:val="001A37D5"/>
    <w:rsid w:val="001B0083"/>
    <w:rsid w:val="001B1288"/>
    <w:rsid w:val="001B14E1"/>
    <w:rsid w:val="001B1FAA"/>
    <w:rsid w:val="001B2AFF"/>
    <w:rsid w:val="001B2BF3"/>
    <w:rsid w:val="001B2EC5"/>
    <w:rsid w:val="001B5BE6"/>
    <w:rsid w:val="001B6525"/>
    <w:rsid w:val="001B752A"/>
    <w:rsid w:val="001C0432"/>
    <w:rsid w:val="001C1CFD"/>
    <w:rsid w:val="001C2510"/>
    <w:rsid w:val="001C2E39"/>
    <w:rsid w:val="001C32B6"/>
    <w:rsid w:val="001C46D4"/>
    <w:rsid w:val="001C4976"/>
    <w:rsid w:val="001C58DA"/>
    <w:rsid w:val="001C60C6"/>
    <w:rsid w:val="001C60EA"/>
    <w:rsid w:val="001C62F6"/>
    <w:rsid w:val="001C759B"/>
    <w:rsid w:val="001D049D"/>
    <w:rsid w:val="001D150C"/>
    <w:rsid w:val="001D3358"/>
    <w:rsid w:val="001D3DE3"/>
    <w:rsid w:val="001D40F6"/>
    <w:rsid w:val="001D60CB"/>
    <w:rsid w:val="001D6E3A"/>
    <w:rsid w:val="001E2C1A"/>
    <w:rsid w:val="001E2F73"/>
    <w:rsid w:val="001E4311"/>
    <w:rsid w:val="001E4342"/>
    <w:rsid w:val="001E45F6"/>
    <w:rsid w:val="001E4781"/>
    <w:rsid w:val="001E6B75"/>
    <w:rsid w:val="001F0F33"/>
    <w:rsid w:val="001F1C69"/>
    <w:rsid w:val="001F41CB"/>
    <w:rsid w:val="001F42D2"/>
    <w:rsid w:val="001F44CD"/>
    <w:rsid w:val="001F5485"/>
    <w:rsid w:val="001F596B"/>
    <w:rsid w:val="001F59C7"/>
    <w:rsid w:val="001F7DD7"/>
    <w:rsid w:val="002001F2"/>
    <w:rsid w:val="00200445"/>
    <w:rsid w:val="00200951"/>
    <w:rsid w:val="00200A49"/>
    <w:rsid w:val="00200AE5"/>
    <w:rsid w:val="00203A23"/>
    <w:rsid w:val="00203A7F"/>
    <w:rsid w:val="00204B12"/>
    <w:rsid w:val="00205033"/>
    <w:rsid w:val="0020677C"/>
    <w:rsid w:val="00206A03"/>
    <w:rsid w:val="00206C0A"/>
    <w:rsid w:val="00211185"/>
    <w:rsid w:val="00213025"/>
    <w:rsid w:val="00213328"/>
    <w:rsid w:val="00214FCD"/>
    <w:rsid w:val="00215E5C"/>
    <w:rsid w:val="002174BA"/>
    <w:rsid w:val="0022012D"/>
    <w:rsid w:val="002212D0"/>
    <w:rsid w:val="002213F3"/>
    <w:rsid w:val="0022378C"/>
    <w:rsid w:val="00223EB1"/>
    <w:rsid w:val="00223FED"/>
    <w:rsid w:val="0022518D"/>
    <w:rsid w:val="002253B4"/>
    <w:rsid w:val="00227743"/>
    <w:rsid w:val="002308D5"/>
    <w:rsid w:val="00230AD8"/>
    <w:rsid w:val="0023238A"/>
    <w:rsid w:val="0023277D"/>
    <w:rsid w:val="002340E4"/>
    <w:rsid w:val="00235C89"/>
    <w:rsid w:val="00236379"/>
    <w:rsid w:val="00236B0E"/>
    <w:rsid w:val="00237552"/>
    <w:rsid w:val="00237A98"/>
    <w:rsid w:val="00242155"/>
    <w:rsid w:val="00242C28"/>
    <w:rsid w:val="00243580"/>
    <w:rsid w:val="0024394E"/>
    <w:rsid w:val="0024592A"/>
    <w:rsid w:val="00245D4C"/>
    <w:rsid w:val="0025111D"/>
    <w:rsid w:val="002515A2"/>
    <w:rsid w:val="0025416C"/>
    <w:rsid w:val="002551AC"/>
    <w:rsid w:val="00255F07"/>
    <w:rsid w:val="00256927"/>
    <w:rsid w:val="00256A7A"/>
    <w:rsid w:val="00257C4B"/>
    <w:rsid w:val="00260126"/>
    <w:rsid w:val="00261396"/>
    <w:rsid w:val="002613B9"/>
    <w:rsid w:val="002613DA"/>
    <w:rsid w:val="00261478"/>
    <w:rsid w:val="00262022"/>
    <w:rsid w:val="0026348E"/>
    <w:rsid w:val="00263492"/>
    <w:rsid w:val="00263F44"/>
    <w:rsid w:val="002647EF"/>
    <w:rsid w:val="00266258"/>
    <w:rsid w:val="002668E3"/>
    <w:rsid w:val="00266C0A"/>
    <w:rsid w:val="00270079"/>
    <w:rsid w:val="002702AC"/>
    <w:rsid w:val="002719D2"/>
    <w:rsid w:val="00272777"/>
    <w:rsid w:val="0027295A"/>
    <w:rsid w:val="0027317E"/>
    <w:rsid w:val="0027355C"/>
    <w:rsid w:val="002756DA"/>
    <w:rsid w:val="002763FD"/>
    <w:rsid w:val="00276465"/>
    <w:rsid w:val="002764EB"/>
    <w:rsid w:val="00277644"/>
    <w:rsid w:val="002800CD"/>
    <w:rsid w:val="00281480"/>
    <w:rsid w:val="00282D89"/>
    <w:rsid w:val="00283E3C"/>
    <w:rsid w:val="002857E8"/>
    <w:rsid w:val="00285FDD"/>
    <w:rsid w:val="00286B6C"/>
    <w:rsid w:val="00286C48"/>
    <w:rsid w:val="002871D8"/>
    <w:rsid w:val="0028782D"/>
    <w:rsid w:val="00291061"/>
    <w:rsid w:val="00291C5E"/>
    <w:rsid w:val="00293DE5"/>
    <w:rsid w:val="002952EE"/>
    <w:rsid w:val="00297039"/>
    <w:rsid w:val="00297635"/>
    <w:rsid w:val="00297F07"/>
    <w:rsid w:val="002A0081"/>
    <w:rsid w:val="002A0313"/>
    <w:rsid w:val="002A0710"/>
    <w:rsid w:val="002A1B09"/>
    <w:rsid w:val="002A1F14"/>
    <w:rsid w:val="002A244D"/>
    <w:rsid w:val="002A3A29"/>
    <w:rsid w:val="002A4D2A"/>
    <w:rsid w:val="002A5049"/>
    <w:rsid w:val="002A6D00"/>
    <w:rsid w:val="002A7466"/>
    <w:rsid w:val="002A78AA"/>
    <w:rsid w:val="002B06D8"/>
    <w:rsid w:val="002B0A9D"/>
    <w:rsid w:val="002B13CD"/>
    <w:rsid w:val="002B19B9"/>
    <w:rsid w:val="002B2FDD"/>
    <w:rsid w:val="002B335A"/>
    <w:rsid w:val="002B5D29"/>
    <w:rsid w:val="002B5E03"/>
    <w:rsid w:val="002B667B"/>
    <w:rsid w:val="002B6D4A"/>
    <w:rsid w:val="002B7BA8"/>
    <w:rsid w:val="002C1B81"/>
    <w:rsid w:val="002C1BAF"/>
    <w:rsid w:val="002C26D3"/>
    <w:rsid w:val="002C2D5F"/>
    <w:rsid w:val="002C458A"/>
    <w:rsid w:val="002C49B4"/>
    <w:rsid w:val="002C52E0"/>
    <w:rsid w:val="002C605F"/>
    <w:rsid w:val="002C62C4"/>
    <w:rsid w:val="002C6C1B"/>
    <w:rsid w:val="002C6CA1"/>
    <w:rsid w:val="002C6E30"/>
    <w:rsid w:val="002D1E42"/>
    <w:rsid w:val="002D42DA"/>
    <w:rsid w:val="002D47E9"/>
    <w:rsid w:val="002D5DDE"/>
    <w:rsid w:val="002D7AF9"/>
    <w:rsid w:val="002E10AA"/>
    <w:rsid w:val="002E113A"/>
    <w:rsid w:val="002E138D"/>
    <w:rsid w:val="002E140C"/>
    <w:rsid w:val="002E149D"/>
    <w:rsid w:val="002E41F9"/>
    <w:rsid w:val="002E4226"/>
    <w:rsid w:val="002E56A5"/>
    <w:rsid w:val="002E5E35"/>
    <w:rsid w:val="002E718B"/>
    <w:rsid w:val="002E736E"/>
    <w:rsid w:val="002E7716"/>
    <w:rsid w:val="002E785B"/>
    <w:rsid w:val="002E7D87"/>
    <w:rsid w:val="002E7F80"/>
    <w:rsid w:val="002F0624"/>
    <w:rsid w:val="002F0C7E"/>
    <w:rsid w:val="002F12AF"/>
    <w:rsid w:val="002F19C4"/>
    <w:rsid w:val="002F2CB7"/>
    <w:rsid w:val="002F34AA"/>
    <w:rsid w:val="002F504D"/>
    <w:rsid w:val="002F6F6D"/>
    <w:rsid w:val="002F7F5C"/>
    <w:rsid w:val="003007E0"/>
    <w:rsid w:val="003009A7"/>
    <w:rsid w:val="00302741"/>
    <w:rsid w:val="00303EC9"/>
    <w:rsid w:val="00304E41"/>
    <w:rsid w:val="00305585"/>
    <w:rsid w:val="003073E6"/>
    <w:rsid w:val="00307621"/>
    <w:rsid w:val="0031011B"/>
    <w:rsid w:val="0031045D"/>
    <w:rsid w:val="0031179D"/>
    <w:rsid w:val="00312237"/>
    <w:rsid w:val="00312F18"/>
    <w:rsid w:val="00313029"/>
    <w:rsid w:val="003132FB"/>
    <w:rsid w:val="003143D7"/>
    <w:rsid w:val="003148F6"/>
    <w:rsid w:val="00314975"/>
    <w:rsid w:val="00314A90"/>
    <w:rsid w:val="0031674D"/>
    <w:rsid w:val="00320FA6"/>
    <w:rsid w:val="0032137C"/>
    <w:rsid w:val="00321CBF"/>
    <w:rsid w:val="0032393F"/>
    <w:rsid w:val="00323EF1"/>
    <w:rsid w:val="00324238"/>
    <w:rsid w:val="00324D2A"/>
    <w:rsid w:val="00324F8C"/>
    <w:rsid w:val="0032636E"/>
    <w:rsid w:val="00326790"/>
    <w:rsid w:val="00326CF6"/>
    <w:rsid w:val="003270F8"/>
    <w:rsid w:val="00330805"/>
    <w:rsid w:val="003313F4"/>
    <w:rsid w:val="003319BB"/>
    <w:rsid w:val="00331A19"/>
    <w:rsid w:val="00332409"/>
    <w:rsid w:val="003331D0"/>
    <w:rsid w:val="0033523A"/>
    <w:rsid w:val="00335723"/>
    <w:rsid w:val="00335F11"/>
    <w:rsid w:val="003370DE"/>
    <w:rsid w:val="003374CF"/>
    <w:rsid w:val="00337641"/>
    <w:rsid w:val="00343380"/>
    <w:rsid w:val="00345CEC"/>
    <w:rsid w:val="00345E87"/>
    <w:rsid w:val="0034730F"/>
    <w:rsid w:val="0035014E"/>
    <w:rsid w:val="0035166C"/>
    <w:rsid w:val="0035180B"/>
    <w:rsid w:val="0035365B"/>
    <w:rsid w:val="00354E0E"/>
    <w:rsid w:val="00354EDC"/>
    <w:rsid w:val="00355198"/>
    <w:rsid w:val="0035672B"/>
    <w:rsid w:val="003602E5"/>
    <w:rsid w:val="003608EA"/>
    <w:rsid w:val="0036097C"/>
    <w:rsid w:val="003611B7"/>
    <w:rsid w:val="003613E7"/>
    <w:rsid w:val="003615C0"/>
    <w:rsid w:val="00361D79"/>
    <w:rsid w:val="00364595"/>
    <w:rsid w:val="003645EF"/>
    <w:rsid w:val="00364A81"/>
    <w:rsid w:val="00365190"/>
    <w:rsid w:val="003651C1"/>
    <w:rsid w:val="00366D25"/>
    <w:rsid w:val="003671AC"/>
    <w:rsid w:val="00371209"/>
    <w:rsid w:val="00373D6A"/>
    <w:rsid w:val="00374270"/>
    <w:rsid w:val="003743AC"/>
    <w:rsid w:val="00375C2B"/>
    <w:rsid w:val="00376E84"/>
    <w:rsid w:val="003810AC"/>
    <w:rsid w:val="0038182D"/>
    <w:rsid w:val="003829A9"/>
    <w:rsid w:val="00383902"/>
    <w:rsid w:val="00383C75"/>
    <w:rsid w:val="003840F0"/>
    <w:rsid w:val="0038439A"/>
    <w:rsid w:val="003848EC"/>
    <w:rsid w:val="00385D2F"/>
    <w:rsid w:val="00386BEB"/>
    <w:rsid w:val="00391445"/>
    <w:rsid w:val="003926E6"/>
    <w:rsid w:val="0039297A"/>
    <w:rsid w:val="0039509E"/>
    <w:rsid w:val="00396775"/>
    <w:rsid w:val="003A0CE1"/>
    <w:rsid w:val="003A1B27"/>
    <w:rsid w:val="003A2FF8"/>
    <w:rsid w:val="003A321E"/>
    <w:rsid w:val="003A3425"/>
    <w:rsid w:val="003A38C7"/>
    <w:rsid w:val="003A469A"/>
    <w:rsid w:val="003A5215"/>
    <w:rsid w:val="003A52AE"/>
    <w:rsid w:val="003A633A"/>
    <w:rsid w:val="003A63FD"/>
    <w:rsid w:val="003A6C60"/>
    <w:rsid w:val="003A73F4"/>
    <w:rsid w:val="003B2C69"/>
    <w:rsid w:val="003B2D77"/>
    <w:rsid w:val="003B2E45"/>
    <w:rsid w:val="003B2E78"/>
    <w:rsid w:val="003B7092"/>
    <w:rsid w:val="003B70DB"/>
    <w:rsid w:val="003B78AF"/>
    <w:rsid w:val="003B7FD2"/>
    <w:rsid w:val="003C1519"/>
    <w:rsid w:val="003C2851"/>
    <w:rsid w:val="003C2D87"/>
    <w:rsid w:val="003C36FE"/>
    <w:rsid w:val="003C3B96"/>
    <w:rsid w:val="003C3BF2"/>
    <w:rsid w:val="003C4153"/>
    <w:rsid w:val="003C415E"/>
    <w:rsid w:val="003C4E16"/>
    <w:rsid w:val="003C5076"/>
    <w:rsid w:val="003C60E3"/>
    <w:rsid w:val="003C614D"/>
    <w:rsid w:val="003C6A54"/>
    <w:rsid w:val="003D3E7A"/>
    <w:rsid w:val="003D4BF0"/>
    <w:rsid w:val="003D5737"/>
    <w:rsid w:val="003D6643"/>
    <w:rsid w:val="003D78EB"/>
    <w:rsid w:val="003E0344"/>
    <w:rsid w:val="003E07DD"/>
    <w:rsid w:val="003E139B"/>
    <w:rsid w:val="003E278B"/>
    <w:rsid w:val="003E2D6F"/>
    <w:rsid w:val="003E3B08"/>
    <w:rsid w:val="003E3E46"/>
    <w:rsid w:val="003E5DC1"/>
    <w:rsid w:val="003F014D"/>
    <w:rsid w:val="003F0483"/>
    <w:rsid w:val="003F24F4"/>
    <w:rsid w:val="003F2C12"/>
    <w:rsid w:val="003F2FF0"/>
    <w:rsid w:val="003F43BD"/>
    <w:rsid w:val="003F5212"/>
    <w:rsid w:val="003F59A9"/>
    <w:rsid w:val="003F5FB4"/>
    <w:rsid w:val="00400DAA"/>
    <w:rsid w:val="00401DE8"/>
    <w:rsid w:val="00403185"/>
    <w:rsid w:val="00404E18"/>
    <w:rsid w:val="00405160"/>
    <w:rsid w:val="0040531F"/>
    <w:rsid w:val="0040586B"/>
    <w:rsid w:val="004069CA"/>
    <w:rsid w:val="00407091"/>
    <w:rsid w:val="004111E5"/>
    <w:rsid w:val="0041154D"/>
    <w:rsid w:val="004116BD"/>
    <w:rsid w:val="00416E41"/>
    <w:rsid w:val="00416F64"/>
    <w:rsid w:val="0041780C"/>
    <w:rsid w:val="004203AC"/>
    <w:rsid w:val="00421F73"/>
    <w:rsid w:val="0042265B"/>
    <w:rsid w:val="00422FB7"/>
    <w:rsid w:val="004236ED"/>
    <w:rsid w:val="004245A5"/>
    <w:rsid w:val="00425BDE"/>
    <w:rsid w:val="004261AD"/>
    <w:rsid w:val="00426B53"/>
    <w:rsid w:val="00426BAF"/>
    <w:rsid w:val="00426FA9"/>
    <w:rsid w:val="00427ACB"/>
    <w:rsid w:val="00432542"/>
    <w:rsid w:val="00432F3D"/>
    <w:rsid w:val="00434D11"/>
    <w:rsid w:val="004364FD"/>
    <w:rsid w:val="00436D0A"/>
    <w:rsid w:val="00440DA4"/>
    <w:rsid w:val="0044122B"/>
    <w:rsid w:val="00441439"/>
    <w:rsid w:val="00442214"/>
    <w:rsid w:val="0044380C"/>
    <w:rsid w:val="00443BB5"/>
    <w:rsid w:val="0044430F"/>
    <w:rsid w:val="004447A9"/>
    <w:rsid w:val="00444E0F"/>
    <w:rsid w:val="0044602C"/>
    <w:rsid w:val="00446070"/>
    <w:rsid w:val="004462CB"/>
    <w:rsid w:val="00446695"/>
    <w:rsid w:val="0044753F"/>
    <w:rsid w:val="004503B1"/>
    <w:rsid w:val="00450763"/>
    <w:rsid w:val="00452A8F"/>
    <w:rsid w:val="00454CF3"/>
    <w:rsid w:val="00457B91"/>
    <w:rsid w:val="00460A93"/>
    <w:rsid w:val="004659D5"/>
    <w:rsid w:val="00465D04"/>
    <w:rsid w:val="00465D16"/>
    <w:rsid w:val="00465EBA"/>
    <w:rsid w:val="004661C1"/>
    <w:rsid w:val="0046648D"/>
    <w:rsid w:val="00466551"/>
    <w:rsid w:val="00467333"/>
    <w:rsid w:val="004703A9"/>
    <w:rsid w:val="004703C0"/>
    <w:rsid w:val="00470D48"/>
    <w:rsid w:val="004733F7"/>
    <w:rsid w:val="00473FA6"/>
    <w:rsid w:val="0047579E"/>
    <w:rsid w:val="00475DDF"/>
    <w:rsid w:val="00476021"/>
    <w:rsid w:val="004765EA"/>
    <w:rsid w:val="00477C18"/>
    <w:rsid w:val="00477C6B"/>
    <w:rsid w:val="00481AEF"/>
    <w:rsid w:val="00481BD5"/>
    <w:rsid w:val="00481EC7"/>
    <w:rsid w:val="00482CE5"/>
    <w:rsid w:val="00482CEB"/>
    <w:rsid w:val="00482F3C"/>
    <w:rsid w:val="00483156"/>
    <w:rsid w:val="00483AA0"/>
    <w:rsid w:val="00484EA0"/>
    <w:rsid w:val="00485504"/>
    <w:rsid w:val="00485563"/>
    <w:rsid w:val="00485595"/>
    <w:rsid w:val="00486D2A"/>
    <w:rsid w:val="00487927"/>
    <w:rsid w:val="00491A34"/>
    <w:rsid w:val="00492BDB"/>
    <w:rsid w:val="00493095"/>
    <w:rsid w:val="00494F53"/>
    <w:rsid w:val="00495ABF"/>
    <w:rsid w:val="0049608F"/>
    <w:rsid w:val="00496989"/>
    <w:rsid w:val="004A0667"/>
    <w:rsid w:val="004A0B59"/>
    <w:rsid w:val="004A17CC"/>
    <w:rsid w:val="004A19CE"/>
    <w:rsid w:val="004A355A"/>
    <w:rsid w:val="004A36F4"/>
    <w:rsid w:val="004A7D60"/>
    <w:rsid w:val="004A7E5F"/>
    <w:rsid w:val="004B0F99"/>
    <w:rsid w:val="004B23FF"/>
    <w:rsid w:val="004B27F4"/>
    <w:rsid w:val="004B285F"/>
    <w:rsid w:val="004B39F1"/>
    <w:rsid w:val="004B4F71"/>
    <w:rsid w:val="004B51D5"/>
    <w:rsid w:val="004B5326"/>
    <w:rsid w:val="004B5A92"/>
    <w:rsid w:val="004B5BD8"/>
    <w:rsid w:val="004B5FEE"/>
    <w:rsid w:val="004B700B"/>
    <w:rsid w:val="004C110A"/>
    <w:rsid w:val="004C2D70"/>
    <w:rsid w:val="004C4FF9"/>
    <w:rsid w:val="004C548B"/>
    <w:rsid w:val="004C6567"/>
    <w:rsid w:val="004C7946"/>
    <w:rsid w:val="004D122A"/>
    <w:rsid w:val="004D22D4"/>
    <w:rsid w:val="004D36A6"/>
    <w:rsid w:val="004D4F86"/>
    <w:rsid w:val="004D53DA"/>
    <w:rsid w:val="004D6290"/>
    <w:rsid w:val="004E07A3"/>
    <w:rsid w:val="004E2EFC"/>
    <w:rsid w:val="004E311F"/>
    <w:rsid w:val="004E454E"/>
    <w:rsid w:val="004E4A6D"/>
    <w:rsid w:val="004E5C2B"/>
    <w:rsid w:val="004E632F"/>
    <w:rsid w:val="004E686E"/>
    <w:rsid w:val="004E7D96"/>
    <w:rsid w:val="004F254D"/>
    <w:rsid w:val="004F49A5"/>
    <w:rsid w:val="004F51A7"/>
    <w:rsid w:val="004F5B36"/>
    <w:rsid w:val="004F5D6D"/>
    <w:rsid w:val="005006D4"/>
    <w:rsid w:val="005006F4"/>
    <w:rsid w:val="005009D9"/>
    <w:rsid w:val="00500E65"/>
    <w:rsid w:val="0050275D"/>
    <w:rsid w:val="0050461C"/>
    <w:rsid w:val="005051B4"/>
    <w:rsid w:val="005056CB"/>
    <w:rsid w:val="005060DC"/>
    <w:rsid w:val="00506CD3"/>
    <w:rsid w:val="00510FA2"/>
    <w:rsid w:val="005118EE"/>
    <w:rsid w:val="00512B1C"/>
    <w:rsid w:val="0051331A"/>
    <w:rsid w:val="00513375"/>
    <w:rsid w:val="005141BA"/>
    <w:rsid w:val="00514E8F"/>
    <w:rsid w:val="00515FA6"/>
    <w:rsid w:val="0051689C"/>
    <w:rsid w:val="0051736A"/>
    <w:rsid w:val="00517DD8"/>
    <w:rsid w:val="00520554"/>
    <w:rsid w:val="005223B9"/>
    <w:rsid w:val="00522442"/>
    <w:rsid w:val="0052517C"/>
    <w:rsid w:val="00525FDC"/>
    <w:rsid w:val="005266D1"/>
    <w:rsid w:val="00526C0B"/>
    <w:rsid w:val="00527526"/>
    <w:rsid w:val="005276EC"/>
    <w:rsid w:val="00527E24"/>
    <w:rsid w:val="005301B2"/>
    <w:rsid w:val="00530345"/>
    <w:rsid w:val="00532EBC"/>
    <w:rsid w:val="005346A3"/>
    <w:rsid w:val="005349D5"/>
    <w:rsid w:val="00536987"/>
    <w:rsid w:val="0054052E"/>
    <w:rsid w:val="00541019"/>
    <w:rsid w:val="005415CD"/>
    <w:rsid w:val="005420ED"/>
    <w:rsid w:val="00543162"/>
    <w:rsid w:val="00543445"/>
    <w:rsid w:val="00543764"/>
    <w:rsid w:val="00544E06"/>
    <w:rsid w:val="005455C6"/>
    <w:rsid w:val="00547535"/>
    <w:rsid w:val="00547CA9"/>
    <w:rsid w:val="00550EE6"/>
    <w:rsid w:val="00552E19"/>
    <w:rsid w:val="005531E3"/>
    <w:rsid w:val="00554303"/>
    <w:rsid w:val="00554C67"/>
    <w:rsid w:val="0055527F"/>
    <w:rsid w:val="00556F3D"/>
    <w:rsid w:val="0056089E"/>
    <w:rsid w:val="00560B7C"/>
    <w:rsid w:val="00561E10"/>
    <w:rsid w:val="00562C47"/>
    <w:rsid w:val="00563726"/>
    <w:rsid w:val="00564A8C"/>
    <w:rsid w:val="005650AC"/>
    <w:rsid w:val="00565598"/>
    <w:rsid w:val="00567EF5"/>
    <w:rsid w:val="005703F8"/>
    <w:rsid w:val="005710EA"/>
    <w:rsid w:val="0057144C"/>
    <w:rsid w:val="0057188A"/>
    <w:rsid w:val="0057231D"/>
    <w:rsid w:val="00572512"/>
    <w:rsid w:val="00572B02"/>
    <w:rsid w:val="00572C7C"/>
    <w:rsid w:val="00573040"/>
    <w:rsid w:val="005751A4"/>
    <w:rsid w:val="0057521E"/>
    <w:rsid w:val="00575C22"/>
    <w:rsid w:val="0057710D"/>
    <w:rsid w:val="00577661"/>
    <w:rsid w:val="0058105B"/>
    <w:rsid w:val="00581502"/>
    <w:rsid w:val="00581C1B"/>
    <w:rsid w:val="005824D7"/>
    <w:rsid w:val="00582C0A"/>
    <w:rsid w:val="00583D5D"/>
    <w:rsid w:val="00584CA0"/>
    <w:rsid w:val="00584FBC"/>
    <w:rsid w:val="0058540B"/>
    <w:rsid w:val="0058621F"/>
    <w:rsid w:val="0059001D"/>
    <w:rsid w:val="00590084"/>
    <w:rsid w:val="00591D0D"/>
    <w:rsid w:val="00592B59"/>
    <w:rsid w:val="0059534B"/>
    <w:rsid w:val="00595B88"/>
    <w:rsid w:val="005967AD"/>
    <w:rsid w:val="005A1B00"/>
    <w:rsid w:val="005A1CC7"/>
    <w:rsid w:val="005A265E"/>
    <w:rsid w:val="005A383C"/>
    <w:rsid w:val="005A566B"/>
    <w:rsid w:val="005A5EDB"/>
    <w:rsid w:val="005A6910"/>
    <w:rsid w:val="005A771F"/>
    <w:rsid w:val="005B224A"/>
    <w:rsid w:val="005B27D5"/>
    <w:rsid w:val="005B4AB8"/>
    <w:rsid w:val="005B60CC"/>
    <w:rsid w:val="005B61E2"/>
    <w:rsid w:val="005B7212"/>
    <w:rsid w:val="005C0155"/>
    <w:rsid w:val="005C0EB7"/>
    <w:rsid w:val="005C19FF"/>
    <w:rsid w:val="005C1A2A"/>
    <w:rsid w:val="005C2A96"/>
    <w:rsid w:val="005C314D"/>
    <w:rsid w:val="005C3B13"/>
    <w:rsid w:val="005C44F5"/>
    <w:rsid w:val="005C48FF"/>
    <w:rsid w:val="005C4D71"/>
    <w:rsid w:val="005C4F92"/>
    <w:rsid w:val="005C56F1"/>
    <w:rsid w:val="005C5A67"/>
    <w:rsid w:val="005C5C80"/>
    <w:rsid w:val="005C5FD9"/>
    <w:rsid w:val="005C70A4"/>
    <w:rsid w:val="005C7EAB"/>
    <w:rsid w:val="005C7F47"/>
    <w:rsid w:val="005D019A"/>
    <w:rsid w:val="005D1014"/>
    <w:rsid w:val="005D13B3"/>
    <w:rsid w:val="005D187D"/>
    <w:rsid w:val="005D2FFD"/>
    <w:rsid w:val="005D4036"/>
    <w:rsid w:val="005D4387"/>
    <w:rsid w:val="005D5275"/>
    <w:rsid w:val="005D7231"/>
    <w:rsid w:val="005D7506"/>
    <w:rsid w:val="005D77BE"/>
    <w:rsid w:val="005D7DCD"/>
    <w:rsid w:val="005E0947"/>
    <w:rsid w:val="005E0ECD"/>
    <w:rsid w:val="005E109F"/>
    <w:rsid w:val="005E31A4"/>
    <w:rsid w:val="005E389F"/>
    <w:rsid w:val="005E3D75"/>
    <w:rsid w:val="005E52AE"/>
    <w:rsid w:val="005E7C3E"/>
    <w:rsid w:val="005F1B95"/>
    <w:rsid w:val="005F1C2C"/>
    <w:rsid w:val="005F231B"/>
    <w:rsid w:val="005F25D3"/>
    <w:rsid w:val="005F265C"/>
    <w:rsid w:val="005F2960"/>
    <w:rsid w:val="005F2E57"/>
    <w:rsid w:val="005F3607"/>
    <w:rsid w:val="005F5177"/>
    <w:rsid w:val="005F6251"/>
    <w:rsid w:val="005F7177"/>
    <w:rsid w:val="00602473"/>
    <w:rsid w:val="00602B07"/>
    <w:rsid w:val="00604664"/>
    <w:rsid w:val="00604C17"/>
    <w:rsid w:val="00604CC0"/>
    <w:rsid w:val="00605347"/>
    <w:rsid w:val="006065C6"/>
    <w:rsid w:val="0060686E"/>
    <w:rsid w:val="0060707A"/>
    <w:rsid w:val="006072B0"/>
    <w:rsid w:val="0060751F"/>
    <w:rsid w:val="00611FAE"/>
    <w:rsid w:val="00613F6E"/>
    <w:rsid w:val="00615010"/>
    <w:rsid w:val="0061579F"/>
    <w:rsid w:val="00616711"/>
    <w:rsid w:val="0061750B"/>
    <w:rsid w:val="00617ECD"/>
    <w:rsid w:val="006201FA"/>
    <w:rsid w:val="0062133D"/>
    <w:rsid w:val="006214F2"/>
    <w:rsid w:val="00621A36"/>
    <w:rsid w:val="00623B66"/>
    <w:rsid w:val="00624BE1"/>
    <w:rsid w:val="00625512"/>
    <w:rsid w:val="006271A3"/>
    <w:rsid w:val="00631306"/>
    <w:rsid w:val="006321D9"/>
    <w:rsid w:val="00632BBF"/>
    <w:rsid w:val="00633686"/>
    <w:rsid w:val="00633A80"/>
    <w:rsid w:val="00634325"/>
    <w:rsid w:val="006345A5"/>
    <w:rsid w:val="006347BD"/>
    <w:rsid w:val="00634A19"/>
    <w:rsid w:val="00635AC7"/>
    <w:rsid w:val="00636164"/>
    <w:rsid w:val="00636211"/>
    <w:rsid w:val="006367FB"/>
    <w:rsid w:val="0063720E"/>
    <w:rsid w:val="00637837"/>
    <w:rsid w:val="00642D91"/>
    <w:rsid w:val="00643939"/>
    <w:rsid w:val="00644158"/>
    <w:rsid w:val="0064428F"/>
    <w:rsid w:val="00645A81"/>
    <w:rsid w:val="00647F87"/>
    <w:rsid w:val="00653CFF"/>
    <w:rsid w:val="00654278"/>
    <w:rsid w:val="006557C3"/>
    <w:rsid w:val="006561A2"/>
    <w:rsid w:val="00657AED"/>
    <w:rsid w:val="006600F1"/>
    <w:rsid w:val="006615D2"/>
    <w:rsid w:val="00662B65"/>
    <w:rsid w:val="00662C00"/>
    <w:rsid w:val="0066377D"/>
    <w:rsid w:val="00665110"/>
    <w:rsid w:val="00665C76"/>
    <w:rsid w:val="00666C72"/>
    <w:rsid w:val="00667CE5"/>
    <w:rsid w:val="00667DD6"/>
    <w:rsid w:val="00670224"/>
    <w:rsid w:val="006706FE"/>
    <w:rsid w:val="00670FBC"/>
    <w:rsid w:val="00673323"/>
    <w:rsid w:val="006750FA"/>
    <w:rsid w:val="006759BE"/>
    <w:rsid w:val="00676040"/>
    <w:rsid w:val="0067685E"/>
    <w:rsid w:val="00677924"/>
    <w:rsid w:val="0068079A"/>
    <w:rsid w:val="0068095A"/>
    <w:rsid w:val="00681D7D"/>
    <w:rsid w:val="006826EE"/>
    <w:rsid w:val="00682A5A"/>
    <w:rsid w:val="006833D2"/>
    <w:rsid w:val="00683B78"/>
    <w:rsid w:val="006851AB"/>
    <w:rsid w:val="0068642A"/>
    <w:rsid w:val="00686A18"/>
    <w:rsid w:val="00687C4D"/>
    <w:rsid w:val="006904B3"/>
    <w:rsid w:val="00692529"/>
    <w:rsid w:val="00693673"/>
    <w:rsid w:val="00693D01"/>
    <w:rsid w:val="0069418D"/>
    <w:rsid w:val="00694382"/>
    <w:rsid w:val="0069484B"/>
    <w:rsid w:val="0069554C"/>
    <w:rsid w:val="00695CA8"/>
    <w:rsid w:val="006962FE"/>
    <w:rsid w:val="00697C91"/>
    <w:rsid w:val="00697F17"/>
    <w:rsid w:val="006A041D"/>
    <w:rsid w:val="006A05AF"/>
    <w:rsid w:val="006A0FCE"/>
    <w:rsid w:val="006A10F1"/>
    <w:rsid w:val="006A1D6F"/>
    <w:rsid w:val="006A1DA3"/>
    <w:rsid w:val="006A27F4"/>
    <w:rsid w:val="006A3A0F"/>
    <w:rsid w:val="006A3B98"/>
    <w:rsid w:val="006A41C3"/>
    <w:rsid w:val="006A53A8"/>
    <w:rsid w:val="006A56CD"/>
    <w:rsid w:val="006A5A43"/>
    <w:rsid w:val="006A5F85"/>
    <w:rsid w:val="006A5FA4"/>
    <w:rsid w:val="006A63AE"/>
    <w:rsid w:val="006A66D9"/>
    <w:rsid w:val="006A66DF"/>
    <w:rsid w:val="006A685C"/>
    <w:rsid w:val="006A6B51"/>
    <w:rsid w:val="006A718E"/>
    <w:rsid w:val="006B02DC"/>
    <w:rsid w:val="006B03A6"/>
    <w:rsid w:val="006B325C"/>
    <w:rsid w:val="006B37FA"/>
    <w:rsid w:val="006B3F79"/>
    <w:rsid w:val="006B5304"/>
    <w:rsid w:val="006B66B1"/>
    <w:rsid w:val="006C25ED"/>
    <w:rsid w:val="006C3C22"/>
    <w:rsid w:val="006C3E85"/>
    <w:rsid w:val="006C5512"/>
    <w:rsid w:val="006C6269"/>
    <w:rsid w:val="006C6507"/>
    <w:rsid w:val="006C6608"/>
    <w:rsid w:val="006D0DF5"/>
    <w:rsid w:val="006D10A9"/>
    <w:rsid w:val="006D10C5"/>
    <w:rsid w:val="006D1E1F"/>
    <w:rsid w:val="006D2A57"/>
    <w:rsid w:val="006D2B7A"/>
    <w:rsid w:val="006D2E9E"/>
    <w:rsid w:val="006D324D"/>
    <w:rsid w:val="006D34C4"/>
    <w:rsid w:val="006D59AC"/>
    <w:rsid w:val="006D7BA4"/>
    <w:rsid w:val="006E0264"/>
    <w:rsid w:val="006E2D3E"/>
    <w:rsid w:val="006E312F"/>
    <w:rsid w:val="006E4579"/>
    <w:rsid w:val="006E484D"/>
    <w:rsid w:val="006E5F32"/>
    <w:rsid w:val="006E73B6"/>
    <w:rsid w:val="006F1473"/>
    <w:rsid w:val="006F210F"/>
    <w:rsid w:val="006F2FD6"/>
    <w:rsid w:val="006F30CA"/>
    <w:rsid w:val="006F4199"/>
    <w:rsid w:val="006F4495"/>
    <w:rsid w:val="006F4856"/>
    <w:rsid w:val="006F48D6"/>
    <w:rsid w:val="006F56CE"/>
    <w:rsid w:val="006F63FF"/>
    <w:rsid w:val="006F6C1F"/>
    <w:rsid w:val="00700295"/>
    <w:rsid w:val="007016FB"/>
    <w:rsid w:val="00701DDF"/>
    <w:rsid w:val="00702DA8"/>
    <w:rsid w:val="0070345D"/>
    <w:rsid w:val="007036BE"/>
    <w:rsid w:val="007038E5"/>
    <w:rsid w:val="007039E6"/>
    <w:rsid w:val="00705EC6"/>
    <w:rsid w:val="00707E5B"/>
    <w:rsid w:val="0071020F"/>
    <w:rsid w:val="007108D3"/>
    <w:rsid w:val="00710DCB"/>
    <w:rsid w:val="00711A33"/>
    <w:rsid w:val="00712801"/>
    <w:rsid w:val="0071295F"/>
    <w:rsid w:val="007131B8"/>
    <w:rsid w:val="007146AB"/>
    <w:rsid w:val="007148E8"/>
    <w:rsid w:val="00714C4B"/>
    <w:rsid w:val="00714CB6"/>
    <w:rsid w:val="00714CC0"/>
    <w:rsid w:val="0071712D"/>
    <w:rsid w:val="00717501"/>
    <w:rsid w:val="007175FF"/>
    <w:rsid w:val="007179A4"/>
    <w:rsid w:val="00720190"/>
    <w:rsid w:val="0072136A"/>
    <w:rsid w:val="00722FFE"/>
    <w:rsid w:val="00723751"/>
    <w:rsid w:val="0072451B"/>
    <w:rsid w:val="007246A7"/>
    <w:rsid w:val="007250DC"/>
    <w:rsid w:val="00725CF5"/>
    <w:rsid w:val="007303A6"/>
    <w:rsid w:val="0073114D"/>
    <w:rsid w:val="00733D7E"/>
    <w:rsid w:val="007349DF"/>
    <w:rsid w:val="00734DC2"/>
    <w:rsid w:val="00734DD4"/>
    <w:rsid w:val="00735135"/>
    <w:rsid w:val="007366F7"/>
    <w:rsid w:val="00736A79"/>
    <w:rsid w:val="0074075F"/>
    <w:rsid w:val="00740A24"/>
    <w:rsid w:val="00741503"/>
    <w:rsid w:val="00741D4D"/>
    <w:rsid w:val="00742FC8"/>
    <w:rsid w:val="00743068"/>
    <w:rsid w:val="00745653"/>
    <w:rsid w:val="00745BDB"/>
    <w:rsid w:val="00746631"/>
    <w:rsid w:val="00750CBB"/>
    <w:rsid w:val="007551EC"/>
    <w:rsid w:val="00755A94"/>
    <w:rsid w:val="00757E3E"/>
    <w:rsid w:val="007618BE"/>
    <w:rsid w:val="007618DE"/>
    <w:rsid w:val="00761A46"/>
    <w:rsid w:val="0076266B"/>
    <w:rsid w:val="00763164"/>
    <w:rsid w:val="00763D91"/>
    <w:rsid w:val="007645B2"/>
    <w:rsid w:val="00766245"/>
    <w:rsid w:val="00766A12"/>
    <w:rsid w:val="00770989"/>
    <w:rsid w:val="007721F8"/>
    <w:rsid w:val="00772E9F"/>
    <w:rsid w:val="007759D3"/>
    <w:rsid w:val="007768D8"/>
    <w:rsid w:val="00777A8C"/>
    <w:rsid w:val="007839D8"/>
    <w:rsid w:val="00784A27"/>
    <w:rsid w:val="00784F00"/>
    <w:rsid w:val="00785019"/>
    <w:rsid w:val="0078543B"/>
    <w:rsid w:val="00785F75"/>
    <w:rsid w:val="00791A34"/>
    <w:rsid w:val="00791B4D"/>
    <w:rsid w:val="007920B0"/>
    <w:rsid w:val="00792BCE"/>
    <w:rsid w:val="0079357E"/>
    <w:rsid w:val="00794370"/>
    <w:rsid w:val="007950DD"/>
    <w:rsid w:val="007962A5"/>
    <w:rsid w:val="0079691D"/>
    <w:rsid w:val="00797A67"/>
    <w:rsid w:val="00797C17"/>
    <w:rsid w:val="007A07D2"/>
    <w:rsid w:val="007A26B4"/>
    <w:rsid w:val="007A392A"/>
    <w:rsid w:val="007A4A59"/>
    <w:rsid w:val="007A4C17"/>
    <w:rsid w:val="007A5841"/>
    <w:rsid w:val="007A5D33"/>
    <w:rsid w:val="007A60AD"/>
    <w:rsid w:val="007A6552"/>
    <w:rsid w:val="007A69BF"/>
    <w:rsid w:val="007A74B7"/>
    <w:rsid w:val="007A7B21"/>
    <w:rsid w:val="007A7C9C"/>
    <w:rsid w:val="007B02A1"/>
    <w:rsid w:val="007B139F"/>
    <w:rsid w:val="007B17E1"/>
    <w:rsid w:val="007B210E"/>
    <w:rsid w:val="007B2442"/>
    <w:rsid w:val="007B2FDA"/>
    <w:rsid w:val="007B35D0"/>
    <w:rsid w:val="007B43EB"/>
    <w:rsid w:val="007B489D"/>
    <w:rsid w:val="007B5116"/>
    <w:rsid w:val="007B6732"/>
    <w:rsid w:val="007C0BAF"/>
    <w:rsid w:val="007C2750"/>
    <w:rsid w:val="007C286B"/>
    <w:rsid w:val="007C3AFF"/>
    <w:rsid w:val="007C4DAE"/>
    <w:rsid w:val="007C6D00"/>
    <w:rsid w:val="007D130F"/>
    <w:rsid w:val="007D20F3"/>
    <w:rsid w:val="007D2C65"/>
    <w:rsid w:val="007D2EAA"/>
    <w:rsid w:val="007D3328"/>
    <w:rsid w:val="007D3E9B"/>
    <w:rsid w:val="007D6B4D"/>
    <w:rsid w:val="007E0771"/>
    <w:rsid w:val="007E0E3F"/>
    <w:rsid w:val="007E183C"/>
    <w:rsid w:val="007E2301"/>
    <w:rsid w:val="007E2FFA"/>
    <w:rsid w:val="007E489C"/>
    <w:rsid w:val="007E6E10"/>
    <w:rsid w:val="007E6E29"/>
    <w:rsid w:val="007F0703"/>
    <w:rsid w:val="007F0999"/>
    <w:rsid w:val="007F16FC"/>
    <w:rsid w:val="007F3265"/>
    <w:rsid w:val="007F4748"/>
    <w:rsid w:val="007F5706"/>
    <w:rsid w:val="007F5EB7"/>
    <w:rsid w:val="007F60AD"/>
    <w:rsid w:val="007F6658"/>
    <w:rsid w:val="007F680F"/>
    <w:rsid w:val="007F748A"/>
    <w:rsid w:val="008002CE"/>
    <w:rsid w:val="00800451"/>
    <w:rsid w:val="008007E7"/>
    <w:rsid w:val="008040F5"/>
    <w:rsid w:val="00804AB6"/>
    <w:rsid w:val="00804ED3"/>
    <w:rsid w:val="00804F14"/>
    <w:rsid w:val="00804FCA"/>
    <w:rsid w:val="00805F87"/>
    <w:rsid w:val="00806771"/>
    <w:rsid w:val="00807314"/>
    <w:rsid w:val="00807B21"/>
    <w:rsid w:val="0081151F"/>
    <w:rsid w:val="00811D3E"/>
    <w:rsid w:val="00812385"/>
    <w:rsid w:val="00813157"/>
    <w:rsid w:val="00813255"/>
    <w:rsid w:val="0081475B"/>
    <w:rsid w:val="008148AB"/>
    <w:rsid w:val="00814F19"/>
    <w:rsid w:val="00816BCD"/>
    <w:rsid w:val="0081744E"/>
    <w:rsid w:val="0082048F"/>
    <w:rsid w:val="00820F66"/>
    <w:rsid w:val="00821EF6"/>
    <w:rsid w:val="00822E0A"/>
    <w:rsid w:val="008233EF"/>
    <w:rsid w:val="00824345"/>
    <w:rsid w:val="008245B1"/>
    <w:rsid w:val="008245B2"/>
    <w:rsid w:val="00824B29"/>
    <w:rsid w:val="008255AE"/>
    <w:rsid w:val="008266AF"/>
    <w:rsid w:val="00830317"/>
    <w:rsid w:val="00831381"/>
    <w:rsid w:val="0083268E"/>
    <w:rsid w:val="00833C76"/>
    <w:rsid w:val="00833FDB"/>
    <w:rsid w:val="008340BB"/>
    <w:rsid w:val="00835B32"/>
    <w:rsid w:val="00835BB5"/>
    <w:rsid w:val="00837706"/>
    <w:rsid w:val="00837BD0"/>
    <w:rsid w:val="008407DB"/>
    <w:rsid w:val="0084093E"/>
    <w:rsid w:val="008409E6"/>
    <w:rsid w:val="00840AC8"/>
    <w:rsid w:val="00841962"/>
    <w:rsid w:val="0084327E"/>
    <w:rsid w:val="00843F2D"/>
    <w:rsid w:val="00846D03"/>
    <w:rsid w:val="00846F89"/>
    <w:rsid w:val="0084742C"/>
    <w:rsid w:val="00850250"/>
    <w:rsid w:val="00850C23"/>
    <w:rsid w:val="00851424"/>
    <w:rsid w:val="008527F0"/>
    <w:rsid w:val="00852B09"/>
    <w:rsid w:val="00853C0C"/>
    <w:rsid w:val="008558AC"/>
    <w:rsid w:val="00855E38"/>
    <w:rsid w:val="008562F6"/>
    <w:rsid w:val="00856994"/>
    <w:rsid w:val="00856FEF"/>
    <w:rsid w:val="00857171"/>
    <w:rsid w:val="00860DF2"/>
    <w:rsid w:val="00862E6E"/>
    <w:rsid w:val="0086440D"/>
    <w:rsid w:val="008646BB"/>
    <w:rsid w:val="00866920"/>
    <w:rsid w:val="00867402"/>
    <w:rsid w:val="00867E32"/>
    <w:rsid w:val="00870D31"/>
    <w:rsid w:val="008711B9"/>
    <w:rsid w:val="00871A68"/>
    <w:rsid w:val="00872350"/>
    <w:rsid w:val="00872651"/>
    <w:rsid w:val="008743AA"/>
    <w:rsid w:val="008748F2"/>
    <w:rsid w:val="008803BE"/>
    <w:rsid w:val="00880468"/>
    <w:rsid w:val="00880E4A"/>
    <w:rsid w:val="008844E3"/>
    <w:rsid w:val="00885415"/>
    <w:rsid w:val="00885847"/>
    <w:rsid w:val="00885C64"/>
    <w:rsid w:val="008867C0"/>
    <w:rsid w:val="008867CD"/>
    <w:rsid w:val="00886861"/>
    <w:rsid w:val="008871FD"/>
    <w:rsid w:val="00887FCE"/>
    <w:rsid w:val="00890235"/>
    <w:rsid w:val="00890D01"/>
    <w:rsid w:val="008917BA"/>
    <w:rsid w:val="008918A8"/>
    <w:rsid w:val="00891922"/>
    <w:rsid w:val="00891DC9"/>
    <w:rsid w:val="008924BE"/>
    <w:rsid w:val="008925F2"/>
    <w:rsid w:val="00893CB3"/>
    <w:rsid w:val="008953AD"/>
    <w:rsid w:val="008954CA"/>
    <w:rsid w:val="00895BDF"/>
    <w:rsid w:val="00895E47"/>
    <w:rsid w:val="008966C6"/>
    <w:rsid w:val="008968A9"/>
    <w:rsid w:val="00897183"/>
    <w:rsid w:val="008A0105"/>
    <w:rsid w:val="008A0CE0"/>
    <w:rsid w:val="008A1D1F"/>
    <w:rsid w:val="008A646F"/>
    <w:rsid w:val="008A76D3"/>
    <w:rsid w:val="008B0497"/>
    <w:rsid w:val="008B2EF0"/>
    <w:rsid w:val="008B387E"/>
    <w:rsid w:val="008B465B"/>
    <w:rsid w:val="008B5597"/>
    <w:rsid w:val="008B6308"/>
    <w:rsid w:val="008B63B9"/>
    <w:rsid w:val="008C0B20"/>
    <w:rsid w:val="008C1F31"/>
    <w:rsid w:val="008C2CC2"/>
    <w:rsid w:val="008C5BB0"/>
    <w:rsid w:val="008C78E9"/>
    <w:rsid w:val="008D09C3"/>
    <w:rsid w:val="008D0A62"/>
    <w:rsid w:val="008D28B8"/>
    <w:rsid w:val="008D37D4"/>
    <w:rsid w:val="008D3C9E"/>
    <w:rsid w:val="008D4FB2"/>
    <w:rsid w:val="008D595B"/>
    <w:rsid w:val="008D65F9"/>
    <w:rsid w:val="008D7E27"/>
    <w:rsid w:val="008E08F4"/>
    <w:rsid w:val="008E114E"/>
    <w:rsid w:val="008E1C63"/>
    <w:rsid w:val="008E1D41"/>
    <w:rsid w:val="008E1F68"/>
    <w:rsid w:val="008E2341"/>
    <w:rsid w:val="008E2A4E"/>
    <w:rsid w:val="008E3B46"/>
    <w:rsid w:val="008E5CD7"/>
    <w:rsid w:val="008E6B4F"/>
    <w:rsid w:val="008E6B91"/>
    <w:rsid w:val="008E6BCD"/>
    <w:rsid w:val="008E7C95"/>
    <w:rsid w:val="008F014F"/>
    <w:rsid w:val="008F0A99"/>
    <w:rsid w:val="008F0F05"/>
    <w:rsid w:val="008F28DD"/>
    <w:rsid w:val="008F2E55"/>
    <w:rsid w:val="008F3DB0"/>
    <w:rsid w:val="008F4137"/>
    <w:rsid w:val="008F4A90"/>
    <w:rsid w:val="008F6D8C"/>
    <w:rsid w:val="008F7571"/>
    <w:rsid w:val="008F7E75"/>
    <w:rsid w:val="009001D1"/>
    <w:rsid w:val="009014E3"/>
    <w:rsid w:val="00902481"/>
    <w:rsid w:val="00902ABF"/>
    <w:rsid w:val="009033A0"/>
    <w:rsid w:val="009042F1"/>
    <w:rsid w:val="00904616"/>
    <w:rsid w:val="0090563D"/>
    <w:rsid w:val="00910178"/>
    <w:rsid w:val="0091149E"/>
    <w:rsid w:val="00912109"/>
    <w:rsid w:val="0091276E"/>
    <w:rsid w:val="0091300C"/>
    <w:rsid w:val="00914C8C"/>
    <w:rsid w:val="0091531B"/>
    <w:rsid w:val="00915B49"/>
    <w:rsid w:val="00916401"/>
    <w:rsid w:val="009164CA"/>
    <w:rsid w:val="0091691E"/>
    <w:rsid w:val="00917A5C"/>
    <w:rsid w:val="00917C12"/>
    <w:rsid w:val="00917DAF"/>
    <w:rsid w:val="00920C5D"/>
    <w:rsid w:val="009221E5"/>
    <w:rsid w:val="009252C0"/>
    <w:rsid w:val="009254F3"/>
    <w:rsid w:val="0092584F"/>
    <w:rsid w:val="00925D8B"/>
    <w:rsid w:val="0092619F"/>
    <w:rsid w:val="00926C22"/>
    <w:rsid w:val="009278B7"/>
    <w:rsid w:val="0093013B"/>
    <w:rsid w:val="00930DBE"/>
    <w:rsid w:val="00932718"/>
    <w:rsid w:val="0093296E"/>
    <w:rsid w:val="0093360B"/>
    <w:rsid w:val="009353FD"/>
    <w:rsid w:val="0093596D"/>
    <w:rsid w:val="00936761"/>
    <w:rsid w:val="0093699E"/>
    <w:rsid w:val="009371E7"/>
    <w:rsid w:val="00937800"/>
    <w:rsid w:val="00937AEE"/>
    <w:rsid w:val="00937B9B"/>
    <w:rsid w:val="0094235C"/>
    <w:rsid w:val="00942C2B"/>
    <w:rsid w:val="009438D1"/>
    <w:rsid w:val="00945C42"/>
    <w:rsid w:val="00945FF3"/>
    <w:rsid w:val="0094643C"/>
    <w:rsid w:val="00946C6E"/>
    <w:rsid w:val="0095069D"/>
    <w:rsid w:val="00951EA4"/>
    <w:rsid w:val="00953427"/>
    <w:rsid w:val="0095373D"/>
    <w:rsid w:val="00954084"/>
    <w:rsid w:val="00955479"/>
    <w:rsid w:val="00960098"/>
    <w:rsid w:val="00960636"/>
    <w:rsid w:val="00961543"/>
    <w:rsid w:val="00961C1A"/>
    <w:rsid w:val="00963D47"/>
    <w:rsid w:val="00966972"/>
    <w:rsid w:val="00966E36"/>
    <w:rsid w:val="0097225E"/>
    <w:rsid w:val="0097290F"/>
    <w:rsid w:val="0097322A"/>
    <w:rsid w:val="00974040"/>
    <w:rsid w:val="00974972"/>
    <w:rsid w:val="00974E6C"/>
    <w:rsid w:val="0097587B"/>
    <w:rsid w:val="00975BEC"/>
    <w:rsid w:val="00975DB2"/>
    <w:rsid w:val="00980C1B"/>
    <w:rsid w:val="00980F4A"/>
    <w:rsid w:val="00982AD1"/>
    <w:rsid w:val="0098373A"/>
    <w:rsid w:val="00983BAD"/>
    <w:rsid w:val="0098545D"/>
    <w:rsid w:val="00985571"/>
    <w:rsid w:val="00985C3D"/>
    <w:rsid w:val="0098748F"/>
    <w:rsid w:val="00990146"/>
    <w:rsid w:val="00990D57"/>
    <w:rsid w:val="009913C6"/>
    <w:rsid w:val="00992398"/>
    <w:rsid w:val="009925EF"/>
    <w:rsid w:val="00992F95"/>
    <w:rsid w:val="00993396"/>
    <w:rsid w:val="00993FD2"/>
    <w:rsid w:val="00994818"/>
    <w:rsid w:val="00994C7C"/>
    <w:rsid w:val="00995F2D"/>
    <w:rsid w:val="009960ED"/>
    <w:rsid w:val="00996F22"/>
    <w:rsid w:val="00997C6D"/>
    <w:rsid w:val="009A02C7"/>
    <w:rsid w:val="009A0AD0"/>
    <w:rsid w:val="009A0CBC"/>
    <w:rsid w:val="009A1069"/>
    <w:rsid w:val="009A1854"/>
    <w:rsid w:val="009A18E0"/>
    <w:rsid w:val="009A2C10"/>
    <w:rsid w:val="009A30A6"/>
    <w:rsid w:val="009A35B3"/>
    <w:rsid w:val="009A4BB7"/>
    <w:rsid w:val="009A4E0C"/>
    <w:rsid w:val="009A5275"/>
    <w:rsid w:val="009A692D"/>
    <w:rsid w:val="009A6CFE"/>
    <w:rsid w:val="009A7760"/>
    <w:rsid w:val="009B0520"/>
    <w:rsid w:val="009B10BF"/>
    <w:rsid w:val="009B359B"/>
    <w:rsid w:val="009B52B6"/>
    <w:rsid w:val="009C0078"/>
    <w:rsid w:val="009C035A"/>
    <w:rsid w:val="009C0AD6"/>
    <w:rsid w:val="009C12CB"/>
    <w:rsid w:val="009C1AE5"/>
    <w:rsid w:val="009C20DE"/>
    <w:rsid w:val="009C2149"/>
    <w:rsid w:val="009C30AB"/>
    <w:rsid w:val="009C3388"/>
    <w:rsid w:val="009C46E2"/>
    <w:rsid w:val="009C774E"/>
    <w:rsid w:val="009D1212"/>
    <w:rsid w:val="009D1242"/>
    <w:rsid w:val="009D136C"/>
    <w:rsid w:val="009D2125"/>
    <w:rsid w:val="009D30A0"/>
    <w:rsid w:val="009D51F9"/>
    <w:rsid w:val="009D5C6E"/>
    <w:rsid w:val="009E0879"/>
    <w:rsid w:val="009E08D7"/>
    <w:rsid w:val="009E0AE3"/>
    <w:rsid w:val="009E3385"/>
    <w:rsid w:val="009E3466"/>
    <w:rsid w:val="009E3909"/>
    <w:rsid w:val="009E619F"/>
    <w:rsid w:val="009E75CE"/>
    <w:rsid w:val="009F45A7"/>
    <w:rsid w:val="009F491B"/>
    <w:rsid w:val="009F4A43"/>
    <w:rsid w:val="009F4C3A"/>
    <w:rsid w:val="009F65C6"/>
    <w:rsid w:val="009F7118"/>
    <w:rsid w:val="009F7579"/>
    <w:rsid w:val="009F7620"/>
    <w:rsid w:val="009F7976"/>
    <w:rsid w:val="009F7AF8"/>
    <w:rsid w:val="009F7F28"/>
    <w:rsid w:val="00A00550"/>
    <w:rsid w:val="00A00B8E"/>
    <w:rsid w:val="00A04662"/>
    <w:rsid w:val="00A04B4F"/>
    <w:rsid w:val="00A05067"/>
    <w:rsid w:val="00A069C6"/>
    <w:rsid w:val="00A07C9A"/>
    <w:rsid w:val="00A110B6"/>
    <w:rsid w:val="00A12EA0"/>
    <w:rsid w:val="00A1390A"/>
    <w:rsid w:val="00A145AC"/>
    <w:rsid w:val="00A14E41"/>
    <w:rsid w:val="00A17C0B"/>
    <w:rsid w:val="00A20452"/>
    <w:rsid w:val="00A218AD"/>
    <w:rsid w:val="00A221DE"/>
    <w:rsid w:val="00A26402"/>
    <w:rsid w:val="00A2754E"/>
    <w:rsid w:val="00A27B59"/>
    <w:rsid w:val="00A30024"/>
    <w:rsid w:val="00A304A3"/>
    <w:rsid w:val="00A30AA4"/>
    <w:rsid w:val="00A30B2A"/>
    <w:rsid w:val="00A3550E"/>
    <w:rsid w:val="00A35C4D"/>
    <w:rsid w:val="00A35FB2"/>
    <w:rsid w:val="00A36D2B"/>
    <w:rsid w:val="00A3713A"/>
    <w:rsid w:val="00A37582"/>
    <w:rsid w:val="00A37710"/>
    <w:rsid w:val="00A409CF"/>
    <w:rsid w:val="00A40EA4"/>
    <w:rsid w:val="00A4213A"/>
    <w:rsid w:val="00A441C7"/>
    <w:rsid w:val="00A443BE"/>
    <w:rsid w:val="00A45182"/>
    <w:rsid w:val="00A45371"/>
    <w:rsid w:val="00A45671"/>
    <w:rsid w:val="00A46408"/>
    <w:rsid w:val="00A466D0"/>
    <w:rsid w:val="00A47594"/>
    <w:rsid w:val="00A504F0"/>
    <w:rsid w:val="00A506FE"/>
    <w:rsid w:val="00A53B93"/>
    <w:rsid w:val="00A546BE"/>
    <w:rsid w:val="00A55431"/>
    <w:rsid w:val="00A56394"/>
    <w:rsid w:val="00A5687B"/>
    <w:rsid w:val="00A5777D"/>
    <w:rsid w:val="00A5786B"/>
    <w:rsid w:val="00A602C1"/>
    <w:rsid w:val="00A60603"/>
    <w:rsid w:val="00A607FA"/>
    <w:rsid w:val="00A60976"/>
    <w:rsid w:val="00A60A11"/>
    <w:rsid w:val="00A61D45"/>
    <w:rsid w:val="00A62B8A"/>
    <w:rsid w:val="00A62FCD"/>
    <w:rsid w:val="00A64044"/>
    <w:rsid w:val="00A70466"/>
    <w:rsid w:val="00A71D87"/>
    <w:rsid w:val="00A726B0"/>
    <w:rsid w:val="00A72A1E"/>
    <w:rsid w:val="00A72A39"/>
    <w:rsid w:val="00A72AB9"/>
    <w:rsid w:val="00A72B96"/>
    <w:rsid w:val="00A72C8B"/>
    <w:rsid w:val="00A73967"/>
    <w:rsid w:val="00A7451C"/>
    <w:rsid w:val="00A7596A"/>
    <w:rsid w:val="00A774A1"/>
    <w:rsid w:val="00A779EB"/>
    <w:rsid w:val="00A81C62"/>
    <w:rsid w:val="00A828BD"/>
    <w:rsid w:val="00A8323D"/>
    <w:rsid w:val="00A845CA"/>
    <w:rsid w:val="00A85184"/>
    <w:rsid w:val="00A854F6"/>
    <w:rsid w:val="00A860A2"/>
    <w:rsid w:val="00A87AAC"/>
    <w:rsid w:val="00A91BF9"/>
    <w:rsid w:val="00A92199"/>
    <w:rsid w:val="00A931E7"/>
    <w:rsid w:val="00A93F06"/>
    <w:rsid w:val="00A94BBD"/>
    <w:rsid w:val="00A9503F"/>
    <w:rsid w:val="00A950F3"/>
    <w:rsid w:val="00A9511C"/>
    <w:rsid w:val="00A9642C"/>
    <w:rsid w:val="00AA013A"/>
    <w:rsid w:val="00AA0439"/>
    <w:rsid w:val="00AA124A"/>
    <w:rsid w:val="00AA134F"/>
    <w:rsid w:val="00AA258C"/>
    <w:rsid w:val="00AA3537"/>
    <w:rsid w:val="00AA44B2"/>
    <w:rsid w:val="00AA5F66"/>
    <w:rsid w:val="00AA634B"/>
    <w:rsid w:val="00AA7CF0"/>
    <w:rsid w:val="00AB1D01"/>
    <w:rsid w:val="00AB1D0C"/>
    <w:rsid w:val="00AB23A2"/>
    <w:rsid w:val="00AB337A"/>
    <w:rsid w:val="00AB3918"/>
    <w:rsid w:val="00AB6E28"/>
    <w:rsid w:val="00AB79D3"/>
    <w:rsid w:val="00AC1250"/>
    <w:rsid w:val="00AC129E"/>
    <w:rsid w:val="00AC2DFD"/>
    <w:rsid w:val="00AC3785"/>
    <w:rsid w:val="00AC481B"/>
    <w:rsid w:val="00AC5507"/>
    <w:rsid w:val="00AC5D32"/>
    <w:rsid w:val="00AC627F"/>
    <w:rsid w:val="00AC65FB"/>
    <w:rsid w:val="00AC6B82"/>
    <w:rsid w:val="00AD0249"/>
    <w:rsid w:val="00AD181E"/>
    <w:rsid w:val="00AD18DC"/>
    <w:rsid w:val="00AD1B3B"/>
    <w:rsid w:val="00AD1FDC"/>
    <w:rsid w:val="00AD400A"/>
    <w:rsid w:val="00AD430A"/>
    <w:rsid w:val="00AD4CB1"/>
    <w:rsid w:val="00AD53B0"/>
    <w:rsid w:val="00AD5D30"/>
    <w:rsid w:val="00AD6DF0"/>
    <w:rsid w:val="00AD7215"/>
    <w:rsid w:val="00AD7578"/>
    <w:rsid w:val="00AD7814"/>
    <w:rsid w:val="00AE05D2"/>
    <w:rsid w:val="00AE06EE"/>
    <w:rsid w:val="00AE28DD"/>
    <w:rsid w:val="00AE33EB"/>
    <w:rsid w:val="00AE36C4"/>
    <w:rsid w:val="00AE68BA"/>
    <w:rsid w:val="00AE75DB"/>
    <w:rsid w:val="00AF0242"/>
    <w:rsid w:val="00AF04CF"/>
    <w:rsid w:val="00AF18C0"/>
    <w:rsid w:val="00AF19F4"/>
    <w:rsid w:val="00AF226F"/>
    <w:rsid w:val="00AF4695"/>
    <w:rsid w:val="00AF60A8"/>
    <w:rsid w:val="00B030C4"/>
    <w:rsid w:val="00B059B0"/>
    <w:rsid w:val="00B061B7"/>
    <w:rsid w:val="00B07983"/>
    <w:rsid w:val="00B10C31"/>
    <w:rsid w:val="00B10E2E"/>
    <w:rsid w:val="00B1238C"/>
    <w:rsid w:val="00B124D8"/>
    <w:rsid w:val="00B1254D"/>
    <w:rsid w:val="00B13534"/>
    <w:rsid w:val="00B13B84"/>
    <w:rsid w:val="00B13E04"/>
    <w:rsid w:val="00B1491E"/>
    <w:rsid w:val="00B14924"/>
    <w:rsid w:val="00B14EF6"/>
    <w:rsid w:val="00B15160"/>
    <w:rsid w:val="00B15DEF"/>
    <w:rsid w:val="00B1652D"/>
    <w:rsid w:val="00B166CE"/>
    <w:rsid w:val="00B17657"/>
    <w:rsid w:val="00B2028D"/>
    <w:rsid w:val="00B20DE7"/>
    <w:rsid w:val="00B21687"/>
    <w:rsid w:val="00B227F9"/>
    <w:rsid w:val="00B2504B"/>
    <w:rsid w:val="00B25CD6"/>
    <w:rsid w:val="00B267E9"/>
    <w:rsid w:val="00B27498"/>
    <w:rsid w:val="00B27A20"/>
    <w:rsid w:val="00B30078"/>
    <w:rsid w:val="00B303B9"/>
    <w:rsid w:val="00B3098C"/>
    <w:rsid w:val="00B315CD"/>
    <w:rsid w:val="00B3241A"/>
    <w:rsid w:val="00B32825"/>
    <w:rsid w:val="00B33E96"/>
    <w:rsid w:val="00B34C70"/>
    <w:rsid w:val="00B34EE1"/>
    <w:rsid w:val="00B3629D"/>
    <w:rsid w:val="00B36E42"/>
    <w:rsid w:val="00B40ED0"/>
    <w:rsid w:val="00B4187C"/>
    <w:rsid w:val="00B419C7"/>
    <w:rsid w:val="00B4292B"/>
    <w:rsid w:val="00B433AD"/>
    <w:rsid w:val="00B435E6"/>
    <w:rsid w:val="00B45F36"/>
    <w:rsid w:val="00B51449"/>
    <w:rsid w:val="00B51934"/>
    <w:rsid w:val="00B52F22"/>
    <w:rsid w:val="00B53682"/>
    <w:rsid w:val="00B53B06"/>
    <w:rsid w:val="00B53D19"/>
    <w:rsid w:val="00B55477"/>
    <w:rsid w:val="00B55987"/>
    <w:rsid w:val="00B567F3"/>
    <w:rsid w:val="00B57666"/>
    <w:rsid w:val="00B61660"/>
    <w:rsid w:val="00B62293"/>
    <w:rsid w:val="00B6286F"/>
    <w:rsid w:val="00B62D85"/>
    <w:rsid w:val="00B63AF9"/>
    <w:rsid w:val="00B63EE5"/>
    <w:rsid w:val="00B64E16"/>
    <w:rsid w:val="00B64E31"/>
    <w:rsid w:val="00B65267"/>
    <w:rsid w:val="00B6582D"/>
    <w:rsid w:val="00B6686F"/>
    <w:rsid w:val="00B70500"/>
    <w:rsid w:val="00B710C9"/>
    <w:rsid w:val="00B713E8"/>
    <w:rsid w:val="00B71B7D"/>
    <w:rsid w:val="00B72084"/>
    <w:rsid w:val="00B722A9"/>
    <w:rsid w:val="00B73397"/>
    <w:rsid w:val="00B7404B"/>
    <w:rsid w:val="00B74129"/>
    <w:rsid w:val="00B7679D"/>
    <w:rsid w:val="00B77B6D"/>
    <w:rsid w:val="00B77E26"/>
    <w:rsid w:val="00B80187"/>
    <w:rsid w:val="00B81E25"/>
    <w:rsid w:val="00B839FB"/>
    <w:rsid w:val="00B84D6C"/>
    <w:rsid w:val="00B852B5"/>
    <w:rsid w:val="00B85850"/>
    <w:rsid w:val="00B86A5C"/>
    <w:rsid w:val="00B86E27"/>
    <w:rsid w:val="00B87B0C"/>
    <w:rsid w:val="00B90C7E"/>
    <w:rsid w:val="00B90FEF"/>
    <w:rsid w:val="00B91289"/>
    <w:rsid w:val="00B93917"/>
    <w:rsid w:val="00B93EC0"/>
    <w:rsid w:val="00B940EE"/>
    <w:rsid w:val="00B951EF"/>
    <w:rsid w:val="00B95460"/>
    <w:rsid w:val="00B9567D"/>
    <w:rsid w:val="00B95A6B"/>
    <w:rsid w:val="00B95C3F"/>
    <w:rsid w:val="00B960C5"/>
    <w:rsid w:val="00B9700F"/>
    <w:rsid w:val="00B970A0"/>
    <w:rsid w:val="00B97912"/>
    <w:rsid w:val="00B97D85"/>
    <w:rsid w:val="00BA1FA9"/>
    <w:rsid w:val="00BA23D7"/>
    <w:rsid w:val="00BA3C55"/>
    <w:rsid w:val="00BA3CB2"/>
    <w:rsid w:val="00BA6F1A"/>
    <w:rsid w:val="00BA72F4"/>
    <w:rsid w:val="00BB0004"/>
    <w:rsid w:val="00BB0434"/>
    <w:rsid w:val="00BB0842"/>
    <w:rsid w:val="00BB1A8B"/>
    <w:rsid w:val="00BB2ADD"/>
    <w:rsid w:val="00BB2BF7"/>
    <w:rsid w:val="00BB2FE8"/>
    <w:rsid w:val="00BB3752"/>
    <w:rsid w:val="00BB3CE1"/>
    <w:rsid w:val="00BB5CDF"/>
    <w:rsid w:val="00BB6BF1"/>
    <w:rsid w:val="00BB7E51"/>
    <w:rsid w:val="00BC121F"/>
    <w:rsid w:val="00BC23EB"/>
    <w:rsid w:val="00BC2679"/>
    <w:rsid w:val="00BC32CF"/>
    <w:rsid w:val="00BC3393"/>
    <w:rsid w:val="00BC4759"/>
    <w:rsid w:val="00BC5E63"/>
    <w:rsid w:val="00BC6F98"/>
    <w:rsid w:val="00BC7DC5"/>
    <w:rsid w:val="00BD2120"/>
    <w:rsid w:val="00BD2A54"/>
    <w:rsid w:val="00BD2F15"/>
    <w:rsid w:val="00BD350A"/>
    <w:rsid w:val="00BD4D6A"/>
    <w:rsid w:val="00BD4FBC"/>
    <w:rsid w:val="00BD5CA1"/>
    <w:rsid w:val="00BD6225"/>
    <w:rsid w:val="00BD7893"/>
    <w:rsid w:val="00BE0318"/>
    <w:rsid w:val="00BE0C6C"/>
    <w:rsid w:val="00BE1543"/>
    <w:rsid w:val="00BE1DC2"/>
    <w:rsid w:val="00BE433F"/>
    <w:rsid w:val="00BE621E"/>
    <w:rsid w:val="00BE73B1"/>
    <w:rsid w:val="00BF1C35"/>
    <w:rsid w:val="00BF2DD3"/>
    <w:rsid w:val="00BF368E"/>
    <w:rsid w:val="00BF41E6"/>
    <w:rsid w:val="00BF4E4E"/>
    <w:rsid w:val="00BF4F76"/>
    <w:rsid w:val="00BF559B"/>
    <w:rsid w:val="00BF6622"/>
    <w:rsid w:val="00BF6B23"/>
    <w:rsid w:val="00BF71B6"/>
    <w:rsid w:val="00BF7B2A"/>
    <w:rsid w:val="00C00299"/>
    <w:rsid w:val="00C00C73"/>
    <w:rsid w:val="00C01BFB"/>
    <w:rsid w:val="00C02E16"/>
    <w:rsid w:val="00C034EA"/>
    <w:rsid w:val="00C03A31"/>
    <w:rsid w:val="00C04705"/>
    <w:rsid w:val="00C05893"/>
    <w:rsid w:val="00C05A7E"/>
    <w:rsid w:val="00C0684B"/>
    <w:rsid w:val="00C07F5B"/>
    <w:rsid w:val="00C12199"/>
    <w:rsid w:val="00C12A04"/>
    <w:rsid w:val="00C15EAF"/>
    <w:rsid w:val="00C1635B"/>
    <w:rsid w:val="00C17E1F"/>
    <w:rsid w:val="00C2013A"/>
    <w:rsid w:val="00C20849"/>
    <w:rsid w:val="00C24557"/>
    <w:rsid w:val="00C2463C"/>
    <w:rsid w:val="00C2510F"/>
    <w:rsid w:val="00C2513C"/>
    <w:rsid w:val="00C3368B"/>
    <w:rsid w:val="00C34785"/>
    <w:rsid w:val="00C363EA"/>
    <w:rsid w:val="00C37141"/>
    <w:rsid w:val="00C424A5"/>
    <w:rsid w:val="00C425CF"/>
    <w:rsid w:val="00C42F4B"/>
    <w:rsid w:val="00C43253"/>
    <w:rsid w:val="00C4335B"/>
    <w:rsid w:val="00C43504"/>
    <w:rsid w:val="00C447A8"/>
    <w:rsid w:val="00C44A05"/>
    <w:rsid w:val="00C44E9F"/>
    <w:rsid w:val="00C45432"/>
    <w:rsid w:val="00C45501"/>
    <w:rsid w:val="00C46B8B"/>
    <w:rsid w:val="00C47970"/>
    <w:rsid w:val="00C47A95"/>
    <w:rsid w:val="00C47FCD"/>
    <w:rsid w:val="00C50CF1"/>
    <w:rsid w:val="00C50ECD"/>
    <w:rsid w:val="00C5131C"/>
    <w:rsid w:val="00C52CE3"/>
    <w:rsid w:val="00C551A5"/>
    <w:rsid w:val="00C56F09"/>
    <w:rsid w:val="00C57469"/>
    <w:rsid w:val="00C6056C"/>
    <w:rsid w:val="00C6174E"/>
    <w:rsid w:val="00C621BD"/>
    <w:rsid w:val="00C629B0"/>
    <w:rsid w:val="00C650F3"/>
    <w:rsid w:val="00C65956"/>
    <w:rsid w:val="00C66F71"/>
    <w:rsid w:val="00C66FAE"/>
    <w:rsid w:val="00C67FBD"/>
    <w:rsid w:val="00C722D1"/>
    <w:rsid w:val="00C72746"/>
    <w:rsid w:val="00C73725"/>
    <w:rsid w:val="00C740AC"/>
    <w:rsid w:val="00C74D20"/>
    <w:rsid w:val="00C75A8F"/>
    <w:rsid w:val="00C76552"/>
    <w:rsid w:val="00C76596"/>
    <w:rsid w:val="00C7671A"/>
    <w:rsid w:val="00C76E42"/>
    <w:rsid w:val="00C777EB"/>
    <w:rsid w:val="00C81709"/>
    <w:rsid w:val="00C831DD"/>
    <w:rsid w:val="00C8463F"/>
    <w:rsid w:val="00C84F63"/>
    <w:rsid w:val="00C86306"/>
    <w:rsid w:val="00C86476"/>
    <w:rsid w:val="00C8670D"/>
    <w:rsid w:val="00C86992"/>
    <w:rsid w:val="00C86BDC"/>
    <w:rsid w:val="00C87998"/>
    <w:rsid w:val="00C90407"/>
    <w:rsid w:val="00C91E2D"/>
    <w:rsid w:val="00C920D5"/>
    <w:rsid w:val="00C9214D"/>
    <w:rsid w:val="00C95510"/>
    <w:rsid w:val="00C960A7"/>
    <w:rsid w:val="00C96B1A"/>
    <w:rsid w:val="00CA026F"/>
    <w:rsid w:val="00CA30DB"/>
    <w:rsid w:val="00CA54EB"/>
    <w:rsid w:val="00CA699E"/>
    <w:rsid w:val="00CB085C"/>
    <w:rsid w:val="00CB0ABE"/>
    <w:rsid w:val="00CB23A6"/>
    <w:rsid w:val="00CB4127"/>
    <w:rsid w:val="00CB4FD1"/>
    <w:rsid w:val="00CB5236"/>
    <w:rsid w:val="00CB58C8"/>
    <w:rsid w:val="00CB5B1E"/>
    <w:rsid w:val="00CB5F09"/>
    <w:rsid w:val="00CB677C"/>
    <w:rsid w:val="00CB6C3B"/>
    <w:rsid w:val="00CB7A60"/>
    <w:rsid w:val="00CC1436"/>
    <w:rsid w:val="00CC2AEA"/>
    <w:rsid w:val="00CC3DF3"/>
    <w:rsid w:val="00CC3EB2"/>
    <w:rsid w:val="00CC428B"/>
    <w:rsid w:val="00CC435E"/>
    <w:rsid w:val="00CC4E67"/>
    <w:rsid w:val="00CC588F"/>
    <w:rsid w:val="00CC68BD"/>
    <w:rsid w:val="00CD057A"/>
    <w:rsid w:val="00CD111B"/>
    <w:rsid w:val="00CD120D"/>
    <w:rsid w:val="00CD1747"/>
    <w:rsid w:val="00CD217D"/>
    <w:rsid w:val="00CD2660"/>
    <w:rsid w:val="00CD4285"/>
    <w:rsid w:val="00CD47CA"/>
    <w:rsid w:val="00CD5631"/>
    <w:rsid w:val="00CD5B8F"/>
    <w:rsid w:val="00CD6527"/>
    <w:rsid w:val="00CD68CC"/>
    <w:rsid w:val="00CD6DF8"/>
    <w:rsid w:val="00CD7CE4"/>
    <w:rsid w:val="00CE163B"/>
    <w:rsid w:val="00CE1B70"/>
    <w:rsid w:val="00CE1C7C"/>
    <w:rsid w:val="00CE1D07"/>
    <w:rsid w:val="00CE2039"/>
    <w:rsid w:val="00CE2DFA"/>
    <w:rsid w:val="00CE3259"/>
    <w:rsid w:val="00CE335A"/>
    <w:rsid w:val="00CE3D9D"/>
    <w:rsid w:val="00CE42EA"/>
    <w:rsid w:val="00CE49CC"/>
    <w:rsid w:val="00CE580E"/>
    <w:rsid w:val="00CE59A0"/>
    <w:rsid w:val="00CE67FC"/>
    <w:rsid w:val="00CE72BE"/>
    <w:rsid w:val="00CE7759"/>
    <w:rsid w:val="00CE777C"/>
    <w:rsid w:val="00CE7EF1"/>
    <w:rsid w:val="00CF031D"/>
    <w:rsid w:val="00CF0659"/>
    <w:rsid w:val="00CF11CB"/>
    <w:rsid w:val="00CF1862"/>
    <w:rsid w:val="00CF26B1"/>
    <w:rsid w:val="00CF3737"/>
    <w:rsid w:val="00CF3BE8"/>
    <w:rsid w:val="00CF4678"/>
    <w:rsid w:val="00CF59FA"/>
    <w:rsid w:val="00D00300"/>
    <w:rsid w:val="00D00334"/>
    <w:rsid w:val="00D00801"/>
    <w:rsid w:val="00D0113B"/>
    <w:rsid w:val="00D0240F"/>
    <w:rsid w:val="00D032D4"/>
    <w:rsid w:val="00D03CEE"/>
    <w:rsid w:val="00D0636B"/>
    <w:rsid w:val="00D0677C"/>
    <w:rsid w:val="00D0698A"/>
    <w:rsid w:val="00D072C0"/>
    <w:rsid w:val="00D105D7"/>
    <w:rsid w:val="00D11D76"/>
    <w:rsid w:val="00D12689"/>
    <w:rsid w:val="00D13175"/>
    <w:rsid w:val="00D14D96"/>
    <w:rsid w:val="00D155F7"/>
    <w:rsid w:val="00D1571E"/>
    <w:rsid w:val="00D15DA6"/>
    <w:rsid w:val="00D20D86"/>
    <w:rsid w:val="00D21138"/>
    <w:rsid w:val="00D21E2F"/>
    <w:rsid w:val="00D22014"/>
    <w:rsid w:val="00D23C45"/>
    <w:rsid w:val="00D243C1"/>
    <w:rsid w:val="00D25469"/>
    <w:rsid w:val="00D25771"/>
    <w:rsid w:val="00D25B2E"/>
    <w:rsid w:val="00D25FFE"/>
    <w:rsid w:val="00D26C30"/>
    <w:rsid w:val="00D27142"/>
    <w:rsid w:val="00D274BD"/>
    <w:rsid w:val="00D27535"/>
    <w:rsid w:val="00D27EF7"/>
    <w:rsid w:val="00D30420"/>
    <w:rsid w:val="00D305B5"/>
    <w:rsid w:val="00D30A1D"/>
    <w:rsid w:val="00D31CE8"/>
    <w:rsid w:val="00D331FC"/>
    <w:rsid w:val="00D34193"/>
    <w:rsid w:val="00D353A3"/>
    <w:rsid w:val="00D35743"/>
    <w:rsid w:val="00D357AC"/>
    <w:rsid w:val="00D363BF"/>
    <w:rsid w:val="00D36548"/>
    <w:rsid w:val="00D41510"/>
    <w:rsid w:val="00D42540"/>
    <w:rsid w:val="00D43BE6"/>
    <w:rsid w:val="00D461B6"/>
    <w:rsid w:val="00D46338"/>
    <w:rsid w:val="00D47BB2"/>
    <w:rsid w:val="00D5132B"/>
    <w:rsid w:val="00D51A20"/>
    <w:rsid w:val="00D51C87"/>
    <w:rsid w:val="00D52E87"/>
    <w:rsid w:val="00D53DDB"/>
    <w:rsid w:val="00D53ED1"/>
    <w:rsid w:val="00D54659"/>
    <w:rsid w:val="00D55116"/>
    <w:rsid w:val="00D55578"/>
    <w:rsid w:val="00D55FFB"/>
    <w:rsid w:val="00D5681A"/>
    <w:rsid w:val="00D56A66"/>
    <w:rsid w:val="00D575A3"/>
    <w:rsid w:val="00D61ECE"/>
    <w:rsid w:val="00D62C39"/>
    <w:rsid w:val="00D636EA"/>
    <w:rsid w:val="00D64ACB"/>
    <w:rsid w:val="00D66C04"/>
    <w:rsid w:val="00D677CE"/>
    <w:rsid w:val="00D67F14"/>
    <w:rsid w:val="00D7000E"/>
    <w:rsid w:val="00D70070"/>
    <w:rsid w:val="00D70E9A"/>
    <w:rsid w:val="00D713BE"/>
    <w:rsid w:val="00D71B76"/>
    <w:rsid w:val="00D73FD0"/>
    <w:rsid w:val="00D74050"/>
    <w:rsid w:val="00D746D0"/>
    <w:rsid w:val="00D763CA"/>
    <w:rsid w:val="00D7680A"/>
    <w:rsid w:val="00D80869"/>
    <w:rsid w:val="00D80A59"/>
    <w:rsid w:val="00D8227E"/>
    <w:rsid w:val="00D84167"/>
    <w:rsid w:val="00D84AA5"/>
    <w:rsid w:val="00D85285"/>
    <w:rsid w:val="00D86E21"/>
    <w:rsid w:val="00D90CFE"/>
    <w:rsid w:val="00D92200"/>
    <w:rsid w:val="00D92C45"/>
    <w:rsid w:val="00D93718"/>
    <w:rsid w:val="00D96C98"/>
    <w:rsid w:val="00D97B40"/>
    <w:rsid w:val="00DA1F71"/>
    <w:rsid w:val="00DA2BBA"/>
    <w:rsid w:val="00DA3E32"/>
    <w:rsid w:val="00DA4479"/>
    <w:rsid w:val="00DA49DE"/>
    <w:rsid w:val="00DA4C8B"/>
    <w:rsid w:val="00DA635D"/>
    <w:rsid w:val="00DA69AA"/>
    <w:rsid w:val="00DA6D4B"/>
    <w:rsid w:val="00DA6E2C"/>
    <w:rsid w:val="00DA7D11"/>
    <w:rsid w:val="00DA7D68"/>
    <w:rsid w:val="00DB1659"/>
    <w:rsid w:val="00DB1762"/>
    <w:rsid w:val="00DB1B93"/>
    <w:rsid w:val="00DB1CB2"/>
    <w:rsid w:val="00DB28F3"/>
    <w:rsid w:val="00DB2BFD"/>
    <w:rsid w:val="00DB3A36"/>
    <w:rsid w:val="00DB601E"/>
    <w:rsid w:val="00DB69DB"/>
    <w:rsid w:val="00DB7083"/>
    <w:rsid w:val="00DB7230"/>
    <w:rsid w:val="00DB72CA"/>
    <w:rsid w:val="00DB7695"/>
    <w:rsid w:val="00DB76C3"/>
    <w:rsid w:val="00DB77B3"/>
    <w:rsid w:val="00DB7C6A"/>
    <w:rsid w:val="00DC0519"/>
    <w:rsid w:val="00DC0995"/>
    <w:rsid w:val="00DC1D13"/>
    <w:rsid w:val="00DC386C"/>
    <w:rsid w:val="00DC422F"/>
    <w:rsid w:val="00DC4849"/>
    <w:rsid w:val="00DC48D1"/>
    <w:rsid w:val="00DC6D40"/>
    <w:rsid w:val="00DC7018"/>
    <w:rsid w:val="00DD01D3"/>
    <w:rsid w:val="00DD0B96"/>
    <w:rsid w:val="00DD2116"/>
    <w:rsid w:val="00DD2383"/>
    <w:rsid w:val="00DD3052"/>
    <w:rsid w:val="00DD3301"/>
    <w:rsid w:val="00DD4371"/>
    <w:rsid w:val="00DD513D"/>
    <w:rsid w:val="00DD56F3"/>
    <w:rsid w:val="00DD604C"/>
    <w:rsid w:val="00DE0124"/>
    <w:rsid w:val="00DE013E"/>
    <w:rsid w:val="00DE01BC"/>
    <w:rsid w:val="00DE07CE"/>
    <w:rsid w:val="00DE3525"/>
    <w:rsid w:val="00DE46BC"/>
    <w:rsid w:val="00DE5608"/>
    <w:rsid w:val="00DE6C59"/>
    <w:rsid w:val="00DE72D8"/>
    <w:rsid w:val="00DE72FF"/>
    <w:rsid w:val="00DF04CB"/>
    <w:rsid w:val="00DF1868"/>
    <w:rsid w:val="00DF26E7"/>
    <w:rsid w:val="00DF5431"/>
    <w:rsid w:val="00DF58F6"/>
    <w:rsid w:val="00DF690E"/>
    <w:rsid w:val="00DF710E"/>
    <w:rsid w:val="00DF7D38"/>
    <w:rsid w:val="00E003A3"/>
    <w:rsid w:val="00E004B5"/>
    <w:rsid w:val="00E0053E"/>
    <w:rsid w:val="00E00F66"/>
    <w:rsid w:val="00E012A9"/>
    <w:rsid w:val="00E01413"/>
    <w:rsid w:val="00E01907"/>
    <w:rsid w:val="00E01C19"/>
    <w:rsid w:val="00E01F9C"/>
    <w:rsid w:val="00E023E5"/>
    <w:rsid w:val="00E02719"/>
    <w:rsid w:val="00E034EC"/>
    <w:rsid w:val="00E04C99"/>
    <w:rsid w:val="00E05AB5"/>
    <w:rsid w:val="00E05CE9"/>
    <w:rsid w:val="00E06B69"/>
    <w:rsid w:val="00E11861"/>
    <w:rsid w:val="00E12FC1"/>
    <w:rsid w:val="00E13949"/>
    <w:rsid w:val="00E1531B"/>
    <w:rsid w:val="00E15ED9"/>
    <w:rsid w:val="00E16268"/>
    <w:rsid w:val="00E2275C"/>
    <w:rsid w:val="00E23582"/>
    <w:rsid w:val="00E23937"/>
    <w:rsid w:val="00E23A6A"/>
    <w:rsid w:val="00E24896"/>
    <w:rsid w:val="00E248C2"/>
    <w:rsid w:val="00E2563B"/>
    <w:rsid w:val="00E260C5"/>
    <w:rsid w:val="00E26EE2"/>
    <w:rsid w:val="00E27BE8"/>
    <w:rsid w:val="00E27C54"/>
    <w:rsid w:val="00E27E85"/>
    <w:rsid w:val="00E30536"/>
    <w:rsid w:val="00E30DA2"/>
    <w:rsid w:val="00E3145E"/>
    <w:rsid w:val="00E3178C"/>
    <w:rsid w:val="00E33735"/>
    <w:rsid w:val="00E34655"/>
    <w:rsid w:val="00E37E74"/>
    <w:rsid w:val="00E40C9C"/>
    <w:rsid w:val="00E41D5E"/>
    <w:rsid w:val="00E4289E"/>
    <w:rsid w:val="00E43D1C"/>
    <w:rsid w:val="00E44922"/>
    <w:rsid w:val="00E449A9"/>
    <w:rsid w:val="00E449D9"/>
    <w:rsid w:val="00E44EBD"/>
    <w:rsid w:val="00E461B3"/>
    <w:rsid w:val="00E46D2D"/>
    <w:rsid w:val="00E47A39"/>
    <w:rsid w:val="00E50A32"/>
    <w:rsid w:val="00E50DAC"/>
    <w:rsid w:val="00E517BE"/>
    <w:rsid w:val="00E53604"/>
    <w:rsid w:val="00E53D9E"/>
    <w:rsid w:val="00E54BD8"/>
    <w:rsid w:val="00E554C7"/>
    <w:rsid w:val="00E55622"/>
    <w:rsid w:val="00E56DFA"/>
    <w:rsid w:val="00E56F79"/>
    <w:rsid w:val="00E614F0"/>
    <w:rsid w:val="00E61A5A"/>
    <w:rsid w:val="00E61C52"/>
    <w:rsid w:val="00E6223B"/>
    <w:rsid w:val="00E62296"/>
    <w:rsid w:val="00E62783"/>
    <w:rsid w:val="00E63171"/>
    <w:rsid w:val="00E63754"/>
    <w:rsid w:val="00E63FE3"/>
    <w:rsid w:val="00E645BC"/>
    <w:rsid w:val="00E646DA"/>
    <w:rsid w:val="00E66242"/>
    <w:rsid w:val="00E67063"/>
    <w:rsid w:val="00E6709E"/>
    <w:rsid w:val="00E70B30"/>
    <w:rsid w:val="00E71183"/>
    <w:rsid w:val="00E716E3"/>
    <w:rsid w:val="00E71AB8"/>
    <w:rsid w:val="00E72259"/>
    <w:rsid w:val="00E72B50"/>
    <w:rsid w:val="00E73DA2"/>
    <w:rsid w:val="00E74475"/>
    <w:rsid w:val="00E760B2"/>
    <w:rsid w:val="00E802D2"/>
    <w:rsid w:val="00E81D7D"/>
    <w:rsid w:val="00E82A33"/>
    <w:rsid w:val="00E83BCD"/>
    <w:rsid w:val="00E83BEF"/>
    <w:rsid w:val="00E84DC6"/>
    <w:rsid w:val="00E853F4"/>
    <w:rsid w:val="00E856B5"/>
    <w:rsid w:val="00E86110"/>
    <w:rsid w:val="00E876D2"/>
    <w:rsid w:val="00E8770B"/>
    <w:rsid w:val="00E9000C"/>
    <w:rsid w:val="00E9321C"/>
    <w:rsid w:val="00E93B25"/>
    <w:rsid w:val="00E9463B"/>
    <w:rsid w:val="00E95A13"/>
    <w:rsid w:val="00E961F6"/>
    <w:rsid w:val="00E964A5"/>
    <w:rsid w:val="00EA1576"/>
    <w:rsid w:val="00EA1A88"/>
    <w:rsid w:val="00EA23B9"/>
    <w:rsid w:val="00EA28D3"/>
    <w:rsid w:val="00EA2E5E"/>
    <w:rsid w:val="00EA3CA0"/>
    <w:rsid w:val="00EA4FE8"/>
    <w:rsid w:val="00EA5037"/>
    <w:rsid w:val="00EA5424"/>
    <w:rsid w:val="00EA5FCA"/>
    <w:rsid w:val="00EA6563"/>
    <w:rsid w:val="00EA759D"/>
    <w:rsid w:val="00EA75E8"/>
    <w:rsid w:val="00EA76BB"/>
    <w:rsid w:val="00EA7D1B"/>
    <w:rsid w:val="00EA7E15"/>
    <w:rsid w:val="00EB00C9"/>
    <w:rsid w:val="00EB08F0"/>
    <w:rsid w:val="00EB14AE"/>
    <w:rsid w:val="00EB15E4"/>
    <w:rsid w:val="00EB1C07"/>
    <w:rsid w:val="00EB2BBE"/>
    <w:rsid w:val="00EB2FAA"/>
    <w:rsid w:val="00EB4ECF"/>
    <w:rsid w:val="00EB60F5"/>
    <w:rsid w:val="00EB612F"/>
    <w:rsid w:val="00EB6330"/>
    <w:rsid w:val="00EB671B"/>
    <w:rsid w:val="00EB7708"/>
    <w:rsid w:val="00EC0E94"/>
    <w:rsid w:val="00EC0FB7"/>
    <w:rsid w:val="00EC1EB7"/>
    <w:rsid w:val="00EC201E"/>
    <w:rsid w:val="00EC298F"/>
    <w:rsid w:val="00EC3C8A"/>
    <w:rsid w:val="00EC4F00"/>
    <w:rsid w:val="00EC5540"/>
    <w:rsid w:val="00EC6AEC"/>
    <w:rsid w:val="00ED0ABE"/>
    <w:rsid w:val="00ED0C6F"/>
    <w:rsid w:val="00ED108A"/>
    <w:rsid w:val="00ED16B5"/>
    <w:rsid w:val="00ED3C52"/>
    <w:rsid w:val="00ED50FF"/>
    <w:rsid w:val="00ED53D7"/>
    <w:rsid w:val="00ED5451"/>
    <w:rsid w:val="00ED5A3A"/>
    <w:rsid w:val="00ED666C"/>
    <w:rsid w:val="00ED69CA"/>
    <w:rsid w:val="00ED76FD"/>
    <w:rsid w:val="00ED78E4"/>
    <w:rsid w:val="00ED7A76"/>
    <w:rsid w:val="00ED7C6B"/>
    <w:rsid w:val="00EE0686"/>
    <w:rsid w:val="00EE2167"/>
    <w:rsid w:val="00EE24E0"/>
    <w:rsid w:val="00EE3ACA"/>
    <w:rsid w:val="00EE400B"/>
    <w:rsid w:val="00EE46AE"/>
    <w:rsid w:val="00EE62E5"/>
    <w:rsid w:val="00EE6ED8"/>
    <w:rsid w:val="00EE7804"/>
    <w:rsid w:val="00EE7981"/>
    <w:rsid w:val="00EF095D"/>
    <w:rsid w:val="00EF13E5"/>
    <w:rsid w:val="00EF2922"/>
    <w:rsid w:val="00EF3B8B"/>
    <w:rsid w:val="00EF3BD6"/>
    <w:rsid w:val="00EF3D6B"/>
    <w:rsid w:val="00EF5247"/>
    <w:rsid w:val="00EF52B4"/>
    <w:rsid w:val="00EF58E2"/>
    <w:rsid w:val="00F016CC"/>
    <w:rsid w:val="00F01E7C"/>
    <w:rsid w:val="00F04BED"/>
    <w:rsid w:val="00F05240"/>
    <w:rsid w:val="00F06AF6"/>
    <w:rsid w:val="00F102CB"/>
    <w:rsid w:val="00F111BA"/>
    <w:rsid w:val="00F120F8"/>
    <w:rsid w:val="00F1457C"/>
    <w:rsid w:val="00F14766"/>
    <w:rsid w:val="00F163EE"/>
    <w:rsid w:val="00F2184E"/>
    <w:rsid w:val="00F226F6"/>
    <w:rsid w:val="00F2282F"/>
    <w:rsid w:val="00F2291D"/>
    <w:rsid w:val="00F2297A"/>
    <w:rsid w:val="00F24395"/>
    <w:rsid w:val="00F2457F"/>
    <w:rsid w:val="00F24FE4"/>
    <w:rsid w:val="00F2582E"/>
    <w:rsid w:val="00F25CB1"/>
    <w:rsid w:val="00F275B5"/>
    <w:rsid w:val="00F276B0"/>
    <w:rsid w:val="00F30316"/>
    <w:rsid w:val="00F30D72"/>
    <w:rsid w:val="00F310AC"/>
    <w:rsid w:val="00F3225A"/>
    <w:rsid w:val="00F352F0"/>
    <w:rsid w:val="00F36764"/>
    <w:rsid w:val="00F37C99"/>
    <w:rsid w:val="00F37CD6"/>
    <w:rsid w:val="00F4094F"/>
    <w:rsid w:val="00F43DF3"/>
    <w:rsid w:val="00F44233"/>
    <w:rsid w:val="00F453E8"/>
    <w:rsid w:val="00F45A66"/>
    <w:rsid w:val="00F45BF7"/>
    <w:rsid w:val="00F4799E"/>
    <w:rsid w:val="00F47A1A"/>
    <w:rsid w:val="00F50A04"/>
    <w:rsid w:val="00F52643"/>
    <w:rsid w:val="00F5284A"/>
    <w:rsid w:val="00F53037"/>
    <w:rsid w:val="00F5320F"/>
    <w:rsid w:val="00F552DC"/>
    <w:rsid w:val="00F556D3"/>
    <w:rsid w:val="00F55FE2"/>
    <w:rsid w:val="00F56377"/>
    <w:rsid w:val="00F563F4"/>
    <w:rsid w:val="00F56F2C"/>
    <w:rsid w:val="00F60101"/>
    <w:rsid w:val="00F6013A"/>
    <w:rsid w:val="00F61079"/>
    <w:rsid w:val="00F612E2"/>
    <w:rsid w:val="00F638B0"/>
    <w:rsid w:val="00F6418C"/>
    <w:rsid w:val="00F64682"/>
    <w:rsid w:val="00F6481A"/>
    <w:rsid w:val="00F64DE5"/>
    <w:rsid w:val="00F665E6"/>
    <w:rsid w:val="00F67E5D"/>
    <w:rsid w:val="00F709F8"/>
    <w:rsid w:val="00F72853"/>
    <w:rsid w:val="00F73A78"/>
    <w:rsid w:val="00F7446E"/>
    <w:rsid w:val="00F74AC0"/>
    <w:rsid w:val="00F74E7D"/>
    <w:rsid w:val="00F74F70"/>
    <w:rsid w:val="00F75CE7"/>
    <w:rsid w:val="00F76784"/>
    <w:rsid w:val="00F77543"/>
    <w:rsid w:val="00F775B9"/>
    <w:rsid w:val="00F80868"/>
    <w:rsid w:val="00F81656"/>
    <w:rsid w:val="00F81BEB"/>
    <w:rsid w:val="00F82F38"/>
    <w:rsid w:val="00F833D3"/>
    <w:rsid w:val="00F83B40"/>
    <w:rsid w:val="00F8445A"/>
    <w:rsid w:val="00F84738"/>
    <w:rsid w:val="00F91003"/>
    <w:rsid w:val="00F9145B"/>
    <w:rsid w:val="00F91A99"/>
    <w:rsid w:val="00F91D0C"/>
    <w:rsid w:val="00F92985"/>
    <w:rsid w:val="00F92DDC"/>
    <w:rsid w:val="00F93756"/>
    <w:rsid w:val="00F94040"/>
    <w:rsid w:val="00F9460F"/>
    <w:rsid w:val="00F94DE2"/>
    <w:rsid w:val="00F9546E"/>
    <w:rsid w:val="00FA08F0"/>
    <w:rsid w:val="00FA0E6E"/>
    <w:rsid w:val="00FA20F6"/>
    <w:rsid w:val="00FA254A"/>
    <w:rsid w:val="00FA28A5"/>
    <w:rsid w:val="00FA4232"/>
    <w:rsid w:val="00FA6C0C"/>
    <w:rsid w:val="00FA7E52"/>
    <w:rsid w:val="00FA7EDB"/>
    <w:rsid w:val="00FB22A5"/>
    <w:rsid w:val="00FB3845"/>
    <w:rsid w:val="00FB3B58"/>
    <w:rsid w:val="00FB42E7"/>
    <w:rsid w:val="00FB42E9"/>
    <w:rsid w:val="00FB761A"/>
    <w:rsid w:val="00FC0334"/>
    <w:rsid w:val="00FC2EC0"/>
    <w:rsid w:val="00FC315B"/>
    <w:rsid w:val="00FC3F62"/>
    <w:rsid w:val="00FC4AC7"/>
    <w:rsid w:val="00FC6885"/>
    <w:rsid w:val="00FD0020"/>
    <w:rsid w:val="00FD034F"/>
    <w:rsid w:val="00FD1753"/>
    <w:rsid w:val="00FD1923"/>
    <w:rsid w:val="00FD1938"/>
    <w:rsid w:val="00FD2675"/>
    <w:rsid w:val="00FD2C6F"/>
    <w:rsid w:val="00FD2D07"/>
    <w:rsid w:val="00FD323E"/>
    <w:rsid w:val="00FD4475"/>
    <w:rsid w:val="00FD4C98"/>
    <w:rsid w:val="00FD5AA1"/>
    <w:rsid w:val="00FD66CF"/>
    <w:rsid w:val="00FD6FB7"/>
    <w:rsid w:val="00FD7C75"/>
    <w:rsid w:val="00FE085C"/>
    <w:rsid w:val="00FE0F53"/>
    <w:rsid w:val="00FE1F3E"/>
    <w:rsid w:val="00FE28E1"/>
    <w:rsid w:val="00FE3A41"/>
    <w:rsid w:val="00FE3E6B"/>
    <w:rsid w:val="00FE587E"/>
    <w:rsid w:val="00FE65C4"/>
    <w:rsid w:val="00FE7055"/>
    <w:rsid w:val="00FF2065"/>
    <w:rsid w:val="00FF3DBC"/>
    <w:rsid w:val="00FF3ECB"/>
    <w:rsid w:val="00FF594F"/>
    <w:rsid w:val="00FF5EF2"/>
    <w:rsid w:val="00FF724C"/>
    <w:rsid w:val="00FF7271"/>
    <w:rsid w:val="00FF7311"/>
    <w:rsid w:val="00FF78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F9E4DD"/>
  <w15:docId w15:val="{5F14D49A-11A8-4570-9006-1A154FDF3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17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D217D"/>
    <w:pPr>
      <w:keepNext/>
      <w:framePr w:hSpace="180" w:wrap="around" w:vAnchor="page" w:hAnchor="margin" w:xAlign="center" w:y="1828"/>
      <w:ind w:left="240"/>
      <w:jc w:val="center"/>
      <w:outlineLvl w:val="0"/>
    </w:pPr>
    <w:rPr>
      <w:rFonts w:ascii="Arial Armenian" w:hAnsi="Arial Armenian" w:cs="Arial"/>
      <w:b/>
      <w:bCs/>
      <w:sz w:val="18"/>
      <w:szCs w:val="18"/>
      <w:lang w:eastAsia="ru-RU"/>
    </w:rPr>
  </w:style>
  <w:style w:type="paragraph" w:styleId="Heading2">
    <w:name w:val="heading 2"/>
    <w:basedOn w:val="Normal"/>
    <w:next w:val="Normal"/>
    <w:link w:val="Heading2Char"/>
    <w:semiHidden/>
    <w:unhideWhenUsed/>
    <w:qFormat/>
    <w:rsid w:val="00CD217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CD217D"/>
    <w:pPr>
      <w:keepNext/>
      <w:widowControl w:val="0"/>
      <w:overflowPunct w:val="0"/>
      <w:autoSpaceDE w:val="0"/>
      <w:autoSpaceDN w:val="0"/>
      <w:adjustRightInd w:val="0"/>
      <w:spacing w:before="240" w:after="60"/>
      <w:outlineLvl w:val="2"/>
    </w:pPr>
    <w:rPr>
      <w:rFonts w:ascii="Arial" w:hAnsi="Arial" w:cs="Arial"/>
      <w:b/>
      <w:bCs/>
      <w:sz w:val="26"/>
      <w:szCs w:val="26"/>
      <w:lang w:eastAsia="ru-RU"/>
    </w:rPr>
  </w:style>
  <w:style w:type="paragraph" w:styleId="Heading4">
    <w:name w:val="heading 4"/>
    <w:basedOn w:val="Normal"/>
    <w:next w:val="IndentedText"/>
    <w:link w:val="Heading4Char"/>
    <w:autoRedefine/>
    <w:semiHidden/>
    <w:unhideWhenUsed/>
    <w:qFormat/>
    <w:rsid w:val="000F74AD"/>
    <w:pPr>
      <w:tabs>
        <w:tab w:val="num" w:pos="1431"/>
      </w:tabs>
      <w:spacing w:before="120" w:after="120"/>
      <w:ind w:left="150" w:hanging="150"/>
      <w:jc w:val="both"/>
      <w:outlineLvl w:val="3"/>
    </w:pPr>
    <w:rPr>
      <w:rFonts w:ascii="GHEA Grapalat" w:hAnsi="GHEA Grapalat" w:cs="Times Armenian"/>
      <w:bCs/>
      <w:sz w:val="22"/>
      <w:szCs w:val="22"/>
      <w:lang w:val="hy-AM"/>
    </w:rPr>
  </w:style>
  <w:style w:type="paragraph" w:styleId="Heading5">
    <w:name w:val="heading 5"/>
    <w:basedOn w:val="Normal"/>
    <w:next w:val="Normal"/>
    <w:link w:val="Heading5Char"/>
    <w:semiHidden/>
    <w:unhideWhenUsed/>
    <w:qFormat/>
    <w:rsid w:val="000F74AD"/>
    <w:pPr>
      <w:tabs>
        <w:tab w:val="num" w:pos="1728"/>
      </w:tabs>
      <w:spacing w:before="240" w:after="60"/>
      <w:ind w:left="1728" w:hanging="1008"/>
      <w:jc w:val="both"/>
      <w:outlineLvl w:val="4"/>
    </w:pPr>
    <w:rPr>
      <w:rFonts w:ascii="Arial" w:hAnsi="Arial"/>
      <w:sz w:val="22"/>
      <w:szCs w:val="20"/>
      <w:lang w:val="en-GB"/>
    </w:rPr>
  </w:style>
  <w:style w:type="paragraph" w:styleId="Heading6">
    <w:name w:val="heading 6"/>
    <w:basedOn w:val="Normal"/>
    <w:next w:val="Normal"/>
    <w:link w:val="Heading6Char"/>
    <w:semiHidden/>
    <w:unhideWhenUsed/>
    <w:qFormat/>
    <w:rsid w:val="000F74AD"/>
    <w:pPr>
      <w:tabs>
        <w:tab w:val="num" w:pos="2304"/>
      </w:tabs>
      <w:spacing w:before="240" w:after="60"/>
      <w:ind w:left="2304" w:hanging="1152"/>
      <w:jc w:val="both"/>
      <w:outlineLvl w:val="5"/>
    </w:pPr>
    <w:rPr>
      <w:rFonts w:ascii="Arial" w:hAnsi="Arial"/>
      <w:i/>
      <w:sz w:val="22"/>
      <w:szCs w:val="20"/>
      <w:lang w:val="en-GB"/>
    </w:rPr>
  </w:style>
  <w:style w:type="paragraph" w:styleId="Heading7">
    <w:name w:val="heading 7"/>
    <w:basedOn w:val="Normal"/>
    <w:next w:val="Normal"/>
    <w:link w:val="Heading7Char"/>
    <w:semiHidden/>
    <w:unhideWhenUsed/>
    <w:qFormat/>
    <w:rsid w:val="000F74AD"/>
    <w:pPr>
      <w:keepNext/>
      <w:keepLines/>
      <w:spacing w:before="40" w:line="259" w:lineRule="auto"/>
      <w:outlineLvl w:val="6"/>
    </w:pPr>
    <w:rPr>
      <w:rFonts w:ascii="Calibri Light" w:hAnsi="Calibri Light"/>
      <w:i/>
      <w:iCs/>
      <w:color w:val="1F4D78"/>
      <w:sz w:val="22"/>
      <w:szCs w:val="22"/>
    </w:rPr>
  </w:style>
  <w:style w:type="paragraph" w:styleId="Heading8">
    <w:name w:val="heading 8"/>
    <w:basedOn w:val="Normal"/>
    <w:next w:val="Normal"/>
    <w:link w:val="Heading8Char"/>
    <w:semiHidden/>
    <w:unhideWhenUsed/>
    <w:qFormat/>
    <w:rsid w:val="000F74AD"/>
    <w:pPr>
      <w:keepNext/>
      <w:keepLines/>
      <w:spacing w:before="40" w:line="259" w:lineRule="auto"/>
      <w:outlineLvl w:val="7"/>
    </w:pPr>
    <w:rPr>
      <w:rFonts w:ascii="Calibri Light" w:hAnsi="Calibri Light"/>
      <w:color w:val="272727"/>
      <w:sz w:val="21"/>
      <w:szCs w:val="21"/>
    </w:rPr>
  </w:style>
  <w:style w:type="paragraph" w:styleId="Heading9">
    <w:name w:val="heading 9"/>
    <w:basedOn w:val="Normal"/>
    <w:next w:val="Normal"/>
    <w:link w:val="Heading9Char"/>
    <w:semiHidden/>
    <w:unhideWhenUsed/>
    <w:qFormat/>
    <w:rsid w:val="000F74AD"/>
    <w:pPr>
      <w:keepNext/>
      <w:keepLines/>
      <w:spacing w:before="40" w:line="259" w:lineRule="auto"/>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17D"/>
    <w:rPr>
      <w:rFonts w:ascii="Arial Armenian" w:eastAsia="Times New Roman" w:hAnsi="Arial Armenian" w:cs="Arial"/>
      <w:b/>
      <w:bCs/>
      <w:sz w:val="18"/>
      <w:szCs w:val="18"/>
      <w:lang w:eastAsia="ru-RU"/>
    </w:rPr>
  </w:style>
  <w:style w:type="character" w:customStyle="1" w:styleId="Heading2Char">
    <w:name w:val="Heading 2 Char"/>
    <w:basedOn w:val="DefaultParagraphFont"/>
    <w:link w:val="Heading2"/>
    <w:semiHidden/>
    <w:rsid w:val="00CD217D"/>
    <w:rPr>
      <w:rFonts w:ascii="Arial" w:eastAsia="Times New Roman" w:hAnsi="Arial" w:cs="Arial"/>
      <w:b/>
      <w:bCs/>
      <w:i/>
      <w:iCs/>
      <w:sz w:val="28"/>
      <w:szCs w:val="28"/>
    </w:rPr>
  </w:style>
  <w:style w:type="character" w:customStyle="1" w:styleId="Heading3Char">
    <w:name w:val="Heading 3 Char"/>
    <w:basedOn w:val="DefaultParagraphFont"/>
    <w:link w:val="Heading3"/>
    <w:semiHidden/>
    <w:rsid w:val="00CD217D"/>
    <w:rPr>
      <w:rFonts w:ascii="Arial" w:eastAsia="Times New Roman" w:hAnsi="Arial" w:cs="Arial"/>
      <w:b/>
      <w:bCs/>
      <w:sz w:val="26"/>
      <w:szCs w:val="26"/>
      <w:lang w:eastAsia="ru-RU"/>
    </w:rPr>
  </w:style>
  <w:style w:type="character" w:styleId="Hyperlink">
    <w:name w:val="Hyperlink"/>
    <w:uiPriority w:val="99"/>
    <w:unhideWhenUsed/>
    <w:rsid w:val="00CD217D"/>
    <w:rPr>
      <w:rFonts w:ascii="Times New Roman" w:hAnsi="Times New Roman" w:cs="Times New Roman" w:hint="default"/>
      <w:color w:val="0000FF"/>
      <w:u w:val="single"/>
    </w:rPr>
  </w:style>
  <w:style w:type="character" w:styleId="FollowedHyperlink">
    <w:name w:val="FollowedHyperlink"/>
    <w:unhideWhenUsed/>
    <w:rsid w:val="00CD217D"/>
    <w:rPr>
      <w:color w:val="800080"/>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CD217D"/>
    <w:pPr>
      <w:spacing w:before="100" w:beforeAutospacing="1" w:after="100" w:afterAutospacing="1"/>
    </w:pPr>
  </w:style>
  <w:style w:type="paragraph" w:styleId="CommentText">
    <w:name w:val="annotation text"/>
    <w:basedOn w:val="Normal"/>
    <w:link w:val="CommentTextChar"/>
    <w:uiPriority w:val="99"/>
    <w:semiHidden/>
    <w:unhideWhenUsed/>
    <w:rsid w:val="00CD217D"/>
    <w:rPr>
      <w:sz w:val="20"/>
      <w:szCs w:val="20"/>
    </w:rPr>
  </w:style>
  <w:style w:type="character" w:customStyle="1" w:styleId="CommentTextChar">
    <w:name w:val="Comment Text Char"/>
    <w:basedOn w:val="DefaultParagraphFont"/>
    <w:link w:val="CommentText"/>
    <w:uiPriority w:val="99"/>
    <w:semiHidden/>
    <w:rsid w:val="00CD217D"/>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CD217D"/>
    <w:pPr>
      <w:tabs>
        <w:tab w:val="center" w:pos="4320"/>
        <w:tab w:val="right" w:pos="8640"/>
      </w:tabs>
    </w:pPr>
  </w:style>
  <w:style w:type="character" w:customStyle="1" w:styleId="HeaderChar">
    <w:name w:val="Header Char"/>
    <w:basedOn w:val="DefaultParagraphFont"/>
    <w:link w:val="Header"/>
    <w:uiPriority w:val="99"/>
    <w:rsid w:val="00CD217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D217D"/>
    <w:pPr>
      <w:tabs>
        <w:tab w:val="center" w:pos="4320"/>
        <w:tab w:val="right" w:pos="8640"/>
      </w:tabs>
    </w:pPr>
  </w:style>
  <w:style w:type="character" w:customStyle="1" w:styleId="FooterChar">
    <w:name w:val="Footer Char"/>
    <w:basedOn w:val="DefaultParagraphFont"/>
    <w:link w:val="Footer"/>
    <w:uiPriority w:val="99"/>
    <w:rsid w:val="00CD217D"/>
    <w:rPr>
      <w:rFonts w:ascii="Times New Roman" w:eastAsia="Times New Roman" w:hAnsi="Times New Roman" w:cs="Times New Roman"/>
      <w:sz w:val="24"/>
      <w:szCs w:val="24"/>
    </w:rPr>
  </w:style>
  <w:style w:type="paragraph" w:styleId="Caption">
    <w:name w:val="caption"/>
    <w:basedOn w:val="Normal"/>
    <w:next w:val="Normal"/>
    <w:uiPriority w:val="99"/>
    <w:semiHidden/>
    <w:unhideWhenUsed/>
    <w:qFormat/>
    <w:rsid w:val="00CD217D"/>
    <w:pPr>
      <w:spacing w:before="120" w:after="120"/>
    </w:pPr>
    <w:rPr>
      <w:rFonts w:ascii="Arial Armenian" w:hAnsi="Arial Armenian"/>
      <w:b/>
      <w:bCs/>
      <w:sz w:val="20"/>
      <w:szCs w:val="20"/>
    </w:rPr>
  </w:style>
  <w:style w:type="paragraph" w:styleId="Title">
    <w:name w:val="Title"/>
    <w:basedOn w:val="Normal"/>
    <w:link w:val="TitleChar"/>
    <w:uiPriority w:val="99"/>
    <w:qFormat/>
    <w:rsid w:val="00CD217D"/>
    <w:pPr>
      <w:jc w:val="center"/>
    </w:pPr>
    <w:rPr>
      <w:rFonts w:ascii="Arial Armenian" w:hAnsi="Arial Armenian"/>
      <w:b/>
      <w:bCs/>
      <w:sz w:val="28"/>
    </w:rPr>
  </w:style>
  <w:style w:type="character" w:customStyle="1" w:styleId="TitleChar">
    <w:name w:val="Title Char"/>
    <w:basedOn w:val="DefaultParagraphFont"/>
    <w:link w:val="Title"/>
    <w:uiPriority w:val="99"/>
    <w:rsid w:val="00CD217D"/>
    <w:rPr>
      <w:rFonts w:ascii="Arial Armenian" w:eastAsia="Times New Roman" w:hAnsi="Arial Armenian" w:cs="Times New Roman"/>
      <w:b/>
      <w:bCs/>
      <w:sz w:val="28"/>
      <w:szCs w:val="24"/>
    </w:rPr>
  </w:style>
  <w:style w:type="paragraph" w:styleId="BodyText">
    <w:name w:val="Body Text"/>
    <w:basedOn w:val="Normal"/>
    <w:link w:val="BodyTextChar"/>
    <w:unhideWhenUsed/>
    <w:rsid w:val="00CD217D"/>
    <w:pPr>
      <w:jc w:val="center"/>
    </w:pPr>
    <w:rPr>
      <w:rFonts w:ascii="Arial Armenian" w:hAnsi="Arial Armenian"/>
      <w:b/>
      <w:bCs/>
    </w:rPr>
  </w:style>
  <w:style w:type="character" w:customStyle="1" w:styleId="BodyTextChar">
    <w:name w:val="Body Text Char"/>
    <w:basedOn w:val="DefaultParagraphFont"/>
    <w:link w:val="BodyText"/>
    <w:rsid w:val="00CD217D"/>
    <w:rPr>
      <w:rFonts w:ascii="Arial Armenian" w:eastAsia="Times New Roman" w:hAnsi="Arial Armenian" w:cs="Times New Roman"/>
      <w:b/>
      <w:bCs/>
      <w:sz w:val="24"/>
      <w:szCs w:val="24"/>
    </w:rPr>
  </w:style>
  <w:style w:type="paragraph" w:styleId="BodyTextIndent">
    <w:name w:val="Body Text Indent"/>
    <w:basedOn w:val="Normal"/>
    <w:link w:val="BodyTextIndentChar"/>
    <w:uiPriority w:val="99"/>
    <w:unhideWhenUsed/>
    <w:rsid w:val="00CD217D"/>
    <w:pPr>
      <w:spacing w:line="360" w:lineRule="auto"/>
      <w:ind w:firstLine="720"/>
      <w:jc w:val="both"/>
    </w:pPr>
    <w:rPr>
      <w:rFonts w:ascii="Arial Armenian" w:hAnsi="Arial Armenian"/>
      <w:szCs w:val="22"/>
    </w:rPr>
  </w:style>
  <w:style w:type="character" w:customStyle="1" w:styleId="BodyTextIndentChar">
    <w:name w:val="Body Text Indent Char"/>
    <w:basedOn w:val="DefaultParagraphFont"/>
    <w:link w:val="BodyTextIndent"/>
    <w:uiPriority w:val="99"/>
    <w:rsid w:val="00CD217D"/>
    <w:rPr>
      <w:rFonts w:ascii="Arial Armenian" w:eastAsia="Times New Roman" w:hAnsi="Arial Armenian" w:cs="Times New Roman"/>
      <w:sz w:val="24"/>
    </w:rPr>
  </w:style>
  <w:style w:type="paragraph" w:styleId="BodyText2">
    <w:name w:val="Body Text 2"/>
    <w:basedOn w:val="Normal"/>
    <w:link w:val="BodyText2Char"/>
    <w:uiPriority w:val="99"/>
    <w:unhideWhenUsed/>
    <w:rsid w:val="00CD217D"/>
    <w:pPr>
      <w:spacing w:after="120" w:line="480" w:lineRule="auto"/>
    </w:pPr>
  </w:style>
  <w:style w:type="character" w:customStyle="1" w:styleId="BodyText2Char">
    <w:name w:val="Body Text 2 Char"/>
    <w:basedOn w:val="DefaultParagraphFont"/>
    <w:link w:val="BodyText2"/>
    <w:uiPriority w:val="99"/>
    <w:rsid w:val="00CD217D"/>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CD217D"/>
    <w:pPr>
      <w:spacing w:line="360" w:lineRule="auto"/>
      <w:ind w:firstLine="540"/>
      <w:jc w:val="both"/>
    </w:pPr>
    <w:rPr>
      <w:rFonts w:ascii="Arial Armenian" w:hAnsi="Arial Armenian"/>
      <w:szCs w:val="40"/>
    </w:rPr>
  </w:style>
  <w:style w:type="character" w:customStyle="1" w:styleId="BodyTextIndent2Char">
    <w:name w:val="Body Text Indent 2 Char"/>
    <w:basedOn w:val="DefaultParagraphFont"/>
    <w:link w:val="BodyTextIndent2"/>
    <w:rsid w:val="00CD217D"/>
    <w:rPr>
      <w:rFonts w:ascii="Arial Armenian" w:eastAsia="Times New Roman" w:hAnsi="Arial Armenian" w:cs="Times New Roman"/>
      <w:sz w:val="24"/>
      <w:szCs w:val="40"/>
    </w:rPr>
  </w:style>
  <w:style w:type="paragraph" w:styleId="BodyTextIndent3">
    <w:name w:val="Body Text Indent 3"/>
    <w:basedOn w:val="Normal"/>
    <w:link w:val="BodyTextIndent3Char"/>
    <w:uiPriority w:val="99"/>
    <w:semiHidden/>
    <w:unhideWhenUsed/>
    <w:rsid w:val="00CD217D"/>
    <w:pPr>
      <w:spacing w:line="360" w:lineRule="auto"/>
      <w:ind w:firstLine="540"/>
      <w:jc w:val="both"/>
    </w:pPr>
    <w:rPr>
      <w:rFonts w:ascii="Arial Armenian" w:hAnsi="Arial Armenian"/>
      <w:sz w:val="22"/>
      <w:szCs w:val="22"/>
    </w:rPr>
  </w:style>
  <w:style w:type="character" w:customStyle="1" w:styleId="BodyTextIndent3Char">
    <w:name w:val="Body Text Indent 3 Char"/>
    <w:basedOn w:val="DefaultParagraphFont"/>
    <w:link w:val="BodyTextIndent3"/>
    <w:uiPriority w:val="99"/>
    <w:semiHidden/>
    <w:rsid w:val="00CD217D"/>
    <w:rPr>
      <w:rFonts w:ascii="Arial Armenian" w:eastAsia="Times New Roman" w:hAnsi="Arial Armenian" w:cs="Times New Roman"/>
    </w:rPr>
  </w:style>
  <w:style w:type="paragraph" w:styleId="CommentSubject">
    <w:name w:val="annotation subject"/>
    <w:basedOn w:val="CommentText"/>
    <w:next w:val="CommentText"/>
    <w:link w:val="CommentSubjectChar"/>
    <w:uiPriority w:val="99"/>
    <w:semiHidden/>
    <w:unhideWhenUsed/>
    <w:rsid w:val="00CD217D"/>
    <w:rPr>
      <w:b/>
      <w:bCs/>
    </w:rPr>
  </w:style>
  <w:style w:type="character" w:customStyle="1" w:styleId="CommentSubjectChar">
    <w:name w:val="Comment Subject Char"/>
    <w:basedOn w:val="CommentTextChar"/>
    <w:link w:val="CommentSubject"/>
    <w:uiPriority w:val="99"/>
    <w:semiHidden/>
    <w:rsid w:val="00CD217D"/>
    <w:rPr>
      <w:rFonts w:ascii="Times New Roman" w:eastAsia="Times New Roman" w:hAnsi="Times New Roman" w:cs="Times New Roman"/>
      <w:b/>
      <w:bCs/>
      <w:sz w:val="20"/>
      <w:szCs w:val="20"/>
    </w:rPr>
  </w:style>
  <w:style w:type="paragraph" w:styleId="BalloonText">
    <w:name w:val="Balloon Text"/>
    <w:basedOn w:val="Normal"/>
    <w:link w:val="BalloonTextChar"/>
    <w:uiPriority w:val="99"/>
    <w:unhideWhenUsed/>
    <w:rsid w:val="00CD217D"/>
    <w:rPr>
      <w:rFonts w:ascii="Tahoma" w:hAnsi="Tahoma" w:cs="Tahoma"/>
      <w:sz w:val="16"/>
      <w:szCs w:val="16"/>
    </w:rPr>
  </w:style>
  <w:style w:type="character" w:customStyle="1" w:styleId="BalloonTextChar">
    <w:name w:val="Balloon Text Char"/>
    <w:basedOn w:val="DefaultParagraphFont"/>
    <w:link w:val="BalloonText"/>
    <w:uiPriority w:val="99"/>
    <w:rsid w:val="00CD217D"/>
    <w:rPr>
      <w:rFonts w:ascii="Tahoma" w:eastAsia="Times New Roman" w:hAnsi="Tahoma" w:cs="Tahoma"/>
      <w:sz w:val="16"/>
      <w:szCs w:val="16"/>
    </w:rPr>
  </w:style>
  <w:style w:type="character" w:customStyle="1" w:styleId="ListParagraphChar">
    <w:name w:val="List Paragraph Char"/>
    <w:aliases w:val="List_Paragraph Char,Multilevel para_II Char,List Paragraph-ExecSummary Char"/>
    <w:link w:val="ListParagraph"/>
    <w:uiPriority w:val="34"/>
    <w:locked/>
    <w:rsid w:val="00CD217D"/>
    <w:rPr>
      <w:rFonts w:ascii="Arial Armenian" w:eastAsia="Calibri" w:hAnsi="Arial Armenian" w:cs="Arial Armenian"/>
      <w:sz w:val="24"/>
      <w:szCs w:val="24"/>
      <w:lang w:val="ru-RU" w:eastAsia="ru-RU"/>
    </w:rPr>
  </w:style>
  <w:style w:type="paragraph" w:styleId="ListParagraph">
    <w:name w:val="List Paragraph"/>
    <w:aliases w:val="List_Paragraph,Multilevel para_II,List Paragraph-ExecSummary"/>
    <w:basedOn w:val="Normal"/>
    <w:link w:val="ListParagraphChar"/>
    <w:uiPriority w:val="34"/>
    <w:qFormat/>
    <w:rsid w:val="00CD217D"/>
    <w:pPr>
      <w:ind w:left="720"/>
      <w:contextualSpacing/>
    </w:pPr>
    <w:rPr>
      <w:rFonts w:ascii="Arial Armenian" w:eastAsia="Calibri" w:hAnsi="Arial Armenian" w:cs="Arial Armenian"/>
      <w:lang w:val="ru-RU" w:eastAsia="ru-RU"/>
    </w:rPr>
  </w:style>
  <w:style w:type="paragraph" w:customStyle="1" w:styleId="Text">
    <w:name w:val="Text"/>
    <w:basedOn w:val="Normal"/>
    <w:uiPriority w:val="99"/>
    <w:rsid w:val="00CD217D"/>
    <w:pPr>
      <w:spacing w:before="60" w:after="40" w:line="360" w:lineRule="auto"/>
      <w:ind w:firstLine="720"/>
      <w:jc w:val="both"/>
    </w:pPr>
    <w:rPr>
      <w:rFonts w:ascii="Arial LatArm" w:hAnsi="Arial LatArm"/>
      <w:sz w:val="22"/>
    </w:rPr>
  </w:style>
  <w:style w:type="paragraph" w:customStyle="1" w:styleId="DefaultParagraphFontParaChar">
    <w:name w:val="Default Paragraph Font Para Char"/>
    <w:basedOn w:val="Normal"/>
    <w:locked/>
    <w:rsid w:val="00CD217D"/>
    <w:pPr>
      <w:spacing w:after="160"/>
    </w:pPr>
    <w:rPr>
      <w:rFonts w:ascii="Verdana" w:eastAsia="Batang" w:hAnsi="Verdana" w:cs="Verdana"/>
    </w:rPr>
  </w:style>
  <w:style w:type="paragraph" w:customStyle="1" w:styleId="NormalBlack">
    <w:name w:val="Normal + Black"/>
    <w:basedOn w:val="Normal"/>
    <w:uiPriority w:val="99"/>
    <w:rsid w:val="00CD217D"/>
    <w:pPr>
      <w:autoSpaceDE w:val="0"/>
      <w:autoSpaceDN w:val="0"/>
      <w:spacing w:line="360" w:lineRule="auto"/>
      <w:ind w:firstLine="540"/>
    </w:pPr>
    <w:rPr>
      <w:rFonts w:ascii="Arial Armenian" w:hAnsi="Arial Armenian" w:cs="Arial Armenian"/>
      <w:i/>
      <w:iCs/>
      <w:color w:val="000000"/>
      <w:sz w:val="22"/>
      <w:szCs w:val="22"/>
    </w:rPr>
  </w:style>
  <w:style w:type="paragraph" w:customStyle="1" w:styleId="CharCharCharChar">
    <w:name w:val="Char Char Char Char"/>
    <w:basedOn w:val="Normal"/>
    <w:rsid w:val="00CD217D"/>
    <w:pPr>
      <w:spacing w:after="160" w:line="240" w:lineRule="exact"/>
    </w:pPr>
    <w:rPr>
      <w:rFonts w:ascii="Arial" w:hAnsi="Arial" w:cs="Arial"/>
      <w:sz w:val="20"/>
      <w:szCs w:val="20"/>
    </w:rPr>
  </w:style>
  <w:style w:type="paragraph" w:customStyle="1" w:styleId="Style1">
    <w:name w:val="Style1"/>
    <w:basedOn w:val="Normal"/>
    <w:uiPriority w:val="99"/>
    <w:rsid w:val="00CD217D"/>
    <w:pPr>
      <w:jc w:val="both"/>
    </w:pPr>
    <w:rPr>
      <w:rFonts w:ascii="Arial Armenian" w:hAnsi="Arial Armenian"/>
      <w:sz w:val="22"/>
      <w:szCs w:val="20"/>
      <w:lang w:eastAsia="ru-RU"/>
    </w:rPr>
  </w:style>
  <w:style w:type="paragraph" w:customStyle="1" w:styleId="a">
    <w:name w:val="Абзац списка"/>
    <w:basedOn w:val="Normal"/>
    <w:qFormat/>
    <w:rsid w:val="00CD217D"/>
    <w:pPr>
      <w:spacing w:after="200" w:line="276" w:lineRule="auto"/>
      <w:ind w:left="720"/>
      <w:contextualSpacing/>
    </w:pPr>
    <w:rPr>
      <w:rFonts w:ascii="Calibri" w:eastAsia="Calibri" w:hAnsi="Calibri"/>
      <w:sz w:val="22"/>
      <w:szCs w:val="22"/>
      <w:lang w:val="ru-RU"/>
    </w:rPr>
  </w:style>
  <w:style w:type="paragraph" w:customStyle="1" w:styleId="CharCharCharCharCharChar1CharCharCharCharCharCharCharCharChar">
    <w:name w:val="Char Char Char Char Char Char1 Char Char Char Char Char Char Char Char Char Знак Знак"/>
    <w:basedOn w:val="Normal"/>
    <w:rsid w:val="00CD217D"/>
    <w:pPr>
      <w:spacing w:after="160" w:line="240" w:lineRule="exact"/>
    </w:pPr>
    <w:rPr>
      <w:rFonts w:ascii="Arial" w:hAnsi="Arial" w:cs="Arial"/>
      <w:sz w:val="20"/>
      <w:szCs w:val="20"/>
    </w:rPr>
  </w:style>
  <w:style w:type="paragraph" w:customStyle="1" w:styleId="CharChar1CharCharCharChar">
    <w:name w:val="Char Char1 Char Char Char Char"/>
    <w:basedOn w:val="Normal"/>
    <w:uiPriority w:val="99"/>
    <w:locked/>
    <w:rsid w:val="00CD217D"/>
    <w:pPr>
      <w:spacing w:after="160"/>
    </w:pPr>
    <w:rPr>
      <w:rFonts w:ascii="Verdana" w:eastAsia="Batang" w:hAnsi="Verdana" w:cs="Verdana"/>
    </w:rPr>
  </w:style>
  <w:style w:type="paragraph" w:customStyle="1" w:styleId="1">
    <w:name w:val="Без интервала1"/>
    <w:uiPriority w:val="99"/>
    <w:rsid w:val="00CD217D"/>
    <w:pPr>
      <w:spacing w:after="0" w:line="240" w:lineRule="auto"/>
    </w:pPr>
    <w:rPr>
      <w:rFonts w:ascii="Calibri" w:eastAsia="Calibri" w:hAnsi="Calibri" w:cs="Times New Roman"/>
      <w:lang w:val="ru-RU" w:eastAsia="ru-RU"/>
    </w:rPr>
  </w:style>
  <w:style w:type="paragraph" w:customStyle="1" w:styleId="msonormalcxspmiddle">
    <w:name w:val="msonormalcxspmiddle"/>
    <w:basedOn w:val="Normal"/>
    <w:uiPriority w:val="99"/>
    <w:rsid w:val="00CD217D"/>
    <w:pPr>
      <w:spacing w:before="100" w:beforeAutospacing="1" w:after="100" w:afterAutospacing="1"/>
    </w:pPr>
  </w:style>
  <w:style w:type="paragraph" w:customStyle="1" w:styleId="ListParagraph1">
    <w:name w:val="List Paragraph1"/>
    <w:basedOn w:val="Normal"/>
    <w:uiPriority w:val="99"/>
    <w:rsid w:val="00CD217D"/>
    <w:pPr>
      <w:spacing w:after="200" w:line="276" w:lineRule="auto"/>
      <w:ind w:left="720"/>
      <w:contextualSpacing/>
    </w:pPr>
    <w:rPr>
      <w:rFonts w:ascii="Calibri" w:hAnsi="Calibri"/>
      <w:sz w:val="22"/>
      <w:szCs w:val="22"/>
      <w:lang w:val="ru-RU" w:eastAsia="ru-RU"/>
    </w:rPr>
  </w:style>
  <w:style w:type="paragraph" w:customStyle="1" w:styleId="Default">
    <w:name w:val="Default"/>
    <w:rsid w:val="00CD217D"/>
    <w:pPr>
      <w:autoSpaceDE w:val="0"/>
      <w:autoSpaceDN w:val="0"/>
      <w:adjustRightInd w:val="0"/>
      <w:spacing w:after="0" w:line="240" w:lineRule="auto"/>
    </w:pPr>
    <w:rPr>
      <w:rFonts w:ascii="Sylfaen" w:eastAsia="Times New Roman" w:hAnsi="Sylfaen" w:cs="Sylfaen"/>
      <w:color w:val="000000"/>
      <w:sz w:val="24"/>
      <w:szCs w:val="24"/>
      <w:lang w:val="ru-RU" w:eastAsia="ru-RU"/>
    </w:rPr>
  </w:style>
  <w:style w:type="paragraph" w:customStyle="1" w:styleId="ListParagraph2">
    <w:name w:val="List Paragraph2"/>
    <w:basedOn w:val="Normal"/>
    <w:uiPriority w:val="99"/>
    <w:qFormat/>
    <w:rsid w:val="00CD217D"/>
    <w:pPr>
      <w:spacing w:after="200" w:line="276" w:lineRule="auto"/>
      <w:ind w:left="720"/>
      <w:contextualSpacing/>
    </w:pPr>
    <w:rPr>
      <w:rFonts w:ascii="Calibri" w:eastAsia="Calibri" w:hAnsi="Calibri"/>
      <w:sz w:val="22"/>
      <w:szCs w:val="22"/>
    </w:rPr>
  </w:style>
  <w:style w:type="character" w:customStyle="1" w:styleId="mechtexChar">
    <w:name w:val="mechtex Char"/>
    <w:link w:val="mechtex"/>
    <w:locked/>
    <w:rsid w:val="00CD217D"/>
    <w:rPr>
      <w:rFonts w:ascii="Arial Armenian" w:hAnsi="Arial Armenian"/>
      <w:lang w:eastAsia="ru-RU"/>
    </w:rPr>
  </w:style>
  <w:style w:type="paragraph" w:customStyle="1" w:styleId="mechtex">
    <w:name w:val="mechtex"/>
    <w:basedOn w:val="Normal"/>
    <w:link w:val="mechtexChar"/>
    <w:rsid w:val="00CD217D"/>
    <w:pPr>
      <w:jc w:val="center"/>
    </w:pPr>
    <w:rPr>
      <w:rFonts w:ascii="Arial Armenian" w:eastAsiaTheme="minorHAnsi" w:hAnsi="Arial Armenian" w:cstheme="minorBidi"/>
      <w:sz w:val="22"/>
      <w:szCs w:val="22"/>
      <w:lang w:eastAsia="ru-RU"/>
    </w:rPr>
  </w:style>
  <w:style w:type="character" w:styleId="CommentReference">
    <w:name w:val="annotation reference"/>
    <w:uiPriority w:val="99"/>
    <w:semiHidden/>
    <w:unhideWhenUsed/>
    <w:rsid w:val="00CD217D"/>
    <w:rPr>
      <w:sz w:val="16"/>
      <w:szCs w:val="16"/>
    </w:rPr>
  </w:style>
  <w:style w:type="character" w:customStyle="1" w:styleId="CharChar1">
    <w:name w:val="Char Char1"/>
    <w:locked/>
    <w:rsid w:val="00CD217D"/>
    <w:rPr>
      <w:rFonts w:ascii="Calibri" w:eastAsia="Calibri" w:hAnsi="Calibri" w:cs="Calibri" w:hint="default"/>
      <w:sz w:val="24"/>
      <w:szCs w:val="24"/>
      <w:lang w:val="ru-RU" w:eastAsia="ru-RU" w:bidi="ar-SA"/>
    </w:rPr>
  </w:style>
  <w:style w:type="character" w:customStyle="1" w:styleId="showhide1">
    <w:name w:val="showhide1"/>
    <w:rsid w:val="00CD217D"/>
    <w:rPr>
      <w:b/>
      <w:bCs/>
      <w:color w:val="000000"/>
      <w:sz w:val="21"/>
      <w:szCs w:val="21"/>
      <w:u w:val="single"/>
    </w:rPr>
  </w:style>
  <w:style w:type="character" w:customStyle="1" w:styleId="CharChar5">
    <w:name w:val="Char Char5"/>
    <w:rsid w:val="00CD217D"/>
    <w:rPr>
      <w:rFonts w:ascii="Arial Armenian" w:hAnsi="Arial Armenian" w:hint="default"/>
      <w:sz w:val="24"/>
      <w:szCs w:val="24"/>
      <w:lang w:val="en-US" w:eastAsia="en-US" w:bidi="ar-SA"/>
    </w:rPr>
  </w:style>
  <w:style w:type="character" w:customStyle="1" w:styleId="apple-converted-space">
    <w:name w:val="apple-converted-space"/>
    <w:rsid w:val="00CD217D"/>
  </w:style>
  <w:style w:type="character" w:customStyle="1" w:styleId="FontStyle65">
    <w:name w:val="Font Style65"/>
    <w:rsid w:val="00CD217D"/>
    <w:rPr>
      <w:rFonts w:ascii="Segoe UI" w:hAnsi="Segoe UI" w:cs="Segoe UI" w:hint="default"/>
      <w:sz w:val="22"/>
    </w:rPr>
  </w:style>
  <w:style w:type="table" w:styleId="TableGrid">
    <w:name w:val="Table Grid"/>
    <w:basedOn w:val="TableNormal"/>
    <w:uiPriority w:val="59"/>
    <w:rsid w:val="00CD21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Char">
    <w:name w:val="norm Char"/>
    <w:link w:val="norm"/>
    <w:locked/>
    <w:rsid w:val="00CD217D"/>
    <w:rPr>
      <w:rFonts w:ascii="Arial Armenian" w:hAnsi="Arial Armenian"/>
      <w:lang w:eastAsia="ru-RU"/>
    </w:rPr>
  </w:style>
  <w:style w:type="paragraph" w:customStyle="1" w:styleId="norm">
    <w:name w:val="norm"/>
    <w:basedOn w:val="Normal"/>
    <w:link w:val="normChar"/>
    <w:rsid w:val="00CD217D"/>
    <w:pPr>
      <w:spacing w:line="480" w:lineRule="auto"/>
      <w:ind w:firstLine="709"/>
      <w:jc w:val="both"/>
    </w:pPr>
    <w:rPr>
      <w:rFonts w:ascii="Arial Armenian" w:eastAsiaTheme="minorHAnsi" w:hAnsi="Arial Armenian" w:cstheme="minorBidi"/>
      <w:sz w:val="22"/>
      <w:szCs w:val="22"/>
      <w:lang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17ECD"/>
    <w:rPr>
      <w:rFonts w:ascii="Times New Roman" w:eastAsia="Times New Roman" w:hAnsi="Times New Roman" w:cs="Times New Roman"/>
      <w:sz w:val="24"/>
      <w:szCs w:val="24"/>
    </w:rPr>
  </w:style>
  <w:style w:type="paragraph" w:customStyle="1" w:styleId="Bullet2">
    <w:name w:val="Bullet 2"/>
    <w:basedOn w:val="Normal"/>
    <w:autoRedefine/>
    <w:qFormat/>
    <w:rsid w:val="00617ECD"/>
    <w:pPr>
      <w:widowControl w:val="0"/>
      <w:tabs>
        <w:tab w:val="left" w:pos="851"/>
        <w:tab w:val="left" w:pos="993"/>
      </w:tabs>
      <w:spacing w:line="276" w:lineRule="auto"/>
      <w:ind w:firstLine="426"/>
      <w:contextualSpacing/>
      <w:jc w:val="both"/>
    </w:pPr>
    <w:rPr>
      <w:rFonts w:ascii="GHEA Grapalat" w:hAnsi="GHEA Grapalat" w:cs="Sylfaen"/>
      <w:sz w:val="22"/>
      <w:szCs w:val="22"/>
      <w:lang w:eastAsia="ru-RU"/>
    </w:rPr>
  </w:style>
  <w:style w:type="paragraph" w:styleId="FootnoteText">
    <w:name w:val="footnote text"/>
    <w:basedOn w:val="Normal"/>
    <w:link w:val="FootnoteTextChar"/>
    <w:unhideWhenUsed/>
    <w:rsid w:val="007F6658"/>
    <w:rPr>
      <w:sz w:val="20"/>
      <w:szCs w:val="20"/>
    </w:rPr>
  </w:style>
  <w:style w:type="character" w:customStyle="1" w:styleId="FootnoteTextChar">
    <w:name w:val="Footnote Text Char"/>
    <w:basedOn w:val="DefaultParagraphFont"/>
    <w:link w:val="FootnoteText"/>
    <w:rsid w:val="007F6658"/>
    <w:rPr>
      <w:rFonts w:ascii="Times New Roman" w:eastAsia="Times New Roman" w:hAnsi="Times New Roman" w:cs="Times New Roman"/>
      <w:sz w:val="20"/>
      <w:szCs w:val="20"/>
    </w:rPr>
  </w:style>
  <w:style w:type="character" w:styleId="FootnoteReference">
    <w:name w:val="footnote reference"/>
    <w:basedOn w:val="DefaultParagraphFont"/>
    <w:semiHidden/>
    <w:unhideWhenUsed/>
    <w:rsid w:val="007F6658"/>
    <w:rPr>
      <w:vertAlign w:val="superscript"/>
    </w:rPr>
  </w:style>
  <w:style w:type="character" w:customStyle="1" w:styleId="Heading4Char">
    <w:name w:val="Heading 4 Char"/>
    <w:basedOn w:val="DefaultParagraphFont"/>
    <w:link w:val="Heading4"/>
    <w:semiHidden/>
    <w:rsid w:val="000F74AD"/>
    <w:rPr>
      <w:rFonts w:ascii="GHEA Grapalat" w:eastAsia="Times New Roman" w:hAnsi="GHEA Grapalat" w:cs="Times Armenian"/>
      <w:bCs/>
      <w:lang w:val="hy-AM"/>
    </w:rPr>
  </w:style>
  <w:style w:type="character" w:customStyle="1" w:styleId="Heading5Char">
    <w:name w:val="Heading 5 Char"/>
    <w:basedOn w:val="DefaultParagraphFont"/>
    <w:link w:val="Heading5"/>
    <w:semiHidden/>
    <w:rsid w:val="000F74AD"/>
    <w:rPr>
      <w:rFonts w:ascii="Arial" w:eastAsia="Times New Roman" w:hAnsi="Arial" w:cs="Times New Roman"/>
      <w:szCs w:val="20"/>
      <w:lang w:val="en-GB"/>
    </w:rPr>
  </w:style>
  <w:style w:type="character" w:customStyle="1" w:styleId="Heading6Char">
    <w:name w:val="Heading 6 Char"/>
    <w:basedOn w:val="DefaultParagraphFont"/>
    <w:link w:val="Heading6"/>
    <w:semiHidden/>
    <w:rsid w:val="000F74AD"/>
    <w:rPr>
      <w:rFonts w:ascii="Arial" w:eastAsia="Times New Roman" w:hAnsi="Arial" w:cs="Times New Roman"/>
      <w:i/>
      <w:szCs w:val="20"/>
      <w:lang w:val="en-GB"/>
    </w:rPr>
  </w:style>
  <w:style w:type="character" w:customStyle="1" w:styleId="Heading7Char">
    <w:name w:val="Heading 7 Char"/>
    <w:basedOn w:val="DefaultParagraphFont"/>
    <w:link w:val="Heading7"/>
    <w:semiHidden/>
    <w:rsid w:val="000F74AD"/>
    <w:rPr>
      <w:rFonts w:ascii="Calibri Light" w:eastAsia="Times New Roman" w:hAnsi="Calibri Light" w:cs="Times New Roman"/>
      <w:i/>
      <w:iCs/>
      <w:color w:val="1F4D78"/>
    </w:rPr>
  </w:style>
  <w:style w:type="character" w:customStyle="1" w:styleId="Heading8Char">
    <w:name w:val="Heading 8 Char"/>
    <w:basedOn w:val="DefaultParagraphFont"/>
    <w:link w:val="Heading8"/>
    <w:semiHidden/>
    <w:rsid w:val="000F74AD"/>
    <w:rPr>
      <w:rFonts w:ascii="Calibri Light" w:eastAsia="Times New Roman" w:hAnsi="Calibri Light" w:cs="Times New Roman"/>
      <w:color w:val="272727"/>
      <w:sz w:val="21"/>
      <w:szCs w:val="21"/>
    </w:rPr>
  </w:style>
  <w:style w:type="character" w:customStyle="1" w:styleId="Heading9Char">
    <w:name w:val="Heading 9 Char"/>
    <w:basedOn w:val="DefaultParagraphFont"/>
    <w:link w:val="Heading9"/>
    <w:semiHidden/>
    <w:rsid w:val="000F74AD"/>
    <w:rPr>
      <w:rFonts w:ascii="Calibri Light" w:eastAsia="Times New Roman" w:hAnsi="Calibri Light" w:cs="Times New Roman"/>
      <w:i/>
      <w:iCs/>
      <w:color w:val="272727"/>
      <w:sz w:val="21"/>
      <w:szCs w:val="21"/>
    </w:rPr>
  </w:style>
  <w:style w:type="numbering" w:customStyle="1" w:styleId="NoList1">
    <w:name w:val="No List1"/>
    <w:next w:val="NoList"/>
    <w:uiPriority w:val="99"/>
    <w:semiHidden/>
    <w:unhideWhenUsed/>
    <w:rsid w:val="000F74AD"/>
  </w:style>
  <w:style w:type="paragraph" w:customStyle="1" w:styleId="Znak">
    <w:name w:val="Znak"/>
    <w:basedOn w:val="Normal"/>
    <w:uiPriority w:val="99"/>
    <w:rsid w:val="000F74AD"/>
    <w:pPr>
      <w:tabs>
        <w:tab w:val="left" w:pos="709"/>
      </w:tabs>
    </w:pPr>
    <w:rPr>
      <w:rFonts w:ascii="Tahoma" w:hAnsi="Tahoma"/>
      <w:lang w:val="pl-PL" w:eastAsia="pl-PL"/>
    </w:rPr>
  </w:style>
  <w:style w:type="character" w:customStyle="1" w:styleId="BodyText2Char1">
    <w:name w:val="Body Text 2 Char1"/>
    <w:basedOn w:val="DefaultParagraphFont"/>
    <w:uiPriority w:val="99"/>
    <w:rsid w:val="000F74AD"/>
    <w:rPr>
      <w:rFonts w:ascii="Times Armenian" w:eastAsia="Times New Roman" w:hAnsi="Times Armenian" w:cs="Times New Roman"/>
      <w:sz w:val="20"/>
      <w:szCs w:val="20"/>
      <w:lang w:val="af-ZA"/>
    </w:rPr>
  </w:style>
  <w:style w:type="character" w:styleId="PageNumber">
    <w:name w:val="page number"/>
    <w:rsid w:val="000F74AD"/>
    <w:rPr>
      <w:rFonts w:cs="Times New Roman"/>
    </w:rPr>
  </w:style>
  <w:style w:type="paragraph" w:customStyle="1" w:styleId="Char1CharCharCharCharCharCharCharCharCharCharCharChar">
    <w:name w:val="Char1 Char Char Char Char Char Char Char Char Char Char Char Char"/>
    <w:basedOn w:val="Normal"/>
    <w:uiPriority w:val="99"/>
    <w:rsid w:val="000F74AD"/>
    <w:pPr>
      <w:keepNext/>
      <w:tabs>
        <w:tab w:val="left" w:pos="7920"/>
      </w:tabs>
      <w:spacing w:after="160" w:line="240" w:lineRule="exact"/>
      <w:outlineLvl w:val="0"/>
    </w:pPr>
    <w:rPr>
      <w:rFonts w:ascii="Arial" w:hAnsi="Arial" w:cs="Arial"/>
      <w:sz w:val="20"/>
      <w:szCs w:val="20"/>
    </w:rPr>
  </w:style>
  <w:style w:type="numbering" w:customStyle="1" w:styleId="NoList2">
    <w:name w:val="No List2"/>
    <w:next w:val="NoList"/>
    <w:uiPriority w:val="99"/>
    <w:semiHidden/>
    <w:unhideWhenUsed/>
    <w:rsid w:val="000F74AD"/>
  </w:style>
  <w:style w:type="numbering" w:customStyle="1" w:styleId="NoList11">
    <w:name w:val="No List11"/>
    <w:next w:val="NoList"/>
    <w:uiPriority w:val="99"/>
    <w:semiHidden/>
    <w:unhideWhenUsed/>
    <w:rsid w:val="000F74AD"/>
  </w:style>
  <w:style w:type="character" w:customStyle="1" w:styleId="FootnoteTextChar1">
    <w:name w:val="Footnote Text Char1"/>
    <w:basedOn w:val="DefaultParagraphFont"/>
    <w:uiPriority w:val="99"/>
    <w:rsid w:val="000F74AD"/>
    <w:rPr>
      <w:rFonts w:ascii="Calibri" w:eastAsia="Calibri" w:hAnsi="Calibri" w:cs="Times New Roman"/>
      <w:sz w:val="20"/>
      <w:szCs w:val="20"/>
    </w:rPr>
  </w:style>
  <w:style w:type="paragraph" w:customStyle="1" w:styleId="Standard">
    <w:name w:val="Standard"/>
    <w:rsid w:val="000F74AD"/>
    <w:pPr>
      <w:suppressAutoHyphens/>
      <w:autoSpaceDN w:val="0"/>
      <w:spacing w:after="0" w:line="240" w:lineRule="auto"/>
      <w:textAlignment w:val="baseline"/>
    </w:pPr>
    <w:rPr>
      <w:rFonts w:ascii="Liberation Serif" w:eastAsia="Noto Sans CJK SC Regular" w:hAnsi="Liberation Serif" w:cs="Lohit Devanagari"/>
      <w:kern w:val="3"/>
      <w:sz w:val="24"/>
      <w:szCs w:val="24"/>
      <w:lang w:eastAsia="zh-CN" w:bidi="hi-IN"/>
    </w:rPr>
  </w:style>
  <w:style w:type="paragraph" w:styleId="NoSpacing">
    <w:name w:val="No Spacing"/>
    <w:uiPriority w:val="1"/>
    <w:qFormat/>
    <w:rsid w:val="000F74AD"/>
    <w:pPr>
      <w:spacing w:after="0" w:line="240" w:lineRule="auto"/>
    </w:pPr>
    <w:rPr>
      <w:rFonts w:eastAsiaTheme="minorEastAsia"/>
      <w:lang w:val="ru-RU" w:eastAsia="ru-RU"/>
    </w:rPr>
  </w:style>
  <w:style w:type="table" w:customStyle="1" w:styleId="TableGrid1">
    <w:name w:val="Table Grid1"/>
    <w:basedOn w:val="TableNormal"/>
    <w:uiPriority w:val="59"/>
    <w:rsid w:val="000F74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71">
    <w:name w:val="Heading 71"/>
    <w:basedOn w:val="Normal"/>
    <w:next w:val="Normal"/>
    <w:semiHidden/>
    <w:unhideWhenUsed/>
    <w:qFormat/>
    <w:rsid w:val="000F74AD"/>
    <w:pPr>
      <w:keepNext/>
      <w:keepLines/>
      <w:tabs>
        <w:tab w:val="num" w:pos="2448"/>
      </w:tabs>
      <w:spacing w:before="40" w:line="276" w:lineRule="auto"/>
      <w:outlineLvl w:val="6"/>
    </w:pPr>
    <w:rPr>
      <w:rFonts w:ascii="Calibri Light" w:hAnsi="Calibri Light"/>
      <w:i/>
      <w:iCs/>
      <w:color w:val="1F4D78"/>
      <w:sz w:val="22"/>
      <w:szCs w:val="22"/>
    </w:rPr>
  </w:style>
  <w:style w:type="paragraph" w:customStyle="1" w:styleId="Heading81">
    <w:name w:val="Heading 81"/>
    <w:basedOn w:val="Normal"/>
    <w:next w:val="Normal"/>
    <w:semiHidden/>
    <w:unhideWhenUsed/>
    <w:qFormat/>
    <w:rsid w:val="000F74AD"/>
    <w:pPr>
      <w:keepNext/>
      <w:keepLines/>
      <w:tabs>
        <w:tab w:val="num" w:pos="2592"/>
      </w:tabs>
      <w:spacing w:before="40" w:line="276" w:lineRule="auto"/>
      <w:outlineLvl w:val="7"/>
    </w:pPr>
    <w:rPr>
      <w:rFonts w:ascii="Calibri Light" w:hAnsi="Calibri Light"/>
      <w:color w:val="272727"/>
      <w:sz w:val="21"/>
      <w:szCs w:val="21"/>
    </w:rPr>
  </w:style>
  <w:style w:type="paragraph" w:customStyle="1" w:styleId="Heading91">
    <w:name w:val="Heading 91"/>
    <w:basedOn w:val="Normal"/>
    <w:next w:val="Normal"/>
    <w:semiHidden/>
    <w:unhideWhenUsed/>
    <w:qFormat/>
    <w:rsid w:val="000F74AD"/>
    <w:pPr>
      <w:keepNext/>
      <w:keepLines/>
      <w:tabs>
        <w:tab w:val="num" w:pos="2736"/>
      </w:tabs>
      <w:spacing w:before="40" w:line="276" w:lineRule="auto"/>
      <w:outlineLvl w:val="8"/>
    </w:pPr>
    <w:rPr>
      <w:rFonts w:ascii="Calibri Light" w:hAnsi="Calibri Light"/>
      <w:i/>
      <w:iCs/>
      <w:color w:val="272727"/>
      <w:sz w:val="21"/>
      <w:szCs w:val="21"/>
    </w:rPr>
  </w:style>
  <w:style w:type="paragraph" w:customStyle="1" w:styleId="IndentedText">
    <w:name w:val="IndentedText"/>
    <w:basedOn w:val="Normal"/>
    <w:uiPriority w:val="99"/>
    <w:semiHidden/>
    <w:qFormat/>
    <w:rsid w:val="000F74AD"/>
    <w:pPr>
      <w:tabs>
        <w:tab w:val="left" w:pos="284"/>
      </w:tabs>
      <w:spacing w:after="260"/>
      <w:ind w:left="709"/>
      <w:jc w:val="both"/>
    </w:pPr>
    <w:rPr>
      <w:sz w:val="22"/>
      <w:szCs w:val="20"/>
      <w:lang w:val="en-GB"/>
    </w:rPr>
  </w:style>
  <w:style w:type="paragraph" w:customStyle="1" w:styleId="font5">
    <w:name w:val="font5"/>
    <w:basedOn w:val="Normal"/>
    <w:uiPriority w:val="99"/>
    <w:semiHidden/>
    <w:qFormat/>
    <w:rsid w:val="000F74AD"/>
    <w:pPr>
      <w:spacing w:before="100" w:beforeAutospacing="1" w:after="100" w:afterAutospacing="1"/>
    </w:pPr>
    <w:rPr>
      <w:rFonts w:ascii="Tahoma" w:hAnsi="Tahoma" w:cs="Tahoma"/>
      <w:b/>
      <w:bCs/>
      <w:lang w:val="ru-RU" w:eastAsia="ru-RU"/>
    </w:rPr>
  </w:style>
  <w:style w:type="paragraph" w:customStyle="1" w:styleId="font6">
    <w:name w:val="font6"/>
    <w:basedOn w:val="Normal"/>
    <w:uiPriority w:val="99"/>
    <w:semiHidden/>
    <w:qFormat/>
    <w:rsid w:val="000F74AD"/>
    <w:pPr>
      <w:spacing w:before="100" w:beforeAutospacing="1" w:after="100" w:afterAutospacing="1"/>
    </w:pPr>
    <w:rPr>
      <w:rFonts w:ascii="Tahoma" w:hAnsi="Tahoma" w:cs="Tahoma"/>
      <w:sz w:val="18"/>
      <w:szCs w:val="18"/>
      <w:lang w:val="ru-RU" w:eastAsia="ru-RU"/>
    </w:rPr>
  </w:style>
  <w:style w:type="paragraph" w:customStyle="1" w:styleId="font7">
    <w:name w:val="font7"/>
    <w:basedOn w:val="Normal"/>
    <w:uiPriority w:val="99"/>
    <w:semiHidden/>
    <w:qFormat/>
    <w:rsid w:val="000F74AD"/>
    <w:pPr>
      <w:spacing w:before="100" w:beforeAutospacing="1" w:after="100" w:afterAutospacing="1"/>
    </w:pPr>
    <w:rPr>
      <w:rFonts w:ascii="Tahoma" w:hAnsi="Tahoma" w:cs="Tahoma"/>
      <w:b/>
      <w:bCs/>
      <w:sz w:val="16"/>
      <w:szCs w:val="16"/>
      <w:lang w:val="ru-RU" w:eastAsia="ru-RU"/>
    </w:rPr>
  </w:style>
  <w:style w:type="paragraph" w:customStyle="1" w:styleId="font8">
    <w:name w:val="font8"/>
    <w:basedOn w:val="Normal"/>
    <w:uiPriority w:val="99"/>
    <w:semiHidden/>
    <w:qFormat/>
    <w:rsid w:val="000F74AD"/>
    <w:pPr>
      <w:spacing w:before="100" w:beforeAutospacing="1" w:after="100" w:afterAutospacing="1"/>
    </w:pPr>
    <w:rPr>
      <w:rFonts w:ascii="Tahoma" w:hAnsi="Tahoma" w:cs="Tahoma"/>
      <w:sz w:val="14"/>
      <w:szCs w:val="14"/>
      <w:lang w:val="ru-RU" w:eastAsia="ru-RU"/>
    </w:rPr>
  </w:style>
  <w:style w:type="paragraph" w:customStyle="1" w:styleId="font9">
    <w:name w:val="font9"/>
    <w:basedOn w:val="Normal"/>
    <w:uiPriority w:val="99"/>
    <w:semiHidden/>
    <w:qFormat/>
    <w:rsid w:val="000F74AD"/>
    <w:pPr>
      <w:spacing w:before="100" w:beforeAutospacing="1" w:after="100" w:afterAutospacing="1"/>
    </w:pPr>
    <w:rPr>
      <w:rFonts w:ascii="Tahoma" w:hAnsi="Tahoma" w:cs="Tahoma"/>
      <w:b/>
      <w:bCs/>
      <w:sz w:val="18"/>
      <w:szCs w:val="18"/>
      <w:lang w:val="ru-RU" w:eastAsia="ru-RU"/>
    </w:rPr>
  </w:style>
  <w:style w:type="paragraph" w:customStyle="1" w:styleId="font10">
    <w:name w:val="font10"/>
    <w:basedOn w:val="Normal"/>
    <w:uiPriority w:val="99"/>
    <w:semiHidden/>
    <w:qFormat/>
    <w:rsid w:val="000F74AD"/>
    <w:pPr>
      <w:spacing w:before="100" w:beforeAutospacing="1" w:after="100" w:afterAutospacing="1"/>
    </w:pPr>
    <w:rPr>
      <w:rFonts w:ascii="Tahoma" w:hAnsi="Tahoma" w:cs="Tahoma"/>
      <w:sz w:val="18"/>
      <w:szCs w:val="18"/>
      <w:lang w:val="ru-RU" w:eastAsia="ru-RU"/>
    </w:rPr>
  </w:style>
  <w:style w:type="paragraph" w:customStyle="1" w:styleId="font11">
    <w:name w:val="font11"/>
    <w:basedOn w:val="Normal"/>
    <w:uiPriority w:val="99"/>
    <w:semiHidden/>
    <w:qFormat/>
    <w:rsid w:val="000F74AD"/>
    <w:pPr>
      <w:spacing w:before="100" w:beforeAutospacing="1" w:after="100" w:afterAutospacing="1"/>
    </w:pPr>
    <w:rPr>
      <w:rFonts w:ascii="Tahoma" w:hAnsi="Tahoma" w:cs="Tahoma"/>
      <w:sz w:val="16"/>
      <w:szCs w:val="16"/>
      <w:lang w:val="ru-RU" w:eastAsia="ru-RU"/>
    </w:rPr>
  </w:style>
  <w:style w:type="paragraph" w:customStyle="1" w:styleId="font12">
    <w:name w:val="font12"/>
    <w:basedOn w:val="Normal"/>
    <w:uiPriority w:val="99"/>
    <w:semiHidden/>
    <w:qFormat/>
    <w:rsid w:val="000F74AD"/>
    <w:pPr>
      <w:spacing w:before="100" w:beforeAutospacing="1" w:after="100" w:afterAutospacing="1"/>
    </w:pPr>
    <w:rPr>
      <w:rFonts w:ascii="Sylfaen" w:hAnsi="Sylfaen"/>
      <w:b/>
      <w:bCs/>
      <w:sz w:val="16"/>
      <w:szCs w:val="16"/>
      <w:lang w:val="ru-RU" w:eastAsia="ru-RU"/>
    </w:rPr>
  </w:style>
  <w:style w:type="paragraph" w:customStyle="1" w:styleId="font13">
    <w:name w:val="font13"/>
    <w:basedOn w:val="Normal"/>
    <w:uiPriority w:val="99"/>
    <w:semiHidden/>
    <w:qFormat/>
    <w:rsid w:val="000F74AD"/>
    <w:pPr>
      <w:spacing w:before="100" w:beforeAutospacing="1" w:after="100" w:afterAutospacing="1"/>
    </w:pPr>
    <w:rPr>
      <w:rFonts w:ascii="Arial" w:hAnsi="Arial" w:cs="Arial"/>
      <w:sz w:val="20"/>
      <w:szCs w:val="20"/>
      <w:lang w:val="ru-RU" w:eastAsia="ru-RU"/>
    </w:rPr>
  </w:style>
  <w:style w:type="paragraph" w:customStyle="1" w:styleId="font14">
    <w:name w:val="font14"/>
    <w:basedOn w:val="Normal"/>
    <w:uiPriority w:val="99"/>
    <w:semiHidden/>
    <w:qFormat/>
    <w:rsid w:val="000F74AD"/>
    <w:pPr>
      <w:spacing w:before="100" w:beforeAutospacing="1" w:after="100" w:afterAutospacing="1"/>
    </w:pPr>
    <w:rPr>
      <w:rFonts w:ascii="Sylfaen" w:hAnsi="Sylfaen"/>
      <w:sz w:val="20"/>
      <w:szCs w:val="20"/>
      <w:lang w:val="ru-RU" w:eastAsia="ru-RU"/>
    </w:rPr>
  </w:style>
  <w:style w:type="paragraph" w:customStyle="1" w:styleId="font15">
    <w:name w:val="font15"/>
    <w:basedOn w:val="Normal"/>
    <w:uiPriority w:val="99"/>
    <w:semiHidden/>
    <w:qFormat/>
    <w:rsid w:val="000F74AD"/>
    <w:pPr>
      <w:spacing w:before="100" w:beforeAutospacing="1" w:after="100" w:afterAutospacing="1"/>
    </w:pPr>
    <w:rPr>
      <w:rFonts w:ascii="Tahoma" w:hAnsi="Tahoma" w:cs="Tahoma"/>
      <w:b/>
      <w:bCs/>
      <w:sz w:val="18"/>
      <w:szCs w:val="18"/>
      <w:lang w:val="ru-RU" w:eastAsia="ru-RU"/>
    </w:rPr>
  </w:style>
  <w:style w:type="paragraph" w:customStyle="1" w:styleId="font16">
    <w:name w:val="font16"/>
    <w:basedOn w:val="Normal"/>
    <w:uiPriority w:val="99"/>
    <w:semiHidden/>
    <w:qFormat/>
    <w:rsid w:val="000F74AD"/>
    <w:pPr>
      <w:spacing w:before="100" w:beforeAutospacing="1" w:after="100" w:afterAutospacing="1"/>
    </w:pPr>
    <w:rPr>
      <w:rFonts w:ascii="Tahoma" w:hAnsi="Tahoma" w:cs="Tahoma"/>
      <w:b/>
      <w:bCs/>
      <w:sz w:val="20"/>
      <w:szCs w:val="20"/>
      <w:u w:val="single"/>
      <w:lang w:val="ru-RU" w:eastAsia="ru-RU"/>
    </w:rPr>
  </w:style>
  <w:style w:type="paragraph" w:customStyle="1" w:styleId="xl65">
    <w:name w:val="xl65"/>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val="ru-RU" w:eastAsia="ru-RU"/>
    </w:rPr>
  </w:style>
  <w:style w:type="paragraph" w:customStyle="1" w:styleId="xl66">
    <w:name w:val="xl66"/>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pPr>
    <w:rPr>
      <w:lang w:val="ru-RU" w:eastAsia="ru-RU"/>
    </w:rPr>
  </w:style>
  <w:style w:type="paragraph" w:customStyle="1" w:styleId="xl67">
    <w:name w:val="xl67"/>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right"/>
    </w:pPr>
    <w:rPr>
      <w:lang w:val="ru-RU" w:eastAsia="ru-RU"/>
    </w:rPr>
  </w:style>
  <w:style w:type="paragraph" w:customStyle="1" w:styleId="xl68">
    <w:name w:val="xl68"/>
    <w:basedOn w:val="Normal"/>
    <w:uiPriority w:val="99"/>
    <w:semiHidden/>
    <w:qFormat/>
    <w:rsid w:val="000F74AD"/>
    <w:pPr>
      <w:pBdr>
        <w:top w:val="single" w:sz="8" w:space="0" w:color="auto"/>
        <w:left w:val="single" w:sz="8" w:space="23" w:color="auto"/>
        <w:bottom w:val="single" w:sz="8" w:space="0" w:color="auto"/>
        <w:right w:val="single" w:sz="8" w:space="0" w:color="auto"/>
      </w:pBdr>
      <w:spacing w:before="100" w:beforeAutospacing="1" w:after="100" w:afterAutospacing="1"/>
      <w:ind w:firstLineChars="200" w:firstLine="200"/>
    </w:pPr>
    <w:rPr>
      <w:lang w:val="ru-RU" w:eastAsia="ru-RU"/>
    </w:rPr>
  </w:style>
  <w:style w:type="paragraph" w:customStyle="1" w:styleId="xl69">
    <w:name w:val="xl69"/>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pPr>
    <w:rPr>
      <w:lang w:val="ru-RU" w:eastAsia="ru-RU"/>
    </w:rPr>
  </w:style>
  <w:style w:type="paragraph" w:customStyle="1" w:styleId="xl70">
    <w:name w:val="xl70"/>
    <w:basedOn w:val="Normal"/>
    <w:uiPriority w:val="99"/>
    <w:semiHidden/>
    <w:qFormat/>
    <w:rsid w:val="000F74AD"/>
    <w:pPr>
      <w:pBdr>
        <w:top w:val="single" w:sz="8" w:space="0" w:color="auto"/>
        <w:left w:val="single" w:sz="8" w:space="11" w:color="auto"/>
        <w:bottom w:val="single" w:sz="8" w:space="0" w:color="auto"/>
        <w:right w:val="single" w:sz="8" w:space="0" w:color="auto"/>
      </w:pBdr>
      <w:spacing w:before="100" w:beforeAutospacing="1" w:after="100" w:afterAutospacing="1"/>
      <w:ind w:firstLineChars="100" w:firstLine="100"/>
    </w:pPr>
    <w:rPr>
      <w:lang w:val="ru-RU" w:eastAsia="ru-RU"/>
    </w:rPr>
  </w:style>
  <w:style w:type="paragraph" w:customStyle="1" w:styleId="xl71">
    <w:name w:val="xl7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72">
    <w:name w:val="xl72"/>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val="ru-RU" w:eastAsia="ru-RU"/>
    </w:rPr>
  </w:style>
  <w:style w:type="paragraph" w:customStyle="1" w:styleId="xl73">
    <w:name w:val="xl73"/>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val="ru-RU" w:eastAsia="ru-RU"/>
    </w:rPr>
  </w:style>
  <w:style w:type="paragraph" w:customStyle="1" w:styleId="xl74">
    <w:name w:val="xl74"/>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ahoma" w:hAnsi="Tahoma" w:cs="Tahoma"/>
      <w:sz w:val="18"/>
      <w:szCs w:val="18"/>
      <w:lang w:val="ru-RU" w:eastAsia="ru-RU"/>
    </w:rPr>
  </w:style>
  <w:style w:type="paragraph" w:customStyle="1" w:styleId="xl75">
    <w:name w:val="xl75"/>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76">
    <w:name w:val="xl76"/>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ru-RU" w:eastAsia="ru-RU"/>
    </w:rPr>
  </w:style>
  <w:style w:type="paragraph" w:customStyle="1" w:styleId="xl77">
    <w:name w:val="xl77"/>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ru-RU" w:eastAsia="ru-RU"/>
    </w:rPr>
  </w:style>
  <w:style w:type="paragraph" w:customStyle="1" w:styleId="xl78">
    <w:name w:val="xl78"/>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jc w:val="center"/>
    </w:pPr>
    <w:rPr>
      <w:lang w:val="ru-RU" w:eastAsia="ru-RU"/>
    </w:rPr>
  </w:style>
  <w:style w:type="paragraph" w:customStyle="1" w:styleId="xl79">
    <w:name w:val="xl79"/>
    <w:basedOn w:val="Normal"/>
    <w:uiPriority w:val="99"/>
    <w:semiHidden/>
    <w:qFormat/>
    <w:rsid w:val="000F74AD"/>
    <w:pPr>
      <w:pBdr>
        <w:top w:val="single" w:sz="8" w:space="0" w:color="auto"/>
        <w:right w:val="single" w:sz="8" w:space="0" w:color="auto"/>
      </w:pBdr>
      <w:spacing w:before="100" w:beforeAutospacing="1" w:after="100" w:afterAutospacing="1"/>
    </w:pPr>
    <w:rPr>
      <w:lang w:val="ru-RU" w:eastAsia="ru-RU"/>
    </w:rPr>
  </w:style>
  <w:style w:type="paragraph" w:customStyle="1" w:styleId="xl80">
    <w:name w:val="xl80"/>
    <w:basedOn w:val="Normal"/>
    <w:uiPriority w:val="99"/>
    <w:semiHidden/>
    <w:qFormat/>
    <w:rsid w:val="000F74AD"/>
    <w:pPr>
      <w:pBdr>
        <w:left w:val="single" w:sz="8" w:space="0" w:color="auto"/>
        <w:bottom w:val="single" w:sz="8" w:space="0" w:color="auto"/>
        <w:right w:val="single" w:sz="8" w:space="0" w:color="auto"/>
      </w:pBdr>
      <w:spacing w:before="100" w:beforeAutospacing="1" w:after="100" w:afterAutospacing="1"/>
      <w:jc w:val="center"/>
    </w:pPr>
    <w:rPr>
      <w:lang w:val="ru-RU" w:eastAsia="ru-RU"/>
    </w:rPr>
  </w:style>
  <w:style w:type="paragraph" w:customStyle="1" w:styleId="xl81">
    <w:name w:val="xl81"/>
    <w:basedOn w:val="Normal"/>
    <w:uiPriority w:val="99"/>
    <w:semiHidden/>
    <w:qFormat/>
    <w:rsid w:val="000F74AD"/>
    <w:pPr>
      <w:pBdr>
        <w:left w:val="single" w:sz="8" w:space="0" w:color="auto"/>
        <w:bottom w:val="single" w:sz="8" w:space="0" w:color="auto"/>
        <w:right w:val="single" w:sz="8" w:space="0" w:color="auto"/>
      </w:pBdr>
      <w:spacing w:before="100" w:beforeAutospacing="1" w:after="100" w:afterAutospacing="1"/>
      <w:jc w:val="center"/>
    </w:pPr>
    <w:rPr>
      <w:lang w:val="ru-RU" w:eastAsia="ru-RU"/>
    </w:rPr>
  </w:style>
  <w:style w:type="paragraph" w:customStyle="1" w:styleId="xl82">
    <w:name w:val="xl8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ru-RU" w:eastAsia="ru-RU"/>
    </w:rPr>
  </w:style>
  <w:style w:type="paragraph" w:customStyle="1" w:styleId="xl83">
    <w:name w:val="xl83"/>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84">
    <w:name w:val="xl84"/>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lang w:val="ru-RU" w:eastAsia="ru-RU"/>
    </w:rPr>
  </w:style>
  <w:style w:type="paragraph" w:customStyle="1" w:styleId="xl85">
    <w:name w:val="xl85"/>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val="ru-RU" w:eastAsia="ru-RU"/>
    </w:rPr>
  </w:style>
  <w:style w:type="paragraph" w:customStyle="1" w:styleId="xl86">
    <w:name w:val="xl86"/>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87">
    <w:name w:val="xl87"/>
    <w:basedOn w:val="Normal"/>
    <w:uiPriority w:val="99"/>
    <w:semiHidden/>
    <w:qFormat/>
    <w:rsid w:val="000F74AD"/>
    <w:pPr>
      <w:spacing w:before="100" w:beforeAutospacing="1" w:after="100" w:afterAutospacing="1"/>
    </w:pPr>
    <w:rPr>
      <w:lang w:val="ru-RU" w:eastAsia="ru-RU"/>
    </w:rPr>
  </w:style>
  <w:style w:type="paragraph" w:customStyle="1" w:styleId="xl88">
    <w:name w:val="xl88"/>
    <w:basedOn w:val="Normal"/>
    <w:uiPriority w:val="99"/>
    <w:semiHidden/>
    <w:qFormat/>
    <w:rsid w:val="000F74AD"/>
    <w:pPr>
      <w:spacing w:before="100" w:beforeAutospacing="1" w:after="100" w:afterAutospacing="1"/>
      <w:jc w:val="center"/>
    </w:pPr>
    <w:rPr>
      <w:rFonts w:ascii="Arial" w:hAnsi="Arial" w:cs="Arial"/>
      <w:sz w:val="16"/>
      <w:szCs w:val="16"/>
      <w:lang w:val="ru-RU" w:eastAsia="ru-RU"/>
    </w:rPr>
  </w:style>
  <w:style w:type="paragraph" w:customStyle="1" w:styleId="xl89">
    <w:name w:val="xl89"/>
    <w:basedOn w:val="Normal"/>
    <w:uiPriority w:val="99"/>
    <w:semiHidden/>
    <w:qFormat/>
    <w:rsid w:val="000F74AD"/>
    <w:pPr>
      <w:spacing w:before="100" w:beforeAutospacing="1" w:after="100" w:afterAutospacing="1"/>
    </w:pPr>
    <w:rPr>
      <w:lang w:val="ru-RU" w:eastAsia="ru-RU"/>
    </w:rPr>
  </w:style>
  <w:style w:type="paragraph" w:customStyle="1" w:styleId="xl90">
    <w:name w:val="xl90"/>
    <w:basedOn w:val="Normal"/>
    <w:uiPriority w:val="99"/>
    <w:semiHidden/>
    <w:qFormat/>
    <w:rsid w:val="000F74AD"/>
    <w:pPr>
      <w:spacing w:before="100" w:beforeAutospacing="1" w:after="100" w:afterAutospacing="1"/>
      <w:ind w:firstLineChars="200" w:firstLine="200"/>
    </w:pPr>
    <w:rPr>
      <w:lang w:val="ru-RU" w:eastAsia="ru-RU"/>
    </w:rPr>
  </w:style>
  <w:style w:type="paragraph" w:customStyle="1" w:styleId="xl91">
    <w:name w:val="xl91"/>
    <w:basedOn w:val="Normal"/>
    <w:uiPriority w:val="99"/>
    <w:semiHidden/>
    <w:qFormat/>
    <w:rsid w:val="000F74AD"/>
    <w:pPr>
      <w:spacing w:before="100" w:beforeAutospacing="1" w:after="100" w:afterAutospacing="1"/>
      <w:ind w:firstLineChars="300" w:firstLine="300"/>
    </w:pPr>
    <w:rPr>
      <w:lang w:val="ru-RU" w:eastAsia="ru-RU"/>
    </w:rPr>
  </w:style>
  <w:style w:type="paragraph" w:customStyle="1" w:styleId="xl92">
    <w:name w:val="xl9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ru-RU" w:eastAsia="ru-RU"/>
    </w:rPr>
  </w:style>
  <w:style w:type="paragraph" w:customStyle="1" w:styleId="xl93">
    <w:name w:val="xl93"/>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ru-RU" w:eastAsia="ru-RU"/>
    </w:rPr>
  </w:style>
  <w:style w:type="paragraph" w:customStyle="1" w:styleId="xl94">
    <w:name w:val="xl94"/>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95">
    <w:name w:val="xl95"/>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ru-RU" w:eastAsia="ru-RU"/>
    </w:rPr>
  </w:style>
  <w:style w:type="paragraph" w:customStyle="1" w:styleId="xl96">
    <w:name w:val="xl96"/>
    <w:basedOn w:val="Normal"/>
    <w:uiPriority w:val="99"/>
    <w:semiHidden/>
    <w:qFormat/>
    <w:rsid w:val="000F74AD"/>
    <w:pPr>
      <w:pBdr>
        <w:top w:val="single" w:sz="4" w:space="0" w:color="auto"/>
        <w:left w:val="single" w:sz="4" w:space="23" w:color="auto"/>
        <w:bottom w:val="single" w:sz="4" w:space="0" w:color="auto"/>
        <w:right w:val="single" w:sz="4" w:space="0" w:color="auto"/>
      </w:pBdr>
      <w:spacing w:before="100" w:beforeAutospacing="1" w:after="100" w:afterAutospacing="1"/>
      <w:ind w:firstLineChars="200" w:firstLine="200"/>
    </w:pPr>
    <w:rPr>
      <w:lang w:val="ru-RU" w:eastAsia="ru-RU"/>
    </w:rPr>
  </w:style>
  <w:style w:type="paragraph" w:customStyle="1" w:styleId="xl97">
    <w:name w:val="xl97"/>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ru-RU" w:eastAsia="ru-RU"/>
    </w:rPr>
  </w:style>
  <w:style w:type="paragraph" w:customStyle="1" w:styleId="xl98">
    <w:name w:val="xl98"/>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ru-RU" w:eastAsia="ru-RU"/>
    </w:rPr>
  </w:style>
  <w:style w:type="paragraph" w:customStyle="1" w:styleId="xl99">
    <w:name w:val="xl99"/>
    <w:basedOn w:val="Normal"/>
    <w:uiPriority w:val="99"/>
    <w:semiHidden/>
    <w:qFormat/>
    <w:rsid w:val="000F74AD"/>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Arial" w:hAnsi="Arial" w:cs="Arial"/>
      <w:b/>
      <w:bCs/>
      <w:lang w:val="ru-RU" w:eastAsia="ru-RU"/>
    </w:rPr>
  </w:style>
  <w:style w:type="paragraph" w:customStyle="1" w:styleId="xl100">
    <w:name w:val="xl100"/>
    <w:basedOn w:val="Normal"/>
    <w:uiPriority w:val="99"/>
    <w:semiHidden/>
    <w:qFormat/>
    <w:rsid w:val="000F74AD"/>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lang w:val="ru-RU" w:eastAsia="ru-RU"/>
    </w:rPr>
  </w:style>
  <w:style w:type="paragraph" w:customStyle="1" w:styleId="xl101">
    <w:name w:val="xl10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102">
    <w:name w:val="xl102"/>
    <w:basedOn w:val="Normal"/>
    <w:uiPriority w:val="99"/>
    <w:semiHidden/>
    <w:qFormat/>
    <w:rsid w:val="000F74AD"/>
    <w:pPr>
      <w:pBdr>
        <w:top w:val="single" w:sz="4" w:space="0" w:color="auto"/>
        <w:left w:val="single" w:sz="4" w:space="31" w:color="auto"/>
        <w:bottom w:val="single" w:sz="4" w:space="0" w:color="auto"/>
        <w:right w:val="single" w:sz="4" w:space="0" w:color="auto"/>
      </w:pBdr>
      <w:spacing w:before="100" w:beforeAutospacing="1" w:after="100" w:afterAutospacing="1"/>
      <w:ind w:firstLineChars="300" w:firstLine="300"/>
    </w:pPr>
    <w:rPr>
      <w:lang w:val="ru-RU" w:eastAsia="ru-RU"/>
    </w:rPr>
  </w:style>
  <w:style w:type="paragraph" w:customStyle="1" w:styleId="xl103">
    <w:name w:val="xl103"/>
    <w:basedOn w:val="Normal"/>
    <w:uiPriority w:val="99"/>
    <w:semiHidden/>
    <w:qFormat/>
    <w:rsid w:val="000F74AD"/>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lang w:val="ru-RU" w:eastAsia="ru-RU"/>
    </w:rPr>
  </w:style>
  <w:style w:type="paragraph" w:customStyle="1" w:styleId="xl104">
    <w:name w:val="xl104"/>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lang w:val="ru-RU" w:eastAsia="ru-RU"/>
    </w:rPr>
  </w:style>
  <w:style w:type="paragraph" w:customStyle="1" w:styleId="xl105">
    <w:name w:val="xl105"/>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06">
    <w:name w:val="xl106"/>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lang w:val="ru-RU" w:eastAsia="ru-RU"/>
    </w:rPr>
  </w:style>
  <w:style w:type="paragraph" w:customStyle="1" w:styleId="xl107">
    <w:name w:val="xl107"/>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lang w:val="ru-RU" w:eastAsia="ru-RU"/>
    </w:rPr>
  </w:style>
  <w:style w:type="paragraph" w:customStyle="1" w:styleId="xl108">
    <w:name w:val="xl108"/>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09">
    <w:name w:val="xl109"/>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10">
    <w:name w:val="xl110"/>
    <w:basedOn w:val="Normal"/>
    <w:uiPriority w:val="99"/>
    <w:semiHidden/>
    <w:qFormat/>
    <w:rsid w:val="000F74AD"/>
    <w:pPr>
      <w:pBdr>
        <w:top w:val="single" w:sz="4" w:space="0" w:color="auto"/>
        <w:left w:val="single" w:sz="4" w:space="31" w:color="auto"/>
        <w:bottom w:val="single" w:sz="4" w:space="0" w:color="auto"/>
        <w:right w:val="single" w:sz="4" w:space="0" w:color="auto"/>
      </w:pBdr>
      <w:shd w:val="clear" w:color="auto" w:fill="FFFFFF"/>
      <w:spacing w:before="100" w:beforeAutospacing="1" w:after="100" w:afterAutospacing="1"/>
      <w:ind w:firstLineChars="300" w:firstLine="300"/>
    </w:pPr>
    <w:rPr>
      <w:lang w:val="ru-RU" w:eastAsia="ru-RU"/>
    </w:rPr>
  </w:style>
  <w:style w:type="paragraph" w:customStyle="1" w:styleId="xl111">
    <w:name w:val="xl11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Sylfaen" w:hAnsi="Sylfaen"/>
      <w:color w:val="000000"/>
      <w:lang w:val="ru-RU" w:eastAsia="ru-RU"/>
    </w:rPr>
  </w:style>
  <w:style w:type="paragraph" w:customStyle="1" w:styleId="xl112">
    <w:name w:val="xl11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ru-RU" w:eastAsia="ru-RU"/>
    </w:rPr>
  </w:style>
  <w:style w:type="paragraph" w:customStyle="1" w:styleId="xl113">
    <w:name w:val="xl113"/>
    <w:basedOn w:val="Normal"/>
    <w:uiPriority w:val="99"/>
    <w:semiHidden/>
    <w:qFormat/>
    <w:rsid w:val="000F74AD"/>
    <w:pPr>
      <w:pBdr>
        <w:top w:val="single" w:sz="4" w:space="0" w:color="auto"/>
        <w:left w:val="single" w:sz="4" w:space="0" w:color="auto"/>
        <w:right w:val="single" w:sz="4" w:space="0" w:color="auto"/>
      </w:pBdr>
      <w:spacing w:before="100" w:beforeAutospacing="1" w:after="100" w:afterAutospacing="1"/>
    </w:pPr>
    <w:rPr>
      <w:lang w:val="ru-RU" w:eastAsia="ru-RU"/>
    </w:rPr>
  </w:style>
  <w:style w:type="paragraph" w:customStyle="1" w:styleId="xl114">
    <w:name w:val="xl114"/>
    <w:basedOn w:val="Normal"/>
    <w:uiPriority w:val="99"/>
    <w:semiHidden/>
    <w:qFormat/>
    <w:rsid w:val="000F74AD"/>
    <w:pPr>
      <w:spacing w:before="100" w:beforeAutospacing="1" w:after="100" w:afterAutospacing="1"/>
      <w:jc w:val="center"/>
    </w:pPr>
    <w:rPr>
      <w:lang w:val="ru-RU" w:eastAsia="ru-RU"/>
    </w:rPr>
  </w:style>
  <w:style w:type="paragraph" w:customStyle="1" w:styleId="xl115">
    <w:name w:val="xl115"/>
    <w:basedOn w:val="Normal"/>
    <w:uiPriority w:val="99"/>
    <w:semiHidden/>
    <w:qFormat/>
    <w:rsid w:val="000F74AD"/>
    <w:pPr>
      <w:spacing w:before="100" w:beforeAutospacing="1" w:after="100" w:afterAutospacing="1"/>
      <w:jc w:val="center"/>
    </w:pPr>
    <w:rPr>
      <w:lang w:val="ru-RU" w:eastAsia="ru-RU"/>
    </w:rPr>
  </w:style>
  <w:style w:type="paragraph" w:customStyle="1" w:styleId="xl116">
    <w:name w:val="xl116"/>
    <w:basedOn w:val="Normal"/>
    <w:uiPriority w:val="99"/>
    <w:semiHidden/>
    <w:qFormat/>
    <w:rsid w:val="000F74AD"/>
    <w:pPr>
      <w:spacing w:before="100" w:beforeAutospacing="1" w:after="100" w:afterAutospacing="1"/>
      <w:jc w:val="center"/>
    </w:pPr>
    <w:rPr>
      <w:lang w:val="ru-RU" w:eastAsia="ru-RU"/>
    </w:rPr>
  </w:style>
  <w:style w:type="paragraph" w:customStyle="1" w:styleId="xl117">
    <w:name w:val="xl117"/>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ru-RU" w:eastAsia="ru-RU"/>
    </w:rPr>
  </w:style>
  <w:style w:type="paragraph" w:customStyle="1" w:styleId="xl118">
    <w:name w:val="xl118"/>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ru-RU" w:eastAsia="ru-RU"/>
    </w:rPr>
  </w:style>
  <w:style w:type="paragraph" w:customStyle="1" w:styleId="xl119">
    <w:name w:val="xl119"/>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eastAsia="ru-RU"/>
    </w:rPr>
  </w:style>
  <w:style w:type="paragraph" w:customStyle="1" w:styleId="xl120">
    <w:name w:val="xl120"/>
    <w:basedOn w:val="Normal"/>
    <w:uiPriority w:val="99"/>
    <w:semiHidden/>
    <w:qFormat/>
    <w:rsid w:val="000F74AD"/>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Arial" w:hAnsi="Arial" w:cs="Arial"/>
      <w:b/>
      <w:bCs/>
      <w:lang w:val="ru-RU" w:eastAsia="ru-RU"/>
    </w:rPr>
  </w:style>
  <w:style w:type="paragraph" w:customStyle="1" w:styleId="xl121">
    <w:name w:val="xl12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ru-RU" w:eastAsia="ru-RU"/>
    </w:rPr>
  </w:style>
  <w:style w:type="paragraph" w:customStyle="1" w:styleId="xl122">
    <w:name w:val="xl12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ru-RU" w:eastAsia="ru-RU"/>
    </w:rPr>
  </w:style>
  <w:style w:type="paragraph" w:customStyle="1" w:styleId="xl123">
    <w:name w:val="xl123"/>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24">
    <w:name w:val="xl124"/>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lang w:val="ru-RU" w:eastAsia="ru-RU"/>
    </w:rPr>
  </w:style>
  <w:style w:type="paragraph" w:customStyle="1" w:styleId="xl125">
    <w:name w:val="xl125"/>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ru-RU" w:eastAsia="ru-RU"/>
    </w:rPr>
  </w:style>
  <w:style w:type="paragraph" w:customStyle="1" w:styleId="xl126">
    <w:name w:val="xl126"/>
    <w:basedOn w:val="Normal"/>
    <w:uiPriority w:val="99"/>
    <w:semiHidden/>
    <w:qFormat/>
    <w:rsid w:val="000F74AD"/>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ru-RU" w:eastAsia="ru-RU"/>
    </w:rPr>
  </w:style>
  <w:style w:type="paragraph" w:customStyle="1" w:styleId="xl127">
    <w:name w:val="xl127"/>
    <w:basedOn w:val="Normal"/>
    <w:uiPriority w:val="99"/>
    <w:semiHidden/>
    <w:qFormat/>
    <w:rsid w:val="000F74AD"/>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ru-RU" w:eastAsia="ru-RU"/>
    </w:rPr>
  </w:style>
  <w:style w:type="paragraph" w:customStyle="1" w:styleId="xl128">
    <w:name w:val="xl128"/>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29">
    <w:name w:val="xl129"/>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lang w:val="ru-RU" w:eastAsia="ru-RU"/>
    </w:rPr>
  </w:style>
  <w:style w:type="paragraph" w:customStyle="1" w:styleId="xl130">
    <w:name w:val="xl130"/>
    <w:basedOn w:val="Normal"/>
    <w:uiPriority w:val="99"/>
    <w:semiHidden/>
    <w:qFormat/>
    <w:rsid w:val="000F74AD"/>
    <w:pPr>
      <w:pBdr>
        <w:top w:val="single" w:sz="4" w:space="0" w:color="auto"/>
        <w:left w:val="single" w:sz="4" w:space="0" w:color="auto"/>
        <w:right w:val="single" w:sz="4" w:space="0" w:color="auto"/>
      </w:pBdr>
      <w:spacing w:before="100" w:beforeAutospacing="1" w:after="100" w:afterAutospacing="1"/>
    </w:pPr>
    <w:rPr>
      <w:lang w:val="ru-RU" w:eastAsia="ru-RU"/>
    </w:rPr>
  </w:style>
  <w:style w:type="paragraph" w:customStyle="1" w:styleId="xl131">
    <w:name w:val="xl13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color w:val="000000"/>
      <w:lang w:val="ru-RU" w:eastAsia="ru-RU"/>
    </w:rPr>
  </w:style>
  <w:style w:type="paragraph" w:customStyle="1" w:styleId="xl132">
    <w:name w:val="xl13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33">
    <w:name w:val="xl133"/>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lang w:val="ru-RU" w:eastAsia="ru-RU"/>
    </w:rPr>
  </w:style>
  <w:style w:type="paragraph" w:customStyle="1" w:styleId="xl134">
    <w:name w:val="xl134"/>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ru-RU" w:eastAsia="ru-RU"/>
    </w:rPr>
  </w:style>
  <w:style w:type="paragraph" w:customStyle="1" w:styleId="xl135">
    <w:name w:val="xl135"/>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ru-RU" w:eastAsia="ru-RU"/>
    </w:rPr>
  </w:style>
  <w:style w:type="paragraph" w:customStyle="1" w:styleId="xl136">
    <w:name w:val="xl136"/>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ru-RU" w:eastAsia="ru-RU"/>
    </w:rPr>
  </w:style>
  <w:style w:type="paragraph" w:customStyle="1" w:styleId="xl137">
    <w:name w:val="xl137"/>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lang w:val="ru-RU" w:eastAsia="ru-RU"/>
    </w:rPr>
  </w:style>
  <w:style w:type="paragraph" w:customStyle="1" w:styleId="xl138">
    <w:name w:val="xl138"/>
    <w:basedOn w:val="Normal"/>
    <w:uiPriority w:val="99"/>
    <w:semiHidden/>
    <w:qFormat/>
    <w:rsid w:val="000F74AD"/>
    <w:pPr>
      <w:pBdr>
        <w:top w:val="single" w:sz="4" w:space="0" w:color="auto"/>
        <w:left w:val="single" w:sz="4" w:space="0" w:color="auto"/>
        <w:bottom w:val="single" w:sz="4" w:space="0" w:color="auto"/>
        <w:right w:val="single" w:sz="4" w:space="31" w:color="auto"/>
      </w:pBdr>
      <w:spacing w:before="100" w:beforeAutospacing="1" w:after="100" w:afterAutospacing="1"/>
      <w:ind w:firstLineChars="300" w:firstLine="300"/>
      <w:jc w:val="right"/>
    </w:pPr>
    <w:rPr>
      <w:lang w:val="ru-RU" w:eastAsia="ru-RU"/>
    </w:rPr>
  </w:style>
  <w:style w:type="paragraph" w:customStyle="1" w:styleId="xl139">
    <w:name w:val="xl139"/>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color w:val="000000"/>
      <w:sz w:val="22"/>
      <w:szCs w:val="22"/>
      <w:lang w:val="ru-RU" w:eastAsia="ru-RU"/>
    </w:rPr>
  </w:style>
  <w:style w:type="paragraph" w:customStyle="1" w:styleId="xl140">
    <w:name w:val="xl140"/>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eastAsia="ru-RU"/>
    </w:rPr>
  </w:style>
  <w:style w:type="paragraph" w:customStyle="1" w:styleId="xl141">
    <w:name w:val="xl141"/>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lang w:val="ru-RU" w:eastAsia="ru-RU"/>
    </w:rPr>
  </w:style>
  <w:style w:type="paragraph" w:customStyle="1" w:styleId="xl142">
    <w:name w:val="xl14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lang w:val="ru-RU" w:eastAsia="ru-RU"/>
    </w:rPr>
  </w:style>
  <w:style w:type="paragraph" w:customStyle="1" w:styleId="xl143">
    <w:name w:val="xl143"/>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ru-RU" w:eastAsia="ru-RU"/>
    </w:rPr>
  </w:style>
  <w:style w:type="paragraph" w:customStyle="1" w:styleId="xl144">
    <w:name w:val="xl144"/>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145">
    <w:name w:val="xl145"/>
    <w:basedOn w:val="Normal"/>
    <w:uiPriority w:val="99"/>
    <w:semiHidden/>
    <w:qFormat/>
    <w:rsid w:val="000F74A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ru-RU" w:eastAsia="ru-RU"/>
    </w:rPr>
  </w:style>
  <w:style w:type="paragraph" w:customStyle="1" w:styleId="xl146">
    <w:name w:val="xl146"/>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ru-RU" w:eastAsia="ru-RU"/>
    </w:rPr>
  </w:style>
  <w:style w:type="paragraph" w:customStyle="1" w:styleId="xl147">
    <w:name w:val="xl147"/>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ru-RU" w:eastAsia="ru-RU"/>
    </w:rPr>
  </w:style>
  <w:style w:type="paragraph" w:customStyle="1" w:styleId="xl148">
    <w:name w:val="xl148"/>
    <w:basedOn w:val="Normal"/>
    <w:uiPriority w:val="99"/>
    <w:semiHidden/>
    <w:qFormat/>
    <w:rsid w:val="000F74AD"/>
    <w:pPr>
      <w:spacing w:before="100" w:beforeAutospacing="1" w:after="100" w:afterAutospacing="1"/>
      <w:ind w:firstLineChars="100" w:firstLine="100"/>
    </w:pPr>
    <w:rPr>
      <w:lang w:val="ru-RU" w:eastAsia="ru-RU"/>
    </w:rPr>
  </w:style>
  <w:style w:type="paragraph" w:customStyle="1" w:styleId="xl149">
    <w:name w:val="xl149"/>
    <w:basedOn w:val="Normal"/>
    <w:uiPriority w:val="99"/>
    <w:semiHidden/>
    <w:qFormat/>
    <w:rsid w:val="000F74AD"/>
    <w:pPr>
      <w:spacing w:before="100" w:beforeAutospacing="1" w:after="100" w:afterAutospacing="1"/>
    </w:pPr>
    <w:rPr>
      <w:lang w:val="ru-RU" w:eastAsia="ru-RU"/>
    </w:rPr>
  </w:style>
  <w:style w:type="paragraph" w:customStyle="1" w:styleId="xl150">
    <w:name w:val="xl150"/>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151">
    <w:name w:val="xl151"/>
    <w:basedOn w:val="Normal"/>
    <w:uiPriority w:val="99"/>
    <w:semiHidden/>
    <w:qFormat/>
    <w:rsid w:val="000F74AD"/>
    <w:pPr>
      <w:spacing w:before="100" w:beforeAutospacing="1" w:after="100" w:afterAutospacing="1"/>
    </w:pPr>
    <w:rPr>
      <w:rFonts w:ascii="Arial" w:hAnsi="Arial" w:cs="Arial"/>
      <w:u w:val="single"/>
      <w:lang w:val="ru-RU" w:eastAsia="ru-RU"/>
    </w:rPr>
  </w:style>
  <w:style w:type="paragraph" w:customStyle="1" w:styleId="xl152">
    <w:name w:val="xl152"/>
    <w:basedOn w:val="Normal"/>
    <w:uiPriority w:val="99"/>
    <w:semiHidden/>
    <w:qFormat/>
    <w:rsid w:val="000F74AD"/>
    <w:pPr>
      <w:spacing w:before="100" w:beforeAutospacing="1" w:after="100" w:afterAutospacing="1"/>
    </w:pPr>
    <w:rPr>
      <w:rFonts w:ascii="Tahoma" w:hAnsi="Tahoma" w:cs="Tahoma"/>
      <w:sz w:val="18"/>
      <w:szCs w:val="18"/>
      <w:lang w:val="ru-RU" w:eastAsia="ru-RU"/>
    </w:rPr>
  </w:style>
  <w:style w:type="paragraph" w:customStyle="1" w:styleId="xl153">
    <w:name w:val="xl153"/>
    <w:basedOn w:val="Normal"/>
    <w:uiPriority w:val="99"/>
    <w:semiHidden/>
    <w:qFormat/>
    <w:rsid w:val="000F74AD"/>
    <w:pPr>
      <w:pBdr>
        <w:top w:val="single" w:sz="8" w:space="0" w:color="auto"/>
        <w:left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154">
    <w:name w:val="xl154"/>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18"/>
      <w:szCs w:val="18"/>
      <w:lang w:val="ru-RU" w:eastAsia="ru-RU"/>
    </w:rPr>
  </w:style>
  <w:style w:type="paragraph" w:customStyle="1" w:styleId="xl155">
    <w:name w:val="xl155"/>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8"/>
      <w:szCs w:val="18"/>
      <w:lang w:val="ru-RU" w:eastAsia="ru-RU"/>
    </w:rPr>
  </w:style>
  <w:style w:type="paragraph" w:customStyle="1" w:styleId="xl156">
    <w:name w:val="xl156"/>
    <w:basedOn w:val="Normal"/>
    <w:uiPriority w:val="99"/>
    <w:semiHidden/>
    <w:qFormat/>
    <w:rsid w:val="000F74AD"/>
    <w:pPr>
      <w:pBdr>
        <w:top w:val="single" w:sz="4" w:space="0" w:color="auto"/>
        <w:left w:val="single" w:sz="4" w:space="31" w:color="auto"/>
        <w:bottom w:val="single" w:sz="4" w:space="0" w:color="auto"/>
      </w:pBdr>
      <w:spacing w:before="100" w:beforeAutospacing="1" w:after="100" w:afterAutospacing="1"/>
      <w:ind w:firstLineChars="400" w:firstLine="400"/>
    </w:pPr>
    <w:rPr>
      <w:lang w:val="ru-RU" w:eastAsia="ru-RU"/>
    </w:rPr>
  </w:style>
  <w:style w:type="paragraph" w:customStyle="1" w:styleId="xl157">
    <w:name w:val="xl157"/>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lang w:val="ru-RU" w:eastAsia="ru-RU"/>
    </w:rPr>
  </w:style>
  <w:style w:type="paragraph" w:customStyle="1" w:styleId="xl158">
    <w:name w:val="xl158"/>
    <w:basedOn w:val="Normal"/>
    <w:uiPriority w:val="99"/>
    <w:semiHidden/>
    <w:qFormat/>
    <w:rsid w:val="000F74AD"/>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159">
    <w:name w:val="xl159"/>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jc w:val="right"/>
    </w:pPr>
    <w:rPr>
      <w:lang w:val="ru-RU" w:eastAsia="ru-RU"/>
    </w:rPr>
  </w:style>
  <w:style w:type="paragraph" w:customStyle="1" w:styleId="xl160">
    <w:name w:val="xl160"/>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rFonts w:ascii="Arial" w:hAnsi="Arial" w:cs="Arial"/>
      <w:b/>
      <w:bCs/>
      <w:lang w:val="ru-RU" w:eastAsia="ru-RU"/>
    </w:rPr>
  </w:style>
  <w:style w:type="paragraph" w:customStyle="1" w:styleId="xl161">
    <w:name w:val="xl161"/>
    <w:basedOn w:val="Normal"/>
    <w:uiPriority w:val="99"/>
    <w:semiHidden/>
    <w:qFormat/>
    <w:rsid w:val="000F74AD"/>
    <w:pPr>
      <w:pBdr>
        <w:top w:val="single" w:sz="4" w:space="0" w:color="auto"/>
        <w:left w:val="single" w:sz="4" w:space="31" w:color="auto"/>
        <w:bottom w:val="single" w:sz="4" w:space="0" w:color="auto"/>
      </w:pBdr>
      <w:spacing w:before="100" w:beforeAutospacing="1" w:after="100" w:afterAutospacing="1"/>
      <w:ind w:firstLineChars="400" w:firstLine="400"/>
    </w:pPr>
    <w:rPr>
      <w:rFonts w:ascii="Arial" w:hAnsi="Arial" w:cs="Arial"/>
      <w:b/>
      <w:bCs/>
      <w:lang w:val="ru-RU" w:eastAsia="ru-RU"/>
    </w:rPr>
  </w:style>
  <w:style w:type="paragraph" w:customStyle="1" w:styleId="xl162">
    <w:name w:val="xl162"/>
    <w:basedOn w:val="Normal"/>
    <w:uiPriority w:val="99"/>
    <w:semiHidden/>
    <w:qFormat/>
    <w:rsid w:val="000F74AD"/>
    <w:pPr>
      <w:pBdr>
        <w:top w:val="single" w:sz="4" w:space="0" w:color="auto"/>
        <w:bottom w:val="single" w:sz="4" w:space="0" w:color="auto"/>
      </w:pBdr>
      <w:spacing w:before="100" w:beforeAutospacing="1" w:after="100" w:afterAutospacing="1"/>
    </w:pPr>
    <w:rPr>
      <w:lang w:val="ru-RU" w:eastAsia="ru-RU"/>
    </w:rPr>
  </w:style>
  <w:style w:type="paragraph" w:customStyle="1" w:styleId="xl163">
    <w:name w:val="xl163"/>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lang w:val="ru-RU" w:eastAsia="ru-RU"/>
    </w:rPr>
  </w:style>
  <w:style w:type="paragraph" w:customStyle="1" w:styleId="xl164">
    <w:name w:val="xl164"/>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lang w:val="ru-RU" w:eastAsia="ru-RU"/>
    </w:rPr>
  </w:style>
  <w:style w:type="paragraph" w:customStyle="1" w:styleId="xl165">
    <w:name w:val="xl165"/>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lang w:val="ru-RU" w:eastAsia="ru-RU"/>
    </w:rPr>
  </w:style>
  <w:style w:type="paragraph" w:customStyle="1" w:styleId="xl166">
    <w:name w:val="xl166"/>
    <w:basedOn w:val="Normal"/>
    <w:uiPriority w:val="99"/>
    <w:semiHidden/>
    <w:qFormat/>
    <w:rsid w:val="000F74AD"/>
    <w:pPr>
      <w:pBdr>
        <w:top w:val="single" w:sz="4" w:space="0" w:color="auto"/>
        <w:left w:val="single" w:sz="4" w:space="0" w:color="auto"/>
        <w:bottom w:val="single" w:sz="4" w:space="0" w:color="auto"/>
      </w:pBdr>
      <w:spacing w:before="100" w:beforeAutospacing="1" w:after="100" w:afterAutospacing="1"/>
    </w:pPr>
    <w:rPr>
      <w:lang w:val="ru-RU" w:eastAsia="ru-RU"/>
    </w:rPr>
  </w:style>
  <w:style w:type="paragraph" w:customStyle="1" w:styleId="xl167">
    <w:name w:val="xl167"/>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val="ru-RU" w:eastAsia="ru-RU"/>
    </w:rPr>
  </w:style>
  <w:style w:type="paragraph" w:customStyle="1" w:styleId="xl168">
    <w:name w:val="xl168"/>
    <w:basedOn w:val="Normal"/>
    <w:uiPriority w:val="99"/>
    <w:semiHidden/>
    <w:qFormat/>
    <w:rsid w:val="000F74A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lang w:val="ru-RU" w:eastAsia="ru-RU"/>
    </w:rPr>
  </w:style>
  <w:style w:type="paragraph" w:customStyle="1" w:styleId="xl169">
    <w:name w:val="xl169"/>
    <w:basedOn w:val="Normal"/>
    <w:uiPriority w:val="99"/>
    <w:semiHidden/>
    <w:qFormat/>
    <w:rsid w:val="000F74AD"/>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lang w:val="ru-RU" w:eastAsia="ru-RU"/>
    </w:rPr>
  </w:style>
  <w:style w:type="paragraph" w:customStyle="1" w:styleId="xl170">
    <w:name w:val="xl170"/>
    <w:basedOn w:val="Normal"/>
    <w:uiPriority w:val="99"/>
    <w:semiHidden/>
    <w:qFormat/>
    <w:rsid w:val="000F74AD"/>
    <w:pPr>
      <w:spacing w:before="100" w:beforeAutospacing="1" w:after="100" w:afterAutospacing="1"/>
      <w:jc w:val="right"/>
    </w:pPr>
    <w:rPr>
      <w:rFonts w:ascii="Arial" w:hAnsi="Arial" w:cs="Arial"/>
      <w:b/>
      <w:bCs/>
      <w:lang w:val="ru-RU" w:eastAsia="ru-RU"/>
    </w:rPr>
  </w:style>
  <w:style w:type="paragraph" w:customStyle="1" w:styleId="xl171">
    <w:name w:val="xl171"/>
    <w:basedOn w:val="Normal"/>
    <w:uiPriority w:val="99"/>
    <w:semiHidden/>
    <w:qFormat/>
    <w:rsid w:val="000F74AD"/>
    <w:pPr>
      <w:spacing w:before="100" w:beforeAutospacing="1" w:after="100" w:afterAutospacing="1"/>
      <w:jc w:val="right"/>
    </w:pPr>
    <w:rPr>
      <w:rFonts w:ascii="Arial" w:hAnsi="Arial" w:cs="Arial"/>
      <w:b/>
      <w:bCs/>
      <w:sz w:val="18"/>
      <w:szCs w:val="18"/>
      <w:lang w:val="ru-RU" w:eastAsia="ru-RU"/>
    </w:rPr>
  </w:style>
  <w:style w:type="paragraph" w:customStyle="1" w:styleId="xl172">
    <w:name w:val="xl172"/>
    <w:basedOn w:val="Normal"/>
    <w:uiPriority w:val="99"/>
    <w:semiHidden/>
    <w:qFormat/>
    <w:rsid w:val="000F74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ru-RU" w:eastAsia="ru-RU"/>
    </w:rPr>
  </w:style>
  <w:style w:type="paragraph" w:customStyle="1" w:styleId="xl173">
    <w:name w:val="xl173"/>
    <w:basedOn w:val="Normal"/>
    <w:uiPriority w:val="99"/>
    <w:semiHidden/>
    <w:qFormat/>
    <w:rsid w:val="000F74AD"/>
    <w:pPr>
      <w:spacing w:before="100" w:beforeAutospacing="1" w:after="100" w:afterAutospacing="1"/>
      <w:jc w:val="center"/>
    </w:pPr>
    <w:rPr>
      <w:lang w:val="ru-RU" w:eastAsia="ru-RU"/>
    </w:rPr>
  </w:style>
  <w:style w:type="paragraph" w:customStyle="1" w:styleId="xl174">
    <w:name w:val="xl174"/>
    <w:basedOn w:val="Normal"/>
    <w:uiPriority w:val="99"/>
    <w:semiHidden/>
    <w:qFormat/>
    <w:rsid w:val="000F74AD"/>
    <w:pPr>
      <w:pBdr>
        <w:left w:val="single" w:sz="8" w:space="0" w:color="auto"/>
        <w:right w:val="single" w:sz="8" w:space="0" w:color="auto"/>
      </w:pBdr>
      <w:spacing w:before="100" w:beforeAutospacing="1" w:after="100" w:afterAutospacing="1"/>
      <w:jc w:val="center"/>
    </w:pPr>
    <w:rPr>
      <w:lang w:val="ru-RU" w:eastAsia="ru-RU"/>
    </w:rPr>
  </w:style>
  <w:style w:type="paragraph" w:customStyle="1" w:styleId="xl175">
    <w:name w:val="xl175"/>
    <w:basedOn w:val="Normal"/>
    <w:uiPriority w:val="99"/>
    <w:semiHidden/>
    <w:qFormat/>
    <w:rsid w:val="000F74AD"/>
    <w:pPr>
      <w:pBdr>
        <w:top w:val="single" w:sz="8" w:space="0" w:color="auto"/>
        <w:left w:val="single" w:sz="8" w:space="0" w:color="auto"/>
      </w:pBdr>
      <w:spacing w:before="100" w:beforeAutospacing="1" w:after="100" w:afterAutospacing="1"/>
      <w:jc w:val="center"/>
    </w:pPr>
    <w:rPr>
      <w:rFonts w:ascii="Tahoma" w:hAnsi="Tahoma" w:cs="Tahoma"/>
      <w:sz w:val="18"/>
      <w:szCs w:val="18"/>
      <w:lang w:val="ru-RU" w:eastAsia="ru-RU"/>
    </w:rPr>
  </w:style>
  <w:style w:type="paragraph" w:customStyle="1" w:styleId="xl176">
    <w:name w:val="xl176"/>
    <w:basedOn w:val="Normal"/>
    <w:uiPriority w:val="99"/>
    <w:semiHidden/>
    <w:qFormat/>
    <w:rsid w:val="000F74AD"/>
    <w:pPr>
      <w:pBdr>
        <w:top w:val="single" w:sz="8" w:space="0" w:color="auto"/>
      </w:pBdr>
      <w:spacing w:before="100" w:beforeAutospacing="1" w:after="100" w:afterAutospacing="1"/>
      <w:jc w:val="center"/>
    </w:pPr>
    <w:rPr>
      <w:rFonts w:ascii="Tahoma" w:hAnsi="Tahoma" w:cs="Tahoma"/>
      <w:sz w:val="18"/>
      <w:szCs w:val="18"/>
      <w:lang w:val="ru-RU" w:eastAsia="ru-RU"/>
    </w:rPr>
  </w:style>
  <w:style w:type="paragraph" w:customStyle="1" w:styleId="xl177">
    <w:name w:val="xl177"/>
    <w:basedOn w:val="Normal"/>
    <w:uiPriority w:val="99"/>
    <w:semiHidden/>
    <w:qFormat/>
    <w:rsid w:val="000F74AD"/>
    <w:pPr>
      <w:pBdr>
        <w:top w:val="single" w:sz="8" w:space="0" w:color="auto"/>
        <w:left w:val="single" w:sz="8" w:space="0" w:color="auto"/>
        <w:right w:val="single" w:sz="8" w:space="0" w:color="auto"/>
      </w:pBdr>
      <w:spacing w:before="100" w:beforeAutospacing="1" w:after="100" w:afterAutospacing="1"/>
      <w:jc w:val="center"/>
    </w:pPr>
    <w:rPr>
      <w:lang w:val="ru-RU" w:eastAsia="ru-RU"/>
    </w:rPr>
  </w:style>
  <w:style w:type="paragraph" w:customStyle="1" w:styleId="xl178">
    <w:name w:val="xl178"/>
    <w:basedOn w:val="Normal"/>
    <w:uiPriority w:val="99"/>
    <w:semiHidden/>
    <w:qFormat/>
    <w:rsid w:val="000F74AD"/>
    <w:pPr>
      <w:pBdr>
        <w:left w:val="single" w:sz="8" w:space="0" w:color="auto"/>
        <w:right w:val="single" w:sz="8" w:space="0" w:color="auto"/>
      </w:pBdr>
      <w:spacing w:before="100" w:beforeAutospacing="1" w:after="100" w:afterAutospacing="1"/>
      <w:jc w:val="center"/>
    </w:pPr>
    <w:rPr>
      <w:lang w:val="ru-RU" w:eastAsia="ru-RU"/>
    </w:rPr>
  </w:style>
  <w:style w:type="paragraph" w:customStyle="1" w:styleId="xl179">
    <w:name w:val="xl179"/>
    <w:basedOn w:val="Normal"/>
    <w:uiPriority w:val="99"/>
    <w:semiHidden/>
    <w:qFormat/>
    <w:rsid w:val="000F74AD"/>
    <w:pPr>
      <w:pBdr>
        <w:top w:val="single" w:sz="8" w:space="0" w:color="auto"/>
        <w:left w:val="single" w:sz="8" w:space="0" w:color="auto"/>
      </w:pBdr>
      <w:spacing w:before="100" w:beforeAutospacing="1" w:after="100" w:afterAutospacing="1"/>
      <w:jc w:val="center"/>
    </w:pPr>
    <w:rPr>
      <w:rFonts w:ascii="Tahoma" w:hAnsi="Tahoma" w:cs="Tahoma"/>
      <w:sz w:val="18"/>
      <w:szCs w:val="18"/>
      <w:lang w:val="ru-RU" w:eastAsia="ru-RU"/>
    </w:rPr>
  </w:style>
  <w:style w:type="paragraph" w:customStyle="1" w:styleId="xl180">
    <w:name w:val="xl180"/>
    <w:basedOn w:val="Normal"/>
    <w:uiPriority w:val="99"/>
    <w:semiHidden/>
    <w:qFormat/>
    <w:rsid w:val="000F74AD"/>
    <w:pPr>
      <w:pBdr>
        <w:left w:val="single" w:sz="8" w:space="0" w:color="auto"/>
      </w:pBdr>
      <w:spacing w:before="100" w:beforeAutospacing="1" w:after="100" w:afterAutospacing="1"/>
      <w:jc w:val="center"/>
    </w:pPr>
    <w:rPr>
      <w:lang w:val="ru-RU" w:eastAsia="ru-RU"/>
    </w:rPr>
  </w:style>
  <w:style w:type="paragraph" w:customStyle="1" w:styleId="xl181">
    <w:name w:val="xl181"/>
    <w:basedOn w:val="Normal"/>
    <w:uiPriority w:val="99"/>
    <w:semiHidden/>
    <w:qFormat/>
    <w:rsid w:val="000F74AD"/>
    <w:pPr>
      <w:pBdr>
        <w:top w:val="single" w:sz="8" w:space="0" w:color="auto"/>
        <w:right w:val="single" w:sz="8" w:space="0" w:color="auto"/>
      </w:pBdr>
      <w:spacing w:before="100" w:beforeAutospacing="1" w:after="100" w:afterAutospacing="1"/>
      <w:jc w:val="center"/>
    </w:pPr>
    <w:rPr>
      <w:lang w:val="ru-RU" w:eastAsia="ru-RU"/>
    </w:rPr>
  </w:style>
  <w:style w:type="paragraph" w:customStyle="1" w:styleId="xl182">
    <w:name w:val="xl182"/>
    <w:basedOn w:val="Normal"/>
    <w:uiPriority w:val="99"/>
    <w:semiHidden/>
    <w:qFormat/>
    <w:rsid w:val="000F74AD"/>
    <w:pPr>
      <w:pBdr>
        <w:right w:val="single" w:sz="8" w:space="0" w:color="auto"/>
      </w:pBdr>
      <w:spacing w:before="100" w:beforeAutospacing="1" w:after="100" w:afterAutospacing="1"/>
      <w:jc w:val="center"/>
    </w:pPr>
    <w:rPr>
      <w:lang w:val="ru-RU" w:eastAsia="ru-RU"/>
    </w:rPr>
  </w:style>
  <w:style w:type="paragraph" w:customStyle="1" w:styleId="xl183">
    <w:name w:val="xl183"/>
    <w:basedOn w:val="Normal"/>
    <w:uiPriority w:val="99"/>
    <w:semiHidden/>
    <w:qFormat/>
    <w:rsid w:val="000F74AD"/>
    <w:pPr>
      <w:spacing w:before="100" w:beforeAutospacing="1" w:after="100" w:afterAutospacing="1"/>
      <w:jc w:val="center"/>
    </w:pPr>
    <w:rPr>
      <w:rFonts w:ascii="Tahoma" w:hAnsi="Tahoma" w:cs="Tahoma"/>
      <w:b/>
      <w:bCs/>
      <w:i/>
      <w:iCs/>
      <w:lang w:val="ru-RU" w:eastAsia="ru-RU"/>
    </w:rPr>
  </w:style>
  <w:style w:type="paragraph" w:customStyle="1" w:styleId="xl184">
    <w:name w:val="xl184"/>
    <w:basedOn w:val="Normal"/>
    <w:uiPriority w:val="99"/>
    <w:semiHidden/>
    <w:qFormat/>
    <w:rsid w:val="000F74AD"/>
    <w:pPr>
      <w:pBdr>
        <w:right w:val="single" w:sz="4" w:space="0" w:color="auto"/>
      </w:pBdr>
      <w:spacing w:before="100" w:beforeAutospacing="1" w:after="100" w:afterAutospacing="1"/>
      <w:jc w:val="center"/>
    </w:pPr>
    <w:rPr>
      <w:rFonts w:ascii="Tahoma" w:hAnsi="Tahoma" w:cs="Tahoma"/>
      <w:b/>
      <w:bCs/>
      <w:i/>
      <w:iCs/>
      <w:lang w:val="ru-RU" w:eastAsia="ru-RU"/>
    </w:rPr>
  </w:style>
  <w:style w:type="character" w:customStyle="1" w:styleId="Heading7Char1">
    <w:name w:val="Heading 7 Char1"/>
    <w:basedOn w:val="DefaultParagraphFont"/>
    <w:semiHidden/>
    <w:rsid w:val="000F74AD"/>
    <w:rPr>
      <w:rFonts w:ascii="Calibri Light" w:eastAsia="Times New Roman" w:hAnsi="Calibri Light" w:cs="Times New Roman"/>
      <w:i/>
      <w:iCs/>
      <w:color w:val="1F4D78"/>
      <w:sz w:val="22"/>
      <w:szCs w:val="22"/>
      <w:lang w:val="en-US"/>
    </w:rPr>
  </w:style>
  <w:style w:type="character" w:customStyle="1" w:styleId="Heading8Char1">
    <w:name w:val="Heading 8 Char1"/>
    <w:basedOn w:val="DefaultParagraphFont"/>
    <w:semiHidden/>
    <w:rsid w:val="000F74AD"/>
    <w:rPr>
      <w:rFonts w:ascii="Calibri Light" w:eastAsia="Times New Roman" w:hAnsi="Calibri Light" w:cs="Times New Roman"/>
      <w:color w:val="272727"/>
      <w:sz w:val="21"/>
      <w:szCs w:val="21"/>
      <w:lang w:val="en-US"/>
    </w:rPr>
  </w:style>
  <w:style w:type="character" w:customStyle="1" w:styleId="Heading9Char1">
    <w:name w:val="Heading 9 Char1"/>
    <w:basedOn w:val="DefaultParagraphFont"/>
    <w:semiHidden/>
    <w:rsid w:val="000F74AD"/>
    <w:rPr>
      <w:rFonts w:ascii="Calibri Light" w:eastAsia="Times New Roman" w:hAnsi="Calibri Light" w:cs="Times New Roman"/>
      <w:i/>
      <w:iCs/>
      <w:color w:val="272727"/>
      <w:sz w:val="21"/>
      <w:szCs w:val="21"/>
      <w:lang w:val="en-US"/>
    </w:rPr>
  </w:style>
  <w:style w:type="paragraph" w:customStyle="1" w:styleId="FootnoteText1">
    <w:name w:val="Footnote Text1"/>
    <w:basedOn w:val="Normal"/>
    <w:next w:val="FootnoteText"/>
    <w:uiPriority w:val="99"/>
    <w:semiHidden/>
    <w:unhideWhenUsed/>
    <w:rsid w:val="000F74AD"/>
    <w:rPr>
      <w:rFonts w:asciiTheme="minorHAnsi" w:eastAsiaTheme="minorHAnsi" w:hAnsiTheme="minorHAnsi" w:cstheme="minorBidi"/>
      <w:sz w:val="20"/>
      <w:szCs w:val="20"/>
    </w:rPr>
  </w:style>
  <w:style w:type="paragraph" w:customStyle="1" w:styleId="Header1">
    <w:name w:val="Header1"/>
    <w:basedOn w:val="Normal"/>
    <w:next w:val="Header"/>
    <w:uiPriority w:val="99"/>
    <w:semiHidden/>
    <w:unhideWhenUsed/>
    <w:rsid w:val="000F74AD"/>
    <w:pPr>
      <w:tabs>
        <w:tab w:val="center" w:pos="4677"/>
        <w:tab w:val="right" w:pos="9355"/>
      </w:tabs>
    </w:pPr>
    <w:rPr>
      <w:rFonts w:asciiTheme="minorHAnsi" w:eastAsiaTheme="minorHAnsi" w:hAnsiTheme="minorHAnsi" w:cstheme="minorBidi"/>
      <w:sz w:val="22"/>
      <w:szCs w:val="22"/>
    </w:rPr>
  </w:style>
  <w:style w:type="character" w:customStyle="1" w:styleId="HeaderChar1">
    <w:name w:val="Header Char1"/>
    <w:basedOn w:val="DefaultParagraphFont"/>
    <w:uiPriority w:val="99"/>
    <w:semiHidden/>
    <w:rsid w:val="000F74AD"/>
    <w:rPr>
      <w:rFonts w:ascii="Calibri" w:eastAsia="Calibri" w:hAnsi="Calibri" w:cs="Times New Roman"/>
    </w:rPr>
  </w:style>
  <w:style w:type="paragraph" w:customStyle="1" w:styleId="Footer1">
    <w:name w:val="Footer1"/>
    <w:basedOn w:val="Normal"/>
    <w:next w:val="Footer"/>
    <w:uiPriority w:val="99"/>
    <w:semiHidden/>
    <w:unhideWhenUsed/>
    <w:rsid w:val="000F74AD"/>
    <w:pPr>
      <w:tabs>
        <w:tab w:val="center" w:pos="4677"/>
        <w:tab w:val="right" w:pos="9355"/>
      </w:tabs>
    </w:pPr>
    <w:rPr>
      <w:rFonts w:asciiTheme="minorHAnsi" w:eastAsiaTheme="minorHAnsi" w:hAnsiTheme="minorHAnsi" w:cstheme="minorBidi"/>
      <w:sz w:val="22"/>
      <w:szCs w:val="22"/>
    </w:rPr>
  </w:style>
  <w:style w:type="character" w:customStyle="1" w:styleId="FooterChar1">
    <w:name w:val="Footer Char1"/>
    <w:basedOn w:val="DefaultParagraphFont"/>
    <w:uiPriority w:val="99"/>
    <w:semiHidden/>
    <w:rsid w:val="000F74AD"/>
    <w:rPr>
      <w:rFonts w:ascii="Calibri" w:eastAsia="Calibri" w:hAnsi="Calibri" w:cs="Times New Roman"/>
    </w:rPr>
  </w:style>
  <w:style w:type="character" w:customStyle="1" w:styleId="71">
    <w:name w:val="Заголовок 7 Знак1"/>
    <w:basedOn w:val="DefaultParagraphFont"/>
    <w:semiHidden/>
    <w:rsid w:val="000F74AD"/>
    <w:rPr>
      <w:rFonts w:ascii="Calibri Light" w:eastAsia="Times New Roman" w:hAnsi="Calibri Light" w:cs="Times New Roman" w:hint="default"/>
      <w:i/>
      <w:iCs/>
      <w:color w:val="1F4D78"/>
      <w:sz w:val="22"/>
      <w:szCs w:val="22"/>
    </w:rPr>
  </w:style>
  <w:style w:type="character" w:customStyle="1" w:styleId="81">
    <w:name w:val="Заголовок 8 Знак1"/>
    <w:basedOn w:val="DefaultParagraphFont"/>
    <w:semiHidden/>
    <w:rsid w:val="000F74AD"/>
    <w:rPr>
      <w:rFonts w:ascii="Calibri Light" w:eastAsia="Times New Roman" w:hAnsi="Calibri Light" w:cs="Times New Roman" w:hint="default"/>
      <w:color w:val="272727"/>
      <w:sz w:val="21"/>
      <w:szCs w:val="21"/>
    </w:rPr>
  </w:style>
  <w:style w:type="character" w:customStyle="1" w:styleId="91">
    <w:name w:val="Заголовок 9 Знак1"/>
    <w:basedOn w:val="DefaultParagraphFont"/>
    <w:semiHidden/>
    <w:rsid w:val="000F74AD"/>
    <w:rPr>
      <w:rFonts w:ascii="Calibri Light" w:eastAsia="Times New Roman" w:hAnsi="Calibri Light" w:cs="Times New Roman" w:hint="default"/>
      <w:i/>
      <w:iCs/>
      <w:color w:val="272727"/>
      <w:sz w:val="21"/>
      <w:szCs w:val="21"/>
    </w:rPr>
  </w:style>
  <w:style w:type="character" w:customStyle="1" w:styleId="10">
    <w:name w:val="Текст сноски Знак1"/>
    <w:basedOn w:val="DefaultParagraphFont"/>
    <w:uiPriority w:val="99"/>
    <w:semiHidden/>
    <w:rsid w:val="000F74AD"/>
    <w:rPr>
      <w:sz w:val="20"/>
      <w:szCs w:val="20"/>
      <w:lang w:val="en-US"/>
    </w:rPr>
  </w:style>
  <w:style w:type="character" w:customStyle="1" w:styleId="11">
    <w:name w:val="Верхний колонтитул Знак1"/>
    <w:basedOn w:val="DefaultParagraphFont"/>
    <w:uiPriority w:val="99"/>
    <w:semiHidden/>
    <w:rsid w:val="000F74AD"/>
    <w:rPr>
      <w:lang w:val="en-US"/>
    </w:rPr>
  </w:style>
  <w:style w:type="character" w:customStyle="1" w:styleId="12">
    <w:name w:val="Нижний колонтитул Знак1"/>
    <w:basedOn w:val="DefaultParagraphFont"/>
    <w:uiPriority w:val="99"/>
    <w:semiHidden/>
    <w:rsid w:val="000F74AD"/>
    <w:rPr>
      <w:lang w:val="en-US"/>
    </w:rPr>
  </w:style>
  <w:style w:type="character" w:styleId="Strong">
    <w:name w:val="Strong"/>
    <w:basedOn w:val="DefaultParagraphFont"/>
    <w:uiPriority w:val="22"/>
    <w:qFormat/>
    <w:rsid w:val="000F74AD"/>
    <w:rPr>
      <w:b/>
      <w:bCs/>
    </w:rPr>
  </w:style>
  <w:style w:type="character" w:customStyle="1" w:styleId="Heading7Char2">
    <w:name w:val="Heading 7 Char2"/>
    <w:basedOn w:val="DefaultParagraphFont"/>
    <w:uiPriority w:val="9"/>
    <w:semiHidden/>
    <w:rsid w:val="000F74AD"/>
    <w:rPr>
      <w:rFonts w:asciiTheme="majorHAnsi" w:eastAsiaTheme="majorEastAsia" w:hAnsiTheme="majorHAnsi" w:cstheme="majorBidi"/>
      <w:i/>
      <w:iCs/>
      <w:color w:val="243F60" w:themeColor="accent1" w:themeShade="7F"/>
    </w:rPr>
  </w:style>
  <w:style w:type="character" w:customStyle="1" w:styleId="Heading8Char2">
    <w:name w:val="Heading 8 Char2"/>
    <w:basedOn w:val="DefaultParagraphFont"/>
    <w:uiPriority w:val="9"/>
    <w:semiHidden/>
    <w:rsid w:val="000F74AD"/>
    <w:rPr>
      <w:rFonts w:asciiTheme="majorHAnsi" w:eastAsiaTheme="majorEastAsia" w:hAnsiTheme="majorHAnsi" w:cstheme="majorBidi"/>
      <w:color w:val="272727" w:themeColor="text1" w:themeTint="D8"/>
      <w:sz w:val="21"/>
      <w:szCs w:val="21"/>
    </w:rPr>
  </w:style>
  <w:style w:type="character" w:customStyle="1" w:styleId="Heading9Char2">
    <w:name w:val="Heading 9 Char2"/>
    <w:basedOn w:val="DefaultParagraphFont"/>
    <w:uiPriority w:val="9"/>
    <w:semiHidden/>
    <w:rsid w:val="000F74AD"/>
    <w:rPr>
      <w:rFonts w:asciiTheme="majorHAnsi" w:eastAsiaTheme="majorEastAsia" w:hAnsiTheme="majorHAnsi" w:cstheme="majorBidi"/>
      <w:i/>
      <w:iCs/>
      <w:color w:val="272727" w:themeColor="text1" w:themeTint="D8"/>
      <w:sz w:val="21"/>
      <w:szCs w:val="21"/>
    </w:rPr>
  </w:style>
  <w:style w:type="character" w:customStyle="1" w:styleId="FootnoteTextChar2">
    <w:name w:val="Footnote Text Char2"/>
    <w:basedOn w:val="DefaultParagraphFont"/>
    <w:uiPriority w:val="99"/>
    <w:semiHidden/>
    <w:rsid w:val="000F74AD"/>
    <w:rPr>
      <w:sz w:val="20"/>
      <w:szCs w:val="20"/>
    </w:rPr>
  </w:style>
  <w:style w:type="character" w:customStyle="1" w:styleId="HeaderChar2">
    <w:name w:val="Header Char2"/>
    <w:basedOn w:val="DefaultParagraphFont"/>
    <w:uiPriority w:val="99"/>
    <w:semiHidden/>
    <w:rsid w:val="000F74AD"/>
  </w:style>
  <w:style w:type="character" w:customStyle="1" w:styleId="FooterChar2">
    <w:name w:val="Footer Char2"/>
    <w:basedOn w:val="DefaultParagraphFont"/>
    <w:uiPriority w:val="99"/>
    <w:semiHidden/>
    <w:rsid w:val="000F74AD"/>
  </w:style>
  <w:style w:type="numbering" w:customStyle="1" w:styleId="NoList3">
    <w:name w:val="No List3"/>
    <w:next w:val="NoList"/>
    <w:uiPriority w:val="99"/>
    <w:semiHidden/>
    <w:unhideWhenUsed/>
    <w:rsid w:val="000F74AD"/>
  </w:style>
  <w:style w:type="character" w:customStyle="1" w:styleId="BodyTextIndent2Char1">
    <w:name w:val="Body Text Indent 2 Char1"/>
    <w:basedOn w:val="DefaultParagraphFont"/>
    <w:uiPriority w:val="99"/>
    <w:semiHidden/>
    <w:rsid w:val="000F74AD"/>
    <w:rPr>
      <w:rFonts w:ascii="GHEA Grapalat" w:hAnsi="GHEA Grapalat"/>
      <w:sz w:val="24"/>
      <w:szCs w:val="24"/>
      <w:lang w:val="ru-RU" w:eastAsia="ru-RU"/>
    </w:rPr>
  </w:style>
  <w:style w:type="character" w:customStyle="1" w:styleId="apple-style-span">
    <w:name w:val="apple-style-span"/>
    <w:rsid w:val="000F74AD"/>
    <w:rPr>
      <w:rFonts w:ascii="Times New Roman" w:hAnsi="Times New Roman" w:cs="Times New Roman" w:hint="default"/>
    </w:rPr>
  </w:style>
  <w:style w:type="table" w:customStyle="1" w:styleId="TableGrid2">
    <w:name w:val="Table Grid2"/>
    <w:basedOn w:val="TableNormal"/>
    <w:next w:val="TableGrid"/>
    <w:uiPriority w:val="59"/>
    <w:rsid w:val="000F74A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1">
    <w:name w:val="Grid Table 4 - Accent 31"/>
    <w:basedOn w:val="TableNormal"/>
    <w:uiPriority w:val="49"/>
    <w:rsid w:val="00DC6D4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Revision">
    <w:name w:val="Revision"/>
    <w:hidden/>
    <w:uiPriority w:val="99"/>
    <w:semiHidden/>
    <w:rsid w:val="00DC6D40"/>
    <w:pPr>
      <w:spacing w:after="0" w:line="240" w:lineRule="auto"/>
    </w:pPr>
  </w:style>
  <w:style w:type="character" w:customStyle="1" w:styleId="a0">
    <w:name w:val="Подпись к таблице"/>
    <w:basedOn w:val="DefaultParagraphFont"/>
    <w:rsid w:val="00DC6D40"/>
    <w:rPr>
      <w:rFonts w:ascii="Segoe UI" w:eastAsia="Segoe UI" w:hAnsi="Segoe UI" w:cs="Segoe UI"/>
      <w:b w:val="0"/>
      <w:bCs w:val="0"/>
      <w:i w:val="0"/>
      <w:iCs w:val="0"/>
      <w:smallCaps w:val="0"/>
      <w:strike w:val="0"/>
      <w:color w:val="000000"/>
      <w:spacing w:val="0"/>
      <w:w w:val="100"/>
      <w:position w:val="0"/>
      <w:sz w:val="21"/>
      <w:szCs w:val="21"/>
      <w:u w:val="single"/>
      <w:lang w:val="hy-AM" w:eastAsia="hy-AM" w:bidi="hy-AM"/>
    </w:rPr>
  </w:style>
  <w:style w:type="character" w:styleId="Emphasis">
    <w:name w:val="Emphasis"/>
    <w:basedOn w:val="DefaultParagraphFont"/>
    <w:uiPriority w:val="20"/>
    <w:qFormat/>
    <w:rsid w:val="00DC6D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9053">
      <w:bodyDiv w:val="1"/>
      <w:marLeft w:val="0"/>
      <w:marRight w:val="0"/>
      <w:marTop w:val="0"/>
      <w:marBottom w:val="0"/>
      <w:divBdr>
        <w:top w:val="none" w:sz="0" w:space="0" w:color="auto"/>
        <w:left w:val="none" w:sz="0" w:space="0" w:color="auto"/>
        <w:bottom w:val="none" w:sz="0" w:space="0" w:color="auto"/>
        <w:right w:val="none" w:sz="0" w:space="0" w:color="auto"/>
      </w:divBdr>
    </w:div>
    <w:div w:id="127094893">
      <w:bodyDiv w:val="1"/>
      <w:marLeft w:val="0"/>
      <w:marRight w:val="0"/>
      <w:marTop w:val="0"/>
      <w:marBottom w:val="0"/>
      <w:divBdr>
        <w:top w:val="none" w:sz="0" w:space="0" w:color="auto"/>
        <w:left w:val="none" w:sz="0" w:space="0" w:color="auto"/>
        <w:bottom w:val="none" w:sz="0" w:space="0" w:color="auto"/>
        <w:right w:val="none" w:sz="0" w:space="0" w:color="auto"/>
      </w:divBdr>
    </w:div>
    <w:div w:id="137650797">
      <w:bodyDiv w:val="1"/>
      <w:marLeft w:val="0"/>
      <w:marRight w:val="0"/>
      <w:marTop w:val="0"/>
      <w:marBottom w:val="0"/>
      <w:divBdr>
        <w:top w:val="none" w:sz="0" w:space="0" w:color="auto"/>
        <w:left w:val="none" w:sz="0" w:space="0" w:color="auto"/>
        <w:bottom w:val="none" w:sz="0" w:space="0" w:color="auto"/>
        <w:right w:val="none" w:sz="0" w:space="0" w:color="auto"/>
      </w:divBdr>
    </w:div>
    <w:div w:id="183638167">
      <w:bodyDiv w:val="1"/>
      <w:marLeft w:val="0"/>
      <w:marRight w:val="0"/>
      <w:marTop w:val="0"/>
      <w:marBottom w:val="0"/>
      <w:divBdr>
        <w:top w:val="none" w:sz="0" w:space="0" w:color="auto"/>
        <w:left w:val="none" w:sz="0" w:space="0" w:color="auto"/>
        <w:bottom w:val="none" w:sz="0" w:space="0" w:color="auto"/>
        <w:right w:val="none" w:sz="0" w:space="0" w:color="auto"/>
      </w:divBdr>
    </w:div>
    <w:div w:id="288122454">
      <w:bodyDiv w:val="1"/>
      <w:marLeft w:val="0"/>
      <w:marRight w:val="0"/>
      <w:marTop w:val="0"/>
      <w:marBottom w:val="0"/>
      <w:divBdr>
        <w:top w:val="none" w:sz="0" w:space="0" w:color="auto"/>
        <w:left w:val="none" w:sz="0" w:space="0" w:color="auto"/>
        <w:bottom w:val="none" w:sz="0" w:space="0" w:color="auto"/>
        <w:right w:val="none" w:sz="0" w:space="0" w:color="auto"/>
      </w:divBdr>
    </w:div>
    <w:div w:id="442382572">
      <w:bodyDiv w:val="1"/>
      <w:marLeft w:val="0"/>
      <w:marRight w:val="0"/>
      <w:marTop w:val="0"/>
      <w:marBottom w:val="0"/>
      <w:divBdr>
        <w:top w:val="none" w:sz="0" w:space="0" w:color="auto"/>
        <w:left w:val="none" w:sz="0" w:space="0" w:color="auto"/>
        <w:bottom w:val="none" w:sz="0" w:space="0" w:color="auto"/>
        <w:right w:val="none" w:sz="0" w:space="0" w:color="auto"/>
      </w:divBdr>
    </w:div>
    <w:div w:id="453721041">
      <w:bodyDiv w:val="1"/>
      <w:marLeft w:val="0"/>
      <w:marRight w:val="0"/>
      <w:marTop w:val="0"/>
      <w:marBottom w:val="0"/>
      <w:divBdr>
        <w:top w:val="none" w:sz="0" w:space="0" w:color="auto"/>
        <w:left w:val="none" w:sz="0" w:space="0" w:color="auto"/>
        <w:bottom w:val="none" w:sz="0" w:space="0" w:color="auto"/>
        <w:right w:val="none" w:sz="0" w:space="0" w:color="auto"/>
      </w:divBdr>
    </w:div>
    <w:div w:id="481120809">
      <w:bodyDiv w:val="1"/>
      <w:marLeft w:val="0"/>
      <w:marRight w:val="0"/>
      <w:marTop w:val="0"/>
      <w:marBottom w:val="0"/>
      <w:divBdr>
        <w:top w:val="none" w:sz="0" w:space="0" w:color="auto"/>
        <w:left w:val="none" w:sz="0" w:space="0" w:color="auto"/>
        <w:bottom w:val="none" w:sz="0" w:space="0" w:color="auto"/>
        <w:right w:val="none" w:sz="0" w:space="0" w:color="auto"/>
      </w:divBdr>
    </w:div>
    <w:div w:id="568344242">
      <w:bodyDiv w:val="1"/>
      <w:marLeft w:val="0"/>
      <w:marRight w:val="0"/>
      <w:marTop w:val="0"/>
      <w:marBottom w:val="0"/>
      <w:divBdr>
        <w:top w:val="none" w:sz="0" w:space="0" w:color="auto"/>
        <w:left w:val="none" w:sz="0" w:space="0" w:color="auto"/>
        <w:bottom w:val="none" w:sz="0" w:space="0" w:color="auto"/>
        <w:right w:val="none" w:sz="0" w:space="0" w:color="auto"/>
      </w:divBdr>
    </w:div>
    <w:div w:id="713390994">
      <w:bodyDiv w:val="1"/>
      <w:marLeft w:val="0"/>
      <w:marRight w:val="0"/>
      <w:marTop w:val="0"/>
      <w:marBottom w:val="0"/>
      <w:divBdr>
        <w:top w:val="none" w:sz="0" w:space="0" w:color="auto"/>
        <w:left w:val="none" w:sz="0" w:space="0" w:color="auto"/>
        <w:bottom w:val="none" w:sz="0" w:space="0" w:color="auto"/>
        <w:right w:val="none" w:sz="0" w:space="0" w:color="auto"/>
      </w:divBdr>
    </w:div>
    <w:div w:id="801120592">
      <w:bodyDiv w:val="1"/>
      <w:marLeft w:val="0"/>
      <w:marRight w:val="0"/>
      <w:marTop w:val="0"/>
      <w:marBottom w:val="0"/>
      <w:divBdr>
        <w:top w:val="none" w:sz="0" w:space="0" w:color="auto"/>
        <w:left w:val="none" w:sz="0" w:space="0" w:color="auto"/>
        <w:bottom w:val="none" w:sz="0" w:space="0" w:color="auto"/>
        <w:right w:val="none" w:sz="0" w:space="0" w:color="auto"/>
      </w:divBdr>
    </w:div>
    <w:div w:id="871190512">
      <w:bodyDiv w:val="1"/>
      <w:marLeft w:val="0"/>
      <w:marRight w:val="0"/>
      <w:marTop w:val="0"/>
      <w:marBottom w:val="0"/>
      <w:divBdr>
        <w:top w:val="none" w:sz="0" w:space="0" w:color="auto"/>
        <w:left w:val="none" w:sz="0" w:space="0" w:color="auto"/>
        <w:bottom w:val="none" w:sz="0" w:space="0" w:color="auto"/>
        <w:right w:val="none" w:sz="0" w:space="0" w:color="auto"/>
      </w:divBdr>
    </w:div>
    <w:div w:id="887766286">
      <w:bodyDiv w:val="1"/>
      <w:marLeft w:val="0"/>
      <w:marRight w:val="0"/>
      <w:marTop w:val="0"/>
      <w:marBottom w:val="0"/>
      <w:divBdr>
        <w:top w:val="none" w:sz="0" w:space="0" w:color="auto"/>
        <w:left w:val="none" w:sz="0" w:space="0" w:color="auto"/>
        <w:bottom w:val="none" w:sz="0" w:space="0" w:color="auto"/>
        <w:right w:val="none" w:sz="0" w:space="0" w:color="auto"/>
      </w:divBdr>
    </w:div>
    <w:div w:id="889921603">
      <w:bodyDiv w:val="1"/>
      <w:marLeft w:val="0"/>
      <w:marRight w:val="0"/>
      <w:marTop w:val="0"/>
      <w:marBottom w:val="0"/>
      <w:divBdr>
        <w:top w:val="none" w:sz="0" w:space="0" w:color="auto"/>
        <w:left w:val="none" w:sz="0" w:space="0" w:color="auto"/>
        <w:bottom w:val="none" w:sz="0" w:space="0" w:color="auto"/>
        <w:right w:val="none" w:sz="0" w:space="0" w:color="auto"/>
      </w:divBdr>
    </w:div>
    <w:div w:id="974063901">
      <w:bodyDiv w:val="1"/>
      <w:marLeft w:val="0"/>
      <w:marRight w:val="0"/>
      <w:marTop w:val="0"/>
      <w:marBottom w:val="0"/>
      <w:divBdr>
        <w:top w:val="none" w:sz="0" w:space="0" w:color="auto"/>
        <w:left w:val="none" w:sz="0" w:space="0" w:color="auto"/>
        <w:bottom w:val="none" w:sz="0" w:space="0" w:color="auto"/>
        <w:right w:val="none" w:sz="0" w:space="0" w:color="auto"/>
      </w:divBdr>
    </w:div>
    <w:div w:id="1033188995">
      <w:bodyDiv w:val="1"/>
      <w:marLeft w:val="0"/>
      <w:marRight w:val="0"/>
      <w:marTop w:val="0"/>
      <w:marBottom w:val="0"/>
      <w:divBdr>
        <w:top w:val="none" w:sz="0" w:space="0" w:color="auto"/>
        <w:left w:val="none" w:sz="0" w:space="0" w:color="auto"/>
        <w:bottom w:val="none" w:sz="0" w:space="0" w:color="auto"/>
        <w:right w:val="none" w:sz="0" w:space="0" w:color="auto"/>
      </w:divBdr>
    </w:div>
    <w:div w:id="1151865859">
      <w:bodyDiv w:val="1"/>
      <w:marLeft w:val="0"/>
      <w:marRight w:val="0"/>
      <w:marTop w:val="0"/>
      <w:marBottom w:val="0"/>
      <w:divBdr>
        <w:top w:val="none" w:sz="0" w:space="0" w:color="auto"/>
        <w:left w:val="none" w:sz="0" w:space="0" w:color="auto"/>
        <w:bottom w:val="none" w:sz="0" w:space="0" w:color="auto"/>
        <w:right w:val="none" w:sz="0" w:space="0" w:color="auto"/>
      </w:divBdr>
    </w:div>
    <w:div w:id="1192181869">
      <w:bodyDiv w:val="1"/>
      <w:marLeft w:val="0"/>
      <w:marRight w:val="0"/>
      <w:marTop w:val="0"/>
      <w:marBottom w:val="0"/>
      <w:divBdr>
        <w:top w:val="none" w:sz="0" w:space="0" w:color="auto"/>
        <w:left w:val="none" w:sz="0" w:space="0" w:color="auto"/>
        <w:bottom w:val="none" w:sz="0" w:space="0" w:color="auto"/>
        <w:right w:val="none" w:sz="0" w:space="0" w:color="auto"/>
      </w:divBdr>
    </w:div>
    <w:div w:id="1270624942">
      <w:bodyDiv w:val="1"/>
      <w:marLeft w:val="0"/>
      <w:marRight w:val="0"/>
      <w:marTop w:val="0"/>
      <w:marBottom w:val="0"/>
      <w:divBdr>
        <w:top w:val="none" w:sz="0" w:space="0" w:color="auto"/>
        <w:left w:val="none" w:sz="0" w:space="0" w:color="auto"/>
        <w:bottom w:val="none" w:sz="0" w:space="0" w:color="auto"/>
        <w:right w:val="none" w:sz="0" w:space="0" w:color="auto"/>
      </w:divBdr>
    </w:div>
    <w:div w:id="1323238674">
      <w:bodyDiv w:val="1"/>
      <w:marLeft w:val="0"/>
      <w:marRight w:val="0"/>
      <w:marTop w:val="0"/>
      <w:marBottom w:val="0"/>
      <w:divBdr>
        <w:top w:val="none" w:sz="0" w:space="0" w:color="auto"/>
        <w:left w:val="none" w:sz="0" w:space="0" w:color="auto"/>
        <w:bottom w:val="none" w:sz="0" w:space="0" w:color="auto"/>
        <w:right w:val="none" w:sz="0" w:space="0" w:color="auto"/>
      </w:divBdr>
    </w:div>
    <w:div w:id="1324047512">
      <w:bodyDiv w:val="1"/>
      <w:marLeft w:val="0"/>
      <w:marRight w:val="0"/>
      <w:marTop w:val="0"/>
      <w:marBottom w:val="0"/>
      <w:divBdr>
        <w:top w:val="none" w:sz="0" w:space="0" w:color="auto"/>
        <w:left w:val="none" w:sz="0" w:space="0" w:color="auto"/>
        <w:bottom w:val="none" w:sz="0" w:space="0" w:color="auto"/>
        <w:right w:val="none" w:sz="0" w:space="0" w:color="auto"/>
      </w:divBdr>
    </w:div>
    <w:div w:id="1359162869">
      <w:bodyDiv w:val="1"/>
      <w:marLeft w:val="0"/>
      <w:marRight w:val="0"/>
      <w:marTop w:val="0"/>
      <w:marBottom w:val="0"/>
      <w:divBdr>
        <w:top w:val="none" w:sz="0" w:space="0" w:color="auto"/>
        <w:left w:val="none" w:sz="0" w:space="0" w:color="auto"/>
        <w:bottom w:val="none" w:sz="0" w:space="0" w:color="auto"/>
        <w:right w:val="none" w:sz="0" w:space="0" w:color="auto"/>
      </w:divBdr>
    </w:div>
    <w:div w:id="1499886436">
      <w:bodyDiv w:val="1"/>
      <w:marLeft w:val="0"/>
      <w:marRight w:val="0"/>
      <w:marTop w:val="0"/>
      <w:marBottom w:val="0"/>
      <w:divBdr>
        <w:top w:val="none" w:sz="0" w:space="0" w:color="auto"/>
        <w:left w:val="none" w:sz="0" w:space="0" w:color="auto"/>
        <w:bottom w:val="none" w:sz="0" w:space="0" w:color="auto"/>
        <w:right w:val="none" w:sz="0" w:space="0" w:color="auto"/>
      </w:divBdr>
    </w:div>
    <w:div w:id="1540119132">
      <w:bodyDiv w:val="1"/>
      <w:marLeft w:val="0"/>
      <w:marRight w:val="0"/>
      <w:marTop w:val="0"/>
      <w:marBottom w:val="0"/>
      <w:divBdr>
        <w:top w:val="none" w:sz="0" w:space="0" w:color="auto"/>
        <w:left w:val="none" w:sz="0" w:space="0" w:color="auto"/>
        <w:bottom w:val="none" w:sz="0" w:space="0" w:color="auto"/>
        <w:right w:val="none" w:sz="0" w:space="0" w:color="auto"/>
      </w:divBdr>
    </w:div>
    <w:div w:id="1622608138">
      <w:bodyDiv w:val="1"/>
      <w:marLeft w:val="0"/>
      <w:marRight w:val="0"/>
      <w:marTop w:val="0"/>
      <w:marBottom w:val="0"/>
      <w:divBdr>
        <w:top w:val="none" w:sz="0" w:space="0" w:color="auto"/>
        <w:left w:val="none" w:sz="0" w:space="0" w:color="auto"/>
        <w:bottom w:val="none" w:sz="0" w:space="0" w:color="auto"/>
        <w:right w:val="none" w:sz="0" w:space="0" w:color="auto"/>
      </w:divBdr>
    </w:div>
    <w:div w:id="1976833353">
      <w:bodyDiv w:val="1"/>
      <w:marLeft w:val="0"/>
      <w:marRight w:val="0"/>
      <w:marTop w:val="0"/>
      <w:marBottom w:val="0"/>
      <w:divBdr>
        <w:top w:val="none" w:sz="0" w:space="0" w:color="auto"/>
        <w:left w:val="none" w:sz="0" w:space="0" w:color="auto"/>
        <w:bottom w:val="none" w:sz="0" w:space="0" w:color="auto"/>
        <w:right w:val="none" w:sz="0" w:space="0" w:color="auto"/>
      </w:divBdr>
    </w:div>
    <w:div w:id="2011718325">
      <w:bodyDiv w:val="1"/>
      <w:marLeft w:val="0"/>
      <w:marRight w:val="0"/>
      <w:marTop w:val="0"/>
      <w:marBottom w:val="0"/>
      <w:divBdr>
        <w:top w:val="none" w:sz="0" w:space="0" w:color="auto"/>
        <w:left w:val="none" w:sz="0" w:space="0" w:color="auto"/>
        <w:bottom w:val="none" w:sz="0" w:space="0" w:color="auto"/>
        <w:right w:val="none" w:sz="0" w:space="0" w:color="auto"/>
      </w:divBdr>
    </w:div>
    <w:div w:id="2014526340">
      <w:bodyDiv w:val="1"/>
      <w:marLeft w:val="0"/>
      <w:marRight w:val="0"/>
      <w:marTop w:val="0"/>
      <w:marBottom w:val="0"/>
      <w:divBdr>
        <w:top w:val="none" w:sz="0" w:space="0" w:color="auto"/>
        <w:left w:val="none" w:sz="0" w:space="0" w:color="auto"/>
        <w:bottom w:val="none" w:sz="0" w:space="0" w:color="auto"/>
        <w:right w:val="none" w:sz="0" w:space="0" w:color="auto"/>
      </w:divBdr>
    </w:div>
    <w:div w:id="2061980488">
      <w:bodyDiv w:val="1"/>
      <w:marLeft w:val="0"/>
      <w:marRight w:val="0"/>
      <w:marTop w:val="0"/>
      <w:marBottom w:val="0"/>
      <w:divBdr>
        <w:top w:val="none" w:sz="0" w:space="0" w:color="auto"/>
        <w:left w:val="none" w:sz="0" w:space="0" w:color="auto"/>
        <w:bottom w:val="none" w:sz="0" w:space="0" w:color="auto"/>
        <w:right w:val="none" w:sz="0" w:space="0" w:color="auto"/>
      </w:divBdr>
    </w:div>
    <w:div w:id="2063944186">
      <w:bodyDiv w:val="1"/>
      <w:marLeft w:val="0"/>
      <w:marRight w:val="0"/>
      <w:marTop w:val="0"/>
      <w:marBottom w:val="0"/>
      <w:divBdr>
        <w:top w:val="none" w:sz="0" w:space="0" w:color="auto"/>
        <w:left w:val="none" w:sz="0" w:space="0" w:color="auto"/>
        <w:bottom w:val="none" w:sz="0" w:space="0" w:color="auto"/>
        <w:right w:val="none" w:sz="0" w:space="0" w:color="auto"/>
      </w:divBdr>
    </w:div>
    <w:div w:id="2074352845">
      <w:bodyDiv w:val="1"/>
      <w:marLeft w:val="0"/>
      <w:marRight w:val="0"/>
      <w:marTop w:val="0"/>
      <w:marBottom w:val="0"/>
      <w:divBdr>
        <w:top w:val="none" w:sz="0" w:space="0" w:color="auto"/>
        <w:left w:val="none" w:sz="0" w:space="0" w:color="auto"/>
        <w:bottom w:val="none" w:sz="0" w:space="0" w:color="auto"/>
        <w:right w:val="none" w:sz="0" w:space="0" w:color="auto"/>
      </w:divBdr>
    </w:div>
    <w:div w:id="2084596150">
      <w:bodyDiv w:val="1"/>
      <w:marLeft w:val="0"/>
      <w:marRight w:val="0"/>
      <w:marTop w:val="0"/>
      <w:marBottom w:val="0"/>
      <w:divBdr>
        <w:top w:val="none" w:sz="0" w:space="0" w:color="auto"/>
        <w:left w:val="none" w:sz="0" w:space="0" w:color="auto"/>
        <w:bottom w:val="none" w:sz="0" w:space="0" w:color="auto"/>
        <w:right w:val="none" w:sz="0" w:space="0" w:color="auto"/>
      </w:divBdr>
    </w:div>
    <w:div w:id="2108649558">
      <w:bodyDiv w:val="1"/>
      <w:marLeft w:val="0"/>
      <w:marRight w:val="0"/>
      <w:marTop w:val="0"/>
      <w:marBottom w:val="0"/>
      <w:divBdr>
        <w:top w:val="none" w:sz="0" w:space="0" w:color="auto"/>
        <w:left w:val="none" w:sz="0" w:space="0" w:color="auto"/>
        <w:bottom w:val="none" w:sz="0" w:space="0" w:color="auto"/>
        <w:right w:val="none" w:sz="0" w:space="0" w:color="auto"/>
      </w:divBdr>
    </w:div>
    <w:div w:id="212048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numner.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lection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F2E5F-0E8D-4065-BC1A-8B14B1D65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2832</TotalTime>
  <Pages>24</Pages>
  <Words>7327</Words>
  <Characters>54106</Characters>
  <Application>Microsoft Office Word</Application>
  <DocSecurity>0</DocSecurity>
  <Lines>997</Lines>
  <Paragraphs>209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 Hovhannisyan</dc:creator>
  <cp:keywords>https://mul2.gov.am/tasks/796443/oneclick/2.naxagic_havelvac-25-05-2023.docx?token=78c111114cb844732577e1247d737b71</cp:keywords>
  <cp:lastModifiedBy>Ruzanna Abgaryan</cp:lastModifiedBy>
  <cp:revision>778</cp:revision>
  <cp:lastPrinted>2023-04-25T07:27:00Z</cp:lastPrinted>
  <dcterms:created xsi:type="dcterms:W3CDTF">2022-06-23T12:27:00Z</dcterms:created>
  <dcterms:modified xsi:type="dcterms:W3CDTF">2023-05-25T13:35:00Z</dcterms:modified>
</cp:coreProperties>
</file>