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34E9" w14:textId="77777777" w:rsidR="00F94A52" w:rsidRPr="00572FB3" w:rsidRDefault="00F94A52" w:rsidP="003528D5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</w:pPr>
      <w:r w:rsidRPr="00572FB3">
        <w:rPr>
          <w:rFonts w:ascii="GHEA Grapalat" w:eastAsia="Arial Unicode MS" w:hAnsi="GHEA Grapalat" w:cs="Arial Unicode MS"/>
          <w:b/>
          <w:sz w:val="24"/>
          <w:szCs w:val="24"/>
          <w:lang w:val="hy-AM" w:eastAsia="ru-RU"/>
        </w:rPr>
        <w:t>Ա Մ Փ Ո Փ Ա Թ Ե Ր Թ</w:t>
      </w:r>
    </w:p>
    <w:p w14:paraId="21DDBE4A" w14:textId="516D4C49" w:rsidR="00F94A52" w:rsidRPr="00216886" w:rsidRDefault="00F94A52" w:rsidP="003528D5">
      <w:pPr>
        <w:spacing w:after="0" w:line="360" w:lineRule="auto"/>
        <w:ind w:left="142" w:right="92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572FB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4036F3" w:rsidRPr="004036F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ՍԻՆԹԵՏԻԿ ՀԻՄՔՈՎ ԼԱՔԵՐԻ ԵՎ ՆԵՐԿԵՐԻ ՏԵԽՆԻԿԱԿԱՆ ԿԱՆՈՆԱԿԱՐԳԸ ՀԱՍՏԱՏԵԼՈՒ ԵՎ ՀԱՅԱՍՏԱՆԻ </w:t>
      </w:r>
      <w:r w:rsidR="004036F3" w:rsidRPr="0021688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 ԿԱՌԱՎԱՐՈՒԹՅԱՆ 2004 ԹՎԱԿԱՆԻ ՆՈՅԵՄԲԵՐԻ 18-Ի N 1647-Ն ՈՐՈՇՈՒՄՆ ՈՒԺԸ ԿՈՐՑՐԱԾ ՃԱՆԱՉԵԼՈՒ ՄԱՍԻՆ</w:t>
      </w:r>
      <w:r w:rsidRPr="0021688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» ՀԱՅԱՍՏԱՆԻ ՀԱՆՐԱՊԵՏՈՒԹՅԱՆ ԿԱՌԱՎԱՐՈՒԹՅԱՆ ՈՐՈՇՄԱՆ ՆԱԽԱԳԾԻ </w:t>
      </w:r>
    </w:p>
    <w:tbl>
      <w:tblPr>
        <w:tblStyle w:val="TableGrid"/>
        <w:tblW w:w="13945" w:type="dxa"/>
        <w:tblLayout w:type="fixed"/>
        <w:tblLook w:val="04A0" w:firstRow="1" w:lastRow="0" w:firstColumn="1" w:lastColumn="0" w:noHBand="0" w:noVBand="1"/>
      </w:tblPr>
      <w:tblGrid>
        <w:gridCol w:w="9985"/>
        <w:gridCol w:w="3960"/>
      </w:tblGrid>
      <w:tr w:rsidR="00216886" w:rsidRPr="00216886" w14:paraId="19159108" w14:textId="77777777" w:rsidTr="00F94A52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52D9E916" w14:textId="77777777" w:rsidR="00F94A52" w:rsidRPr="00216886" w:rsidRDefault="00F94A52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eastAsia="ru-RU"/>
              </w:rPr>
              <w:t xml:space="preserve">ՀՀ ֆինանսների նախարարություն 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0CCFC06B" w14:textId="21B79588" w:rsidR="00F94A52" w:rsidRPr="00216886" w:rsidRDefault="00417BE7" w:rsidP="003528D5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22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216886" w:rsidRPr="00216886" w14:paraId="545FA960" w14:textId="77777777" w:rsidTr="00F94A52">
        <w:tc>
          <w:tcPr>
            <w:tcW w:w="9985" w:type="dxa"/>
            <w:vMerge/>
            <w:shd w:val="clear" w:color="auto" w:fill="D9D9D9" w:themeFill="background1" w:themeFillShade="D9"/>
          </w:tcPr>
          <w:p w14:paraId="6B69904F" w14:textId="77777777" w:rsidR="00F94A52" w:rsidRPr="00216886" w:rsidRDefault="00F94A52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4BD20D93" w14:textId="01E74630" w:rsidR="00F94A52" w:rsidRPr="00216886" w:rsidRDefault="00F94A52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417BE7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01/11-4/3141-2023</w:t>
            </w:r>
          </w:p>
        </w:tc>
      </w:tr>
      <w:tr w:rsidR="00216886" w:rsidRPr="00216886" w14:paraId="4FDCF7D8" w14:textId="77777777" w:rsidTr="00F94A52">
        <w:tc>
          <w:tcPr>
            <w:tcW w:w="9985" w:type="dxa"/>
          </w:tcPr>
          <w:p w14:paraId="74F1B412" w14:textId="4E350F7F" w:rsidR="00F94A52" w:rsidRPr="00216886" w:rsidRDefault="00417BE7" w:rsidP="003528D5">
            <w:pPr>
              <w:spacing w:before="120" w:line="360" w:lineRule="auto"/>
              <w:ind w:firstLine="27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16886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216886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>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Սինթետիկ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հիմքով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լաքերի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և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ներկերի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տեխնիկական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կանոնակարգը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հաստատելու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և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Հայաստանի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Հանրապետության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2004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թվականի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նոյեմբերի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18-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N 1647-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որոշումն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ուժը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կորցրած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ճանաչելու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մասին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Հայաստանի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Հանրապետության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կառավարութան որոշման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 w:rsidRPr="0021688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ը</w:t>
            </w:r>
            <w:r w:rsidRPr="00216886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 xml:space="preserve"> և հայտնում է, որ </w:t>
            </w:r>
            <w:r w:rsidRPr="00216886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դիտողություններ և </w:t>
            </w:r>
            <w:r w:rsidRPr="00216886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>առաջարկություններ չունի:</w:t>
            </w:r>
          </w:p>
        </w:tc>
        <w:tc>
          <w:tcPr>
            <w:tcW w:w="3960" w:type="dxa"/>
          </w:tcPr>
          <w:p w14:paraId="7795FB77" w14:textId="77777777" w:rsidR="00F94A52" w:rsidRPr="00216886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16886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216886" w:rsidRPr="00216886" w14:paraId="1FA5F7E8" w14:textId="77777777" w:rsidTr="00F94A52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57306B90" w14:textId="650D091D" w:rsidR="00F94A52" w:rsidRPr="00216886" w:rsidRDefault="00BB5743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16886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779B6606" w14:textId="58E8DFD6" w:rsidR="00F94A52" w:rsidRPr="00216886" w:rsidRDefault="00BB5743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14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="00F94A52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216886" w:rsidRPr="00216886" w14:paraId="17AD1ED4" w14:textId="77777777" w:rsidTr="00F94A52">
        <w:tc>
          <w:tcPr>
            <w:tcW w:w="9985" w:type="dxa"/>
            <w:vMerge/>
            <w:shd w:val="clear" w:color="auto" w:fill="D9D9D9" w:themeFill="background1" w:themeFillShade="D9"/>
          </w:tcPr>
          <w:p w14:paraId="3D243F58" w14:textId="77777777" w:rsidR="00F94A52" w:rsidRPr="00216886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329EF86C" w14:textId="3B03A85D" w:rsidR="00F94A52" w:rsidRPr="00216886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BB5743"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01/3-4/8898-2023</w:t>
            </w:r>
          </w:p>
        </w:tc>
      </w:tr>
      <w:tr w:rsidR="00216886" w:rsidRPr="00216886" w14:paraId="521D52E3" w14:textId="77777777" w:rsidTr="00F94A52">
        <w:tc>
          <w:tcPr>
            <w:tcW w:w="9985" w:type="dxa"/>
          </w:tcPr>
          <w:p w14:paraId="67846B74" w14:textId="1054FBC8" w:rsidR="00F94A52" w:rsidRPr="00216886" w:rsidRDefault="00BB5743" w:rsidP="003528D5">
            <w:pPr>
              <w:pStyle w:val="NoSpacing"/>
              <w:tabs>
                <w:tab w:val="left" w:pos="567"/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21688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ՀՀ պետական եկամուտների կոմիտեն քննարկել է Սինթետիկ հիմքով լաքերի և ներկերի տեխնիկական կանոնակարգը հաստատելու և Հայաստանի Հանրապետության 2004 թվականի նոյեմբերի 18-ի N 1647-Ն որոշումն ուժը կորցրած ճանաչելու մասին» </w:t>
            </w:r>
            <w:r w:rsidRPr="0021688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նախագիծը</w:t>
            </w:r>
            <w:r w:rsidRPr="00216886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216886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որի վերաբերյալ հայտնում ենք, որ առաջարկություններ չկան։</w:t>
            </w:r>
          </w:p>
        </w:tc>
        <w:tc>
          <w:tcPr>
            <w:tcW w:w="3960" w:type="dxa"/>
          </w:tcPr>
          <w:p w14:paraId="5E1B2312" w14:textId="77777777" w:rsidR="00F94A52" w:rsidRPr="00216886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16886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  <w:tr w:rsidR="00F94A52" w:rsidRPr="00572FB3" w14:paraId="01027D47" w14:textId="77777777" w:rsidTr="00F94A52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4A01B724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ՀՀ առողջապահության նախարարություն</w:t>
            </w:r>
          </w:p>
          <w:p w14:paraId="3EDBB067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0D0B2E79" w14:textId="643DA32C" w:rsidR="00F94A52" w:rsidRPr="00572FB3" w:rsidRDefault="00BB5743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10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F94A52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F94A52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F94A52" w:rsidRPr="00572FB3" w14:paraId="094E81EA" w14:textId="77777777" w:rsidTr="00F94A52">
        <w:tc>
          <w:tcPr>
            <w:tcW w:w="9985" w:type="dxa"/>
            <w:vMerge/>
            <w:shd w:val="clear" w:color="auto" w:fill="D9D9D9" w:themeFill="background1" w:themeFillShade="D9"/>
          </w:tcPr>
          <w:p w14:paraId="578CAB70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4A99CCB1" w14:textId="049B123A" w:rsidR="00F94A52" w:rsidRPr="00572FB3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BB5743" w:rsidRPr="00BB574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ԱԱ/04/2914-2023</w:t>
            </w:r>
          </w:p>
        </w:tc>
      </w:tr>
      <w:tr w:rsidR="00F94A52" w:rsidRPr="009A1BE0" w14:paraId="5551E7EA" w14:textId="77777777" w:rsidTr="00F94A52">
        <w:tc>
          <w:tcPr>
            <w:tcW w:w="9985" w:type="dxa"/>
          </w:tcPr>
          <w:p w14:paraId="405FFBD1" w14:textId="77777777" w:rsidR="00BB5743" w:rsidRPr="002C794C" w:rsidRDefault="00BB5743" w:rsidP="003528D5">
            <w:pPr>
              <w:spacing w:after="0"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C794C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2C794C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2C79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ինթետիկ հիմքով լաքերի և ներկերի տեխնիկական կանոնակարգը հաստատելու և Հայաստանի Հանրապետության </w:t>
            </w:r>
            <w:r w:rsidRPr="002C79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2004 թվականի նոյեմբերի 18-ի</w:t>
            </w:r>
            <w:r w:rsidRPr="002C79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1647-Ն որոշումն ուժը կորցրած ճանաչելու մասին» </w:t>
            </w:r>
            <w:r w:rsidRPr="002C794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Հայաստանի Հանրապետության կառավարության որոշման </w:t>
            </w:r>
            <w:r w:rsidRPr="002C794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 w:eastAsia="ru-RU"/>
              </w:rPr>
              <w:t xml:space="preserve">նախագծի </w:t>
            </w:r>
            <w:r w:rsidRPr="002C794C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Նախագիծ) վերաբերյալ</w:t>
            </w:r>
            <w:r w:rsidRPr="002C794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եմ հետևյալը.</w:t>
            </w:r>
          </w:p>
          <w:p w14:paraId="23DA98CB" w14:textId="40E30021" w:rsidR="00F94A52" w:rsidRPr="00572FB3" w:rsidRDefault="00BB5743" w:rsidP="003528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794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 w:eastAsia="ru-RU"/>
              </w:rPr>
              <w:t xml:space="preserve"> Նախագծի 13-րդ կետը առաջարկում եմ հանել, իսկ 40-րդ և 41-րդ կետերը խմբագրել, հաշվի առնելով, որ</w:t>
            </w:r>
            <w:r w:rsidRPr="002C794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Կառավարության 2019 թվականի օգոստոսի 1-ի թիվ 1009-Ն որոշմամբ՝ գործողության մեջ է դրվել սանիտարական, անասնաբուժասանիտարական և բուսասանիտարական ոլորտների Եվրասիական տնտեսական միության (Մաքսային միության) հանձնաժողովի իրավական բնույթի նորմատիվ իրավական ակտերը, որի 10-րդ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</w:t>
            </w:r>
            <w:r w:rsidRPr="00B63C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ում</w:t>
            </w:r>
            <w:r w:rsidRPr="002C794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ամրագրված են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լաքաներկանյութեր</w:t>
            </w:r>
            <w:r w:rsidRPr="00C27C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ին </w:t>
            </w:r>
            <w:r w:rsidRPr="002C794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ներկայացվող պահանջներ:</w:t>
            </w:r>
          </w:p>
        </w:tc>
        <w:tc>
          <w:tcPr>
            <w:tcW w:w="3960" w:type="dxa"/>
          </w:tcPr>
          <w:p w14:paraId="26B83906" w14:textId="75DCEBF6" w:rsidR="000C4628" w:rsidRDefault="000C4628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 w:rsidR="00427372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14:paraId="142472B9" w14:textId="1932C5F3" w:rsidR="00F76795" w:rsidRPr="00F76795" w:rsidRDefault="00F76795" w:rsidP="003528D5">
            <w:pPr>
              <w:spacing w:line="360" w:lineRule="auto"/>
              <w:ind w:hanging="14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F94A52" w:rsidRPr="00572FB3" w14:paraId="3F667B70" w14:textId="77777777" w:rsidTr="00F94A52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423AEB80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ՀՀ շրջակա միջավայրի նախարարություն</w:t>
            </w:r>
          </w:p>
          <w:p w14:paraId="69697220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0D4C33A8" w14:textId="6BA61307" w:rsidR="00F94A52" w:rsidRPr="00572FB3" w:rsidRDefault="00BB5743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21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F94A52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F94A52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F94A52" w:rsidRPr="00572FB3" w14:paraId="697C2713" w14:textId="77777777" w:rsidTr="00F94A52">
        <w:tc>
          <w:tcPr>
            <w:tcW w:w="9985" w:type="dxa"/>
            <w:vMerge/>
            <w:shd w:val="clear" w:color="auto" w:fill="D9D9D9" w:themeFill="background1" w:themeFillShade="D9"/>
          </w:tcPr>
          <w:p w14:paraId="599A557F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10CED2DD" w14:textId="1D854F04" w:rsidR="00F94A52" w:rsidRPr="00572FB3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BB5743" w:rsidRPr="00BB574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1/09.2/1939-2023</w:t>
            </w:r>
          </w:p>
        </w:tc>
      </w:tr>
      <w:tr w:rsidR="00F94A52" w:rsidRPr="00572FB3" w14:paraId="53066D07" w14:textId="77777777" w:rsidTr="00F94A52">
        <w:tc>
          <w:tcPr>
            <w:tcW w:w="9985" w:type="dxa"/>
          </w:tcPr>
          <w:p w14:paraId="26899DD7" w14:textId="77777777" w:rsidR="00BB5743" w:rsidRDefault="00BB5743" w:rsidP="003528D5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3E7082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ինթետիկ հիմքով լաքերի և ներկերի տեխնիկական կանոնակարգը հաստատելու և Հայաստանի Հանրապետության </w:t>
            </w:r>
            <w:r w:rsidRPr="003E708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2004 թվականի նոյեմբերի 18-ի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1647-Ն որոշումն ուժը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կորցրած ճանաչելու մասին» Կ</w:t>
            </w:r>
            <w:r w:rsidRPr="003E708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առավարության որոշման </w:t>
            </w:r>
            <w:r w:rsidRPr="003E7082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 w:eastAsia="ru-RU"/>
              </w:rPr>
              <w:t xml:space="preserve">նախագծի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951417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հայտնում եմ.</w:t>
            </w:r>
            <w:r w:rsidRPr="003E708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14:paraId="0878F8EE" w14:textId="77777777" w:rsidR="00BB5743" w:rsidRDefault="00BB5743" w:rsidP="003528D5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որոշման հավելվածի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5-րդ կետի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5AF3E5FB" w14:textId="7BA434E3" w:rsidR="00F94A52" w:rsidRPr="00572FB3" w:rsidRDefault="00BB5743" w:rsidP="003528D5">
            <w:pPr>
              <w:pStyle w:val="ListParagraph"/>
              <w:spacing w:after="0" w:line="360" w:lineRule="auto"/>
              <w:ind w:left="9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9514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8-րդ ենթակետով սահմանված է միաժամանակ 2 հասկացություն,</w:t>
            </w:r>
          </w:p>
        </w:tc>
        <w:tc>
          <w:tcPr>
            <w:tcW w:w="3960" w:type="dxa"/>
          </w:tcPr>
          <w:p w14:paraId="59CAC578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  <w:tr w:rsidR="00062ECC" w:rsidRPr="00572FB3" w14:paraId="34498EEC" w14:textId="77777777" w:rsidTr="00F94A52">
        <w:tc>
          <w:tcPr>
            <w:tcW w:w="9985" w:type="dxa"/>
          </w:tcPr>
          <w:p w14:paraId="38B4F683" w14:textId="77777777" w:rsidR="00062ECC" w:rsidRDefault="00062ECC" w:rsidP="003528D5">
            <w:pPr>
              <w:pStyle w:val="ListParagraph"/>
              <w:spacing w:after="0" w:line="360" w:lineRule="auto"/>
              <w:ind w:left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951417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14-րդ ենթակետում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95141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սիլիկոնի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բառն առաջարկում եմ փոխարինել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95141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սիլի</w:t>
            </w:r>
            <w:r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ցիումի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բառով,</w:t>
            </w:r>
          </w:p>
          <w:p w14:paraId="56138027" w14:textId="77777777" w:rsidR="00062ECC" w:rsidRPr="003E7082" w:rsidRDefault="00062ECC" w:rsidP="003528D5">
            <w:pPr>
              <w:pStyle w:val="ListParagraph"/>
              <w:spacing w:after="0" w:line="360" w:lineRule="auto"/>
              <w:ind w:left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452840C5" w14:textId="3BE2BB5F" w:rsidR="00062ECC" w:rsidRPr="00572FB3" w:rsidRDefault="00062ECC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062ECC" w:rsidRPr="00E94CB6" w14:paraId="3198F161" w14:textId="77777777" w:rsidTr="00F94A52">
        <w:tc>
          <w:tcPr>
            <w:tcW w:w="9985" w:type="dxa"/>
          </w:tcPr>
          <w:p w14:paraId="1B302D97" w14:textId="67885C85" w:rsidR="00062ECC" w:rsidRPr="003E7082" w:rsidRDefault="00062ECC" w:rsidP="003528D5">
            <w:pPr>
              <w:pStyle w:val="ListParagraph"/>
              <w:spacing w:after="0" w:line="360" w:lineRule="auto"/>
              <w:ind w:left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951417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20-րդ ենթակետում առաջարկում եմ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խմբագրել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8A439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≤ 25@60° աստիճան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գրառումը,</w:t>
            </w:r>
          </w:p>
        </w:tc>
        <w:tc>
          <w:tcPr>
            <w:tcW w:w="3960" w:type="dxa"/>
          </w:tcPr>
          <w:p w14:paraId="4E80D098" w14:textId="3C604B82" w:rsidR="00062ECC" w:rsidRDefault="000F4ECC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 w:rsidR="00062ECC"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նդունվել է։</w:t>
            </w:r>
          </w:p>
          <w:p w14:paraId="2251A7A4" w14:textId="70EDFDD4" w:rsidR="00062ECC" w:rsidRPr="00572FB3" w:rsidRDefault="000F4ECC" w:rsidP="003528D5">
            <w:pPr>
              <w:spacing w:line="360" w:lineRule="auto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Ենթակետը դուրս է եկել։</w:t>
            </w:r>
          </w:p>
        </w:tc>
      </w:tr>
      <w:tr w:rsidR="00062ECC" w:rsidRPr="00E94CB6" w14:paraId="7EC4E724" w14:textId="77777777" w:rsidTr="00F94A52">
        <w:tc>
          <w:tcPr>
            <w:tcW w:w="9985" w:type="dxa"/>
          </w:tcPr>
          <w:p w14:paraId="50ACCA80" w14:textId="62BD3978" w:rsidR="00062ECC" w:rsidRPr="00DA2E83" w:rsidRDefault="00062ECC" w:rsidP="003528D5">
            <w:pPr>
              <w:pStyle w:val="ListParagraph"/>
              <w:spacing w:after="0" w:line="360" w:lineRule="auto"/>
              <w:ind w:left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951417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30-րդ ենթակետում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8A439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ճանապարհային տրանսպորտային միջոցների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առաջարկում եմ փոխարինել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ավտո</w:t>
            </w:r>
            <w:r w:rsidRPr="008A439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տրանսպորտային միջոցների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ավտոմոբիլային տրանսպորտի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բառերով,</w:t>
            </w:r>
          </w:p>
          <w:p w14:paraId="022A4950" w14:textId="77777777" w:rsidR="00062ECC" w:rsidRPr="003E7082" w:rsidRDefault="00062ECC" w:rsidP="003528D5">
            <w:pPr>
              <w:pStyle w:val="ListParagraph"/>
              <w:spacing w:after="0" w:line="360" w:lineRule="auto"/>
              <w:ind w:left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73F87805" w14:textId="715659E2" w:rsidR="00062ECC" w:rsidRDefault="00E94CB6" w:rsidP="00E94CB6">
            <w:pPr>
              <w:spacing w:line="360" w:lineRule="auto"/>
              <w:ind w:left="720" w:firstLine="270"/>
              <w:jc w:val="both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Մասամբ է ը</w:t>
            </w:r>
            <w:r w:rsidR="00062ECC"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նդունվել</w:t>
            </w:r>
            <w:r w:rsidR="00082402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14:paraId="4C7654E5" w14:textId="20932BFB" w:rsidR="00FB68FE" w:rsidRPr="00FB68FE" w:rsidRDefault="00FB68FE" w:rsidP="00FB68FE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«Ավտոտրանսպորտ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յին» բառ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ի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փոխար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ե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ընդունվել է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«անվավոր» բառ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ը՝ 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Անվավոր տրանսպորտային միջոցների անվտանգության մասին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ՄՄ ՏԿ 018/2011</w:t>
            </w:r>
            <w:r w:rsidRPr="00FB68F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տեխնիկական կանոնակարգին համապատասխան։</w:t>
            </w:r>
          </w:p>
          <w:p w14:paraId="2B4B31DE" w14:textId="752FA6F2" w:rsidR="00082402" w:rsidRPr="00572FB3" w:rsidRDefault="00082402" w:rsidP="003528D5">
            <w:pPr>
              <w:spacing w:line="360" w:lineRule="auto"/>
              <w:ind w:hanging="14"/>
              <w:jc w:val="both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062ECC" w:rsidRPr="00572FB3" w14:paraId="5F6368DE" w14:textId="77777777" w:rsidTr="00F94A52">
        <w:tc>
          <w:tcPr>
            <w:tcW w:w="9985" w:type="dxa"/>
          </w:tcPr>
          <w:p w14:paraId="076CFFF6" w14:textId="77777777" w:rsidR="00062ECC" w:rsidRPr="00DA2E83" w:rsidRDefault="00062ECC" w:rsidP="003528D5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որոշման հավելվածի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18-րդ կետի 1-ին ենթակետի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լ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պարբերությունում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18126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լաքաներկանյութի նշանակումը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առաջարկում եմ փոխարինել 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18126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լաքաներկանյութի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նշանակություն</w:t>
            </w:r>
            <w:r w:rsidRPr="0018126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</w:t>
            </w:r>
            <w:r w:rsidRPr="003E708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</w:t>
            </w:r>
            <w:r w:rsidRPr="0095141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4D49AC06" w14:textId="77777777" w:rsidR="00062ECC" w:rsidRPr="003E7082" w:rsidRDefault="00062ECC" w:rsidP="003528D5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</w:tcPr>
          <w:p w14:paraId="1E59356D" w14:textId="6CA5EF2E" w:rsidR="00062ECC" w:rsidRPr="00572FB3" w:rsidRDefault="0008240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F94A52" w:rsidRPr="00572FB3" w14:paraId="7F73B27C" w14:textId="77777777" w:rsidTr="00F94A52">
        <w:tc>
          <w:tcPr>
            <w:tcW w:w="9985" w:type="dxa"/>
            <w:vMerge w:val="restart"/>
            <w:shd w:val="clear" w:color="auto" w:fill="BFBFBF" w:themeFill="background1" w:themeFillShade="BF"/>
          </w:tcPr>
          <w:p w14:paraId="221023DA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bookmarkStart w:id="0" w:name="_Hlk117097139"/>
            <w:r w:rsidRPr="00572FB3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 xml:space="preserve">ՀՀ վարչապետի աշխատակազմի տեսչական մարմինների աշխատանքների համակարգման գրասենյակ 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603C2C13" w14:textId="718E3AB4" w:rsidR="00F94A52" w:rsidRPr="00572FB3" w:rsidRDefault="00BB5743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15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F94A52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2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F94A52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F94A52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F94A52" w:rsidRPr="00572FB3" w14:paraId="4775BF73" w14:textId="77777777" w:rsidTr="00F94A52">
        <w:tc>
          <w:tcPr>
            <w:tcW w:w="9985" w:type="dxa"/>
            <w:vMerge/>
            <w:shd w:val="clear" w:color="auto" w:fill="BFBFBF" w:themeFill="background1" w:themeFillShade="BF"/>
          </w:tcPr>
          <w:p w14:paraId="14933A3B" w14:textId="77777777" w:rsidR="00F94A52" w:rsidRPr="00572FB3" w:rsidRDefault="00F94A5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6F2DB496" w14:textId="725C6B72" w:rsidR="00F94A52" w:rsidRPr="00572FB3" w:rsidRDefault="00F94A5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BB5743" w:rsidRPr="00BB574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48/50.4/5083-2023</w:t>
            </w:r>
          </w:p>
        </w:tc>
      </w:tr>
      <w:tr w:rsidR="00F94A52" w:rsidRPr="00572FB3" w14:paraId="3A61E20A" w14:textId="77777777" w:rsidTr="00F94A52">
        <w:tc>
          <w:tcPr>
            <w:tcW w:w="9985" w:type="dxa"/>
          </w:tcPr>
          <w:p w14:paraId="0B3E7A6B" w14:textId="418F4F37" w:rsidR="00F94A52" w:rsidRPr="00572FB3" w:rsidRDefault="00BB5743" w:rsidP="003528D5">
            <w:pPr>
              <w:spacing w:line="36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574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2-րդ կետում լրացնել լաքաներկանյութերի մակնշման վերաբերյալ դրույթ, հաշվի առնելով Նախագծով նախատեսվող իրավակարգավորումները:</w:t>
            </w:r>
          </w:p>
        </w:tc>
        <w:tc>
          <w:tcPr>
            <w:tcW w:w="3960" w:type="dxa"/>
          </w:tcPr>
          <w:tbl>
            <w:tblPr>
              <w:tblW w:w="5729" w:type="dxa"/>
              <w:tblCellSpacing w:w="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75"/>
              <w:gridCol w:w="2054"/>
            </w:tblGrid>
            <w:tr w:rsidR="00F94A52" w:rsidRPr="00572FB3" w14:paraId="780656EC" w14:textId="77777777" w:rsidTr="006227B4">
              <w:trPr>
                <w:tblCellSpacing w:w="7" w:type="dxa"/>
              </w:trPr>
              <w:tc>
                <w:tcPr>
                  <w:tcW w:w="3654" w:type="dxa"/>
                </w:tcPr>
                <w:p w14:paraId="7E028BA0" w14:textId="6CA281C9" w:rsidR="00F94A52" w:rsidRPr="00572FB3" w:rsidRDefault="00F94A52" w:rsidP="003528D5">
                  <w:pPr>
                    <w:spacing w:after="0" w:line="360" w:lineRule="auto"/>
                    <w:ind w:right="-30" w:firstLine="270"/>
                    <w:jc w:val="center"/>
                    <w:rPr>
                      <w:rFonts w:ascii="GHEA Grapalat" w:eastAsia="Times New Roman" w:hAnsi="GHEA Grapalat"/>
                      <w:sz w:val="24"/>
                      <w:szCs w:val="24"/>
                      <w:lang w:val="hy-AM"/>
                    </w:rPr>
                  </w:pPr>
                  <w:r w:rsidRPr="00572FB3">
                    <w:rPr>
                      <w:rFonts w:ascii="GHEA Grapalat" w:eastAsia="Times New Roman" w:hAnsi="GHEA Grapalat" w:cs="Sylfaen"/>
                      <w:b/>
                      <w:color w:val="000000" w:themeColor="text1"/>
                      <w:sz w:val="24"/>
                      <w:szCs w:val="24"/>
                      <w:lang w:val="hy-AM" w:eastAsia="ru-RU"/>
                    </w:rPr>
                    <w:t>Ընդունվել է։</w:t>
                  </w:r>
                </w:p>
              </w:tc>
              <w:tc>
                <w:tcPr>
                  <w:tcW w:w="2033" w:type="dxa"/>
                </w:tcPr>
                <w:p w14:paraId="42B36A6B" w14:textId="77777777" w:rsidR="00F94A52" w:rsidRPr="00572FB3" w:rsidRDefault="00F94A52" w:rsidP="003528D5">
                  <w:pPr>
                    <w:spacing w:after="0" w:line="360" w:lineRule="auto"/>
                    <w:ind w:right="-30"/>
                    <w:rPr>
                      <w:rFonts w:ascii="GHEA Grapalat" w:eastAsia="Times New Roman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26418396" w14:textId="77777777" w:rsidR="00F94A52" w:rsidRPr="00572FB3" w:rsidRDefault="00F94A52" w:rsidP="003528D5">
            <w:pPr>
              <w:spacing w:line="360" w:lineRule="auto"/>
              <w:ind w:firstLine="270"/>
              <w:outlineLvl w:val="2"/>
              <w:rPr>
                <w:rFonts w:ascii="GHEA Grapalat" w:eastAsia="Times New Roman" w:hAnsi="GHEA Grapalat" w:cs="Sylfae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6227B4" w:rsidRPr="00572FB3" w14:paraId="1E2F169E" w14:textId="77777777" w:rsidTr="00F94A52">
        <w:tc>
          <w:tcPr>
            <w:tcW w:w="9985" w:type="dxa"/>
          </w:tcPr>
          <w:p w14:paraId="274B87B0" w14:textId="73F2D830" w:rsidR="006227B4" w:rsidRPr="00BB5743" w:rsidRDefault="006227B4" w:rsidP="003528D5">
            <w:pPr>
              <w:spacing w:line="36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574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Հաջորդիվ, առաջարկում եմ Նախագծի հավելվածի 5-րդ կետից հանել հետևյալ հասկացությունները՝ լաքաներկանյութի լուծիչ, անփայլ կամ փայլուն լաքաներկանյութեր ներքին պատերի և առաստաղների համար, լաքաներկանյութեր քարե հիմքով, արտաքին կամ ներքին հարդարման և երեսպատման լաքաներկանյութեր՝ փայտյա, մետաղյա կամ պլաստմասսայից առարկաների համար, նվազագույն երեսպատվածք ապահովող ջրային հիմքով փայտի ներկ, միանգամյա պատման լաքաներկանյութեր, երկանգամյա պատման լաքաներկանյութեր, բազմերանգ լաքաներկանյութեր, դեկորատիվ ազդեցությամբ </w:t>
            </w:r>
            <w:r w:rsidRPr="00BB574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լաքաներկանյութեր, թափքի մածիկ, երեսպատման հատուկ նյութեր, հաշվի առնելով այն հանգամանքը, որ դրանք չեն օգտագործվում ամբողջ Նախագծում:</w:t>
            </w:r>
          </w:p>
        </w:tc>
        <w:tc>
          <w:tcPr>
            <w:tcW w:w="3960" w:type="dxa"/>
          </w:tcPr>
          <w:p w14:paraId="17A13305" w14:textId="465CAE96" w:rsidR="006227B4" w:rsidRPr="00572FB3" w:rsidRDefault="006227B4" w:rsidP="003528D5">
            <w:pPr>
              <w:spacing w:line="360" w:lineRule="auto"/>
              <w:ind w:firstLine="27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  <w:tr w:rsidR="006227B4" w:rsidRPr="00E94CB6" w14:paraId="70D690EB" w14:textId="77777777" w:rsidTr="00F94A52">
        <w:tc>
          <w:tcPr>
            <w:tcW w:w="9985" w:type="dxa"/>
          </w:tcPr>
          <w:p w14:paraId="1F03C52D" w14:textId="510133D6" w:rsidR="006227B4" w:rsidRPr="00BB5743" w:rsidRDefault="006227B4" w:rsidP="003528D5">
            <w:pPr>
              <w:spacing w:line="36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574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առաջարկում եմ բացել Նախագծի 18-րդ կետի 2-րդ ենթակետի գ) պարբերությունում օգտագործվող «ՄԱԿ» հապավումը:</w:t>
            </w:r>
          </w:p>
        </w:tc>
        <w:tc>
          <w:tcPr>
            <w:tcW w:w="3960" w:type="dxa"/>
          </w:tcPr>
          <w:p w14:paraId="01160E64" w14:textId="77777777" w:rsidR="006227B4" w:rsidRDefault="006227B4" w:rsidP="003528D5">
            <w:pPr>
              <w:spacing w:line="360" w:lineRule="auto"/>
              <w:ind w:firstLine="27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  <w:p w14:paraId="6EAFFF00" w14:textId="73B0B588" w:rsidR="00282A37" w:rsidRPr="00282A37" w:rsidRDefault="00A80768" w:rsidP="00A80768">
            <w:pPr>
              <w:spacing w:line="360" w:lineRule="auto"/>
              <w:ind w:firstLine="270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A8076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Այդ պարբերությունը հանվել է։</w:t>
            </w:r>
          </w:p>
        </w:tc>
      </w:tr>
      <w:tr w:rsidR="006227B4" w:rsidRPr="00572FB3" w14:paraId="0BFF0897" w14:textId="77777777" w:rsidTr="00F94A52">
        <w:tc>
          <w:tcPr>
            <w:tcW w:w="9985" w:type="dxa"/>
          </w:tcPr>
          <w:p w14:paraId="7747E3F9" w14:textId="0F98339C" w:rsidR="006227B4" w:rsidRPr="00BB5743" w:rsidRDefault="006227B4" w:rsidP="003528D5">
            <w:pPr>
              <w:spacing w:line="360" w:lineRule="auto"/>
              <w:ind w:firstLine="2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574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եմ Նախագծի հավելվածի 16-րդ կետից հանել «հոդվածով» բառը, հիմք ընդունելով «Նորմատիվ իրավական ակտերի մասին» օրենքի 14-րդ հոդվածի 5-րդ մասը՝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</w:t>
            </w:r>
          </w:p>
        </w:tc>
        <w:tc>
          <w:tcPr>
            <w:tcW w:w="3960" w:type="dxa"/>
          </w:tcPr>
          <w:p w14:paraId="1C01CC15" w14:textId="362E8204" w:rsidR="006227B4" w:rsidRPr="00572FB3" w:rsidRDefault="006227B4" w:rsidP="003528D5">
            <w:pPr>
              <w:spacing w:line="360" w:lineRule="auto"/>
              <w:ind w:firstLine="27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72FB3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7C5042" w:rsidRPr="00572FB3" w14:paraId="0C32C4B2" w14:textId="77777777" w:rsidTr="00E243FE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39A89AB8" w14:textId="6CFE06D7" w:rsidR="007C5042" w:rsidRPr="00572FB3" w:rsidRDefault="007C504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bookmarkStart w:id="1" w:name="_Hlk134436721"/>
            <w:bookmarkEnd w:id="0"/>
            <w:r w:rsidRPr="00572FB3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 xml:space="preserve">ՀՀ </w:t>
            </w:r>
            <w:r w:rsidRPr="007C5042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 xml:space="preserve">արդարադատության </w:t>
            </w:r>
            <w:r w:rsidRPr="00572FB3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</w:p>
          <w:p w14:paraId="1444541F" w14:textId="77777777" w:rsidR="007C5042" w:rsidRPr="00572FB3" w:rsidRDefault="007C504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1C5BE37C" w14:textId="08AE188B" w:rsidR="007C5042" w:rsidRPr="00572FB3" w:rsidRDefault="007C504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04</w:t>
            </w: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4</w:t>
            </w: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7C5042" w:rsidRPr="00572FB3" w14:paraId="3FCF4735" w14:textId="77777777" w:rsidTr="00E243FE">
        <w:tc>
          <w:tcPr>
            <w:tcW w:w="9985" w:type="dxa"/>
            <w:vMerge/>
            <w:shd w:val="clear" w:color="auto" w:fill="D9D9D9" w:themeFill="background1" w:themeFillShade="D9"/>
          </w:tcPr>
          <w:p w14:paraId="12B0A06E" w14:textId="77777777" w:rsidR="007C5042" w:rsidRPr="00572FB3" w:rsidRDefault="007C504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1D07658B" w14:textId="626FA530" w:rsidR="007C5042" w:rsidRPr="00572FB3" w:rsidRDefault="007C5042" w:rsidP="003528D5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Pr="007C5042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/27.2/16706-2023</w:t>
            </w:r>
          </w:p>
        </w:tc>
      </w:tr>
      <w:tr w:rsidR="007C5042" w:rsidRPr="00F76795" w14:paraId="4C2E37BF" w14:textId="77777777" w:rsidTr="00E243FE">
        <w:tc>
          <w:tcPr>
            <w:tcW w:w="9985" w:type="dxa"/>
          </w:tcPr>
          <w:p w14:paraId="23A1B49B" w14:textId="6F03E4A3" w:rsidR="007C5042" w:rsidRPr="00572FB3" w:rsidRDefault="007C5042" w:rsidP="003528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34103759"/>
            <w:r w:rsidRPr="007C50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«Սինթետիկ հիմքով լաքերի և ներկերի տեխնիկական կանոնակարգը հաստատելու և Հայաստանի Հանրապետության կառավարության 2004 թվականի նոյեմբերի 18-ի N 1647-Ն որոշումն ուժը կորցրած ճանաչելու մասին» Հայատանի Հանրապետության կառավարության որոշման նախագծի 1-ին կետով հաստատված հավելվածի 1-ին կետի ենթակետերն անհրաժեշտ է համարակալել՝ հիմք ընդունելով «Նորմատիվ իրավական </w:t>
            </w:r>
            <w:r w:rsidRPr="007C50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ակտերի մասին» օրենքի 14-րդ հոդվածի 5-րդ մասի պահանջները: Միաժամանակ առաջարկում ենք հավելվածի 17-րդ կետի 1-ին ենթակետի պարբերությունների համարակալումները վերանայել, մասնավորապես՝ դրանք համարակալել մինչև ժ. այնուհետև ժա, ժբ և այլն:</w:t>
            </w:r>
          </w:p>
        </w:tc>
        <w:tc>
          <w:tcPr>
            <w:tcW w:w="3960" w:type="dxa"/>
          </w:tcPr>
          <w:p w14:paraId="0D9A66FE" w14:textId="77777777" w:rsidR="007C5042" w:rsidRDefault="007C5042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776DD917" w14:textId="77777777" w:rsidR="007C5042" w:rsidRPr="00F76795" w:rsidRDefault="007C5042" w:rsidP="003528D5">
            <w:pPr>
              <w:spacing w:line="360" w:lineRule="auto"/>
              <w:ind w:hanging="14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bookmarkEnd w:id="1"/>
      <w:bookmarkEnd w:id="2"/>
      <w:tr w:rsidR="00560B46" w:rsidRPr="00216886" w14:paraId="3DF2033B" w14:textId="77777777" w:rsidTr="00B833F9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41B7DF8D" w14:textId="38756C99" w:rsidR="00560B46" w:rsidRPr="00560B46" w:rsidRDefault="00560B46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60B46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ՀՀ Վարչապետի աշխատակազմի տարածքային զարգացման և շրջակա միջավայրի հարցերի վարչությ</w:t>
            </w:r>
            <w:r w:rsidR="006C7ADC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Pr="00560B46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ն եզրակացությունը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46080D46" w14:textId="3A75779C" w:rsidR="00560B46" w:rsidRPr="00216886" w:rsidRDefault="00560B46" w:rsidP="003528D5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0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560B46" w:rsidRPr="00216886" w14:paraId="0F9DF1AB" w14:textId="77777777" w:rsidTr="00B833F9">
        <w:tc>
          <w:tcPr>
            <w:tcW w:w="9985" w:type="dxa"/>
            <w:vMerge/>
            <w:shd w:val="clear" w:color="auto" w:fill="D9D9D9" w:themeFill="background1" w:themeFillShade="D9"/>
          </w:tcPr>
          <w:p w14:paraId="0872CF3F" w14:textId="77777777" w:rsidR="00560B46" w:rsidRPr="00216886" w:rsidRDefault="00560B46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37854B13" w14:textId="2A74D633" w:rsidR="00560B46" w:rsidRPr="00216886" w:rsidRDefault="00560B46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Pr="00560B4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02/16.9/14524-2023</w:t>
            </w:r>
          </w:p>
        </w:tc>
      </w:tr>
      <w:tr w:rsidR="00560B46" w:rsidRPr="00F76795" w14:paraId="25D3B169" w14:textId="77777777" w:rsidTr="00B833F9">
        <w:tc>
          <w:tcPr>
            <w:tcW w:w="9985" w:type="dxa"/>
          </w:tcPr>
          <w:p w14:paraId="5A89DCDF" w14:textId="1B33EB9F" w:rsidR="00560B46" w:rsidRPr="00572FB3" w:rsidRDefault="00560B46" w:rsidP="003528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0B46">
              <w:rPr>
                <w:rFonts w:ascii="GHEA Grapalat" w:hAnsi="GHEA Grapalat"/>
                <w:sz w:val="24"/>
                <w:szCs w:val="24"/>
                <w:lang w:val="hy-AM"/>
              </w:rPr>
              <w:t>Նախագիծը համաձայնեցված չէ Քաղաքաշինության կոմիտեի հետ, մինչդեռ հաշվի առնելով այն հանգամանքը, որ Նախագծով հաստատվող տեխնիկական կանոնակարգի գործողությունը տարածվում է սինթետիկ հիմքով այն լաքերի և ներկերի վրա, որոնք նախատեսված են առավելապես շենքերի և շինությունների ներքին ու արտաքին հարդարման համար՝ Նախագիծն անհրաժեշտ է համաձայնեցնել Քաղաքաշինության կոմիտեի հետ:</w:t>
            </w:r>
          </w:p>
        </w:tc>
        <w:tc>
          <w:tcPr>
            <w:tcW w:w="3960" w:type="dxa"/>
          </w:tcPr>
          <w:p w14:paraId="75EB2A7B" w14:textId="77777777" w:rsidR="00560B46" w:rsidRDefault="00560B46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  <w:p w14:paraId="59C997DC" w14:textId="77777777" w:rsidR="00560B46" w:rsidRPr="00F76795" w:rsidRDefault="00560B46" w:rsidP="003528D5">
            <w:pPr>
              <w:spacing w:line="360" w:lineRule="auto"/>
              <w:ind w:hanging="14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560B46" w:rsidRPr="00F76795" w14:paraId="0FC9E783" w14:textId="77777777" w:rsidTr="00B833F9">
        <w:tc>
          <w:tcPr>
            <w:tcW w:w="9985" w:type="dxa"/>
          </w:tcPr>
          <w:p w14:paraId="3CDB779B" w14:textId="77777777" w:rsidR="00560B46" w:rsidRPr="00560B46" w:rsidRDefault="00560B46" w:rsidP="003528D5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5-րդ կետի 23-րդ ենթակետով՝ բացի «նախաներկաստառային նյութ» հասկացությունից սահմանված են նաև «մածիկ», «</w:t>
            </w:r>
            <w:r w:rsidRPr="00560B4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մետաղյա ներկաստառային նյութեր», «խածատանյութով ներաստառ»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 հասկացություններ, ինչի հետևանքով 23-րդ ենթակետն անհասկանալի է ձևակերպված:</w:t>
            </w:r>
          </w:p>
          <w:p w14:paraId="3723C945" w14:textId="7D2F9F00" w:rsidR="00560B46" w:rsidRPr="00572FB3" w:rsidRDefault="00560B46" w:rsidP="003528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վերանայել և քննարկել վերոնշյալ հասկացությունների՝ առանձին ենթակետերով սահմանման նպատակահարմարության հարցը:</w:t>
            </w:r>
          </w:p>
        </w:tc>
        <w:tc>
          <w:tcPr>
            <w:tcW w:w="3960" w:type="dxa"/>
          </w:tcPr>
          <w:p w14:paraId="6BFED712" w14:textId="77777777" w:rsidR="00560B46" w:rsidRDefault="00560B46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  <w:p w14:paraId="72ED2C50" w14:textId="77777777" w:rsidR="00560B46" w:rsidRDefault="00560B46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560B46" w:rsidRPr="00F76795" w14:paraId="053366E0" w14:textId="77777777" w:rsidTr="00B833F9">
        <w:tc>
          <w:tcPr>
            <w:tcW w:w="9985" w:type="dxa"/>
          </w:tcPr>
          <w:p w14:paraId="61CECDA7" w14:textId="25671B9A" w:rsidR="00560B46" w:rsidRPr="00572FB3" w:rsidRDefault="00560B46" w:rsidP="003528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Առաջարկում ենք Նախագծի 31-րդ և 32-րդ կետերում նշված ջերմաստիճանային պայմանները ներկայացնել միատեսակ ձևաչափով:</w:t>
            </w:r>
          </w:p>
        </w:tc>
        <w:tc>
          <w:tcPr>
            <w:tcW w:w="3960" w:type="dxa"/>
          </w:tcPr>
          <w:p w14:paraId="55B4692A" w14:textId="201AF253" w:rsidR="00560B46" w:rsidRDefault="00560B46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6C7ADC" w:rsidRPr="00216886" w14:paraId="61156705" w14:textId="77777777" w:rsidTr="00831FF5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1902C328" w14:textId="258A921F" w:rsidR="006C7ADC" w:rsidRPr="00560B46" w:rsidRDefault="006C7ADC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60B46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ՀՀ Վարչապետի աշխատակազմի իրավաբանական վարչությ</w:t>
            </w:r>
            <w:r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Pr="00560B46">
              <w:rPr>
                <w:rFonts w:ascii="GHEA Grapalat" w:eastAsia="Arial Unicode MS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ն եզրակացությունը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1A0586E9" w14:textId="77777777" w:rsidR="006C7ADC" w:rsidRPr="00216886" w:rsidRDefault="006C7ADC" w:rsidP="003528D5">
            <w:pPr>
              <w:spacing w:line="360" w:lineRule="auto"/>
              <w:jc w:val="center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0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6C7ADC" w:rsidRPr="00216886" w14:paraId="30A16900" w14:textId="77777777" w:rsidTr="00831FF5">
        <w:tc>
          <w:tcPr>
            <w:tcW w:w="9985" w:type="dxa"/>
            <w:vMerge/>
            <w:shd w:val="clear" w:color="auto" w:fill="D9D9D9" w:themeFill="background1" w:themeFillShade="D9"/>
          </w:tcPr>
          <w:p w14:paraId="0D1E0482" w14:textId="77777777" w:rsidR="006C7ADC" w:rsidRPr="00216886" w:rsidRDefault="006C7ADC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539FB2F6" w14:textId="77777777" w:rsidR="006C7ADC" w:rsidRPr="00216886" w:rsidRDefault="006C7ADC" w:rsidP="003528D5">
            <w:pPr>
              <w:spacing w:line="360" w:lineRule="auto"/>
              <w:jc w:val="center"/>
              <w:outlineLvl w:val="2"/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1688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Pr="00560B46">
              <w:rPr>
                <w:rFonts w:ascii="GHEA Grapalat" w:eastAsia="Arial Unicode MS" w:hAnsi="GHEA Grapalat" w:cs="Sylfaen"/>
                <w:color w:val="000000" w:themeColor="text1"/>
                <w:sz w:val="24"/>
                <w:szCs w:val="24"/>
                <w:lang w:eastAsia="ru-RU"/>
              </w:rPr>
              <w:t>02/16.9/14524-2023</w:t>
            </w:r>
          </w:p>
        </w:tc>
      </w:tr>
      <w:tr w:rsidR="006C7ADC" w:rsidRPr="00E94CB6" w14:paraId="544873CA" w14:textId="77777777" w:rsidTr="006C7ADC">
        <w:tc>
          <w:tcPr>
            <w:tcW w:w="9985" w:type="dxa"/>
          </w:tcPr>
          <w:p w14:paraId="7BB9E450" w14:textId="77777777" w:rsidR="006C7ADC" w:rsidRPr="00572FB3" w:rsidRDefault="006C7ADC" w:rsidP="003528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960" w:type="dxa"/>
          </w:tcPr>
          <w:p w14:paraId="2578D0D1" w14:textId="67FC099C" w:rsidR="006C7ADC" w:rsidRDefault="006C7ADC" w:rsidP="003528D5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t>Չի ընդունվել։</w:t>
            </w:r>
          </w:p>
          <w:p w14:paraId="26EFB03A" w14:textId="3512FCEF" w:rsidR="006C7ADC" w:rsidRDefault="006C7ADC" w:rsidP="003528D5">
            <w:pPr>
              <w:spacing w:line="360" w:lineRule="auto"/>
              <w:jc w:val="both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 1-ին մասի դրույթներ</w:t>
            </w:r>
            <w:r w:rsidR="00AE2FA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</w:t>
            </w:r>
            <w:r w:rsidR="00AE2FA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6C7ADC">
              <w:rPr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C7AD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ակտը ունենում է վերնագիր, որը համապատասխանում է նորմատիվ իրավական ակտի բովանդակությանը:</w:t>
            </w:r>
            <w:r w:rsidR="00AE2FA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համատեքստում, ո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րոշման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60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0B4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նախատեսվում է ո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t>ւժը</w:t>
            </w:r>
            <w:r w:rsidRPr="003A3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3A3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</w:t>
            </w:r>
            <w:r w:rsidRPr="003A3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A3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3A3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A3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2004 թվականի նոյեմբերի 18-ի «Սինթետիկ հիմքով լաքերի և ներկերի տեխնիկական կանոնակարգը հաստատելու մասին» N 1647-Ն </w:t>
            </w:r>
            <w:r w:rsidRPr="003A3B1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որի վերնագիրն անհրաժեշտ է ներառել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C7AD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վերնագրում՝ վեր</w:t>
            </w:r>
            <w:r w:rsidR="00AE2FA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ոգրյալի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համապատասխանությունն ապահովելու նպատակով։</w:t>
            </w:r>
          </w:p>
        </w:tc>
      </w:tr>
      <w:tr w:rsidR="003528D5" w:rsidRPr="00572FB3" w14:paraId="18C7C51A" w14:textId="77777777" w:rsidTr="00C06873">
        <w:tc>
          <w:tcPr>
            <w:tcW w:w="9985" w:type="dxa"/>
            <w:vMerge w:val="restart"/>
            <w:shd w:val="clear" w:color="auto" w:fill="D9D9D9" w:themeFill="background1" w:themeFillShade="D9"/>
          </w:tcPr>
          <w:p w14:paraId="467AD9EA" w14:textId="0FFFEB4F" w:rsidR="003528D5" w:rsidRPr="00572FB3" w:rsidRDefault="003528D5" w:rsidP="00C06873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lastRenderedPageBreak/>
              <w:t xml:space="preserve">ՀՀ 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 w:eastAsia="ru-RU"/>
              </w:rPr>
              <w:t>ք</w:t>
            </w:r>
            <w:r w:rsidRPr="003528D5">
              <w:rPr>
                <w:rFonts w:ascii="GHEA Grapalat" w:eastAsia="Arial Unicode MS" w:hAnsi="GHEA Grapalat" w:cs="Sylfaen"/>
                <w:b/>
                <w:sz w:val="24"/>
                <w:szCs w:val="24"/>
                <w:lang w:eastAsia="ru-RU"/>
              </w:rPr>
              <w:t>աղաքաշինության կոմիտե</w:t>
            </w:r>
          </w:p>
          <w:p w14:paraId="7206CF21" w14:textId="77777777" w:rsidR="003528D5" w:rsidRPr="00572FB3" w:rsidRDefault="003528D5" w:rsidP="00C06873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0A451F20" w14:textId="43B69AB2" w:rsidR="003528D5" w:rsidRPr="00572FB3" w:rsidRDefault="007A2239" w:rsidP="00C06873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11</w:t>
            </w:r>
            <w:r w:rsidR="003528D5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</w:t>
            </w:r>
            <w:r w:rsidR="003528D5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05</w:t>
            </w:r>
            <w:r w:rsidR="003528D5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.202</w:t>
            </w:r>
            <w:r w:rsidR="003528D5">
              <w:rPr>
                <w:rFonts w:ascii="GHEA Grapalat" w:eastAsia="Arial Unicode MS" w:hAnsi="GHEA Grapalat" w:cs="Sylfaen"/>
                <w:sz w:val="24"/>
                <w:szCs w:val="24"/>
                <w:lang w:val="hy-AM" w:eastAsia="ru-RU"/>
              </w:rPr>
              <w:t>3</w:t>
            </w:r>
            <w:r w:rsidR="003528D5"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թ.</w:t>
            </w:r>
          </w:p>
        </w:tc>
      </w:tr>
      <w:tr w:rsidR="003528D5" w:rsidRPr="00572FB3" w14:paraId="1912DE39" w14:textId="77777777" w:rsidTr="00C06873">
        <w:tc>
          <w:tcPr>
            <w:tcW w:w="9985" w:type="dxa"/>
            <w:vMerge/>
            <w:shd w:val="clear" w:color="auto" w:fill="D9D9D9" w:themeFill="background1" w:themeFillShade="D9"/>
          </w:tcPr>
          <w:p w14:paraId="42E12BF2" w14:textId="77777777" w:rsidR="003528D5" w:rsidRPr="00572FB3" w:rsidRDefault="003528D5" w:rsidP="00C06873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shd w:val="clear" w:color="auto" w:fill="D9D9D9" w:themeFill="background1" w:themeFillShade="D9"/>
          </w:tcPr>
          <w:p w14:paraId="535FB0EA" w14:textId="3CBCC893" w:rsidR="003528D5" w:rsidRPr="00572FB3" w:rsidRDefault="003528D5" w:rsidP="00C06873">
            <w:pPr>
              <w:spacing w:line="360" w:lineRule="auto"/>
              <w:ind w:firstLine="270"/>
              <w:jc w:val="center"/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</w:pPr>
            <w:r w:rsidRPr="00572FB3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 xml:space="preserve">N </w:t>
            </w:r>
            <w:r w:rsidR="007A2239" w:rsidRPr="007A2239">
              <w:rPr>
                <w:rFonts w:ascii="GHEA Grapalat" w:eastAsia="Arial Unicode MS" w:hAnsi="GHEA Grapalat" w:cs="Sylfaen"/>
                <w:sz w:val="24"/>
                <w:szCs w:val="24"/>
                <w:lang w:eastAsia="ru-RU"/>
              </w:rPr>
              <w:t>01/14.2/5669-2023</w:t>
            </w:r>
          </w:p>
        </w:tc>
      </w:tr>
      <w:tr w:rsidR="003528D5" w:rsidRPr="00F76795" w14:paraId="78AC2476" w14:textId="77777777" w:rsidTr="00C06873">
        <w:tc>
          <w:tcPr>
            <w:tcW w:w="9985" w:type="dxa"/>
          </w:tcPr>
          <w:p w14:paraId="0E1B94B3" w14:textId="77777777" w:rsidR="007A2239" w:rsidRPr="007A2239" w:rsidRDefault="007A2239" w:rsidP="007A223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>Սինթետիկ հիմքով լաքերի և ներկերի տեխնիկական կանոնակարգը հաստատելու և Հայաստանի Հանրապետության 2004 թվականի նոյեմբերի 18-ի N 1647-Ն որոշումն ուժը կորցրած ճանաչելու մասին» ՀՀ կառավարության որոշման նախագծի (այսուհետ՝ Նախագիծ) վերաբերյալ առաջարկվում է.</w:t>
            </w:r>
          </w:p>
          <w:p w14:paraId="5324476E" w14:textId="77777777" w:rsidR="007A2239" w:rsidRPr="007A2239" w:rsidRDefault="007A2239" w:rsidP="007A223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1.</w:t>
            </w: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Նախագծի հավելվածի՝</w:t>
            </w:r>
          </w:p>
          <w:p w14:paraId="31D52DD7" w14:textId="77777777" w:rsidR="007A2239" w:rsidRPr="007A2239" w:rsidRDefault="007A2239" w:rsidP="007A223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>1)</w:t>
            </w: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1-ին, 2-րդ և 3-րդ աղյուսակների տողերը համարակալել,</w:t>
            </w:r>
          </w:p>
          <w:p w14:paraId="5A4C53A4" w14:textId="77777777" w:rsidR="007A2239" w:rsidRPr="007A2239" w:rsidRDefault="007A2239" w:rsidP="007A223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>2)</w:t>
            </w: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4-րդ աղյուսակի Տեսակը» սյունակում նշել WB» և SB» հապավումների սահմանումները,</w:t>
            </w:r>
          </w:p>
          <w:p w14:paraId="03E3E2B0" w14:textId="4C823A02" w:rsidR="003528D5" w:rsidRPr="00572FB3" w:rsidRDefault="007A2239" w:rsidP="00C40E7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>3)</w:t>
            </w:r>
            <w:r w:rsidRPr="007A223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4-րդ աղյուսակի 1-ին, 2-րդ և 3-րդ տողերում նշված արտադրատեսակի ենթախմբերը հստակեցնել:</w:t>
            </w:r>
          </w:p>
        </w:tc>
        <w:tc>
          <w:tcPr>
            <w:tcW w:w="3960" w:type="dxa"/>
          </w:tcPr>
          <w:p w14:paraId="587C3355" w14:textId="77777777" w:rsidR="003528D5" w:rsidRDefault="003528D5" w:rsidP="00C06873">
            <w:pPr>
              <w:spacing w:line="360" w:lineRule="auto"/>
              <w:ind w:firstLine="270"/>
              <w:jc w:val="center"/>
              <w:outlineLvl w:val="2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2FCA22F7" w14:textId="77777777" w:rsidR="003528D5" w:rsidRPr="00F76795" w:rsidRDefault="003528D5" w:rsidP="00C06873">
            <w:pPr>
              <w:spacing w:line="360" w:lineRule="auto"/>
              <w:ind w:hanging="14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</w:tbl>
    <w:p w14:paraId="73F89528" w14:textId="77777777" w:rsidR="00F94A52" w:rsidRPr="00560B46" w:rsidRDefault="00F94A52" w:rsidP="003528D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F94A52" w:rsidRPr="00560B46" w:rsidSect="00F94A52">
      <w:pgSz w:w="15840" w:h="12240" w:orient="landscape"/>
      <w:pgMar w:top="1440" w:right="994" w:bottom="99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A5BB7"/>
    <w:multiLevelType w:val="hybridMultilevel"/>
    <w:tmpl w:val="AC2CB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81B7C"/>
    <w:multiLevelType w:val="hybridMultilevel"/>
    <w:tmpl w:val="30080036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71EC3"/>
    <w:multiLevelType w:val="hybridMultilevel"/>
    <w:tmpl w:val="AFDE65F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730433F"/>
    <w:multiLevelType w:val="hybridMultilevel"/>
    <w:tmpl w:val="C83C1BEC"/>
    <w:lvl w:ilvl="0" w:tplc="EB5A84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92C57FF"/>
    <w:multiLevelType w:val="hybridMultilevel"/>
    <w:tmpl w:val="0ED41CF0"/>
    <w:lvl w:ilvl="0" w:tplc="06E8329C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C6921C4"/>
    <w:multiLevelType w:val="hybridMultilevel"/>
    <w:tmpl w:val="51769790"/>
    <w:lvl w:ilvl="0" w:tplc="DAB29E82">
      <w:start w:val="1"/>
      <w:numFmt w:val="decimal"/>
      <w:lvlText w:val="%1)"/>
      <w:lvlJc w:val="left"/>
      <w:pPr>
        <w:ind w:left="1185" w:hanging="45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867067571">
    <w:abstractNumId w:val="2"/>
  </w:num>
  <w:num w:numId="2" w16cid:durableId="562714803">
    <w:abstractNumId w:val="0"/>
  </w:num>
  <w:num w:numId="3" w16cid:durableId="759180260">
    <w:abstractNumId w:val="4"/>
  </w:num>
  <w:num w:numId="4" w16cid:durableId="259988457">
    <w:abstractNumId w:val="5"/>
  </w:num>
  <w:num w:numId="5" w16cid:durableId="1613241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82968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9D"/>
    <w:rsid w:val="00015D6B"/>
    <w:rsid w:val="0002232D"/>
    <w:rsid w:val="00022DA1"/>
    <w:rsid w:val="00032366"/>
    <w:rsid w:val="0003289A"/>
    <w:rsid w:val="0006188A"/>
    <w:rsid w:val="00062ECC"/>
    <w:rsid w:val="00082402"/>
    <w:rsid w:val="000C16A6"/>
    <w:rsid w:val="000C4628"/>
    <w:rsid w:val="000F11B2"/>
    <w:rsid w:val="000F4AB6"/>
    <w:rsid w:val="000F4ECC"/>
    <w:rsid w:val="0012009C"/>
    <w:rsid w:val="00136F6C"/>
    <w:rsid w:val="00154D09"/>
    <w:rsid w:val="0016015D"/>
    <w:rsid w:val="00181268"/>
    <w:rsid w:val="00182589"/>
    <w:rsid w:val="001B3697"/>
    <w:rsid w:val="001C70B9"/>
    <w:rsid w:val="001E2477"/>
    <w:rsid w:val="001E35CD"/>
    <w:rsid w:val="001E78F3"/>
    <w:rsid w:val="00201B06"/>
    <w:rsid w:val="00216886"/>
    <w:rsid w:val="00227E1D"/>
    <w:rsid w:val="002303A6"/>
    <w:rsid w:val="00236E61"/>
    <w:rsid w:val="00244EE1"/>
    <w:rsid w:val="002535C8"/>
    <w:rsid w:val="0027003E"/>
    <w:rsid w:val="0028136D"/>
    <w:rsid w:val="00282A37"/>
    <w:rsid w:val="00287039"/>
    <w:rsid w:val="002A5929"/>
    <w:rsid w:val="002C0957"/>
    <w:rsid w:val="002C272A"/>
    <w:rsid w:val="002F4CA5"/>
    <w:rsid w:val="00302B07"/>
    <w:rsid w:val="00303660"/>
    <w:rsid w:val="00321B0F"/>
    <w:rsid w:val="003377C9"/>
    <w:rsid w:val="003528D5"/>
    <w:rsid w:val="00357D3D"/>
    <w:rsid w:val="00361235"/>
    <w:rsid w:val="003A3B1A"/>
    <w:rsid w:val="003F6F69"/>
    <w:rsid w:val="00401F17"/>
    <w:rsid w:val="004036F3"/>
    <w:rsid w:val="00413E27"/>
    <w:rsid w:val="00417BE7"/>
    <w:rsid w:val="004259CE"/>
    <w:rsid w:val="00427372"/>
    <w:rsid w:val="00464401"/>
    <w:rsid w:val="004844E3"/>
    <w:rsid w:val="00484736"/>
    <w:rsid w:val="004A4626"/>
    <w:rsid w:val="004C271A"/>
    <w:rsid w:val="004D2E7A"/>
    <w:rsid w:val="004F2456"/>
    <w:rsid w:val="004F36DB"/>
    <w:rsid w:val="004F52F3"/>
    <w:rsid w:val="00501993"/>
    <w:rsid w:val="00512557"/>
    <w:rsid w:val="00513C79"/>
    <w:rsid w:val="00527696"/>
    <w:rsid w:val="00546D49"/>
    <w:rsid w:val="00554CB6"/>
    <w:rsid w:val="00557342"/>
    <w:rsid w:val="00560B46"/>
    <w:rsid w:val="005636C4"/>
    <w:rsid w:val="0056396D"/>
    <w:rsid w:val="00563EFC"/>
    <w:rsid w:val="00584467"/>
    <w:rsid w:val="00586846"/>
    <w:rsid w:val="00595428"/>
    <w:rsid w:val="005A2423"/>
    <w:rsid w:val="005B4759"/>
    <w:rsid w:val="005D6B35"/>
    <w:rsid w:val="005E0F28"/>
    <w:rsid w:val="005F1D79"/>
    <w:rsid w:val="006225B8"/>
    <w:rsid w:val="006227B4"/>
    <w:rsid w:val="00635256"/>
    <w:rsid w:val="00647931"/>
    <w:rsid w:val="00647D60"/>
    <w:rsid w:val="00656C9D"/>
    <w:rsid w:val="00660790"/>
    <w:rsid w:val="00667CAB"/>
    <w:rsid w:val="00680269"/>
    <w:rsid w:val="006B12A1"/>
    <w:rsid w:val="006B63A3"/>
    <w:rsid w:val="006B6C5B"/>
    <w:rsid w:val="006C52C7"/>
    <w:rsid w:val="006C6405"/>
    <w:rsid w:val="006C7ADC"/>
    <w:rsid w:val="006D609D"/>
    <w:rsid w:val="00707B61"/>
    <w:rsid w:val="0072088E"/>
    <w:rsid w:val="00720E18"/>
    <w:rsid w:val="0072425D"/>
    <w:rsid w:val="007373F2"/>
    <w:rsid w:val="00757E0A"/>
    <w:rsid w:val="007A2239"/>
    <w:rsid w:val="007A4457"/>
    <w:rsid w:val="007B398B"/>
    <w:rsid w:val="007B6364"/>
    <w:rsid w:val="007B701C"/>
    <w:rsid w:val="007C18C0"/>
    <w:rsid w:val="007C2F0C"/>
    <w:rsid w:val="007C5042"/>
    <w:rsid w:val="007D4A9C"/>
    <w:rsid w:val="007F2395"/>
    <w:rsid w:val="008027F7"/>
    <w:rsid w:val="00807A9A"/>
    <w:rsid w:val="00820D8B"/>
    <w:rsid w:val="00825CD7"/>
    <w:rsid w:val="00856B85"/>
    <w:rsid w:val="0088233C"/>
    <w:rsid w:val="00897CF9"/>
    <w:rsid w:val="008A4396"/>
    <w:rsid w:val="008B4CF5"/>
    <w:rsid w:val="008C276C"/>
    <w:rsid w:val="008D76A2"/>
    <w:rsid w:val="008E7BBF"/>
    <w:rsid w:val="009114B6"/>
    <w:rsid w:val="00922931"/>
    <w:rsid w:val="00934EF4"/>
    <w:rsid w:val="00952FF1"/>
    <w:rsid w:val="00953FB9"/>
    <w:rsid w:val="009A1186"/>
    <w:rsid w:val="009A1BE0"/>
    <w:rsid w:val="009C11F5"/>
    <w:rsid w:val="009C21E5"/>
    <w:rsid w:val="009E7C30"/>
    <w:rsid w:val="00A03484"/>
    <w:rsid w:val="00A143EC"/>
    <w:rsid w:val="00A15779"/>
    <w:rsid w:val="00A164FC"/>
    <w:rsid w:val="00A343F0"/>
    <w:rsid w:val="00A52AA9"/>
    <w:rsid w:val="00A55DD5"/>
    <w:rsid w:val="00A6330B"/>
    <w:rsid w:val="00A67D3F"/>
    <w:rsid w:val="00A80768"/>
    <w:rsid w:val="00A82C8F"/>
    <w:rsid w:val="00A82DAE"/>
    <w:rsid w:val="00A96D4A"/>
    <w:rsid w:val="00AA127C"/>
    <w:rsid w:val="00AB76D1"/>
    <w:rsid w:val="00AC539B"/>
    <w:rsid w:val="00AD20EC"/>
    <w:rsid w:val="00AD7F80"/>
    <w:rsid w:val="00AE2FA9"/>
    <w:rsid w:val="00B0189A"/>
    <w:rsid w:val="00B14184"/>
    <w:rsid w:val="00B16A6F"/>
    <w:rsid w:val="00B204D5"/>
    <w:rsid w:val="00B35416"/>
    <w:rsid w:val="00B613AF"/>
    <w:rsid w:val="00B66CC5"/>
    <w:rsid w:val="00B80ED6"/>
    <w:rsid w:val="00B85341"/>
    <w:rsid w:val="00BA2289"/>
    <w:rsid w:val="00BA3A4D"/>
    <w:rsid w:val="00BB5743"/>
    <w:rsid w:val="00BB6087"/>
    <w:rsid w:val="00BE1192"/>
    <w:rsid w:val="00BE3D48"/>
    <w:rsid w:val="00BF0652"/>
    <w:rsid w:val="00C05DEF"/>
    <w:rsid w:val="00C175B6"/>
    <w:rsid w:val="00C243DC"/>
    <w:rsid w:val="00C27E23"/>
    <w:rsid w:val="00C40E73"/>
    <w:rsid w:val="00C546BB"/>
    <w:rsid w:val="00C75EB7"/>
    <w:rsid w:val="00C8121B"/>
    <w:rsid w:val="00CA494B"/>
    <w:rsid w:val="00CF1919"/>
    <w:rsid w:val="00D31CF9"/>
    <w:rsid w:val="00D4621B"/>
    <w:rsid w:val="00D61CB4"/>
    <w:rsid w:val="00D7635D"/>
    <w:rsid w:val="00D96452"/>
    <w:rsid w:val="00DB0243"/>
    <w:rsid w:val="00DC5D39"/>
    <w:rsid w:val="00DE5469"/>
    <w:rsid w:val="00E14E57"/>
    <w:rsid w:val="00E21549"/>
    <w:rsid w:val="00E404BB"/>
    <w:rsid w:val="00E45FE8"/>
    <w:rsid w:val="00E66BBD"/>
    <w:rsid w:val="00E87057"/>
    <w:rsid w:val="00E94CB6"/>
    <w:rsid w:val="00EA643D"/>
    <w:rsid w:val="00EB364E"/>
    <w:rsid w:val="00EC0E98"/>
    <w:rsid w:val="00ED3C9F"/>
    <w:rsid w:val="00EF2B2B"/>
    <w:rsid w:val="00F00193"/>
    <w:rsid w:val="00F024BC"/>
    <w:rsid w:val="00F15864"/>
    <w:rsid w:val="00F235F1"/>
    <w:rsid w:val="00F52EF6"/>
    <w:rsid w:val="00F64E33"/>
    <w:rsid w:val="00F75AE9"/>
    <w:rsid w:val="00F76795"/>
    <w:rsid w:val="00F92BBE"/>
    <w:rsid w:val="00F94A52"/>
    <w:rsid w:val="00FA352D"/>
    <w:rsid w:val="00FA5A6A"/>
    <w:rsid w:val="00FA7DCD"/>
    <w:rsid w:val="00FB68FE"/>
    <w:rsid w:val="00FD3DE3"/>
    <w:rsid w:val="00FE23F8"/>
    <w:rsid w:val="00FE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B5808"/>
  <w15:chartTrackingRefBased/>
  <w15:docId w15:val="{C128907F-9DFD-4A78-ADB5-9B530DC5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6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5D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5D39"/>
    <w:rPr>
      <w:b/>
      <w:bCs/>
    </w:rPr>
  </w:style>
  <w:style w:type="character" w:styleId="Emphasis">
    <w:name w:val="Emphasis"/>
    <w:basedOn w:val="DefaultParagraphFont"/>
    <w:uiPriority w:val="20"/>
    <w:qFormat/>
    <w:rsid w:val="00DC5D39"/>
    <w:rPr>
      <w:i/>
      <w:iCs/>
    </w:rPr>
  </w:style>
  <w:style w:type="table" w:styleId="TableGrid">
    <w:name w:val="Table Grid"/>
    <w:basedOn w:val="TableNormal"/>
    <w:uiPriority w:val="39"/>
    <w:rsid w:val="002A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5743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Spacing">
    <w:name w:val="No Spacing"/>
    <w:link w:val="NoSpacingChar"/>
    <w:qFormat/>
    <w:rsid w:val="00BB5743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BB57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30BB32D1-4A96-43FF-BFFC-915355E5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9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https://mul2-mineconomy.gov.am/tasks/480178/oneclick/ampopatert1647(6).docx?token=eba444dd4af2fb85f476e6a74fb1cf39</cp:keywords>
  <dc:description/>
  <cp:lastModifiedBy>Naira N. Vardanyan</cp:lastModifiedBy>
  <cp:revision>74</cp:revision>
  <cp:lastPrinted>2023-02-24T07:43:00Z</cp:lastPrinted>
  <dcterms:created xsi:type="dcterms:W3CDTF">2023-01-20T07:21:00Z</dcterms:created>
  <dcterms:modified xsi:type="dcterms:W3CDTF">2023-05-18T16:16:00Z</dcterms:modified>
</cp:coreProperties>
</file>