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4D269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14:paraId="5F08B798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6C783DEC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ԿԱՌԱՎԱՐՈՒԹՅՈՒՆ</w:t>
      </w:r>
    </w:p>
    <w:p w14:paraId="5BEC82AA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 Ր Ո Շ ՈՒ Մ</w:t>
      </w:r>
    </w:p>
    <w:p w14:paraId="1B5D9E62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7191DB48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___ մայիսի 2023 թվականի N ___ -Ն</w:t>
      </w:r>
    </w:p>
    <w:p w14:paraId="03965684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3981B515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ՀԱՆՐԱՊԵՏՈՒԹՅՈՒՆԻՑ ԱՐՏԱՀԱՆՎՈՂ ԵՎ ՀԱՅԱՍՏԱՆԻ ՀԱՆՐԱՊԵՏՈՒԹՅԱՆ ՏԱՐԱԾՔՈՎ ՏԱՐԱՆՑԻԿ ՓՈԽԱԴՐՎՈՂ  ԶԳԱՅՈՒՆ ԱՊՐԱՆՔՆԵՐԻ ՑԱՆԿԸ ՀԱՍՏԱՏԵԼՈՒ ՄԱՍԻՆ</w:t>
      </w:r>
    </w:p>
    <w:p w14:paraId="400CCA22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45B35C95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Հիմք ընդունելով 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2010 թվականի ապրիլի 8-ի ՀՕ-42-Ն օրենքի (այսուհետ՝ Օրենք) 5-րդ և 6-րդ հոդվածի 1-ին մասերը` Հայաստանի Հանրապետության կառավարությունը</w:t>
      </w:r>
      <w:r w:rsidRPr="00EB074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EB0747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որոշում է.</w:t>
      </w:r>
    </w:p>
    <w:p w14:paraId="0CF39EFE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EB0747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EB0747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ab/>
      </w: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Հաստատել Հայաստանի Հանրապետության ազգային անվտանգության տեսանկյունից զգայուն այն ապրանքների ցանկը, որոնք որոշակի վերափոխման արդյունքում կարող են հանդիսանալ Օրենքի իմաստով </w:t>
      </w:r>
      <w:proofErr w:type="spellStart"/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հսկվող</w:t>
      </w:r>
      <w:proofErr w:type="spellEnd"/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ապրանքներ, համաձայն հավելվածի։ </w:t>
      </w:r>
    </w:p>
    <w:p w14:paraId="79272819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2. Սահմանել, որ սույն որոշման 1-ին կետով հաստատված ցանկի ապրանքների արտահանումը Հայաստանի Հանրապետությունից կամ դրանց տարանցիկ փոխադրումը, անկախ այն հանգամանքից տվյալ պահին հանդիսանում են </w:t>
      </w:r>
      <w:proofErr w:type="spellStart"/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հսկվող</w:t>
      </w:r>
      <w:proofErr w:type="spellEnd"/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ապրանքներ թե ոչ, պետք է իրականացվեն Օրենքով և դրանից բխող այլ իրավական ակտերով սահմանված </w:t>
      </w:r>
      <w:proofErr w:type="spellStart"/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ընթացակարգերով</w:t>
      </w:r>
      <w:proofErr w:type="spellEnd"/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տրամադրված թույլտվության հիման վրա:</w:t>
      </w:r>
    </w:p>
    <w:p w14:paraId="6E3A3F44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 xml:space="preserve">3. </w:t>
      </w:r>
      <w:r w:rsidRPr="005D5784">
        <w:rPr>
          <w:rFonts w:ascii="GHEA Grapalat" w:hAnsi="GHEA Grapalat"/>
          <w:color w:val="000000"/>
          <w:lang w:val="hy-AM"/>
        </w:rPr>
        <w:t>Սույն որոշումը չի տարածվում ֆիզիկական անձանց կողմից սույն որոշման 1-ին կետով հաստատված ցանկի</w:t>
      </w:r>
      <w:r>
        <w:rPr>
          <w:rFonts w:ascii="GHEA Grapalat" w:hAnsi="GHEA Grapalat"/>
          <w:color w:val="000000"/>
          <w:lang w:val="hy-AM"/>
        </w:rPr>
        <w:t xml:space="preserve">, ինչպես նաև Հայաստանի Հանրապետության կառավարության առ </w:t>
      </w:r>
      <w:r w:rsidRPr="007826A9">
        <w:rPr>
          <w:rFonts w:ascii="GHEA Grapalat" w:hAnsi="GHEA Grapalat"/>
          <w:color w:val="000000"/>
          <w:lang w:val="hy-AM"/>
        </w:rPr>
        <w:t>13.02.2020</w:t>
      </w:r>
      <w:r>
        <w:rPr>
          <w:rFonts w:ascii="GHEA Grapalat" w:hAnsi="GHEA Grapalat"/>
          <w:color w:val="000000"/>
          <w:lang w:val="hy-AM"/>
        </w:rPr>
        <w:t>թ.</w:t>
      </w:r>
      <w:r w:rsidRPr="007826A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թիվ 171-Ն որոշման հավելված 1-ով սահմանված ակնհայտ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չափաքանակները չգերազանցող անձնական օգտագործման ապրանքների՝ </w:t>
      </w:r>
      <w:r w:rsidRPr="005D5784">
        <w:rPr>
          <w:rFonts w:ascii="GHEA Grapalat" w:hAnsi="GHEA Grapalat"/>
          <w:color w:val="000000"/>
          <w:lang w:val="hy-AM"/>
        </w:rPr>
        <w:t>Հայաստանի Հանրապետությունից արտահանմ</w:t>
      </w:r>
      <w:r>
        <w:rPr>
          <w:rFonts w:ascii="GHEA Grapalat" w:hAnsi="GHEA Grapalat"/>
          <w:color w:val="000000"/>
          <w:lang w:val="hy-AM"/>
        </w:rPr>
        <w:t>ան</w:t>
      </w:r>
      <w:r w:rsidRPr="005D5784">
        <w:rPr>
          <w:rFonts w:ascii="GHEA Grapalat" w:hAnsi="GHEA Grapalat"/>
          <w:color w:val="000000"/>
          <w:lang w:val="hy-AM"/>
        </w:rPr>
        <w:t xml:space="preserve"> կամ դրանց տարանցիկ փոխադրմ</w:t>
      </w:r>
      <w:r>
        <w:rPr>
          <w:rFonts w:ascii="GHEA Grapalat" w:hAnsi="GHEA Grapalat"/>
          <w:color w:val="000000"/>
          <w:lang w:val="hy-AM"/>
        </w:rPr>
        <w:t>ան վրա</w:t>
      </w: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4B99FB07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4. Սույն որոշումն ուժի մեջ է մտնում պաշտոնական հրապարակմանը հաջորդող օրվանից:</w:t>
      </w:r>
    </w:p>
    <w:p w14:paraId="6D4027F6" w14:textId="77777777" w:rsidR="00B7092B" w:rsidRPr="00EB0747" w:rsidRDefault="00B7092B" w:rsidP="00B7092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B074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040"/>
      </w:tblGrid>
      <w:tr w:rsidR="00B7092B" w:rsidRPr="00EB0747" w14:paraId="72DBA88A" w14:textId="77777777" w:rsidTr="00D8219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14A0233" w14:textId="77777777" w:rsidR="00B7092B" w:rsidRPr="00EB0747" w:rsidRDefault="00B7092B" w:rsidP="00D8219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B0747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</w:t>
            </w:r>
            <w:r w:rsidRPr="00EB0747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F4345DB" w14:textId="77777777" w:rsidR="00B7092B" w:rsidRPr="00EB0747" w:rsidRDefault="00B7092B" w:rsidP="00D8219E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B0747">
              <w:rPr>
                <w:rFonts w:ascii="GHEA Grapalat" w:eastAsia="Times New Roman" w:hAnsi="GHEA Grapalat" w:cs="GHEA Grapalat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</w:t>
            </w:r>
            <w:r w:rsidRPr="00EB0747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. Փաշինյան</w:t>
            </w:r>
          </w:p>
        </w:tc>
      </w:tr>
      <w:tr w:rsidR="00B7092B" w:rsidRPr="00EB0747" w14:paraId="65BD73CE" w14:textId="77777777" w:rsidTr="00D8219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14:paraId="6FDDA8FF" w14:textId="77777777" w:rsidR="00B7092B" w:rsidRPr="00EB0747" w:rsidRDefault="00B7092B" w:rsidP="00D8219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25A92A03" w14:textId="77777777" w:rsidR="00B7092B" w:rsidRPr="00EB0747" w:rsidRDefault="00B7092B" w:rsidP="00D8219E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</w:tbl>
    <w:p w14:paraId="301080F3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42FBF53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6CB8CD9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9E7356D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5F97335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DC5A592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26DD2D8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A3E653C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6BE948C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855B254" w14:textId="77777777" w:rsidR="00B7092B" w:rsidRPr="00EB0747" w:rsidRDefault="00B7092B" w:rsidP="00B709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AA6F08B" w14:textId="77777777" w:rsidR="00B7092B" w:rsidRPr="00EB0747" w:rsidRDefault="00B7092B" w:rsidP="00B7092B">
      <w:pPr>
        <w:spacing w:line="360" w:lineRule="auto"/>
        <w:rPr>
          <w:lang w:val="hy-AM"/>
        </w:rPr>
      </w:pPr>
    </w:p>
    <w:p w14:paraId="5166EEE5" w14:textId="77777777" w:rsidR="00B7092B" w:rsidRPr="00EB0747" w:rsidRDefault="00B7092B" w:rsidP="00B7092B">
      <w:pPr>
        <w:spacing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0"/>
          <w:szCs w:val="20"/>
          <w:lang w:val="hy-AM"/>
          <w14:ligatures w14:val="none"/>
        </w:rPr>
      </w:pPr>
    </w:p>
    <w:p w14:paraId="74E79E55" w14:textId="77777777" w:rsidR="00B7092B" w:rsidRPr="00EB0747" w:rsidRDefault="00B7092B" w:rsidP="00B7092B">
      <w:pPr>
        <w:spacing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0"/>
          <w:szCs w:val="20"/>
          <w:lang w:val="hy-AM"/>
          <w14:ligatures w14:val="none"/>
        </w:rPr>
      </w:pPr>
    </w:p>
    <w:p w14:paraId="74B2063B" w14:textId="77777777" w:rsidR="00B7092B" w:rsidRPr="00EB0747" w:rsidRDefault="00B7092B" w:rsidP="00B7092B">
      <w:pPr>
        <w:spacing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0"/>
          <w:szCs w:val="20"/>
          <w:lang w:val="hy-AM"/>
          <w14:ligatures w14:val="none"/>
        </w:rPr>
      </w:pPr>
    </w:p>
    <w:p w14:paraId="6CA6003D" w14:textId="77777777" w:rsidR="00B7092B" w:rsidRPr="00294F9A" w:rsidRDefault="00B7092B" w:rsidP="00B7092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294F9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Հավելված </w:t>
      </w:r>
    </w:p>
    <w:p w14:paraId="37641946" w14:textId="77777777" w:rsidR="00B7092B" w:rsidRPr="00294F9A" w:rsidRDefault="00B7092B" w:rsidP="00B7092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294F9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14:paraId="162A68AD" w14:textId="77777777" w:rsidR="00B7092B" w:rsidRPr="00294F9A" w:rsidRDefault="00B7092B" w:rsidP="00B7092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294F9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կառավարության 2023 թվականի</w:t>
      </w:r>
    </w:p>
    <w:p w14:paraId="73FE6AF1" w14:textId="77777777" w:rsidR="00B7092B" w:rsidRPr="00294F9A" w:rsidRDefault="00B7092B" w:rsidP="00B7092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294F9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մայիսի___ -ի N___- Ն որոշման</w:t>
      </w:r>
    </w:p>
    <w:p w14:paraId="0259A54D" w14:textId="77777777" w:rsidR="00B7092B" w:rsidRDefault="00B7092B" w:rsidP="00B7092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427374A" w14:textId="77777777" w:rsidR="00B7092B" w:rsidRDefault="00B7092B" w:rsidP="00B7092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F80F431" w14:textId="77777777" w:rsidR="00B7092B" w:rsidRDefault="00B7092B" w:rsidP="00B7092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124D246" w14:textId="77777777" w:rsidR="00B7092B" w:rsidRPr="00294F9A" w:rsidRDefault="00B7092B" w:rsidP="00B7092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94F9A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7CA36C11" w14:textId="77777777" w:rsidR="00B7092B" w:rsidRDefault="00B7092B" w:rsidP="00B7092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294F9A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այն ապրանքների, որոնք որոշակի վերափոխման արդյունքում կարող են հանդիսանալ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Հայաստանի Հանրապետության ՀՕ-42-Ն օրենքի իմաստով </w:t>
      </w:r>
      <w:proofErr w:type="spellStart"/>
      <w:r w:rsidRPr="00294F9A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հսկվող</w:t>
      </w:r>
      <w:proofErr w:type="spellEnd"/>
      <w:r w:rsidRPr="00294F9A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ապրանքներ</w:t>
      </w:r>
    </w:p>
    <w:p w14:paraId="2475C190" w14:textId="77777777" w:rsidR="00B7092B" w:rsidRDefault="00B7092B" w:rsidP="00B7092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548F7A38" w14:textId="77777777" w:rsidR="00B7092B" w:rsidRPr="00294F9A" w:rsidRDefault="00B7092B" w:rsidP="00B7092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W w:w="10260" w:type="dxa"/>
        <w:tblInd w:w="-275" w:type="dxa"/>
        <w:tblLook w:val="04A0" w:firstRow="1" w:lastRow="0" w:firstColumn="1" w:lastColumn="0" w:noHBand="0" w:noVBand="1"/>
      </w:tblPr>
      <w:tblGrid>
        <w:gridCol w:w="1890"/>
        <w:gridCol w:w="8370"/>
      </w:tblGrid>
      <w:tr w:rsidR="00B7092B" w:rsidRPr="007954B6" w14:paraId="3D779D8A" w14:textId="77777777" w:rsidTr="00D8219E">
        <w:trPr>
          <w:trHeight w:val="63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8612" w14:textId="77777777" w:rsidR="00B7092B" w:rsidRPr="007954B6" w:rsidRDefault="00B7092B" w:rsidP="00D8219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ԱՏԳ ԱԱ խումբ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1E34" w14:textId="77777777" w:rsidR="00B7092B" w:rsidRPr="007954B6" w:rsidRDefault="00B7092B" w:rsidP="00D8219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Նկարագրություն</w:t>
            </w:r>
          </w:p>
        </w:tc>
      </w:tr>
      <w:tr w:rsidR="00B7092B" w:rsidRPr="007954B6" w14:paraId="22657FEE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3794C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  <w:t>8471 50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11AFF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Տվյալների մշակման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բլոկներ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` 8471 41 կամ 8471 49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ենթադիրքերում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նկարագրվածներից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տարբեր, մեկ իրանում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հետևյալ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սարքվածքներից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մեկը կամ երկուսը պարունակող կամ չպարունակող` հիշող սարքվածքներ,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ներանցման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սարքվածքներ,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արտանցման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սարքվածքներ</w:t>
            </w:r>
          </w:p>
        </w:tc>
      </w:tr>
      <w:tr w:rsidR="00B7092B" w:rsidRPr="007954B6" w14:paraId="22837117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99864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  <w:t>8471 80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80061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Հաշվողական մեքենաների այլ սարքվածքներ (տվյալների մշակման սարքվածքների,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ներանցման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և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արտանցման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սարքվածքների և հիշող 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սարքվածների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)</w:t>
            </w:r>
          </w:p>
        </w:tc>
      </w:tr>
      <w:tr w:rsidR="00B7092B" w:rsidRPr="007954B6" w14:paraId="2A6060E9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64FC1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  <w:t>8486 10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E7521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Մեքենաներ և  ապարատուրա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բուլյաների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և թիթեղների արտադրության համար</w:t>
            </w:r>
          </w:p>
        </w:tc>
      </w:tr>
      <w:tr w:rsidR="00B7092B" w:rsidRPr="007954B6" w14:paraId="1CB45216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29007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  <w:t>8486 20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C3E07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Մեքենաներ և ապարատուրա կիսահաղորդչային սարքերի կամ էլեկտրոնային ինտեգրալային սխեմաների արտադրության համար</w:t>
            </w:r>
          </w:p>
        </w:tc>
      </w:tr>
      <w:tr w:rsidR="00B7092B" w:rsidRPr="007954B6" w14:paraId="4183F258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DCAAB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14:ligatures w14:val="none"/>
              </w:rPr>
              <w:t>8486 40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4D033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Մեքենաներ և  ապարատուրա՝ նշված տվյալ խմբի 11(գ)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ծանոթագրության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մեջ</w:t>
            </w:r>
          </w:p>
        </w:tc>
      </w:tr>
      <w:tr w:rsidR="00B7092B" w:rsidRPr="00B7092B" w14:paraId="36F7C7AD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4EE2F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8504 40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28792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տրանսֆորմատորներ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էլեկտրական, ստատիկ էլեկտրական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կերպափոխիչներ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(օրինակ՝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ուղղիչներ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), ինդուկտիվության կոճեր և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դրոսելներ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կերպափոխիչներ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ստատիկ</w:t>
            </w:r>
          </w:p>
        </w:tc>
      </w:tr>
      <w:tr w:rsidR="00B7092B" w:rsidRPr="007954B6" w14:paraId="6F3665DC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4174E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8517 61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F4E9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բազային կայաններ</w:t>
            </w:r>
          </w:p>
        </w:tc>
      </w:tr>
      <w:tr w:rsidR="00B7092B" w:rsidRPr="00B7092B" w14:paraId="7EA60ECB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E9340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8517 62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A823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մեքենաներ ձայնի, պատկերի կամ այլ տվյալների ընդունման, փոխակերպման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եւ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հաղորդման կամ վերականգնման համար՝ ներառյալ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կոմուտացիոն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սարքվածքները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եւ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երթուղիչները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՝(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մարշրուտիզատորները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)</w:t>
            </w:r>
          </w:p>
        </w:tc>
      </w:tr>
      <w:tr w:rsidR="00B7092B" w:rsidRPr="00B7092B" w14:paraId="08416E31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277E8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8517 69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EEA5A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Այլ ապարատուրա ձայնի, պատկերի կամ այլ տվյալների հաղորդման կամ ընդունման համար՝  ներառյալ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հաղորդալարային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կապում կամ առանց հաղորդալարի ցանցի հաղորդակցման համար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ապարատուրաները</w:t>
            </w:r>
            <w:proofErr w:type="spellEnd"/>
          </w:p>
        </w:tc>
      </w:tr>
      <w:tr w:rsidR="00B7092B" w:rsidRPr="00B7092B" w14:paraId="2AB088E1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D0C11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8525 89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BFD7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Այլ հեռուստատեսային խցիկներ, թվային խցիկներ և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գրառող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տեսախցիկներ</w:t>
            </w:r>
          </w:p>
        </w:tc>
      </w:tr>
      <w:tr w:rsidR="00B7092B" w:rsidRPr="00B7092B" w14:paraId="2FBDEA44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FD72F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8526 91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0FCD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Ռադիոտեղորոշման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ռադիոնավագնացային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ապարատուրա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եւ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հեռակառավարման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ռադիոապարատուրա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ռադիոնավագնացային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ապարատուրա</w:t>
            </w:r>
          </w:p>
        </w:tc>
      </w:tr>
      <w:tr w:rsidR="00B7092B" w:rsidRPr="00B7092B" w14:paraId="335CBCF7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0EE6C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8529 10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7629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ալեհավաքներ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և ամեն տեսակի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ալեհավաքային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անդրադարձիչներ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, այդ արտադրատեսակների հետ օգտագործվող մասեր</w:t>
            </w:r>
          </w:p>
        </w:tc>
      </w:tr>
      <w:tr w:rsidR="00B7092B" w:rsidRPr="00B7092B" w14:paraId="2BFF954D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A20CE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8532 21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46D7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այլ հաստատուն ծավալով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կոնդենսատորներ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տանտալային</w:t>
            </w:r>
            <w:proofErr w:type="spellEnd"/>
          </w:p>
        </w:tc>
      </w:tr>
      <w:tr w:rsidR="00B7092B" w:rsidRPr="00B7092B" w14:paraId="468B151D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F73BB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8532 24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78EB8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այլ հաստատուն ծավալով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կոնդենսատորներ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՝ բազմաշերտ կերամիկական</w:t>
            </w:r>
          </w:p>
        </w:tc>
      </w:tr>
      <w:tr w:rsidR="00B7092B" w:rsidRPr="007954B6" w14:paraId="1D212D8C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5E581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8534 00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7C40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Տպասխեմաներ</w:t>
            </w:r>
            <w:proofErr w:type="spellEnd"/>
          </w:p>
          <w:p w14:paraId="54D57CCA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B7092B" w:rsidRPr="00B7092B" w14:paraId="03D05201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D175F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8536 69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643C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էլեկտրական ապարատուրա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կոմուտացիայի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կամ էլեկտրական շղթաների պահպանման համար կամ էլեկտրական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շղթաներին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միացնելու համար կամ էլեկտրական շղթաներում (օրինակ` անջատիչներ,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փոխարկիչներ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ընդհատիչներ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ռելե, հալուն ապահովիչներ, լարման թռիչքների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մարիչներ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խրոցակների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եղանիկներ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և վարդակներ, էլեկտրական լամպերի կոթառներ և այլ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միակցիչներ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, միակցման տուփեր) 1000 Վ-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ոչ ավելի լարման համար. օպտիկական մանրաթելերի համար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միակցիչներ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թելքաօպտիկական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լարանների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մալուխների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համար՝ այլ</w:t>
            </w:r>
          </w:p>
        </w:tc>
      </w:tr>
      <w:tr w:rsidR="00B7092B" w:rsidRPr="00B7092B" w14:paraId="3F4ED59A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69BAB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8536 90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EEEE0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էլեկտրական ապարատուրա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կոմուտացիայի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կամ էլեկտրական շղթաների պահպանման համար կամ էլեկտրական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շղթաներին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միացնելու համար կամ էլեկտրական շղթաներում (օրինակ` անջատիչներ,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փոխարկիչներ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ընդհատիչներ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ռելե, հալուն ապահովիչներ, լարման թռիչքների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մարիչներ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խրոցակների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եղանիկներ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եւ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վարդակներ, էլեկտրական լամպերի կոթառներ և այլ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միակցիչներ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, միակցման տուփեր) 1000 Վ-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ոչ ավելի լարման համար. օպտիկական մանրաթելերի համար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միակցիչներ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թելքաօպտիկական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լարանների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մալուխների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համար՝ այլ սարքվածքներ</w:t>
            </w:r>
          </w:p>
        </w:tc>
      </w:tr>
      <w:tr w:rsidR="00B7092B" w:rsidRPr="00B7092B" w14:paraId="67CB0A3E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540B2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8537 10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FDF02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Պուլտեր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պանելներ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բարձակներ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սեղաններ, բաշխիչ վահաններ և այլ հիմքեր էլեկտրական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ապարատուրայի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համար` սարքավորված 8535 կամ 8536 ապրանքային դիրքերում ընդգրկված երկու կամ ավելի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սարքվածքներով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էլեկտրական հոսանքի ղեկավարման կամ բաշխման համար, այդ թվում` իրենց մեջ 90-րդ խմբի սարքերը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սարքվածքները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և թվային ղեկավարման ապարատներն ընդգրկող, բացի 8517 ապրանքային դիրքի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կոմուտացիոն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սարքվածքներից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՝ 1000 Վ-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ոչ ավելի լարումով</w:t>
            </w:r>
          </w:p>
        </w:tc>
      </w:tr>
      <w:tr w:rsidR="00B7092B" w:rsidRPr="00B7092B" w14:paraId="41865EC0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4E767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8541 10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566D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դիոդներ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բացի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ֆոտոդիոդներից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լուսադիոդներից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(LED)</w:t>
            </w:r>
          </w:p>
        </w:tc>
      </w:tr>
      <w:tr w:rsidR="00B7092B" w:rsidRPr="00B7092B" w14:paraId="102F770C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DCCB5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8541 21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173D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Տրանզիստորներ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բացի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լուսատրանզիստորներից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1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Վտ-ից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պակաս ցրման հզորությամբ</w:t>
            </w:r>
          </w:p>
        </w:tc>
      </w:tr>
      <w:tr w:rsidR="00B7092B" w:rsidRPr="007954B6" w14:paraId="2A2B99E9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6D2D1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8541 29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4C08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տրանզիստորներ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բացի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լուսատրանզիստորներից՝այլ</w:t>
            </w:r>
            <w:proofErr w:type="spellEnd"/>
          </w:p>
        </w:tc>
      </w:tr>
      <w:tr w:rsidR="00B7092B" w:rsidRPr="00B7092B" w14:paraId="4143B72F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C52AA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8541 30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C277E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Թիրիստորներ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դինիստորներ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և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տրինիստորներ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՝ բացի լուսազգայուն սարքերից</w:t>
            </w:r>
          </w:p>
        </w:tc>
      </w:tr>
      <w:tr w:rsidR="00B7092B" w:rsidRPr="00B7092B" w14:paraId="70601450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75892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8541 49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DB25B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Կիսահաղորդչային լուսազգայուն սարքեր (բացի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լուսագալվանական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գեներատորներից և տարրերից)</w:t>
            </w:r>
          </w:p>
        </w:tc>
      </w:tr>
      <w:tr w:rsidR="00B7092B" w:rsidRPr="00B7092B" w14:paraId="4C1BBB8C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8374D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8541 51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50BA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Այլ կիսահաղորդչային սարքեր՝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կիսահաղորդիչների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հիմքով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կերպափոխիչներ</w:t>
            </w:r>
            <w:proofErr w:type="spellEnd"/>
          </w:p>
        </w:tc>
      </w:tr>
      <w:tr w:rsidR="00B7092B" w:rsidRPr="007954B6" w14:paraId="13773D24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6CABD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8541  59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AF8B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Այլ կիսահաղորդչային սարքեր</w:t>
            </w:r>
          </w:p>
        </w:tc>
      </w:tr>
      <w:tr w:rsidR="00B7092B" w:rsidRPr="007954B6" w14:paraId="0BBD26EE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15928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8541 60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2D84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Հավաքված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պյեզոէլեկտրական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բյուրեղներ</w:t>
            </w:r>
          </w:p>
        </w:tc>
      </w:tr>
      <w:tr w:rsidR="00B7092B" w:rsidRPr="00B7092B" w14:paraId="04B24126" w14:textId="77777777" w:rsidTr="00D8219E">
        <w:trPr>
          <w:trHeight w:val="93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B233E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8542 31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F6DC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էլեկտրոնային ինտեգրալ սխեմաներ՝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պրոցեսորներ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եւ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կոնտրոլերներ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միացված կամ չմիացված հիշող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սարքվածքներով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կերպափոխիչներով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տրամաբանական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սխեմաներով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ուժեղարարներով,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սինխրոնիզատորներով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կամ այլ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սխեմաներով</w:t>
            </w:r>
            <w:proofErr w:type="spellEnd"/>
          </w:p>
        </w:tc>
      </w:tr>
      <w:tr w:rsidR="00B7092B" w:rsidRPr="00B7092B" w14:paraId="21DA3174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9FF82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8542 32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BFA9C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էլեկտրոնային ինտեգրալ սխեմաներ՝ հիշող սարքվածքներ</w:t>
            </w:r>
          </w:p>
        </w:tc>
      </w:tr>
      <w:tr w:rsidR="00B7092B" w:rsidRPr="007954B6" w14:paraId="27254620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7EF81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8542 33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02D4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էլեկտրոնային ինտեգրալ սխեմաներ՝ ուժեղարարներ</w:t>
            </w:r>
          </w:p>
        </w:tc>
      </w:tr>
      <w:tr w:rsidR="00B7092B" w:rsidRPr="007954B6" w14:paraId="0F4DBD30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FFB8F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8542 39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9729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էլեկտրոնային ինտեգրալ սխեմաներ՝ այլ</w:t>
            </w:r>
          </w:p>
        </w:tc>
      </w:tr>
      <w:tr w:rsidR="00B7092B" w:rsidRPr="007954B6" w14:paraId="522DFF04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FA43E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8543 20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CB524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Ազդանշանների գեներատորներ</w:t>
            </w:r>
          </w:p>
        </w:tc>
      </w:tr>
      <w:tr w:rsidR="00B7092B" w:rsidRPr="00B7092B" w14:paraId="2C2010C2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9D2D98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8548 00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04B3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Սարքավորումների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ապարատուրայի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էլեկտրական մասեր՝ 85-րդ  խմբի այլ տեղում չնշված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չներառված</w:t>
            </w:r>
            <w:proofErr w:type="spellEnd"/>
          </w:p>
        </w:tc>
      </w:tr>
      <w:tr w:rsidR="00B7092B" w:rsidRPr="00B7092B" w14:paraId="065DF458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FB220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8807 30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52AF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ինքնաթիռների, ուղղաթիռների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անօդաչու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թռչող ապարատների այլ մասեր</w:t>
            </w:r>
          </w:p>
        </w:tc>
      </w:tr>
      <w:tr w:rsidR="00B7092B" w:rsidRPr="00B7092B" w14:paraId="20D9A69C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395AE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9013 10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1984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Հեռադիտակային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նշանոցներ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՝ զենքերի վրա տեղադրելու համար.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շրջադիտակներ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(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պերիսկոպներ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).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դիտափողեր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որոնք պատրաստված են որպես տվյալ խմբում կամ XVI բաժնում նշված մեքենաների, գործիքների, սարքերի կամ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ապարատուրայի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համար մասեր</w:t>
            </w:r>
          </w:p>
        </w:tc>
      </w:tr>
      <w:tr w:rsidR="00B7092B" w:rsidRPr="00B7092B" w14:paraId="7629B9C4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D9775A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9013 80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98E1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Օպտիկական այլ սարքվածքներ, սարքեր և գործիքներ</w:t>
            </w:r>
          </w:p>
        </w:tc>
      </w:tr>
      <w:tr w:rsidR="00B7092B" w:rsidRPr="00B7092B" w14:paraId="27929094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87FBA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9014 20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8CF38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Աերոնավիգացիայի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կամ տիեզերական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նավիգացիայի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համար սարքեր և գործիքներ (բացի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կողմնացույցներից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)</w:t>
            </w:r>
          </w:p>
        </w:tc>
      </w:tr>
      <w:tr w:rsidR="00B7092B" w:rsidRPr="00B7092B" w14:paraId="681A6E7A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1538F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9014 80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F6DF6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Նավիգացիոն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այլ սարքեր և գործիքներ</w:t>
            </w:r>
          </w:p>
        </w:tc>
      </w:tr>
      <w:tr w:rsidR="00B7092B" w:rsidRPr="007954B6" w14:paraId="3977C68E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D1EAD" w14:textId="77777777" w:rsidR="00B7092B" w:rsidRPr="007954B6" w:rsidRDefault="00B7092B" w:rsidP="00D8219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9030 20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C350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Օսցիլոսկոպներ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և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օսցիլոգրաֆներ</w:t>
            </w:r>
            <w:proofErr w:type="spellEnd"/>
          </w:p>
        </w:tc>
      </w:tr>
      <w:tr w:rsidR="00B7092B" w:rsidRPr="00B7092B" w14:paraId="5BD82BD2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8FE0B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9030 32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B846" w14:textId="77777777" w:rsidR="00B7092B" w:rsidRPr="007954B6" w:rsidRDefault="00B7092B" w:rsidP="00D8219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Գրանցող </w:t>
            </w:r>
            <w:proofErr w:type="spellStart"/>
            <w:r w:rsidRPr="007954B6">
              <w:rPr>
                <w:rFonts w:ascii="GHEA Grapalat" w:hAnsi="GHEA Grapalat" w:cs="Sylfaen"/>
                <w:sz w:val="24"/>
                <w:szCs w:val="24"/>
                <w:lang w:val="hy-AM"/>
              </w:rPr>
              <w:t>սարքվածքով</w:t>
            </w:r>
            <w:proofErr w:type="spellEnd"/>
            <w:r w:rsidRPr="007954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ունիվերսալ չափիչ սարքեր</w:t>
            </w:r>
          </w:p>
        </w:tc>
      </w:tr>
      <w:tr w:rsidR="00B7092B" w:rsidRPr="00B7092B" w14:paraId="207CA69F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601B1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9030 39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B9414" w14:textId="77777777" w:rsidR="00B7092B" w:rsidRPr="007954B6" w:rsidRDefault="00B7092B" w:rsidP="00D8219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Լարման, հոսանքի ուժի, դիմադրության կամ հզորության չափման կամ հսկման համար այլ սարքեր և ապարատուրա՝ գրանցող </w:t>
            </w:r>
            <w:proofErr w:type="spellStart"/>
            <w:r w:rsidRPr="007954B6">
              <w:rPr>
                <w:rFonts w:ascii="GHEA Grapalat" w:hAnsi="GHEA Grapalat" w:cs="Sylfaen"/>
                <w:sz w:val="24"/>
                <w:szCs w:val="24"/>
                <w:lang w:val="hy-AM"/>
              </w:rPr>
              <w:t>սարքվածքով</w:t>
            </w:r>
            <w:proofErr w:type="spellEnd"/>
          </w:p>
        </w:tc>
      </w:tr>
      <w:tr w:rsidR="00B7092B" w:rsidRPr="00B7092B" w14:paraId="37762EE1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F60E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7954B6">
              <w:rPr>
                <w:rFonts w:ascii="GHEA Grapalat" w:eastAsia="Times New Roman" w:hAnsi="GHEA Grapalat" w:cs="Calibri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9030 82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C5E30" w14:textId="77777777" w:rsidR="00B7092B" w:rsidRPr="007954B6" w:rsidRDefault="00B7092B" w:rsidP="00D8219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Sylfaen"/>
                <w:sz w:val="24"/>
                <w:szCs w:val="24"/>
                <w:lang w:val="hy-AM"/>
              </w:rPr>
              <w:t>Կիսահաղորդչային թիթեղների կամ սարքերի չափման կամ ստուգման համար այլ սարքեր և ապարատուրա</w:t>
            </w:r>
          </w:p>
        </w:tc>
      </w:tr>
      <w:tr w:rsidR="00B7092B" w:rsidRPr="00B7092B" w14:paraId="43917377" w14:textId="77777777" w:rsidTr="00D8219E">
        <w:trPr>
          <w:trHeight w:val="35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1469A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2710 19 820</w:t>
            </w:r>
          </w:p>
          <w:p w14:paraId="022E6C1F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3919 90 000</w:t>
            </w:r>
          </w:p>
          <w:p w14:paraId="49F6A380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4011 30 000</w:t>
            </w:r>
          </w:p>
          <w:p w14:paraId="15EB2EDC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4016 99 970</w:t>
            </w:r>
          </w:p>
          <w:p w14:paraId="7A7171BB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4911 99 000</w:t>
            </w:r>
          </w:p>
          <w:p w14:paraId="6D24FB88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7007 21 800</w:t>
            </w:r>
          </w:p>
          <w:p w14:paraId="3ED28020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7019 63 000</w:t>
            </w:r>
          </w:p>
          <w:p w14:paraId="2C8A1EDF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7311 00 110</w:t>
            </w:r>
          </w:p>
          <w:p w14:paraId="49CF2348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7616 99 900</w:t>
            </w:r>
          </w:p>
          <w:p w14:paraId="2A896BEE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8205 59 809</w:t>
            </w:r>
          </w:p>
          <w:p w14:paraId="74FE5D14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8412 21 800</w:t>
            </w:r>
          </w:p>
          <w:p w14:paraId="5D45BD61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8412 39 000</w:t>
            </w:r>
          </w:p>
          <w:p w14:paraId="577F087B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8413 30 800</w:t>
            </w:r>
          </w:p>
          <w:p w14:paraId="3F753325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8419 50 000</w:t>
            </w:r>
          </w:p>
          <w:p w14:paraId="0E37F1D4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8419 81 200</w:t>
            </w:r>
          </w:p>
          <w:p w14:paraId="13450E43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8421 99 000</w:t>
            </w:r>
          </w:p>
          <w:p w14:paraId="5B40D550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8424 10 000</w:t>
            </w:r>
          </w:p>
          <w:p w14:paraId="61444802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8424 90 000</w:t>
            </w:r>
          </w:p>
          <w:p w14:paraId="138B6ECA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8481 10 990</w:t>
            </w:r>
          </w:p>
          <w:p w14:paraId="6725EABC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8481 20 100</w:t>
            </w:r>
          </w:p>
          <w:p w14:paraId="34AB26B5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8481 20 900</w:t>
            </w:r>
          </w:p>
          <w:p w14:paraId="24F8C3A0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8481 80 739</w:t>
            </w:r>
          </w:p>
          <w:p w14:paraId="76758ABE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8481 80 790</w:t>
            </w:r>
          </w:p>
          <w:p w14:paraId="16588F04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8481 80 990</w:t>
            </w:r>
          </w:p>
          <w:p w14:paraId="5E7346D2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8483 40 510</w:t>
            </w:r>
          </w:p>
          <w:p w14:paraId="0770D33D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8484 20 000</w:t>
            </w:r>
          </w:p>
          <w:p w14:paraId="0E6482AF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8484 90 000</w:t>
            </w:r>
          </w:p>
          <w:p w14:paraId="40F63DE7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8504 10 800</w:t>
            </w:r>
          </w:p>
          <w:p w14:paraId="41B1A7F3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8528 42 900</w:t>
            </w:r>
          </w:p>
          <w:p w14:paraId="5784F7BB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8531 20 200</w:t>
            </w:r>
          </w:p>
          <w:p w14:paraId="2320B4B3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8537 10 910</w:t>
            </w:r>
          </w:p>
          <w:p w14:paraId="38C102DB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8537 10 980</w:t>
            </w:r>
          </w:p>
          <w:p w14:paraId="5F975E81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8539 31 900</w:t>
            </w:r>
          </w:p>
          <w:p w14:paraId="4D1157A0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8802 30 000</w:t>
            </w:r>
          </w:p>
          <w:p w14:paraId="2D5B6A05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8807 10 000</w:t>
            </w:r>
          </w:p>
          <w:p w14:paraId="26FF13F1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8807 20 000</w:t>
            </w:r>
          </w:p>
          <w:p w14:paraId="22ACBB07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8807 30 000</w:t>
            </w:r>
          </w:p>
          <w:p w14:paraId="578FB10A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8807 90 000</w:t>
            </w:r>
          </w:p>
          <w:p w14:paraId="3E87C0FF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9020 00 000</w:t>
            </w:r>
          </w:p>
          <w:p w14:paraId="7903D3D8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9025 90 000</w:t>
            </w:r>
          </w:p>
          <w:p w14:paraId="22E3042D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9029 10 000</w:t>
            </w:r>
          </w:p>
          <w:p w14:paraId="7A23EBD0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9031 80 380</w:t>
            </w:r>
          </w:p>
          <w:p w14:paraId="4F1A96FA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9032 10 890</w:t>
            </w:r>
          </w:p>
          <w:p w14:paraId="4A1EDDF2" w14:textId="77777777" w:rsidR="00B7092B" w:rsidRPr="007954B6" w:rsidRDefault="00B7092B" w:rsidP="00D8219E">
            <w:pP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9032 89 000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60B0" w14:textId="77777777" w:rsidR="00B7092B" w:rsidRPr="007954B6" w:rsidRDefault="00B7092B" w:rsidP="00D8219E">
            <w:pPr>
              <w:jc w:val="both"/>
              <w:rPr>
                <w:rFonts w:ascii="GHEA Grapalat" w:hAnsi="GHEA Grapalat" w:cs="Calibri"/>
                <w:iCs/>
                <w:color w:val="000000"/>
                <w:sz w:val="24"/>
                <w:szCs w:val="24"/>
                <w:lang w:val="hy-AM"/>
              </w:rPr>
            </w:pPr>
          </w:p>
          <w:p w14:paraId="23CAF643" w14:textId="77777777" w:rsidR="00B7092B" w:rsidRPr="007954B6" w:rsidRDefault="00B7092B" w:rsidP="00D8219E">
            <w:pPr>
              <w:jc w:val="both"/>
              <w:rPr>
                <w:rFonts w:ascii="GHEA Grapalat" w:hAnsi="GHEA Grapalat" w:cs="Calibri"/>
                <w:iCs/>
                <w:color w:val="000000"/>
                <w:sz w:val="24"/>
                <w:szCs w:val="24"/>
                <w:lang w:val="hy-AM"/>
              </w:rPr>
            </w:pPr>
          </w:p>
          <w:p w14:paraId="3C563644" w14:textId="77777777" w:rsidR="00B7092B" w:rsidRPr="007954B6" w:rsidRDefault="00B7092B" w:rsidP="00D8219E">
            <w:pPr>
              <w:jc w:val="both"/>
              <w:rPr>
                <w:rFonts w:ascii="GHEA Grapalat" w:hAnsi="GHEA Grapalat" w:cs="Calibri"/>
                <w:iCs/>
                <w:color w:val="000000"/>
                <w:sz w:val="24"/>
                <w:szCs w:val="24"/>
                <w:lang w:val="hy-AM"/>
              </w:rPr>
            </w:pPr>
          </w:p>
          <w:p w14:paraId="526CA4F2" w14:textId="77777777" w:rsidR="00B7092B" w:rsidRPr="007954B6" w:rsidRDefault="00B7092B" w:rsidP="00D8219E">
            <w:pPr>
              <w:jc w:val="both"/>
              <w:rPr>
                <w:rFonts w:ascii="GHEA Grapalat" w:hAnsi="GHEA Grapalat" w:cs="Calibri"/>
                <w:iCs/>
                <w:color w:val="000000"/>
                <w:sz w:val="24"/>
                <w:szCs w:val="24"/>
                <w:lang w:val="hy-AM"/>
              </w:rPr>
            </w:pPr>
          </w:p>
          <w:p w14:paraId="2D00B461" w14:textId="77777777" w:rsidR="00B7092B" w:rsidRPr="007954B6" w:rsidRDefault="00B7092B" w:rsidP="00D8219E">
            <w:pPr>
              <w:jc w:val="both"/>
              <w:rPr>
                <w:rFonts w:ascii="GHEA Grapalat" w:hAnsi="GHEA Grapalat" w:cs="Calibri"/>
                <w:iCs/>
                <w:color w:val="000000"/>
                <w:sz w:val="24"/>
                <w:szCs w:val="24"/>
                <w:lang w:val="hy-AM"/>
              </w:rPr>
            </w:pPr>
          </w:p>
          <w:p w14:paraId="0F14A643" w14:textId="77777777" w:rsidR="00B7092B" w:rsidRPr="007954B6" w:rsidRDefault="00B7092B" w:rsidP="00D8219E">
            <w:pPr>
              <w:jc w:val="both"/>
              <w:rPr>
                <w:rFonts w:ascii="GHEA Grapalat" w:hAnsi="GHEA Grapalat" w:cs="Calibri"/>
                <w:iCs/>
                <w:color w:val="000000"/>
                <w:sz w:val="24"/>
                <w:szCs w:val="24"/>
                <w:lang w:val="hy-AM"/>
              </w:rPr>
            </w:pPr>
          </w:p>
          <w:p w14:paraId="263B1496" w14:textId="77777777" w:rsidR="00B7092B" w:rsidRPr="007954B6" w:rsidRDefault="00B7092B" w:rsidP="00D8219E">
            <w:pPr>
              <w:spacing w:after="0" w:line="240" w:lineRule="auto"/>
              <w:jc w:val="both"/>
              <w:rPr>
                <w:rFonts w:ascii="GHEA Grapalat" w:hAnsi="GHEA Grapalat" w:cs="Calibri"/>
                <w:iCs/>
                <w:color w:val="000000"/>
                <w:sz w:val="24"/>
                <w:szCs w:val="24"/>
                <w:lang w:val="hy-AM"/>
              </w:rPr>
            </w:pPr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Նշված ԱՏԳ ԱԱ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ծածկագրերով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դասակարգվող</w:t>
            </w:r>
            <w:proofErr w:type="spellEnd"/>
            <w:r w:rsidRPr="007954B6">
              <w:rPr>
                <w:rFonts w:ascii="GHEA Grapalat" w:eastAsia="Times New Roman" w:hAnsi="GHEA Grapalat" w:cs="Arial"/>
                <w:i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ապրանքներ՝ նախատեսված օդանավերի և ավիացիայի համար</w:t>
            </w:r>
          </w:p>
        </w:tc>
      </w:tr>
    </w:tbl>
    <w:p w14:paraId="3E07862E" w14:textId="77777777" w:rsidR="00B7092B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1B36668" w14:textId="77777777" w:rsidR="00B7092B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A6C7980" w14:textId="77777777" w:rsidR="00B7092B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E7DF58C" w14:textId="77777777" w:rsidR="00B7092B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141D1BA" w14:textId="77777777" w:rsidR="00B7092B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517AC8D" w14:textId="77777777" w:rsidR="00B7092B" w:rsidRPr="00EB0747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B074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58439136" w14:textId="77777777" w:rsidR="00B7092B" w:rsidRPr="00EB0747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B0747">
        <w:rPr>
          <w:rFonts w:ascii="GHEA Grapalat" w:hAnsi="GHEA Grapalat"/>
          <w:sz w:val="24"/>
          <w:szCs w:val="24"/>
          <w:lang w:val="hy-AM"/>
        </w:rPr>
        <w:t>վարչապետի աշխատակազմի ղեկավար                                        Ա</w:t>
      </w:r>
      <w:r w:rsidRPr="00EB07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EB0747">
        <w:rPr>
          <w:rFonts w:ascii="GHEA Grapalat" w:hAnsi="GHEA Grapalat"/>
          <w:sz w:val="24"/>
          <w:szCs w:val="24"/>
          <w:lang w:val="hy-AM"/>
        </w:rPr>
        <w:t xml:space="preserve"> Հարությունյան</w:t>
      </w:r>
    </w:p>
    <w:p w14:paraId="3326A55A" w14:textId="77777777" w:rsidR="00B7092B" w:rsidRPr="00EB0747" w:rsidRDefault="00B7092B" w:rsidP="00B7092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  <w:r w:rsidRPr="00EB0747">
        <w:rPr>
          <w:rFonts w:ascii="GHEA Grapalat" w:hAnsi="GHEA Grapalat"/>
          <w:sz w:val="24"/>
          <w:szCs w:val="24"/>
          <w:lang w:val="hy-AM"/>
        </w:rPr>
        <w:tab/>
      </w:r>
    </w:p>
    <w:p w14:paraId="4BA3834E" w14:textId="6D41D141" w:rsidR="008E6EE2" w:rsidRPr="00B7092B" w:rsidRDefault="008E6EE2" w:rsidP="00B7092B">
      <w:pPr>
        <w:rPr>
          <w:lang w:val="hy-AM"/>
        </w:rPr>
      </w:pPr>
      <w:bookmarkStart w:id="0" w:name="_GoBack"/>
      <w:bookmarkEnd w:id="0"/>
    </w:p>
    <w:sectPr w:rsidR="008E6EE2" w:rsidRPr="00B7092B" w:rsidSect="00C30172">
      <w:pgSz w:w="12240" w:h="15840"/>
      <w:pgMar w:top="99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C667D"/>
    <w:multiLevelType w:val="hybridMultilevel"/>
    <w:tmpl w:val="B2C83E00"/>
    <w:lvl w:ilvl="0" w:tplc="A3EC3C1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F5C"/>
    <w:rsid w:val="000221B1"/>
    <w:rsid w:val="000223F6"/>
    <w:rsid w:val="0003367D"/>
    <w:rsid w:val="00082F5C"/>
    <w:rsid w:val="000C5AF3"/>
    <w:rsid w:val="00165955"/>
    <w:rsid w:val="00283A15"/>
    <w:rsid w:val="002E20B6"/>
    <w:rsid w:val="0032073E"/>
    <w:rsid w:val="003F4CDB"/>
    <w:rsid w:val="004F23F5"/>
    <w:rsid w:val="005500B5"/>
    <w:rsid w:val="005D454C"/>
    <w:rsid w:val="005D5784"/>
    <w:rsid w:val="006A5E8E"/>
    <w:rsid w:val="006D75A9"/>
    <w:rsid w:val="00710BDA"/>
    <w:rsid w:val="00726C17"/>
    <w:rsid w:val="008E6EE2"/>
    <w:rsid w:val="009B666C"/>
    <w:rsid w:val="00AB18FB"/>
    <w:rsid w:val="00AC32E7"/>
    <w:rsid w:val="00AD1C91"/>
    <w:rsid w:val="00B7092B"/>
    <w:rsid w:val="00B92C30"/>
    <w:rsid w:val="00BF3B9D"/>
    <w:rsid w:val="00C555BE"/>
    <w:rsid w:val="00D341B4"/>
    <w:rsid w:val="00E20C9F"/>
    <w:rsid w:val="00EA3304"/>
    <w:rsid w:val="00FC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BFD3A"/>
  <w15:chartTrackingRefBased/>
  <w15:docId w15:val="{5AFACDFC-2DCC-4348-AD69-60438919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0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E20C9F"/>
    <w:rPr>
      <w:b/>
      <w:bCs/>
    </w:rPr>
  </w:style>
  <w:style w:type="paragraph" w:styleId="ListParagraph">
    <w:name w:val="List Paragraph"/>
    <w:basedOn w:val="Normal"/>
    <w:uiPriority w:val="34"/>
    <w:qFormat/>
    <w:rsid w:val="005D4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4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Zh. Eganyan</dc:creator>
  <cp:keywords/>
  <dc:description/>
  <cp:lastModifiedBy>Ani Mkrtchyan</cp:lastModifiedBy>
  <cp:revision>34</cp:revision>
  <dcterms:created xsi:type="dcterms:W3CDTF">2023-05-03T06:54:00Z</dcterms:created>
  <dcterms:modified xsi:type="dcterms:W3CDTF">2023-05-25T05:51:00Z</dcterms:modified>
</cp:coreProperties>
</file>