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88BB3" w14:textId="77777777" w:rsidR="00A64AFE" w:rsidRPr="00A64AFE" w:rsidRDefault="00A64AFE" w:rsidP="00A64AFE">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Ա Մ Փ Ո Փ Ա Թ Ե Ր Թ</w:t>
      </w:r>
    </w:p>
    <w:p w14:paraId="01E41B29" w14:textId="48C1922E" w:rsidR="00A64AFE" w:rsidRPr="00A64AFE" w:rsidRDefault="00A64AFE" w:rsidP="00A64AFE">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w:t>
      </w:r>
      <w:r w:rsidR="00087CD1" w:rsidRPr="00A67238">
        <w:rPr>
          <w:rFonts w:ascii="GHEA Grapalat" w:hAnsi="GHEA Grapalat" w:cs="Cambria Math"/>
          <w:b/>
          <w:bCs/>
          <w:color w:val="000000" w:themeColor="text1"/>
          <w:sz w:val="24"/>
          <w:szCs w:val="24"/>
          <w:lang w:val="hy-AM"/>
        </w:rPr>
        <w:t xml:space="preserve">ՀԱՅԱՍՏԱՆԻ ՀԱՆՐԱՊԵՏՈՒԹՅԱՆ </w:t>
      </w:r>
      <w:r w:rsidR="00087CD1" w:rsidRPr="002A59A6">
        <w:rPr>
          <w:rFonts w:ascii="GHEA Grapalat" w:hAnsi="GHEA Grapalat" w:cs="Cambria Math"/>
          <w:b/>
          <w:bCs/>
          <w:color w:val="000000" w:themeColor="text1"/>
          <w:sz w:val="24"/>
          <w:szCs w:val="24"/>
          <w:lang w:val="hy-AM"/>
        </w:rPr>
        <w:t>ԿԱՌԱՎԱՐՈՒԹՅԱՆ 2004 ԹՎԱԿԱՆԻ ԴԵԿՏԵՄԲԵՐԻ 16-Ի N 1795-Ն</w:t>
      </w:r>
      <w:r w:rsidR="00087CD1" w:rsidRPr="00A67238">
        <w:rPr>
          <w:rFonts w:ascii="GHEA Grapalat" w:hAnsi="GHEA Grapalat" w:cs="Cambria Math"/>
          <w:b/>
          <w:bCs/>
          <w:color w:val="000000" w:themeColor="text1"/>
          <w:sz w:val="24"/>
          <w:szCs w:val="24"/>
          <w:lang w:val="hy-AM"/>
        </w:rPr>
        <w:t xml:space="preserve"> ՈՐՈՇՄԱՆ ՄԵՋ ՓՈՓՈԽՈՒԹՅՈՒՆՆԵՐ ԵՎ ԼՐԱՑՈՒՄՆԵՐ ԿԱՏԱՐԵԼՈՒ ՄԱՍԻՆ</w:t>
      </w:r>
      <w:r w:rsidRPr="00A64AFE">
        <w:rPr>
          <w:rFonts w:ascii="GHEA Grapalat" w:hAnsi="GHEA Grapalat"/>
          <w:b/>
          <w:sz w:val="24"/>
          <w:szCs w:val="24"/>
          <w:lang w:val="hy-AM"/>
        </w:rPr>
        <w:t>» ՀԱՅԱՍՏԱՆԻ ՀԱՆՐԱՊԵՏՈՒԹՅԱՆ ԿԱՌԱՎԱՐՈՒԹՅԱՆ ՈՐՈՇՄԱՆ ՆԱԽԱԳԾԻ</w:t>
      </w:r>
    </w:p>
    <w:tbl>
      <w:tblPr>
        <w:tblStyle w:val="TableGrid"/>
        <w:tblW w:w="13950" w:type="dxa"/>
        <w:tblLayout w:type="fixed"/>
        <w:tblLook w:val="04A0" w:firstRow="1" w:lastRow="0" w:firstColumn="1" w:lastColumn="0" w:noHBand="0" w:noVBand="1"/>
      </w:tblPr>
      <w:tblGrid>
        <w:gridCol w:w="9989"/>
        <w:gridCol w:w="3961"/>
      </w:tblGrid>
      <w:tr w:rsidR="00A64AFE" w:rsidRPr="00A64AFE" w14:paraId="5267C0B9" w14:textId="77777777" w:rsidTr="0069509D">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F2B229" w14:textId="77777777" w:rsidR="00A64AFE" w:rsidRPr="00A64AFE" w:rsidRDefault="00A64AFE" w:rsidP="00A64AFE">
            <w:pPr>
              <w:spacing w:line="360" w:lineRule="auto"/>
              <w:jc w:val="center"/>
              <w:rPr>
                <w:rFonts w:ascii="GHEA Grapalat" w:hAnsi="GHEA Grapalat"/>
                <w:b/>
                <w:sz w:val="24"/>
                <w:szCs w:val="24"/>
              </w:rPr>
            </w:pPr>
            <w:r w:rsidRPr="00A64AFE">
              <w:rPr>
                <w:rFonts w:ascii="GHEA Grapalat" w:hAnsi="GHEA Grapalat"/>
                <w:b/>
                <w:sz w:val="24"/>
                <w:szCs w:val="24"/>
              </w:rPr>
              <w:t xml:space="preserve">ՀՀ </w:t>
            </w:r>
            <w:proofErr w:type="spellStart"/>
            <w:r w:rsidRPr="00A64AFE">
              <w:rPr>
                <w:rFonts w:ascii="GHEA Grapalat" w:hAnsi="GHEA Grapalat"/>
                <w:b/>
                <w:sz w:val="24"/>
                <w:szCs w:val="24"/>
              </w:rPr>
              <w:t>ֆինանսների</w:t>
            </w:r>
            <w:proofErr w:type="spellEnd"/>
            <w:r w:rsidRPr="00A64AFE">
              <w:rPr>
                <w:rFonts w:ascii="GHEA Grapalat" w:hAnsi="GHEA Grapalat"/>
                <w:b/>
                <w:sz w:val="24"/>
                <w:szCs w:val="24"/>
              </w:rPr>
              <w:t xml:space="preserve"> </w:t>
            </w:r>
            <w:proofErr w:type="spellStart"/>
            <w:r w:rsidRPr="00A64AFE">
              <w:rPr>
                <w:rFonts w:ascii="GHEA Grapalat" w:hAnsi="GHEA Grapalat"/>
                <w:b/>
                <w:sz w:val="24"/>
                <w:szCs w:val="24"/>
              </w:rPr>
              <w:t>նախարարություն</w:t>
            </w:r>
            <w:proofErr w:type="spellEnd"/>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A9A690" w14:textId="2C297247" w:rsidR="00A64AFE" w:rsidRPr="00A64AFE" w:rsidRDefault="00520279" w:rsidP="00A64AFE">
            <w:pPr>
              <w:spacing w:line="360" w:lineRule="auto"/>
              <w:jc w:val="center"/>
              <w:rPr>
                <w:rFonts w:ascii="GHEA Grapalat" w:hAnsi="GHEA Grapalat"/>
                <w:sz w:val="24"/>
                <w:szCs w:val="24"/>
              </w:rPr>
            </w:pPr>
            <w:r>
              <w:rPr>
                <w:rFonts w:ascii="GHEA Grapalat" w:hAnsi="GHEA Grapalat"/>
                <w:sz w:val="24"/>
                <w:szCs w:val="24"/>
                <w:lang w:val="hy-AM"/>
              </w:rPr>
              <w:t>23</w:t>
            </w:r>
            <w:r w:rsidR="00A64AFE" w:rsidRPr="00A64AFE">
              <w:rPr>
                <w:rFonts w:ascii="GHEA Grapalat" w:hAnsi="GHEA Grapalat"/>
                <w:sz w:val="24"/>
                <w:szCs w:val="24"/>
              </w:rPr>
              <w:t>.</w:t>
            </w:r>
            <w:r w:rsidR="00A64AFE" w:rsidRPr="00A64AFE">
              <w:rPr>
                <w:rFonts w:ascii="GHEA Grapalat" w:hAnsi="GHEA Grapalat"/>
                <w:sz w:val="24"/>
                <w:szCs w:val="24"/>
                <w:lang w:val="hy-AM"/>
              </w:rPr>
              <w:t>0</w:t>
            </w:r>
            <w:r>
              <w:rPr>
                <w:rFonts w:ascii="GHEA Grapalat" w:hAnsi="GHEA Grapalat"/>
                <w:sz w:val="24"/>
                <w:szCs w:val="24"/>
                <w:lang w:val="hy-AM"/>
              </w:rPr>
              <w:t>2</w:t>
            </w:r>
            <w:r w:rsidR="00A64AFE" w:rsidRPr="00A64AFE">
              <w:rPr>
                <w:rFonts w:ascii="GHEA Grapalat" w:hAnsi="GHEA Grapalat"/>
                <w:sz w:val="24"/>
                <w:szCs w:val="24"/>
              </w:rPr>
              <w:t>.202</w:t>
            </w:r>
            <w:r w:rsidR="00A64AFE" w:rsidRPr="00A64AFE">
              <w:rPr>
                <w:rFonts w:ascii="GHEA Grapalat" w:hAnsi="GHEA Grapalat"/>
                <w:sz w:val="24"/>
                <w:szCs w:val="24"/>
                <w:lang w:val="hy-AM"/>
              </w:rPr>
              <w:t>3</w:t>
            </w:r>
            <w:r w:rsidR="00A64AFE" w:rsidRPr="00A64AFE">
              <w:rPr>
                <w:rFonts w:ascii="GHEA Grapalat" w:hAnsi="GHEA Grapalat"/>
                <w:sz w:val="24"/>
                <w:szCs w:val="24"/>
              </w:rPr>
              <w:t>թ.</w:t>
            </w:r>
          </w:p>
        </w:tc>
      </w:tr>
      <w:tr w:rsidR="00A64AFE" w:rsidRPr="00A64AFE" w14:paraId="2E867CE2" w14:textId="77777777" w:rsidTr="0069509D">
        <w:tc>
          <w:tcPr>
            <w:tcW w:w="9989" w:type="dxa"/>
            <w:vMerge/>
            <w:tcBorders>
              <w:top w:val="single" w:sz="4" w:space="0" w:color="auto"/>
              <w:left w:val="single" w:sz="4" w:space="0" w:color="auto"/>
              <w:bottom w:val="single" w:sz="4" w:space="0" w:color="auto"/>
              <w:right w:val="single" w:sz="4" w:space="0" w:color="auto"/>
            </w:tcBorders>
            <w:vAlign w:val="center"/>
            <w:hideMark/>
          </w:tcPr>
          <w:p w14:paraId="71594DF3" w14:textId="77777777" w:rsidR="00A64AFE" w:rsidRPr="00A64AFE" w:rsidRDefault="00A64AFE" w:rsidP="00A64AFE">
            <w:pPr>
              <w:spacing w:line="360" w:lineRule="auto"/>
              <w:jc w:val="center"/>
              <w:rPr>
                <w:rFonts w:ascii="GHEA Grapalat" w:hAnsi="GHEA Grapalat"/>
                <w:b/>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104DD4" w14:textId="300F8836" w:rsidR="00A64AFE" w:rsidRPr="00A64AFE" w:rsidRDefault="00A64AFE" w:rsidP="00A64AFE">
            <w:pPr>
              <w:spacing w:line="360" w:lineRule="auto"/>
              <w:jc w:val="center"/>
              <w:rPr>
                <w:rFonts w:ascii="GHEA Grapalat" w:hAnsi="GHEA Grapalat"/>
                <w:sz w:val="24"/>
                <w:szCs w:val="24"/>
              </w:rPr>
            </w:pPr>
            <w:r w:rsidRPr="00A64AFE">
              <w:rPr>
                <w:rFonts w:ascii="GHEA Grapalat" w:hAnsi="GHEA Grapalat"/>
                <w:sz w:val="24"/>
                <w:szCs w:val="24"/>
              </w:rPr>
              <w:t>N</w:t>
            </w:r>
            <w:r w:rsidR="00520279">
              <w:rPr>
                <w:rFonts w:ascii="GHEA Grapalat" w:hAnsi="GHEA Grapalat"/>
                <w:sz w:val="24"/>
                <w:szCs w:val="24"/>
                <w:lang w:val="hy-AM"/>
              </w:rPr>
              <w:t xml:space="preserve"> </w:t>
            </w:r>
            <w:r w:rsidR="00520279" w:rsidRPr="00520279">
              <w:rPr>
                <w:rFonts w:ascii="GHEA Grapalat" w:hAnsi="GHEA Grapalat"/>
                <w:sz w:val="24"/>
                <w:szCs w:val="24"/>
              </w:rPr>
              <w:t>01/11-4/3147-2023</w:t>
            </w:r>
          </w:p>
        </w:tc>
      </w:tr>
      <w:tr w:rsidR="00A64AFE" w:rsidRPr="00A64AFE" w14:paraId="2FA181F5" w14:textId="77777777" w:rsidTr="0069509D">
        <w:tc>
          <w:tcPr>
            <w:tcW w:w="9989" w:type="dxa"/>
            <w:tcBorders>
              <w:top w:val="single" w:sz="4" w:space="0" w:color="auto"/>
              <w:left w:val="single" w:sz="4" w:space="0" w:color="auto"/>
              <w:bottom w:val="single" w:sz="4" w:space="0" w:color="auto"/>
              <w:right w:val="single" w:sz="4" w:space="0" w:color="auto"/>
            </w:tcBorders>
          </w:tcPr>
          <w:p w14:paraId="7871ACC9" w14:textId="2F719418" w:rsidR="00A64AFE" w:rsidRPr="00A64AFE" w:rsidRDefault="00520279" w:rsidP="00520279">
            <w:pPr>
              <w:spacing w:line="360" w:lineRule="auto"/>
              <w:jc w:val="both"/>
              <w:rPr>
                <w:rFonts w:ascii="GHEA Grapalat" w:hAnsi="GHEA Grapalat"/>
                <w:sz w:val="24"/>
                <w:szCs w:val="24"/>
                <w:lang w:val="hy-AM"/>
              </w:rPr>
            </w:pPr>
            <w:r w:rsidRPr="00520279">
              <w:rPr>
                <w:rFonts w:ascii="GHEA Grapalat" w:hAnsi="GHEA Grapalat"/>
                <w:sz w:val="24"/>
                <w:szCs w:val="24"/>
                <w:lang w:val="hy-AM"/>
              </w:rPr>
              <w:t>ՀՀ ֆինանսների նախարարությունն ուսումնասիրել է «Հայաստանի Հանրապետության կառավարության 2004 թվականի դեկտեմբերի 16-ի N 1795-Ն որոշման մեջ փոփոխություններ և լրացումներ կատարելու մասին» Հայաստանի Հանրապետության կառավարութան որոշման նախագիծը և հայտնում է, որ դիտողություններ և առաջարկություններ չունի:</w:t>
            </w:r>
          </w:p>
        </w:tc>
        <w:tc>
          <w:tcPr>
            <w:tcW w:w="3961" w:type="dxa"/>
            <w:tcBorders>
              <w:top w:val="single" w:sz="4" w:space="0" w:color="auto"/>
              <w:left w:val="single" w:sz="4" w:space="0" w:color="auto"/>
              <w:bottom w:val="single" w:sz="4" w:space="0" w:color="auto"/>
              <w:right w:val="single" w:sz="4" w:space="0" w:color="auto"/>
            </w:tcBorders>
            <w:hideMark/>
          </w:tcPr>
          <w:p w14:paraId="3BFE8E2F" w14:textId="77777777" w:rsidR="00A64AFE" w:rsidRPr="00A64AFE" w:rsidRDefault="00A64AFE" w:rsidP="00A64AFE">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tc>
      </w:tr>
      <w:tr w:rsidR="00A64AFE" w:rsidRPr="00A64AFE" w14:paraId="0F5BF9CF" w14:textId="77777777" w:rsidTr="0069509D">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51B0FF" w14:textId="11AF6059" w:rsidR="00A64AFE" w:rsidRPr="00A64AFE" w:rsidRDefault="002B0CF5" w:rsidP="002B0CF5">
            <w:pPr>
              <w:spacing w:line="360" w:lineRule="auto"/>
              <w:jc w:val="center"/>
              <w:rPr>
                <w:rFonts w:ascii="GHEA Grapalat" w:hAnsi="GHEA Grapalat"/>
                <w:b/>
                <w:sz w:val="24"/>
                <w:szCs w:val="24"/>
                <w:lang w:val="hy-AM"/>
              </w:rPr>
            </w:pPr>
            <w:r w:rsidRPr="002B0CF5">
              <w:rPr>
                <w:rFonts w:ascii="GHEA Grapalat" w:hAnsi="GHEA Grapalat"/>
                <w:b/>
                <w:sz w:val="24"/>
                <w:szCs w:val="24"/>
                <w:lang w:val="hy-AM"/>
              </w:rPr>
              <w:t xml:space="preserve">Պետական եկամուտների կոմիտե </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FFEE0B" w14:textId="60C38C6F" w:rsidR="00A64AFE" w:rsidRPr="00A64AFE" w:rsidRDefault="002B0CF5" w:rsidP="00A64AFE">
            <w:pPr>
              <w:spacing w:line="360" w:lineRule="auto"/>
              <w:jc w:val="center"/>
              <w:rPr>
                <w:rFonts w:ascii="GHEA Grapalat" w:hAnsi="GHEA Grapalat"/>
                <w:sz w:val="24"/>
                <w:szCs w:val="24"/>
              </w:rPr>
            </w:pPr>
            <w:r>
              <w:rPr>
                <w:rFonts w:ascii="GHEA Grapalat" w:hAnsi="GHEA Grapalat"/>
                <w:sz w:val="24"/>
                <w:szCs w:val="24"/>
                <w:lang w:val="hy-AM"/>
              </w:rPr>
              <w:t>21</w:t>
            </w:r>
            <w:r w:rsidR="00A64AFE" w:rsidRPr="00A64AFE">
              <w:rPr>
                <w:rFonts w:ascii="GHEA Grapalat" w:hAnsi="GHEA Grapalat"/>
                <w:sz w:val="24"/>
                <w:szCs w:val="24"/>
              </w:rPr>
              <w:t>.</w:t>
            </w:r>
            <w:r w:rsidR="00A64AFE" w:rsidRPr="00A64AFE">
              <w:rPr>
                <w:rFonts w:ascii="GHEA Grapalat" w:hAnsi="GHEA Grapalat"/>
                <w:sz w:val="24"/>
                <w:szCs w:val="24"/>
                <w:lang w:val="hy-AM"/>
              </w:rPr>
              <w:t>0</w:t>
            </w:r>
            <w:r>
              <w:rPr>
                <w:rFonts w:ascii="GHEA Grapalat" w:hAnsi="GHEA Grapalat"/>
                <w:sz w:val="24"/>
                <w:szCs w:val="24"/>
                <w:lang w:val="hy-AM"/>
              </w:rPr>
              <w:t>2</w:t>
            </w:r>
            <w:r w:rsidR="00A64AFE" w:rsidRPr="00A64AFE">
              <w:rPr>
                <w:rFonts w:ascii="GHEA Grapalat" w:hAnsi="GHEA Grapalat"/>
                <w:sz w:val="24"/>
                <w:szCs w:val="24"/>
              </w:rPr>
              <w:t>.202</w:t>
            </w:r>
            <w:r w:rsidR="00A64AFE" w:rsidRPr="00A64AFE">
              <w:rPr>
                <w:rFonts w:ascii="GHEA Grapalat" w:hAnsi="GHEA Grapalat"/>
                <w:sz w:val="24"/>
                <w:szCs w:val="24"/>
                <w:lang w:val="hy-AM"/>
              </w:rPr>
              <w:t>3</w:t>
            </w:r>
            <w:r w:rsidR="00A64AFE" w:rsidRPr="00A64AFE">
              <w:rPr>
                <w:rFonts w:ascii="GHEA Grapalat" w:hAnsi="GHEA Grapalat"/>
                <w:sz w:val="24"/>
                <w:szCs w:val="24"/>
              </w:rPr>
              <w:t>թ.</w:t>
            </w:r>
          </w:p>
        </w:tc>
      </w:tr>
      <w:tr w:rsidR="00A64AFE" w:rsidRPr="00A64AFE" w14:paraId="5136D387" w14:textId="77777777" w:rsidTr="0069509D">
        <w:tc>
          <w:tcPr>
            <w:tcW w:w="9989" w:type="dxa"/>
            <w:vMerge/>
            <w:tcBorders>
              <w:top w:val="single" w:sz="4" w:space="0" w:color="auto"/>
              <w:left w:val="single" w:sz="4" w:space="0" w:color="auto"/>
              <w:bottom w:val="single" w:sz="4" w:space="0" w:color="auto"/>
              <w:right w:val="single" w:sz="4" w:space="0" w:color="auto"/>
            </w:tcBorders>
            <w:vAlign w:val="center"/>
            <w:hideMark/>
          </w:tcPr>
          <w:p w14:paraId="568B3D8F" w14:textId="77777777" w:rsidR="00A64AFE" w:rsidRPr="00A64AFE" w:rsidRDefault="00A64AFE" w:rsidP="00A64AFE">
            <w:pPr>
              <w:spacing w:line="360" w:lineRule="auto"/>
              <w:jc w:val="center"/>
              <w:rPr>
                <w:rFonts w:ascii="GHEA Grapalat" w:hAnsi="GHEA Grapalat"/>
                <w:b/>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C57C1A" w14:textId="06871292" w:rsidR="00A64AFE" w:rsidRPr="00A64AFE" w:rsidRDefault="00A64AFE" w:rsidP="00A64AFE">
            <w:pPr>
              <w:spacing w:line="360" w:lineRule="auto"/>
              <w:jc w:val="center"/>
              <w:rPr>
                <w:rFonts w:ascii="GHEA Grapalat" w:hAnsi="GHEA Grapalat"/>
                <w:sz w:val="24"/>
                <w:szCs w:val="24"/>
              </w:rPr>
            </w:pPr>
            <w:r w:rsidRPr="00A64AFE">
              <w:rPr>
                <w:rFonts w:ascii="GHEA Grapalat" w:hAnsi="GHEA Grapalat"/>
                <w:sz w:val="24"/>
                <w:szCs w:val="24"/>
              </w:rPr>
              <w:t>N</w:t>
            </w:r>
            <w:r w:rsidR="002B0CF5">
              <w:t xml:space="preserve"> </w:t>
            </w:r>
            <w:r w:rsidR="002B0CF5" w:rsidRPr="002B0CF5">
              <w:rPr>
                <w:rFonts w:ascii="GHEA Grapalat" w:hAnsi="GHEA Grapalat"/>
                <w:sz w:val="24"/>
                <w:szCs w:val="24"/>
              </w:rPr>
              <w:t>01/3-4/10302-2023</w:t>
            </w:r>
          </w:p>
        </w:tc>
      </w:tr>
      <w:tr w:rsidR="00A64AFE" w:rsidRPr="00A64AFE" w14:paraId="1F05B255" w14:textId="77777777" w:rsidTr="0069509D">
        <w:tc>
          <w:tcPr>
            <w:tcW w:w="9989" w:type="dxa"/>
            <w:tcBorders>
              <w:top w:val="single" w:sz="4" w:space="0" w:color="auto"/>
              <w:left w:val="single" w:sz="4" w:space="0" w:color="auto"/>
              <w:bottom w:val="single" w:sz="4" w:space="0" w:color="auto"/>
              <w:right w:val="single" w:sz="4" w:space="0" w:color="auto"/>
            </w:tcBorders>
          </w:tcPr>
          <w:p w14:paraId="3F5DB2F7" w14:textId="70F17F29" w:rsidR="00A64AFE" w:rsidRPr="00A64AFE" w:rsidRDefault="002B0CF5" w:rsidP="002B0CF5">
            <w:pPr>
              <w:spacing w:line="360" w:lineRule="auto"/>
              <w:jc w:val="both"/>
              <w:rPr>
                <w:rFonts w:ascii="GHEA Grapalat" w:hAnsi="GHEA Grapalat"/>
                <w:sz w:val="24"/>
                <w:szCs w:val="24"/>
                <w:lang w:val="hy-AM"/>
              </w:rPr>
            </w:pPr>
            <w:r w:rsidRPr="002B0CF5">
              <w:rPr>
                <w:rFonts w:ascii="GHEA Grapalat" w:hAnsi="GHEA Grapalat"/>
                <w:sz w:val="24"/>
                <w:szCs w:val="24"/>
                <w:lang w:val="hy-AM"/>
              </w:rPr>
              <w:t xml:space="preserve">ՀՀ պետական եկամուտների կոմիտեն քննարկել է «Հայաստանի Հանրապետության կառավարության 2004 թվականի դեկտեմբերի 16-ի N 1795-Ն որոշման մեջ փոփոխություններ և լրացումներ կատարելու մասին» Հայաստանի Հանրապետության </w:t>
            </w:r>
            <w:r w:rsidRPr="002B0CF5">
              <w:rPr>
                <w:rFonts w:ascii="GHEA Grapalat" w:hAnsi="GHEA Grapalat"/>
                <w:sz w:val="24"/>
                <w:szCs w:val="24"/>
                <w:lang w:val="hy-AM"/>
              </w:rPr>
              <w:lastRenderedPageBreak/>
              <w:t>կառավարության որոշման նախագիծը, որի վերաբերյալ հայտնում ենք, որ առաջարկություններ չկան։</w:t>
            </w:r>
          </w:p>
        </w:tc>
        <w:tc>
          <w:tcPr>
            <w:tcW w:w="3961" w:type="dxa"/>
            <w:tcBorders>
              <w:top w:val="single" w:sz="4" w:space="0" w:color="auto"/>
              <w:left w:val="single" w:sz="4" w:space="0" w:color="auto"/>
              <w:bottom w:val="single" w:sz="4" w:space="0" w:color="auto"/>
              <w:right w:val="single" w:sz="4" w:space="0" w:color="auto"/>
            </w:tcBorders>
            <w:hideMark/>
          </w:tcPr>
          <w:p w14:paraId="08A78E2B" w14:textId="77777777" w:rsidR="00A64AFE" w:rsidRPr="00A64AFE" w:rsidRDefault="00A64AFE" w:rsidP="00A64AFE">
            <w:pPr>
              <w:spacing w:line="360" w:lineRule="auto"/>
              <w:jc w:val="center"/>
              <w:rPr>
                <w:rFonts w:ascii="GHEA Grapalat" w:hAnsi="GHEA Grapalat"/>
                <w:b/>
                <w:sz w:val="24"/>
                <w:szCs w:val="24"/>
                <w:lang w:val="hy-AM"/>
              </w:rPr>
            </w:pPr>
            <w:r w:rsidRPr="00A64AFE">
              <w:rPr>
                <w:rFonts w:ascii="GHEA Grapalat" w:hAnsi="GHEA Grapalat"/>
                <w:b/>
                <w:sz w:val="24"/>
                <w:szCs w:val="24"/>
                <w:lang w:val="hy-AM"/>
              </w:rPr>
              <w:lastRenderedPageBreak/>
              <w:t>Ընդունվել է։</w:t>
            </w:r>
          </w:p>
        </w:tc>
      </w:tr>
      <w:tr w:rsidR="00A64AFE" w:rsidRPr="00A64AFE" w14:paraId="0266AEF1" w14:textId="77777777" w:rsidTr="0069509D">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972EE3" w14:textId="77777777" w:rsidR="00A64AFE" w:rsidRPr="00A64AFE" w:rsidRDefault="00A64AFE" w:rsidP="00A64AFE">
            <w:pPr>
              <w:spacing w:line="360" w:lineRule="auto"/>
              <w:jc w:val="center"/>
              <w:rPr>
                <w:rFonts w:ascii="GHEA Grapalat" w:hAnsi="GHEA Grapalat"/>
                <w:b/>
                <w:sz w:val="24"/>
                <w:szCs w:val="24"/>
              </w:rPr>
            </w:pPr>
            <w:r w:rsidRPr="00A64AFE">
              <w:rPr>
                <w:rFonts w:ascii="GHEA Grapalat" w:hAnsi="GHEA Grapalat"/>
                <w:b/>
                <w:sz w:val="24"/>
                <w:szCs w:val="24"/>
              </w:rPr>
              <w:t xml:space="preserve">ՀՀ </w:t>
            </w:r>
            <w:proofErr w:type="spellStart"/>
            <w:r w:rsidRPr="00A64AFE">
              <w:rPr>
                <w:rFonts w:ascii="GHEA Grapalat" w:hAnsi="GHEA Grapalat"/>
                <w:b/>
                <w:sz w:val="24"/>
                <w:szCs w:val="24"/>
              </w:rPr>
              <w:t>առողջապահության</w:t>
            </w:r>
            <w:proofErr w:type="spellEnd"/>
            <w:r w:rsidRPr="00A64AFE">
              <w:rPr>
                <w:rFonts w:ascii="GHEA Grapalat" w:hAnsi="GHEA Grapalat"/>
                <w:b/>
                <w:sz w:val="24"/>
                <w:szCs w:val="24"/>
              </w:rPr>
              <w:t xml:space="preserve"> </w:t>
            </w:r>
            <w:proofErr w:type="spellStart"/>
            <w:r w:rsidRPr="00A64AFE">
              <w:rPr>
                <w:rFonts w:ascii="GHEA Grapalat" w:hAnsi="GHEA Grapalat"/>
                <w:b/>
                <w:sz w:val="24"/>
                <w:szCs w:val="24"/>
              </w:rPr>
              <w:t>նախարարություն</w:t>
            </w:r>
            <w:proofErr w:type="spellEnd"/>
          </w:p>
          <w:p w14:paraId="1AEE834C" w14:textId="77777777" w:rsidR="00A64AFE" w:rsidRPr="00A64AFE" w:rsidRDefault="00A64AFE" w:rsidP="00A64AFE">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2FC35D" w14:textId="642054BC" w:rsidR="00A64AFE" w:rsidRPr="00A64AFE" w:rsidRDefault="001675D6" w:rsidP="00A64AFE">
            <w:pPr>
              <w:spacing w:line="360" w:lineRule="auto"/>
              <w:jc w:val="center"/>
              <w:rPr>
                <w:rFonts w:ascii="GHEA Grapalat" w:hAnsi="GHEA Grapalat"/>
                <w:sz w:val="24"/>
                <w:szCs w:val="24"/>
              </w:rPr>
            </w:pPr>
            <w:r>
              <w:rPr>
                <w:rFonts w:ascii="GHEA Grapalat" w:hAnsi="GHEA Grapalat"/>
                <w:sz w:val="24"/>
                <w:szCs w:val="24"/>
                <w:lang w:val="hy-AM"/>
              </w:rPr>
              <w:t>16</w:t>
            </w:r>
            <w:r w:rsidR="00A64AFE" w:rsidRPr="00A64AFE">
              <w:rPr>
                <w:rFonts w:ascii="GHEA Grapalat" w:hAnsi="GHEA Grapalat"/>
                <w:sz w:val="24"/>
                <w:szCs w:val="24"/>
              </w:rPr>
              <w:t>.</w:t>
            </w:r>
            <w:r w:rsidR="00A64AFE" w:rsidRPr="00A64AFE">
              <w:rPr>
                <w:rFonts w:ascii="GHEA Grapalat" w:hAnsi="GHEA Grapalat"/>
                <w:sz w:val="24"/>
                <w:szCs w:val="24"/>
                <w:lang w:val="hy-AM"/>
              </w:rPr>
              <w:t>0</w:t>
            </w:r>
            <w:r>
              <w:rPr>
                <w:rFonts w:ascii="GHEA Grapalat" w:hAnsi="GHEA Grapalat"/>
                <w:sz w:val="24"/>
                <w:szCs w:val="24"/>
                <w:lang w:val="hy-AM"/>
              </w:rPr>
              <w:t>2</w:t>
            </w:r>
            <w:r w:rsidR="00A64AFE" w:rsidRPr="00A64AFE">
              <w:rPr>
                <w:rFonts w:ascii="GHEA Grapalat" w:hAnsi="GHEA Grapalat"/>
                <w:sz w:val="24"/>
                <w:szCs w:val="24"/>
              </w:rPr>
              <w:t>.202</w:t>
            </w:r>
            <w:r w:rsidR="00A64AFE" w:rsidRPr="00A64AFE">
              <w:rPr>
                <w:rFonts w:ascii="GHEA Grapalat" w:hAnsi="GHEA Grapalat"/>
                <w:sz w:val="24"/>
                <w:szCs w:val="24"/>
                <w:lang w:val="hy-AM"/>
              </w:rPr>
              <w:t>3</w:t>
            </w:r>
            <w:r w:rsidR="00A64AFE" w:rsidRPr="00A64AFE">
              <w:rPr>
                <w:rFonts w:ascii="GHEA Grapalat" w:hAnsi="GHEA Grapalat"/>
                <w:sz w:val="24"/>
                <w:szCs w:val="24"/>
              </w:rPr>
              <w:t>թ.</w:t>
            </w:r>
          </w:p>
        </w:tc>
      </w:tr>
      <w:tr w:rsidR="00A64AFE" w:rsidRPr="00A64AFE" w14:paraId="697B4C74" w14:textId="77777777" w:rsidTr="0069509D">
        <w:tc>
          <w:tcPr>
            <w:tcW w:w="9989" w:type="dxa"/>
            <w:vMerge/>
            <w:tcBorders>
              <w:top w:val="single" w:sz="4" w:space="0" w:color="auto"/>
              <w:left w:val="single" w:sz="4" w:space="0" w:color="auto"/>
              <w:bottom w:val="single" w:sz="4" w:space="0" w:color="auto"/>
              <w:right w:val="single" w:sz="4" w:space="0" w:color="auto"/>
            </w:tcBorders>
            <w:vAlign w:val="center"/>
            <w:hideMark/>
          </w:tcPr>
          <w:p w14:paraId="3851F319" w14:textId="77777777" w:rsidR="00A64AFE" w:rsidRPr="00A64AFE" w:rsidRDefault="00A64AFE" w:rsidP="00A64AFE">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E7CB9E" w14:textId="45D29DEB" w:rsidR="00A64AFE" w:rsidRPr="00A64AFE" w:rsidRDefault="00A64AFE" w:rsidP="00A64AFE">
            <w:pPr>
              <w:spacing w:line="360" w:lineRule="auto"/>
              <w:jc w:val="center"/>
              <w:rPr>
                <w:rFonts w:ascii="GHEA Grapalat" w:hAnsi="GHEA Grapalat"/>
                <w:sz w:val="24"/>
                <w:szCs w:val="24"/>
              </w:rPr>
            </w:pPr>
            <w:r w:rsidRPr="00A64AFE">
              <w:rPr>
                <w:rFonts w:ascii="GHEA Grapalat" w:hAnsi="GHEA Grapalat"/>
                <w:sz w:val="24"/>
                <w:szCs w:val="24"/>
              </w:rPr>
              <w:t>N</w:t>
            </w:r>
            <w:r w:rsidR="001675D6">
              <w:t xml:space="preserve"> </w:t>
            </w:r>
            <w:r w:rsidR="001675D6" w:rsidRPr="001675D6">
              <w:rPr>
                <w:rFonts w:ascii="GHEA Grapalat" w:hAnsi="GHEA Grapalat"/>
                <w:sz w:val="24"/>
                <w:szCs w:val="24"/>
              </w:rPr>
              <w:t>ԱԱ/04/3443-2023</w:t>
            </w:r>
          </w:p>
        </w:tc>
      </w:tr>
      <w:tr w:rsidR="00A64AFE" w:rsidRPr="004B3B10" w14:paraId="067A43A0" w14:textId="77777777" w:rsidTr="0069509D">
        <w:tc>
          <w:tcPr>
            <w:tcW w:w="9989" w:type="dxa"/>
            <w:tcBorders>
              <w:top w:val="single" w:sz="4" w:space="0" w:color="auto"/>
              <w:left w:val="single" w:sz="4" w:space="0" w:color="auto"/>
              <w:bottom w:val="single" w:sz="4" w:space="0" w:color="auto"/>
              <w:right w:val="single" w:sz="4" w:space="0" w:color="auto"/>
            </w:tcBorders>
          </w:tcPr>
          <w:p w14:paraId="3A30F919" w14:textId="1BB9C5AB" w:rsidR="00A64AFE" w:rsidRPr="00A64AFE" w:rsidRDefault="001675D6" w:rsidP="001675D6">
            <w:pPr>
              <w:spacing w:line="360" w:lineRule="auto"/>
              <w:jc w:val="both"/>
              <w:rPr>
                <w:rFonts w:ascii="GHEA Grapalat" w:hAnsi="GHEA Grapalat"/>
                <w:sz w:val="24"/>
                <w:szCs w:val="24"/>
                <w:lang w:val="hy-AM"/>
              </w:rPr>
            </w:pPr>
            <w:r>
              <w:rPr>
                <w:rFonts w:ascii="GHEA Grapalat" w:hAnsi="GHEA Grapalat"/>
                <w:sz w:val="24"/>
                <w:szCs w:val="24"/>
                <w:lang w:val="hy-AM"/>
              </w:rPr>
              <w:t>Ա</w:t>
            </w:r>
            <w:r w:rsidRPr="001675D6">
              <w:rPr>
                <w:rFonts w:ascii="GHEA Grapalat" w:hAnsi="GHEA Grapalat"/>
                <w:sz w:val="24"/>
                <w:szCs w:val="24"/>
                <w:lang w:val="hy-AM"/>
              </w:rPr>
              <w:t>ռաջարկում եմ Նախագծում ներառել նաև ՀՀ կառավարության 2004 թվականի դեկտեմբերի 16-ի թիվ 1795-Ն որոշման 2-րդ (ամբողջությամբ) և Հավելվածի 8-րդ կետերն ուժը կորցրած ճանաչելու մասին դրույթներ, հաշվի առնելով, որ Եվրասիական տնտեսական միության Եվրասիական տնտեսական հանձնաժողովի նորմատիվ իրավական բնույթի ակտերը, «Եվրասիական տնտեսական միության մասին» միջազգային պայմանագրին համապատասխան, ՀՀ տարածքում ենթակա են անմիջական կիրառության (Հիմք «Նորմատիվ իրավական ակտերի մասին» ՀՀ օրենքի 24-րդ հոդված), և ՀՀ Կառավարության 2019 թվականի օգոստոսի 1-ի թիվ 1009-Ն որոշմամբ գործողության մեջ է դրվել սանիտարական, անասնաբուժասանիտարական և բուսասանիտարական ոլորտների Եվրասիական տնտեսական միության (Մաքսային միության) հանձնաժողովի իրավական բնույթի նորմատիվ իրավական ակտերը, որի 10-րդ հավելվածում ամրագրված են լվացող ու մաքրող միջոցներին ներկայացվող պահանջներ:</w:t>
            </w:r>
          </w:p>
        </w:tc>
        <w:tc>
          <w:tcPr>
            <w:tcW w:w="3961" w:type="dxa"/>
            <w:tcBorders>
              <w:top w:val="single" w:sz="4" w:space="0" w:color="auto"/>
              <w:left w:val="single" w:sz="4" w:space="0" w:color="auto"/>
              <w:bottom w:val="single" w:sz="4" w:space="0" w:color="auto"/>
              <w:right w:val="single" w:sz="4" w:space="0" w:color="auto"/>
            </w:tcBorders>
            <w:hideMark/>
          </w:tcPr>
          <w:p w14:paraId="1344CE6D" w14:textId="34E4ABE2" w:rsidR="00A64AFE" w:rsidRDefault="00293665" w:rsidP="00A64AFE">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00A64AFE" w:rsidRPr="00A64AFE">
              <w:rPr>
                <w:rFonts w:ascii="GHEA Grapalat" w:hAnsi="GHEA Grapalat"/>
                <w:b/>
                <w:sz w:val="24"/>
                <w:szCs w:val="24"/>
                <w:lang w:val="hy-AM"/>
              </w:rPr>
              <w:t>նդունվել</w:t>
            </w:r>
            <w:r>
              <w:rPr>
                <w:rFonts w:ascii="GHEA Grapalat" w:hAnsi="GHEA Grapalat"/>
                <w:b/>
                <w:sz w:val="24"/>
                <w:szCs w:val="24"/>
                <w:lang w:val="hy-AM"/>
              </w:rPr>
              <w:t xml:space="preserve"> է</w:t>
            </w:r>
            <w:r w:rsidR="00A64AFE" w:rsidRPr="00A64AFE">
              <w:rPr>
                <w:rFonts w:ascii="GHEA Grapalat" w:hAnsi="GHEA Grapalat"/>
                <w:b/>
                <w:sz w:val="24"/>
                <w:szCs w:val="24"/>
                <w:lang w:val="hy-AM"/>
              </w:rPr>
              <w:t>։</w:t>
            </w:r>
          </w:p>
          <w:p w14:paraId="03D110B3" w14:textId="43A2BEF7" w:rsidR="001675D6" w:rsidRPr="00A64AFE" w:rsidRDefault="001675D6" w:rsidP="00E12955">
            <w:pPr>
              <w:spacing w:line="360" w:lineRule="auto"/>
              <w:jc w:val="both"/>
              <w:rPr>
                <w:rFonts w:ascii="GHEA Grapalat" w:hAnsi="GHEA Grapalat"/>
                <w:b/>
                <w:sz w:val="24"/>
                <w:szCs w:val="24"/>
                <w:lang w:val="hy-AM"/>
              </w:rPr>
            </w:pPr>
          </w:p>
        </w:tc>
      </w:tr>
      <w:tr w:rsidR="00A64AFE" w:rsidRPr="00A64AFE" w14:paraId="454ED407" w14:textId="77777777" w:rsidTr="0069509D">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810521" w14:textId="77777777" w:rsidR="00A64AFE" w:rsidRPr="00A64AFE" w:rsidRDefault="00A64AFE" w:rsidP="00A64AFE">
            <w:pPr>
              <w:spacing w:line="360" w:lineRule="auto"/>
              <w:jc w:val="center"/>
              <w:rPr>
                <w:rFonts w:ascii="GHEA Grapalat" w:hAnsi="GHEA Grapalat"/>
                <w:b/>
                <w:sz w:val="24"/>
                <w:szCs w:val="24"/>
              </w:rPr>
            </w:pPr>
            <w:r w:rsidRPr="00A64AFE">
              <w:rPr>
                <w:rFonts w:ascii="GHEA Grapalat" w:hAnsi="GHEA Grapalat"/>
                <w:b/>
                <w:sz w:val="24"/>
                <w:szCs w:val="24"/>
              </w:rPr>
              <w:lastRenderedPageBreak/>
              <w:t xml:space="preserve">ՀՀ </w:t>
            </w:r>
            <w:proofErr w:type="spellStart"/>
            <w:r w:rsidRPr="00A64AFE">
              <w:rPr>
                <w:rFonts w:ascii="GHEA Grapalat" w:hAnsi="GHEA Grapalat"/>
                <w:b/>
                <w:sz w:val="24"/>
                <w:szCs w:val="24"/>
              </w:rPr>
              <w:t>շրջակա</w:t>
            </w:r>
            <w:proofErr w:type="spellEnd"/>
            <w:r w:rsidRPr="00A64AFE">
              <w:rPr>
                <w:rFonts w:ascii="GHEA Grapalat" w:hAnsi="GHEA Grapalat"/>
                <w:b/>
                <w:sz w:val="24"/>
                <w:szCs w:val="24"/>
              </w:rPr>
              <w:t xml:space="preserve"> </w:t>
            </w:r>
            <w:proofErr w:type="spellStart"/>
            <w:r w:rsidRPr="00A64AFE">
              <w:rPr>
                <w:rFonts w:ascii="GHEA Grapalat" w:hAnsi="GHEA Grapalat"/>
                <w:b/>
                <w:sz w:val="24"/>
                <w:szCs w:val="24"/>
              </w:rPr>
              <w:t>միջավայրի</w:t>
            </w:r>
            <w:proofErr w:type="spellEnd"/>
            <w:r w:rsidRPr="00A64AFE">
              <w:rPr>
                <w:rFonts w:ascii="GHEA Grapalat" w:hAnsi="GHEA Grapalat"/>
                <w:b/>
                <w:sz w:val="24"/>
                <w:szCs w:val="24"/>
              </w:rPr>
              <w:t xml:space="preserve"> </w:t>
            </w:r>
            <w:proofErr w:type="spellStart"/>
            <w:r w:rsidRPr="00A64AFE">
              <w:rPr>
                <w:rFonts w:ascii="GHEA Grapalat" w:hAnsi="GHEA Grapalat"/>
                <w:b/>
                <w:sz w:val="24"/>
                <w:szCs w:val="24"/>
              </w:rPr>
              <w:t>նախարարություն</w:t>
            </w:r>
            <w:proofErr w:type="spellEnd"/>
          </w:p>
          <w:p w14:paraId="3FAE78B6" w14:textId="77777777" w:rsidR="00A64AFE" w:rsidRPr="00A64AFE" w:rsidRDefault="00A64AFE" w:rsidP="00A64AFE">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59C106" w14:textId="5B32C7FE" w:rsidR="00A64AFE" w:rsidRPr="00A64AFE" w:rsidRDefault="0069509D" w:rsidP="00A64AFE">
            <w:pPr>
              <w:spacing w:line="360" w:lineRule="auto"/>
              <w:jc w:val="center"/>
              <w:rPr>
                <w:rFonts w:ascii="GHEA Grapalat" w:hAnsi="GHEA Grapalat"/>
                <w:sz w:val="24"/>
                <w:szCs w:val="24"/>
              </w:rPr>
            </w:pPr>
            <w:r>
              <w:rPr>
                <w:rFonts w:ascii="GHEA Grapalat" w:hAnsi="GHEA Grapalat"/>
                <w:sz w:val="24"/>
                <w:szCs w:val="24"/>
                <w:lang w:val="hy-AM"/>
              </w:rPr>
              <w:t>23</w:t>
            </w:r>
            <w:r w:rsidR="00A64AFE" w:rsidRPr="00A64AFE">
              <w:rPr>
                <w:rFonts w:ascii="GHEA Grapalat" w:hAnsi="GHEA Grapalat"/>
                <w:sz w:val="24"/>
                <w:szCs w:val="24"/>
              </w:rPr>
              <w:t>.</w:t>
            </w:r>
            <w:r w:rsidR="00A64AFE" w:rsidRPr="00A64AFE">
              <w:rPr>
                <w:rFonts w:ascii="GHEA Grapalat" w:hAnsi="GHEA Grapalat"/>
                <w:sz w:val="24"/>
                <w:szCs w:val="24"/>
                <w:lang w:val="hy-AM"/>
              </w:rPr>
              <w:t>0</w:t>
            </w:r>
            <w:r>
              <w:rPr>
                <w:rFonts w:ascii="GHEA Grapalat" w:hAnsi="GHEA Grapalat"/>
                <w:sz w:val="24"/>
                <w:szCs w:val="24"/>
                <w:lang w:val="hy-AM"/>
              </w:rPr>
              <w:t>2</w:t>
            </w:r>
            <w:r w:rsidR="00A64AFE" w:rsidRPr="00A64AFE">
              <w:rPr>
                <w:rFonts w:ascii="GHEA Grapalat" w:hAnsi="GHEA Grapalat"/>
                <w:sz w:val="24"/>
                <w:szCs w:val="24"/>
              </w:rPr>
              <w:t>.202</w:t>
            </w:r>
            <w:r w:rsidR="00A64AFE" w:rsidRPr="00A64AFE">
              <w:rPr>
                <w:rFonts w:ascii="GHEA Grapalat" w:hAnsi="GHEA Grapalat"/>
                <w:sz w:val="24"/>
                <w:szCs w:val="24"/>
                <w:lang w:val="hy-AM"/>
              </w:rPr>
              <w:t>3</w:t>
            </w:r>
            <w:r w:rsidR="00A64AFE" w:rsidRPr="00A64AFE">
              <w:rPr>
                <w:rFonts w:ascii="GHEA Grapalat" w:hAnsi="GHEA Grapalat"/>
                <w:sz w:val="24"/>
                <w:szCs w:val="24"/>
              </w:rPr>
              <w:t>թ.</w:t>
            </w:r>
          </w:p>
        </w:tc>
      </w:tr>
      <w:tr w:rsidR="00A64AFE" w:rsidRPr="00A64AFE" w14:paraId="28BCDC71" w14:textId="77777777" w:rsidTr="0069509D">
        <w:tc>
          <w:tcPr>
            <w:tcW w:w="9989" w:type="dxa"/>
            <w:vMerge/>
            <w:tcBorders>
              <w:top w:val="single" w:sz="4" w:space="0" w:color="auto"/>
              <w:left w:val="single" w:sz="4" w:space="0" w:color="auto"/>
              <w:bottom w:val="single" w:sz="4" w:space="0" w:color="auto"/>
              <w:right w:val="single" w:sz="4" w:space="0" w:color="auto"/>
            </w:tcBorders>
            <w:vAlign w:val="center"/>
            <w:hideMark/>
          </w:tcPr>
          <w:p w14:paraId="7C28EA01" w14:textId="77777777" w:rsidR="00A64AFE" w:rsidRPr="00A64AFE" w:rsidRDefault="00A64AFE" w:rsidP="00A64AFE">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A623EB" w14:textId="5BC72B72" w:rsidR="00A64AFE" w:rsidRPr="00A64AFE" w:rsidRDefault="00A64AFE" w:rsidP="00A64AFE">
            <w:pPr>
              <w:spacing w:line="360" w:lineRule="auto"/>
              <w:jc w:val="center"/>
              <w:rPr>
                <w:rFonts w:ascii="GHEA Grapalat" w:hAnsi="GHEA Grapalat"/>
                <w:sz w:val="24"/>
                <w:szCs w:val="24"/>
              </w:rPr>
            </w:pPr>
            <w:r w:rsidRPr="00A64AFE">
              <w:rPr>
                <w:rFonts w:ascii="GHEA Grapalat" w:hAnsi="GHEA Grapalat"/>
                <w:sz w:val="24"/>
                <w:szCs w:val="24"/>
              </w:rPr>
              <w:t>N</w:t>
            </w:r>
            <w:r w:rsidR="0069509D">
              <w:t xml:space="preserve"> </w:t>
            </w:r>
            <w:r w:rsidR="0069509D" w:rsidRPr="0069509D">
              <w:rPr>
                <w:rFonts w:ascii="GHEA Grapalat" w:hAnsi="GHEA Grapalat"/>
                <w:sz w:val="24"/>
                <w:szCs w:val="24"/>
              </w:rPr>
              <w:t>1/ԿԽ/2637-2023</w:t>
            </w:r>
          </w:p>
        </w:tc>
      </w:tr>
      <w:tr w:rsidR="00A64AFE" w:rsidRPr="00A64AFE" w14:paraId="2545EB7B" w14:textId="77777777" w:rsidTr="0069509D">
        <w:tc>
          <w:tcPr>
            <w:tcW w:w="9989" w:type="dxa"/>
            <w:tcBorders>
              <w:top w:val="single" w:sz="4" w:space="0" w:color="auto"/>
              <w:left w:val="single" w:sz="4" w:space="0" w:color="auto"/>
              <w:bottom w:val="single" w:sz="4" w:space="0" w:color="auto"/>
              <w:right w:val="single" w:sz="4" w:space="0" w:color="auto"/>
            </w:tcBorders>
          </w:tcPr>
          <w:p w14:paraId="7061AE5E" w14:textId="57E5BB80" w:rsidR="00A64AFE" w:rsidRPr="00A64AFE" w:rsidRDefault="0069509D" w:rsidP="0069509D">
            <w:pPr>
              <w:spacing w:line="360" w:lineRule="auto"/>
              <w:jc w:val="both"/>
              <w:rPr>
                <w:rFonts w:ascii="GHEA Grapalat" w:hAnsi="GHEA Grapalat"/>
                <w:sz w:val="24"/>
                <w:szCs w:val="24"/>
                <w:lang w:val="hy-AM"/>
              </w:rPr>
            </w:pPr>
            <w:r>
              <w:rPr>
                <w:rFonts w:ascii="GHEA Grapalat" w:hAnsi="GHEA Grapalat"/>
                <w:sz w:val="24"/>
                <w:szCs w:val="24"/>
                <w:lang w:val="hy-AM"/>
              </w:rPr>
              <w:t>Շ</w:t>
            </w:r>
            <w:r w:rsidRPr="0069509D">
              <w:rPr>
                <w:rFonts w:ascii="GHEA Grapalat" w:hAnsi="GHEA Grapalat"/>
                <w:sz w:val="24"/>
                <w:szCs w:val="24"/>
                <w:lang w:val="hy-AM"/>
              </w:rPr>
              <w:t>րջակա միջավայրի նախարարությունը հայտնում է, որ «Հայաստանի Հանրապետության կառավարության 2004 թվականի դեկտեմբերի 16-ի N 1795-Ն որոշման մեջ փոփոխություններ և լրացումներ կատարելու մասին» Կառավարության որոշման նախագծի վերաբերյալ դիտողություններ և առաջարկություններ չունի։</w:t>
            </w:r>
          </w:p>
        </w:tc>
        <w:tc>
          <w:tcPr>
            <w:tcW w:w="3961" w:type="dxa"/>
            <w:tcBorders>
              <w:top w:val="single" w:sz="4" w:space="0" w:color="auto"/>
              <w:left w:val="single" w:sz="4" w:space="0" w:color="auto"/>
              <w:bottom w:val="single" w:sz="4" w:space="0" w:color="auto"/>
              <w:right w:val="single" w:sz="4" w:space="0" w:color="auto"/>
            </w:tcBorders>
            <w:hideMark/>
          </w:tcPr>
          <w:p w14:paraId="6E6B4BC0" w14:textId="77777777" w:rsidR="00A64AFE" w:rsidRPr="00A64AFE" w:rsidRDefault="00A64AFE" w:rsidP="00A64AFE">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tc>
      </w:tr>
      <w:tr w:rsidR="00A64AFE" w:rsidRPr="00A64AFE" w14:paraId="261B942B" w14:textId="77777777" w:rsidTr="0069509D">
        <w:tc>
          <w:tcPr>
            <w:tcW w:w="998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43125B6" w14:textId="77777777" w:rsidR="00A64AFE" w:rsidRPr="00A64AFE" w:rsidRDefault="00A64AFE" w:rsidP="00A64AFE">
            <w:pPr>
              <w:spacing w:line="360" w:lineRule="auto"/>
              <w:jc w:val="center"/>
              <w:rPr>
                <w:rFonts w:ascii="GHEA Grapalat" w:hAnsi="GHEA Grapalat"/>
                <w:b/>
                <w:sz w:val="24"/>
                <w:szCs w:val="24"/>
              </w:rPr>
            </w:pPr>
            <w:bookmarkStart w:id="0" w:name="_Hlk117097139"/>
            <w:r w:rsidRPr="00A64AFE">
              <w:rPr>
                <w:rFonts w:ascii="GHEA Grapalat" w:hAnsi="GHEA Grapalat"/>
                <w:b/>
                <w:sz w:val="24"/>
                <w:szCs w:val="24"/>
              </w:rPr>
              <w:t xml:space="preserve">ՀՀ </w:t>
            </w:r>
            <w:proofErr w:type="spellStart"/>
            <w:r w:rsidRPr="00A64AFE">
              <w:rPr>
                <w:rFonts w:ascii="GHEA Grapalat" w:hAnsi="GHEA Grapalat"/>
                <w:b/>
                <w:sz w:val="24"/>
                <w:szCs w:val="24"/>
              </w:rPr>
              <w:t>վարչապետի</w:t>
            </w:r>
            <w:proofErr w:type="spellEnd"/>
            <w:r w:rsidRPr="00A64AFE">
              <w:rPr>
                <w:rFonts w:ascii="GHEA Grapalat" w:hAnsi="GHEA Grapalat"/>
                <w:b/>
                <w:sz w:val="24"/>
                <w:szCs w:val="24"/>
              </w:rPr>
              <w:t xml:space="preserve"> </w:t>
            </w:r>
            <w:proofErr w:type="spellStart"/>
            <w:r w:rsidRPr="00A64AFE">
              <w:rPr>
                <w:rFonts w:ascii="GHEA Grapalat" w:hAnsi="GHEA Grapalat"/>
                <w:b/>
                <w:sz w:val="24"/>
                <w:szCs w:val="24"/>
              </w:rPr>
              <w:t>աշխատակազմի</w:t>
            </w:r>
            <w:proofErr w:type="spellEnd"/>
            <w:r w:rsidRPr="00A64AFE">
              <w:rPr>
                <w:rFonts w:ascii="GHEA Grapalat" w:hAnsi="GHEA Grapalat"/>
                <w:b/>
                <w:sz w:val="24"/>
                <w:szCs w:val="24"/>
              </w:rPr>
              <w:t xml:space="preserve"> </w:t>
            </w:r>
            <w:proofErr w:type="spellStart"/>
            <w:r w:rsidRPr="00A64AFE">
              <w:rPr>
                <w:rFonts w:ascii="GHEA Grapalat" w:hAnsi="GHEA Grapalat"/>
                <w:b/>
                <w:sz w:val="24"/>
                <w:szCs w:val="24"/>
              </w:rPr>
              <w:t>տեսչական</w:t>
            </w:r>
            <w:proofErr w:type="spellEnd"/>
            <w:r w:rsidRPr="00A64AFE">
              <w:rPr>
                <w:rFonts w:ascii="GHEA Grapalat" w:hAnsi="GHEA Grapalat"/>
                <w:b/>
                <w:sz w:val="24"/>
                <w:szCs w:val="24"/>
              </w:rPr>
              <w:t xml:space="preserve"> </w:t>
            </w:r>
            <w:proofErr w:type="spellStart"/>
            <w:r w:rsidRPr="00A64AFE">
              <w:rPr>
                <w:rFonts w:ascii="GHEA Grapalat" w:hAnsi="GHEA Grapalat"/>
                <w:b/>
                <w:sz w:val="24"/>
                <w:szCs w:val="24"/>
              </w:rPr>
              <w:t>մարմինների</w:t>
            </w:r>
            <w:proofErr w:type="spellEnd"/>
            <w:r w:rsidRPr="00A64AFE">
              <w:rPr>
                <w:rFonts w:ascii="GHEA Grapalat" w:hAnsi="GHEA Grapalat"/>
                <w:b/>
                <w:sz w:val="24"/>
                <w:szCs w:val="24"/>
              </w:rPr>
              <w:t xml:space="preserve"> </w:t>
            </w:r>
            <w:proofErr w:type="spellStart"/>
            <w:r w:rsidRPr="00A64AFE">
              <w:rPr>
                <w:rFonts w:ascii="GHEA Grapalat" w:hAnsi="GHEA Grapalat"/>
                <w:b/>
                <w:sz w:val="24"/>
                <w:szCs w:val="24"/>
              </w:rPr>
              <w:t>աշխատանքների</w:t>
            </w:r>
            <w:proofErr w:type="spellEnd"/>
            <w:r w:rsidRPr="00A64AFE">
              <w:rPr>
                <w:rFonts w:ascii="GHEA Grapalat" w:hAnsi="GHEA Grapalat"/>
                <w:b/>
                <w:sz w:val="24"/>
                <w:szCs w:val="24"/>
              </w:rPr>
              <w:t xml:space="preserve"> </w:t>
            </w:r>
            <w:proofErr w:type="spellStart"/>
            <w:r w:rsidRPr="00A64AFE">
              <w:rPr>
                <w:rFonts w:ascii="GHEA Grapalat" w:hAnsi="GHEA Grapalat"/>
                <w:b/>
                <w:sz w:val="24"/>
                <w:szCs w:val="24"/>
              </w:rPr>
              <w:t>համակարգման</w:t>
            </w:r>
            <w:proofErr w:type="spellEnd"/>
            <w:r w:rsidRPr="00A64AFE">
              <w:rPr>
                <w:rFonts w:ascii="GHEA Grapalat" w:hAnsi="GHEA Grapalat"/>
                <w:b/>
                <w:sz w:val="24"/>
                <w:szCs w:val="24"/>
              </w:rPr>
              <w:t xml:space="preserve"> </w:t>
            </w:r>
            <w:proofErr w:type="spellStart"/>
            <w:r w:rsidRPr="00A64AFE">
              <w:rPr>
                <w:rFonts w:ascii="GHEA Grapalat" w:hAnsi="GHEA Grapalat"/>
                <w:b/>
                <w:sz w:val="24"/>
                <w:szCs w:val="24"/>
              </w:rPr>
              <w:t>գրասենյակ</w:t>
            </w:r>
            <w:proofErr w:type="spellEnd"/>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806E7D" w14:textId="2FAB0522" w:rsidR="00A64AFE" w:rsidRPr="00A64AFE" w:rsidRDefault="00F94BCE" w:rsidP="00A64AFE">
            <w:pPr>
              <w:spacing w:line="360" w:lineRule="auto"/>
              <w:jc w:val="center"/>
              <w:rPr>
                <w:rFonts w:ascii="GHEA Grapalat" w:hAnsi="GHEA Grapalat"/>
                <w:sz w:val="24"/>
                <w:szCs w:val="24"/>
              </w:rPr>
            </w:pPr>
            <w:r>
              <w:rPr>
                <w:rFonts w:ascii="GHEA Grapalat" w:hAnsi="GHEA Grapalat"/>
                <w:sz w:val="24"/>
                <w:szCs w:val="24"/>
                <w:lang w:val="hy-AM"/>
              </w:rPr>
              <w:t>21</w:t>
            </w:r>
            <w:r w:rsidR="00A64AFE" w:rsidRPr="00A64AFE">
              <w:rPr>
                <w:rFonts w:ascii="GHEA Grapalat" w:hAnsi="GHEA Grapalat"/>
                <w:sz w:val="24"/>
                <w:szCs w:val="24"/>
              </w:rPr>
              <w:t>.</w:t>
            </w:r>
            <w:r w:rsidR="00A64AFE" w:rsidRPr="00A64AFE">
              <w:rPr>
                <w:rFonts w:ascii="GHEA Grapalat" w:hAnsi="GHEA Grapalat"/>
                <w:sz w:val="24"/>
                <w:szCs w:val="24"/>
                <w:lang w:val="hy-AM"/>
              </w:rPr>
              <w:t>0</w:t>
            </w:r>
            <w:r>
              <w:rPr>
                <w:rFonts w:ascii="GHEA Grapalat" w:hAnsi="GHEA Grapalat"/>
                <w:sz w:val="24"/>
                <w:szCs w:val="24"/>
                <w:lang w:val="hy-AM"/>
              </w:rPr>
              <w:t>2</w:t>
            </w:r>
            <w:r w:rsidR="00A64AFE" w:rsidRPr="00A64AFE">
              <w:rPr>
                <w:rFonts w:ascii="GHEA Grapalat" w:hAnsi="GHEA Grapalat"/>
                <w:sz w:val="24"/>
                <w:szCs w:val="24"/>
              </w:rPr>
              <w:t>.202</w:t>
            </w:r>
            <w:r w:rsidR="00A64AFE" w:rsidRPr="00A64AFE">
              <w:rPr>
                <w:rFonts w:ascii="GHEA Grapalat" w:hAnsi="GHEA Grapalat"/>
                <w:sz w:val="24"/>
                <w:szCs w:val="24"/>
                <w:lang w:val="hy-AM"/>
              </w:rPr>
              <w:t>3</w:t>
            </w:r>
            <w:r w:rsidR="00A64AFE" w:rsidRPr="00A64AFE">
              <w:rPr>
                <w:rFonts w:ascii="GHEA Grapalat" w:hAnsi="GHEA Grapalat"/>
                <w:sz w:val="24"/>
                <w:szCs w:val="24"/>
              </w:rPr>
              <w:t>թ.</w:t>
            </w:r>
          </w:p>
        </w:tc>
      </w:tr>
      <w:tr w:rsidR="00A64AFE" w:rsidRPr="00A64AFE" w14:paraId="67BA3BFA" w14:textId="77777777" w:rsidTr="0069509D">
        <w:tc>
          <w:tcPr>
            <w:tcW w:w="9989" w:type="dxa"/>
            <w:vMerge/>
            <w:tcBorders>
              <w:top w:val="single" w:sz="4" w:space="0" w:color="auto"/>
              <w:left w:val="single" w:sz="4" w:space="0" w:color="auto"/>
              <w:bottom w:val="single" w:sz="4" w:space="0" w:color="auto"/>
              <w:right w:val="single" w:sz="4" w:space="0" w:color="auto"/>
            </w:tcBorders>
            <w:vAlign w:val="center"/>
            <w:hideMark/>
          </w:tcPr>
          <w:p w14:paraId="0B0FF889" w14:textId="77777777" w:rsidR="00A64AFE" w:rsidRPr="00A64AFE" w:rsidRDefault="00A64AFE" w:rsidP="00A64AFE">
            <w:pPr>
              <w:spacing w:line="360" w:lineRule="auto"/>
              <w:jc w:val="center"/>
              <w:rPr>
                <w:rFonts w:ascii="GHEA Grapalat" w:hAnsi="GHEA Grapalat"/>
                <w:b/>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BE5B1C" w14:textId="2EE4928A" w:rsidR="00A64AFE" w:rsidRPr="00A64AFE" w:rsidRDefault="00A64AFE" w:rsidP="00A64AFE">
            <w:pPr>
              <w:spacing w:line="360" w:lineRule="auto"/>
              <w:jc w:val="center"/>
              <w:rPr>
                <w:rFonts w:ascii="GHEA Grapalat" w:hAnsi="GHEA Grapalat"/>
                <w:sz w:val="24"/>
                <w:szCs w:val="24"/>
              </w:rPr>
            </w:pPr>
            <w:r w:rsidRPr="00A64AFE">
              <w:rPr>
                <w:rFonts w:ascii="GHEA Grapalat" w:hAnsi="GHEA Grapalat"/>
                <w:sz w:val="24"/>
                <w:szCs w:val="24"/>
              </w:rPr>
              <w:t>N</w:t>
            </w:r>
            <w:r w:rsidR="00F94BCE">
              <w:t xml:space="preserve"> </w:t>
            </w:r>
            <w:r w:rsidR="00F94BCE" w:rsidRPr="00F94BCE">
              <w:rPr>
                <w:rFonts w:ascii="GHEA Grapalat" w:hAnsi="GHEA Grapalat"/>
                <w:sz w:val="24"/>
                <w:szCs w:val="24"/>
              </w:rPr>
              <w:t>48/50.4/5984-2023</w:t>
            </w:r>
          </w:p>
        </w:tc>
      </w:tr>
      <w:tr w:rsidR="00A64AFE" w:rsidRPr="00A64AFE" w14:paraId="34136177" w14:textId="77777777" w:rsidTr="0069509D">
        <w:tc>
          <w:tcPr>
            <w:tcW w:w="9989" w:type="dxa"/>
            <w:tcBorders>
              <w:top w:val="single" w:sz="4" w:space="0" w:color="auto"/>
              <w:left w:val="single" w:sz="4" w:space="0" w:color="auto"/>
              <w:bottom w:val="single" w:sz="4" w:space="0" w:color="auto"/>
              <w:right w:val="single" w:sz="4" w:space="0" w:color="auto"/>
            </w:tcBorders>
          </w:tcPr>
          <w:p w14:paraId="6E9BDAEE" w14:textId="33E4731F" w:rsidR="00A64AFE" w:rsidRPr="00A64AFE" w:rsidRDefault="00F94BCE" w:rsidP="00F94BCE">
            <w:pPr>
              <w:spacing w:line="360" w:lineRule="auto"/>
              <w:jc w:val="both"/>
              <w:rPr>
                <w:rFonts w:ascii="GHEA Grapalat" w:hAnsi="GHEA Grapalat"/>
                <w:sz w:val="24"/>
                <w:szCs w:val="24"/>
                <w:lang w:val="hy-AM"/>
              </w:rPr>
            </w:pPr>
            <w:r w:rsidRPr="00F94BCE">
              <w:rPr>
                <w:rFonts w:ascii="GHEA Grapalat" w:hAnsi="GHEA Grapalat"/>
                <w:sz w:val="24"/>
                <w:szCs w:val="24"/>
                <w:lang w:val="hy-AM"/>
              </w:rPr>
              <w:t xml:space="preserve">Նախագծի 1-ին կետի 2-րդ ենթակետի ժ) պարբերությամբ նախատեսվում է 22-րդ և 23-րդ կետերն ուժը կորցրած ճանաչել, մինչդեռ միաժամանակ 1-ին կետի 2-րդ ենթակետի  ծ) պարբերությամբ նախատեսվում է 22-րդ կետի 1-ին նախադասությունը շարադրել նոր խմբագրությամբ: </w:t>
            </w:r>
          </w:p>
        </w:tc>
        <w:tc>
          <w:tcPr>
            <w:tcW w:w="3961" w:type="dxa"/>
            <w:tcBorders>
              <w:top w:val="single" w:sz="4" w:space="0" w:color="auto"/>
              <w:left w:val="single" w:sz="4" w:space="0" w:color="auto"/>
              <w:bottom w:val="single" w:sz="4" w:space="0" w:color="auto"/>
              <w:right w:val="single" w:sz="4" w:space="0" w:color="auto"/>
            </w:tcBorders>
          </w:tcPr>
          <w:p w14:paraId="6C2AD8FD" w14:textId="77777777" w:rsidR="00A64AFE" w:rsidRPr="00A64AFE" w:rsidRDefault="00A64AFE" w:rsidP="00A64AFE">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p w14:paraId="42D35DEB" w14:textId="77777777" w:rsidR="00A64AFE" w:rsidRPr="00A64AFE" w:rsidRDefault="00A64AFE" w:rsidP="00A64AFE">
            <w:pPr>
              <w:spacing w:line="360" w:lineRule="auto"/>
              <w:jc w:val="center"/>
              <w:rPr>
                <w:rFonts w:ascii="GHEA Grapalat" w:hAnsi="GHEA Grapalat"/>
                <w:sz w:val="24"/>
                <w:szCs w:val="24"/>
                <w:lang w:val="hy-AM"/>
              </w:rPr>
            </w:pPr>
          </w:p>
          <w:tbl>
            <w:tblPr>
              <w:tblW w:w="5000" w:type="pct"/>
              <w:tblCellSpacing w:w="7" w:type="dxa"/>
              <w:tblLayout w:type="fixed"/>
              <w:tblLook w:val="04A0" w:firstRow="1" w:lastRow="0" w:firstColumn="1" w:lastColumn="0" w:noHBand="0" w:noVBand="1"/>
            </w:tblPr>
            <w:tblGrid>
              <w:gridCol w:w="1690"/>
              <w:gridCol w:w="2055"/>
            </w:tblGrid>
            <w:tr w:rsidR="00A64AFE" w:rsidRPr="00A64AFE" w14:paraId="3870ACB4" w14:textId="77777777">
              <w:trPr>
                <w:tblCellSpacing w:w="7" w:type="dxa"/>
              </w:trPr>
              <w:tc>
                <w:tcPr>
                  <w:tcW w:w="2025" w:type="dxa"/>
                  <w:tcMar>
                    <w:top w:w="15" w:type="dxa"/>
                    <w:left w:w="15" w:type="dxa"/>
                    <w:bottom w:w="15" w:type="dxa"/>
                    <w:right w:w="15" w:type="dxa"/>
                  </w:tcMar>
                </w:tcPr>
                <w:p w14:paraId="41C6CB86" w14:textId="77777777" w:rsidR="00A64AFE" w:rsidRPr="00A64AFE" w:rsidRDefault="00A64AFE" w:rsidP="00A64AFE">
                  <w:pPr>
                    <w:spacing w:line="360" w:lineRule="auto"/>
                    <w:jc w:val="center"/>
                    <w:rPr>
                      <w:rFonts w:ascii="GHEA Grapalat" w:hAnsi="GHEA Grapalat"/>
                      <w:sz w:val="24"/>
                      <w:szCs w:val="24"/>
                      <w:lang w:val="hy-AM"/>
                    </w:rPr>
                  </w:pPr>
                </w:p>
              </w:tc>
              <w:tc>
                <w:tcPr>
                  <w:tcW w:w="2470" w:type="dxa"/>
                  <w:tcMar>
                    <w:top w:w="15" w:type="dxa"/>
                    <w:left w:w="15" w:type="dxa"/>
                    <w:bottom w:w="15" w:type="dxa"/>
                    <w:right w:w="15" w:type="dxa"/>
                  </w:tcMar>
                </w:tcPr>
                <w:p w14:paraId="027AB4A4" w14:textId="77777777" w:rsidR="00A64AFE" w:rsidRPr="00A64AFE" w:rsidRDefault="00A64AFE" w:rsidP="00A64AFE">
                  <w:pPr>
                    <w:spacing w:line="360" w:lineRule="auto"/>
                    <w:jc w:val="center"/>
                    <w:rPr>
                      <w:rFonts w:ascii="GHEA Grapalat" w:hAnsi="GHEA Grapalat"/>
                      <w:sz w:val="24"/>
                      <w:szCs w:val="24"/>
                      <w:lang w:val="hy-AM"/>
                    </w:rPr>
                  </w:pPr>
                </w:p>
              </w:tc>
            </w:tr>
          </w:tbl>
          <w:p w14:paraId="559E46EA" w14:textId="77777777" w:rsidR="00A64AFE" w:rsidRPr="00A64AFE" w:rsidRDefault="00A64AFE" w:rsidP="00A64AFE">
            <w:pPr>
              <w:spacing w:line="360" w:lineRule="auto"/>
              <w:jc w:val="center"/>
              <w:rPr>
                <w:rFonts w:ascii="GHEA Grapalat" w:hAnsi="GHEA Grapalat"/>
                <w:b/>
                <w:sz w:val="24"/>
                <w:szCs w:val="24"/>
                <w:lang w:val="hy-AM"/>
              </w:rPr>
            </w:pPr>
          </w:p>
        </w:tc>
        <w:bookmarkEnd w:id="0"/>
      </w:tr>
      <w:tr w:rsidR="00A64AFE" w:rsidRPr="00F94BCE" w14:paraId="79216974" w14:textId="77777777" w:rsidTr="0069509D">
        <w:tc>
          <w:tcPr>
            <w:tcW w:w="9989" w:type="dxa"/>
            <w:tcBorders>
              <w:top w:val="single" w:sz="4" w:space="0" w:color="auto"/>
              <w:left w:val="single" w:sz="4" w:space="0" w:color="auto"/>
              <w:bottom w:val="single" w:sz="4" w:space="0" w:color="auto"/>
              <w:right w:val="single" w:sz="4" w:space="0" w:color="auto"/>
            </w:tcBorders>
          </w:tcPr>
          <w:p w14:paraId="0A2CF907" w14:textId="77777777" w:rsidR="00F94BCE" w:rsidRPr="00F94BCE" w:rsidRDefault="00F94BCE" w:rsidP="00F94BCE">
            <w:pPr>
              <w:spacing w:line="360" w:lineRule="auto"/>
              <w:jc w:val="both"/>
              <w:rPr>
                <w:rFonts w:ascii="GHEA Grapalat" w:hAnsi="GHEA Grapalat"/>
                <w:sz w:val="24"/>
                <w:szCs w:val="24"/>
                <w:lang w:val="hy-AM"/>
              </w:rPr>
            </w:pPr>
            <w:r w:rsidRPr="00F94BCE">
              <w:rPr>
                <w:rFonts w:ascii="GHEA Grapalat" w:hAnsi="GHEA Grapalat"/>
                <w:sz w:val="24"/>
                <w:szCs w:val="24"/>
                <w:lang w:val="hy-AM"/>
              </w:rPr>
              <w:t>«Տեխնիկական կանոնակարգման մասին» օրենքի 17-րդ հոդվածի 1-ին մասի համաձայն՝ տեխնիկական կանոնակարգերն ուժի մեջ են մտնում դրանց պաշտոնական հրապարակումից առնվազն 6 ամիս հետո, բացառությամբ անհետաձգելի տեխնիկական կանոնակարգերի:</w:t>
            </w:r>
          </w:p>
          <w:p w14:paraId="7A5A3BD5" w14:textId="77777777" w:rsidR="00F94BCE" w:rsidRPr="00F94BCE" w:rsidRDefault="00F94BCE" w:rsidP="00F94BCE">
            <w:pPr>
              <w:spacing w:line="360" w:lineRule="auto"/>
              <w:jc w:val="both"/>
              <w:rPr>
                <w:rFonts w:ascii="GHEA Grapalat" w:hAnsi="GHEA Grapalat"/>
                <w:sz w:val="24"/>
                <w:szCs w:val="24"/>
                <w:lang w:val="hy-AM"/>
              </w:rPr>
            </w:pPr>
            <w:r w:rsidRPr="00F94BCE">
              <w:rPr>
                <w:rFonts w:ascii="GHEA Grapalat" w:hAnsi="GHEA Grapalat"/>
                <w:sz w:val="24"/>
                <w:szCs w:val="24"/>
                <w:lang w:val="hy-AM"/>
              </w:rPr>
              <w:lastRenderedPageBreak/>
              <w:t>Հարկ է նշել, որ մակերևութաակտիվ միջոցների և մակերևութաակտիվ նյութեր պարունակող լվացող ու մաքրող միջոցներին ներկայացվող պահանջների նկատմամբ վերահսկողություն է իրականացնում ՀՀ շուկայի վերահսկողության տեսչական մարմինը ՀՀ կառավարության 2019 թվականի հունիսի 06-ի թիվ 730-Ն որոշմամբ հաստատված ստուգաթերթի հիման վրա, որը մշակվել է Հայաստանի Հանրապետության կառավարության 2004 թվականի դեկտեմբերի 16-ի N 1795-Ն որոշման հիման վրա:</w:t>
            </w:r>
          </w:p>
          <w:p w14:paraId="72B666B8" w14:textId="77777777" w:rsidR="00F94BCE" w:rsidRPr="00F94BCE" w:rsidRDefault="00F94BCE" w:rsidP="00F94BCE">
            <w:pPr>
              <w:spacing w:line="360" w:lineRule="auto"/>
              <w:jc w:val="both"/>
              <w:rPr>
                <w:rFonts w:ascii="GHEA Grapalat" w:hAnsi="GHEA Grapalat"/>
                <w:sz w:val="24"/>
                <w:szCs w:val="24"/>
                <w:lang w:val="hy-AM"/>
              </w:rPr>
            </w:pPr>
            <w:r w:rsidRPr="00F94BCE">
              <w:rPr>
                <w:rFonts w:ascii="GHEA Grapalat" w:hAnsi="GHEA Grapalat"/>
                <w:sz w:val="24"/>
                <w:szCs w:val="24"/>
                <w:lang w:val="hy-AM"/>
              </w:rPr>
              <w:t xml:space="preserve"> Հաշվի առնելով վերոգրյալը և Նախագծի ընդունմամբ ստուգաթերթում փոփոխություններ և լրացումներ կատարելու համար անհրաժեշտ ժամանակահատվածը՝ առաջարկում եմ Նախագծի 2-րդ կետը շարադրել հետևյալ խմբագրությամբ. </w:t>
            </w:r>
          </w:p>
          <w:p w14:paraId="7D7C1C5C" w14:textId="579BC616" w:rsidR="00A64AFE" w:rsidRPr="00A64AFE" w:rsidRDefault="00F94BCE" w:rsidP="00F94BCE">
            <w:pPr>
              <w:spacing w:line="360" w:lineRule="auto"/>
              <w:jc w:val="both"/>
              <w:rPr>
                <w:rFonts w:ascii="GHEA Grapalat" w:hAnsi="GHEA Grapalat"/>
                <w:sz w:val="24"/>
                <w:szCs w:val="24"/>
                <w:lang w:val="hy-AM"/>
              </w:rPr>
            </w:pPr>
            <w:r w:rsidRPr="00F94BCE">
              <w:rPr>
                <w:rFonts w:ascii="GHEA Grapalat" w:hAnsi="GHEA Grapalat"/>
                <w:sz w:val="24"/>
                <w:szCs w:val="24"/>
                <w:lang w:val="hy-AM"/>
              </w:rPr>
              <w:t>«2. Սույն որոշումն ուժի մեջ է մտնում պաշտոնական հրապարակման օրվան հաջորդող 180-երորդ օրը:»:</w:t>
            </w:r>
          </w:p>
        </w:tc>
        <w:tc>
          <w:tcPr>
            <w:tcW w:w="3961" w:type="dxa"/>
            <w:tcBorders>
              <w:top w:val="single" w:sz="4" w:space="0" w:color="auto"/>
              <w:left w:val="single" w:sz="4" w:space="0" w:color="auto"/>
              <w:bottom w:val="single" w:sz="4" w:space="0" w:color="auto"/>
              <w:right w:val="single" w:sz="4" w:space="0" w:color="auto"/>
            </w:tcBorders>
          </w:tcPr>
          <w:p w14:paraId="2E6760B2" w14:textId="77777777" w:rsidR="00CC73BF" w:rsidRPr="00A64AFE" w:rsidRDefault="00CC73BF" w:rsidP="00CC73BF">
            <w:pPr>
              <w:spacing w:line="360" w:lineRule="auto"/>
              <w:jc w:val="center"/>
              <w:rPr>
                <w:rFonts w:ascii="GHEA Grapalat" w:hAnsi="GHEA Grapalat"/>
                <w:b/>
                <w:sz w:val="24"/>
                <w:szCs w:val="24"/>
                <w:lang w:val="hy-AM"/>
              </w:rPr>
            </w:pPr>
            <w:r w:rsidRPr="00A64AFE">
              <w:rPr>
                <w:rFonts w:ascii="GHEA Grapalat" w:hAnsi="GHEA Grapalat"/>
                <w:b/>
                <w:sz w:val="24"/>
                <w:szCs w:val="24"/>
                <w:lang w:val="hy-AM"/>
              </w:rPr>
              <w:lastRenderedPageBreak/>
              <w:t>Ընդունվել է։</w:t>
            </w:r>
          </w:p>
          <w:p w14:paraId="1D58F7A6" w14:textId="77777777" w:rsidR="00A64AFE" w:rsidRPr="00A64AFE" w:rsidRDefault="00A64AFE" w:rsidP="00A64AFE">
            <w:pPr>
              <w:spacing w:line="360" w:lineRule="auto"/>
              <w:jc w:val="both"/>
              <w:rPr>
                <w:rFonts w:ascii="GHEA Grapalat" w:hAnsi="GHEA Grapalat"/>
                <w:b/>
                <w:sz w:val="24"/>
                <w:szCs w:val="24"/>
                <w:lang w:val="hy-AM"/>
              </w:rPr>
            </w:pPr>
          </w:p>
        </w:tc>
      </w:tr>
      <w:tr w:rsidR="00DD1659" w:rsidRPr="00A64AFE" w14:paraId="4BA7E34A" w14:textId="77777777" w:rsidTr="00923BF1">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40F1CF" w14:textId="7D597B65" w:rsidR="00DD1659" w:rsidRPr="00A64AFE" w:rsidRDefault="00DD1659" w:rsidP="00923BF1">
            <w:pPr>
              <w:spacing w:line="360" w:lineRule="auto"/>
              <w:jc w:val="center"/>
              <w:rPr>
                <w:rFonts w:ascii="GHEA Grapalat" w:hAnsi="GHEA Grapalat"/>
                <w:b/>
                <w:sz w:val="24"/>
                <w:szCs w:val="24"/>
              </w:rPr>
            </w:pPr>
            <w:bookmarkStart w:id="1" w:name="_Hlk134005463"/>
            <w:r w:rsidRPr="00A64AFE">
              <w:rPr>
                <w:rFonts w:ascii="GHEA Grapalat" w:hAnsi="GHEA Grapalat"/>
                <w:b/>
                <w:sz w:val="24"/>
                <w:szCs w:val="24"/>
              </w:rPr>
              <w:t xml:space="preserve">ՀՀ </w:t>
            </w:r>
            <w:proofErr w:type="spellStart"/>
            <w:r w:rsidRPr="00DD1659">
              <w:rPr>
                <w:rFonts w:ascii="GHEA Grapalat" w:hAnsi="GHEA Grapalat"/>
                <w:b/>
                <w:sz w:val="24"/>
                <w:szCs w:val="24"/>
              </w:rPr>
              <w:t>արդարադատության</w:t>
            </w:r>
            <w:proofErr w:type="spellEnd"/>
            <w:r w:rsidRPr="00DD1659">
              <w:rPr>
                <w:rFonts w:ascii="GHEA Grapalat" w:hAnsi="GHEA Grapalat"/>
                <w:b/>
                <w:sz w:val="24"/>
                <w:szCs w:val="24"/>
              </w:rPr>
              <w:t xml:space="preserve"> </w:t>
            </w:r>
            <w:proofErr w:type="spellStart"/>
            <w:r w:rsidRPr="00A64AFE">
              <w:rPr>
                <w:rFonts w:ascii="GHEA Grapalat" w:hAnsi="GHEA Grapalat"/>
                <w:b/>
                <w:sz w:val="24"/>
                <w:szCs w:val="24"/>
              </w:rPr>
              <w:t>նախարարություն</w:t>
            </w:r>
            <w:proofErr w:type="spellEnd"/>
          </w:p>
          <w:p w14:paraId="15897123" w14:textId="77777777" w:rsidR="00DD1659" w:rsidRPr="00A64AFE" w:rsidRDefault="00DD1659" w:rsidP="00923BF1">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C60482" w14:textId="693CD914" w:rsidR="00DD1659" w:rsidRPr="00A64AFE" w:rsidRDefault="00DD1659" w:rsidP="00923BF1">
            <w:pPr>
              <w:spacing w:line="360" w:lineRule="auto"/>
              <w:jc w:val="center"/>
              <w:rPr>
                <w:rFonts w:ascii="GHEA Grapalat" w:hAnsi="GHEA Grapalat"/>
                <w:sz w:val="24"/>
                <w:szCs w:val="24"/>
              </w:rPr>
            </w:pPr>
            <w:r>
              <w:rPr>
                <w:rFonts w:ascii="GHEA Grapalat" w:hAnsi="GHEA Grapalat"/>
                <w:sz w:val="24"/>
                <w:szCs w:val="24"/>
              </w:rPr>
              <w:t>05</w:t>
            </w:r>
            <w:r w:rsidRPr="00A64AFE">
              <w:rPr>
                <w:rFonts w:ascii="GHEA Grapalat" w:hAnsi="GHEA Grapalat"/>
                <w:sz w:val="24"/>
                <w:szCs w:val="24"/>
              </w:rPr>
              <w:t>.</w:t>
            </w:r>
            <w:r w:rsidRPr="00A64AFE">
              <w:rPr>
                <w:rFonts w:ascii="GHEA Grapalat" w:hAnsi="GHEA Grapalat"/>
                <w:sz w:val="24"/>
                <w:szCs w:val="24"/>
                <w:lang w:val="hy-AM"/>
              </w:rPr>
              <w:t>0</w:t>
            </w:r>
            <w:r>
              <w:rPr>
                <w:rFonts w:ascii="GHEA Grapalat" w:hAnsi="GHEA Grapalat"/>
                <w:sz w:val="24"/>
                <w:szCs w:val="24"/>
              </w:rPr>
              <w:t>4</w:t>
            </w:r>
            <w:r w:rsidRPr="00A64AFE">
              <w:rPr>
                <w:rFonts w:ascii="GHEA Grapalat" w:hAnsi="GHEA Grapalat"/>
                <w:sz w:val="24"/>
                <w:szCs w:val="24"/>
              </w:rPr>
              <w:t>.202</w:t>
            </w:r>
            <w:r w:rsidRPr="00A64AFE">
              <w:rPr>
                <w:rFonts w:ascii="GHEA Grapalat" w:hAnsi="GHEA Grapalat"/>
                <w:sz w:val="24"/>
                <w:szCs w:val="24"/>
                <w:lang w:val="hy-AM"/>
              </w:rPr>
              <w:t>3</w:t>
            </w:r>
            <w:r w:rsidRPr="00A64AFE">
              <w:rPr>
                <w:rFonts w:ascii="GHEA Grapalat" w:hAnsi="GHEA Grapalat"/>
                <w:sz w:val="24"/>
                <w:szCs w:val="24"/>
              </w:rPr>
              <w:t>թ.</w:t>
            </w:r>
          </w:p>
        </w:tc>
      </w:tr>
      <w:tr w:rsidR="00DD1659" w:rsidRPr="00A64AFE" w14:paraId="6CE217E6" w14:textId="77777777" w:rsidTr="00923BF1">
        <w:tc>
          <w:tcPr>
            <w:tcW w:w="9989" w:type="dxa"/>
            <w:vMerge/>
            <w:tcBorders>
              <w:top w:val="single" w:sz="4" w:space="0" w:color="auto"/>
              <w:left w:val="single" w:sz="4" w:space="0" w:color="auto"/>
              <w:bottom w:val="single" w:sz="4" w:space="0" w:color="auto"/>
              <w:right w:val="single" w:sz="4" w:space="0" w:color="auto"/>
            </w:tcBorders>
            <w:vAlign w:val="center"/>
            <w:hideMark/>
          </w:tcPr>
          <w:p w14:paraId="02C77596" w14:textId="77777777" w:rsidR="00DD1659" w:rsidRPr="00A64AFE" w:rsidRDefault="00DD1659" w:rsidP="00923BF1">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F6BDF4" w14:textId="5F52757D" w:rsidR="00DD1659" w:rsidRPr="00A64AFE" w:rsidRDefault="00DD1659" w:rsidP="00923BF1">
            <w:pPr>
              <w:spacing w:line="360" w:lineRule="auto"/>
              <w:jc w:val="center"/>
              <w:rPr>
                <w:rFonts w:ascii="GHEA Grapalat" w:hAnsi="GHEA Grapalat"/>
                <w:sz w:val="24"/>
                <w:szCs w:val="24"/>
              </w:rPr>
            </w:pPr>
            <w:r w:rsidRPr="00A64AFE">
              <w:rPr>
                <w:rFonts w:ascii="GHEA Grapalat" w:hAnsi="GHEA Grapalat"/>
                <w:sz w:val="24"/>
                <w:szCs w:val="24"/>
              </w:rPr>
              <w:t>N</w:t>
            </w:r>
            <w:r>
              <w:t xml:space="preserve"> </w:t>
            </w:r>
            <w:r w:rsidRPr="00DD1659">
              <w:rPr>
                <w:rFonts w:ascii="GHEA Grapalat" w:hAnsi="GHEA Grapalat"/>
                <w:sz w:val="24"/>
                <w:szCs w:val="24"/>
              </w:rPr>
              <w:t>/27.3/16925-2023</w:t>
            </w:r>
          </w:p>
        </w:tc>
      </w:tr>
      <w:bookmarkEnd w:id="1"/>
      <w:tr w:rsidR="00DD1659" w:rsidRPr="00A64AFE" w14:paraId="69382D66" w14:textId="77777777" w:rsidTr="00923BF1">
        <w:tc>
          <w:tcPr>
            <w:tcW w:w="9989" w:type="dxa"/>
            <w:tcBorders>
              <w:top w:val="single" w:sz="4" w:space="0" w:color="auto"/>
              <w:left w:val="single" w:sz="4" w:space="0" w:color="auto"/>
              <w:bottom w:val="single" w:sz="4" w:space="0" w:color="auto"/>
              <w:right w:val="single" w:sz="4" w:space="0" w:color="auto"/>
            </w:tcBorders>
          </w:tcPr>
          <w:p w14:paraId="38BBD6BB" w14:textId="3F924F13" w:rsidR="00DD1659" w:rsidRPr="00A64AFE" w:rsidRDefault="00DD1659" w:rsidP="00DD1659">
            <w:pPr>
              <w:spacing w:line="360" w:lineRule="auto"/>
              <w:jc w:val="both"/>
              <w:rPr>
                <w:rFonts w:ascii="GHEA Grapalat" w:hAnsi="GHEA Grapalat"/>
                <w:sz w:val="24"/>
                <w:szCs w:val="24"/>
                <w:lang w:val="hy-AM"/>
              </w:rPr>
            </w:pPr>
            <w:r w:rsidRPr="00DD1659">
              <w:rPr>
                <w:rFonts w:ascii="GHEA Grapalat" w:hAnsi="GHEA Grapalat"/>
                <w:sz w:val="24"/>
                <w:szCs w:val="24"/>
                <w:lang w:val="hy-AM"/>
              </w:rPr>
              <w:t xml:space="preserve">1. «Հայաստանի Հանրապետության կառավարության 2004 թվականի դեկտեմբերի 16-ի N 1795-Ն որոշման մեջ փոփոխություններ և լրացումներ կատարելու մասին» Հայաստանի Հանրապետության կառավարության որոշման նախագծի (այսուհետ՝ Նախագիծ) վավերապայմաններն անհրաժեշտ է համապատասխանեցնել «Նորմատիվ իրավական </w:t>
            </w:r>
            <w:r w:rsidRPr="00DD1659">
              <w:rPr>
                <w:rFonts w:ascii="GHEA Grapalat" w:hAnsi="GHEA Grapalat"/>
                <w:sz w:val="24"/>
                <w:szCs w:val="24"/>
                <w:lang w:val="hy-AM"/>
              </w:rPr>
              <w:lastRenderedPageBreak/>
              <w:t>ակտերի մասին» օրենքի 11-րդ հոդվածի պահանջներին, մասնավորապես՝ նշել նաև ակտի ընդունման տարին:</w:t>
            </w:r>
          </w:p>
        </w:tc>
        <w:tc>
          <w:tcPr>
            <w:tcW w:w="3961" w:type="dxa"/>
            <w:tcBorders>
              <w:top w:val="single" w:sz="4" w:space="0" w:color="auto"/>
              <w:left w:val="single" w:sz="4" w:space="0" w:color="auto"/>
              <w:bottom w:val="single" w:sz="4" w:space="0" w:color="auto"/>
              <w:right w:val="single" w:sz="4" w:space="0" w:color="auto"/>
            </w:tcBorders>
            <w:hideMark/>
          </w:tcPr>
          <w:p w14:paraId="1929874C" w14:textId="77777777" w:rsidR="00DD1659" w:rsidRPr="00A64AFE" w:rsidRDefault="00DD1659" w:rsidP="00923BF1">
            <w:pPr>
              <w:spacing w:line="360" w:lineRule="auto"/>
              <w:jc w:val="center"/>
              <w:rPr>
                <w:rFonts w:ascii="GHEA Grapalat" w:hAnsi="GHEA Grapalat"/>
                <w:b/>
                <w:sz w:val="24"/>
                <w:szCs w:val="24"/>
                <w:lang w:val="hy-AM"/>
              </w:rPr>
            </w:pPr>
            <w:r w:rsidRPr="00A64AFE">
              <w:rPr>
                <w:rFonts w:ascii="GHEA Grapalat" w:hAnsi="GHEA Grapalat"/>
                <w:b/>
                <w:sz w:val="24"/>
                <w:szCs w:val="24"/>
                <w:lang w:val="hy-AM"/>
              </w:rPr>
              <w:lastRenderedPageBreak/>
              <w:t>Ընդունվել է։</w:t>
            </w:r>
          </w:p>
        </w:tc>
      </w:tr>
      <w:tr w:rsidR="00DD1659" w:rsidRPr="00A64AFE" w14:paraId="22DC4649" w14:textId="77777777" w:rsidTr="00923BF1">
        <w:tc>
          <w:tcPr>
            <w:tcW w:w="9989" w:type="dxa"/>
            <w:tcBorders>
              <w:top w:val="single" w:sz="4" w:space="0" w:color="auto"/>
              <w:left w:val="single" w:sz="4" w:space="0" w:color="auto"/>
              <w:bottom w:val="single" w:sz="4" w:space="0" w:color="auto"/>
              <w:right w:val="single" w:sz="4" w:space="0" w:color="auto"/>
            </w:tcBorders>
          </w:tcPr>
          <w:p w14:paraId="37A132D6" w14:textId="1A8F377C" w:rsidR="00DD1659" w:rsidRPr="00DD1659" w:rsidRDefault="00DD1659" w:rsidP="00A26B32">
            <w:pPr>
              <w:spacing w:line="360" w:lineRule="auto"/>
              <w:jc w:val="both"/>
              <w:rPr>
                <w:rFonts w:ascii="GHEA Grapalat" w:hAnsi="GHEA Grapalat"/>
                <w:sz w:val="24"/>
                <w:szCs w:val="24"/>
                <w:lang w:val="hy-AM"/>
              </w:rPr>
            </w:pPr>
            <w:r w:rsidRPr="00DD1659">
              <w:rPr>
                <w:rFonts w:ascii="GHEA Grapalat" w:hAnsi="GHEA Grapalat"/>
                <w:sz w:val="24"/>
                <w:szCs w:val="24"/>
                <w:lang w:val="hy-AM"/>
              </w:rPr>
              <w:t>2. Նախագծի նախաբանում «34-րդ» բառից առաջ անհրաժեշտ է լրացնել «</w:t>
            </w:r>
            <w:bookmarkStart w:id="2" w:name="_Hlk132365412"/>
            <w:r w:rsidRPr="00DD1659">
              <w:rPr>
                <w:rFonts w:ascii="GHEA Grapalat" w:hAnsi="GHEA Grapalat"/>
                <w:sz w:val="24"/>
                <w:szCs w:val="24"/>
                <w:lang w:val="hy-AM"/>
              </w:rPr>
              <w:t>33-րդ հոդվածը և</w:t>
            </w:r>
            <w:bookmarkEnd w:id="2"/>
            <w:r w:rsidRPr="00DD1659">
              <w:rPr>
                <w:rFonts w:ascii="GHEA Grapalat" w:hAnsi="GHEA Grapalat"/>
                <w:sz w:val="24"/>
                <w:szCs w:val="24"/>
                <w:lang w:val="hy-AM"/>
              </w:rPr>
              <w:t>» բառերը՝ նկատի ունենալով այն հանգամանքը, որ նորմատիվ իրավական ակտում փոփոխություները կատարվում են «Նորմատիվ իրավական ակտերի մասին» օրենքի 33-րդ հոդվածի պահանջների համաձայն:</w:t>
            </w:r>
          </w:p>
        </w:tc>
        <w:tc>
          <w:tcPr>
            <w:tcW w:w="3961" w:type="dxa"/>
            <w:tcBorders>
              <w:top w:val="single" w:sz="4" w:space="0" w:color="auto"/>
              <w:left w:val="single" w:sz="4" w:space="0" w:color="auto"/>
              <w:bottom w:val="single" w:sz="4" w:space="0" w:color="auto"/>
              <w:right w:val="single" w:sz="4" w:space="0" w:color="auto"/>
            </w:tcBorders>
          </w:tcPr>
          <w:p w14:paraId="3E2815E2" w14:textId="19BBC35B" w:rsidR="00DD1659" w:rsidRPr="00A64AFE" w:rsidRDefault="001D6BD2" w:rsidP="00923BF1">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tc>
      </w:tr>
      <w:tr w:rsidR="00DD1659" w:rsidRPr="007F3780" w14:paraId="2E02346A" w14:textId="77777777" w:rsidTr="00923BF1">
        <w:tc>
          <w:tcPr>
            <w:tcW w:w="9989" w:type="dxa"/>
            <w:tcBorders>
              <w:top w:val="single" w:sz="4" w:space="0" w:color="auto"/>
              <w:left w:val="single" w:sz="4" w:space="0" w:color="auto"/>
              <w:bottom w:val="single" w:sz="4" w:space="0" w:color="auto"/>
              <w:right w:val="single" w:sz="4" w:space="0" w:color="auto"/>
            </w:tcBorders>
          </w:tcPr>
          <w:p w14:paraId="0F603DD2" w14:textId="035049D2" w:rsidR="00DD1659" w:rsidRPr="00DD1659" w:rsidRDefault="00DD1659" w:rsidP="00A26B32">
            <w:pPr>
              <w:spacing w:line="360" w:lineRule="auto"/>
              <w:jc w:val="both"/>
              <w:rPr>
                <w:rFonts w:ascii="GHEA Grapalat" w:hAnsi="GHEA Grapalat"/>
                <w:sz w:val="24"/>
                <w:szCs w:val="24"/>
                <w:lang w:val="hy-AM"/>
              </w:rPr>
            </w:pPr>
            <w:r w:rsidRPr="00DD1659">
              <w:rPr>
                <w:rFonts w:ascii="GHEA Grapalat" w:hAnsi="GHEA Grapalat"/>
                <w:sz w:val="24"/>
                <w:szCs w:val="24"/>
                <w:lang w:val="hy-AM"/>
              </w:rPr>
              <w:t>3. Նախագծով Հայաստանի Հանրապետության կառավարության 2004 թվականի դեկտեմբերի 16-ի N 1795-Ն որոշման մեջ նախատեսվում են կատարել ծավալուն փոփոխություններ և լրացումներ, ուստի առաջարկում ենք հիշյալ որոշումն ամբողջությամբ շարադրել նոր խմբագրությամբ՝ համաձայն «Նորմատիվ իրավական ակտերի մասին» օրենքի 34-րդ հոդվածի 4-րդ մասի պահանջների:</w:t>
            </w:r>
          </w:p>
        </w:tc>
        <w:tc>
          <w:tcPr>
            <w:tcW w:w="3961" w:type="dxa"/>
            <w:tcBorders>
              <w:top w:val="single" w:sz="4" w:space="0" w:color="auto"/>
              <w:left w:val="single" w:sz="4" w:space="0" w:color="auto"/>
              <w:bottom w:val="single" w:sz="4" w:space="0" w:color="auto"/>
              <w:right w:val="single" w:sz="4" w:space="0" w:color="auto"/>
            </w:tcBorders>
          </w:tcPr>
          <w:p w14:paraId="73E0E07B" w14:textId="77777777" w:rsidR="00DD1659" w:rsidRDefault="00EC0E12" w:rsidP="00923BF1">
            <w:pPr>
              <w:spacing w:line="360" w:lineRule="auto"/>
              <w:jc w:val="center"/>
              <w:rPr>
                <w:rFonts w:ascii="GHEA Grapalat" w:hAnsi="GHEA Grapalat"/>
                <w:b/>
                <w:sz w:val="24"/>
                <w:szCs w:val="24"/>
                <w:lang w:val="hy-AM"/>
              </w:rPr>
            </w:pPr>
            <w:r>
              <w:rPr>
                <w:rFonts w:ascii="GHEA Grapalat" w:hAnsi="GHEA Grapalat"/>
                <w:b/>
                <w:sz w:val="24"/>
                <w:szCs w:val="24"/>
                <w:lang w:val="hy-AM"/>
              </w:rPr>
              <w:t>Չի ը</w:t>
            </w:r>
            <w:r w:rsidR="001D6BD2" w:rsidRPr="00A64AFE">
              <w:rPr>
                <w:rFonts w:ascii="GHEA Grapalat" w:hAnsi="GHEA Grapalat"/>
                <w:b/>
                <w:sz w:val="24"/>
                <w:szCs w:val="24"/>
                <w:lang w:val="hy-AM"/>
              </w:rPr>
              <w:t>նդունվել։</w:t>
            </w:r>
          </w:p>
          <w:p w14:paraId="7A306792" w14:textId="77C2946D" w:rsidR="00EC0E12" w:rsidRPr="00EB4D62" w:rsidRDefault="00EC0E12" w:rsidP="00923BF1">
            <w:pPr>
              <w:spacing w:line="360" w:lineRule="auto"/>
              <w:jc w:val="center"/>
              <w:rPr>
                <w:rFonts w:ascii="GHEA Grapalat" w:hAnsi="GHEA Grapalat"/>
                <w:bCs/>
                <w:sz w:val="24"/>
                <w:szCs w:val="24"/>
                <w:lang w:val="hy-AM"/>
              </w:rPr>
            </w:pPr>
            <w:r w:rsidRPr="00EC0E12">
              <w:rPr>
                <w:rFonts w:ascii="GHEA Grapalat" w:hAnsi="GHEA Grapalat"/>
                <w:bCs/>
                <w:sz w:val="24"/>
                <w:szCs w:val="24"/>
                <w:lang w:val="hy-AM"/>
              </w:rPr>
              <w:t>Հաշվի առնելով, որ</w:t>
            </w:r>
            <w:r>
              <w:rPr>
                <w:rFonts w:ascii="GHEA Grapalat" w:hAnsi="GHEA Grapalat"/>
                <w:bCs/>
                <w:sz w:val="24"/>
                <w:szCs w:val="24"/>
                <w:lang w:val="hy-AM"/>
              </w:rPr>
              <w:t xml:space="preserve"> նախագծով կարգավորվող փոփոխությունները և լրացումները չեն դիտարկվում որպես ծավալուն՝ ուստի նպատակահարմար է </w:t>
            </w:r>
            <w:r w:rsidR="00EB4D62">
              <w:rPr>
                <w:rFonts w:ascii="GHEA Grapalat" w:hAnsi="GHEA Grapalat"/>
                <w:bCs/>
                <w:sz w:val="24"/>
                <w:szCs w:val="24"/>
                <w:lang w:val="hy-AM"/>
              </w:rPr>
              <w:t>նախագծում կատարել փոփո</w:t>
            </w:r>
            <w:r w:rsidR="00412F70">
              <w:rPr>
                <w:rFonts w:ascii="GHEA Grapalat" w:hAnsi="GHEA Grapalat"/>
                <w:bCs/>
                <w:sz w:val="24"/>
                <w:szCs w:val="24"/>
                <w:lang w:val="hy-AM"/>
              </w:rPr>
              <w:t xml:space="preserve">խություններ և լրացումներ, այլ </w:t>
            </w:r>
            <w:r>
              <w:rPr>
                <w:rFonts w:ascii="GHEA Grapalat" w:hAnsi="GHEA Grapalat"/>
                <w:bCs/>
                <w:sz w:val="24"/>
                <w:szCs w:val="24"/>
                <w:lang w:val="hy-AM"/>
              </w:rPr>
              <w:t>ոչ թե ամբողջ</w:t>
            </w:r>
            <w:r w:rsidR="00EB4D62">
              <w:rPr>
                <w:rFonts w:ascii="GHEA Grapalat" w:hAnsi="GHEA Grapalat"/>
                <w:bCs/>
                <w:sz w:val="24"/>
                <w:szCs w:val="24"/>
                <w:lang w:val="hy-AM"/>
              </w:rPr>
              <w:t xml:space="preserve"> որոշումը շարադրել նոր խմբագրությամբ</w:t>
            </w:r>
            <w:r w:rsidR="00412F70">
              <w:rPr>
                <w:rFonts w:ascii="GHEA Grapalat" w:hAnsi="GHEA Grapalat"/>
                <w:bCs/>
                <w:sz w:val="24"/>
                <w:szCs w:val="24"/>
                <w:lang w:val="hy-AM"/>
              </w:rPr>
              <w:t>։</w:t>
            </w:r>
          </w:p>
        </w:tc>
      </w:tr>
      <w:tr w:rsidR="00DD1659" w:rsidRPr="00A64AFE" w14:paraId="4D37CD86" w14:textId="77777777" w:rsidTr="00923BF1">
        <w:tc>
          <w:tcPr>
            <w:tcW w:w="9989" w:type="dxa"/>
            <w:tcBorders>
              <w:top w:val="single" w:sz="4" w:space="0" w:color="auto"/>
              <w:left w:val="single" w:sz="4" w:space="0" w:color="auto"/>
              <w:bottom w:val="single" w:sz="4" w:space="0" w:color="auto"/>
              <w:right w:val="single" w:sz="4" w:space="0" w:color="auto"/>
            </w:tcBorders>
          </w:tcPr>
          <w:p w14:paraId="1C5DF239" w14:textId="30B1DF59" w:rsidR="00DD1659" w:rsidRPr="00DD1659" w:rsidRDefault="00DD1659" w:rsidP="001D6BD2">
            <w:pPr>
              <w:spacing w:line="360" w:lineRule="auto"/>
              <w:jc w:val="both"/>
              <w:rPr>
                <w:rFonts w:ascii="GHEA Grapalat" w:hAnsi="GHEA Grapalat"/>
                <w:sz w:val="24"/>
                <w:szCs w:val="24"/>
                <w:lang w:val="hy-AM"/>
              </w:rPr>
            </w:pPr>
            <w:r w:rsidRPr="00DD1659">
              <w:rPr>
                <w:rFonts w:ascii="GHEA Grapalat" w:hAnsi="GHEA Grapalat"/>
                <w:sz w:val="24"/>
                <w:szCs w:val="24"/>
                <w:lang w:val="hy-AM"/>
              </w:rPr>
              <w:lastRenderedPageBreak/>
              <w:t>4. Նախագծի 1-ին կետի 2-րդ ենթակետի անհրաժեշտությունը բացակայում է՝ նկատի ունենալով «Նորմատիվ իրավական ակտերի մասին» օրենքի 37-րդ հոդվածի 2-րդ մասի պահանջները, համաձայն որոնց՝ ժամկետային, գործողության կատարմամբ կամ փաստի առաջացմամբ սահմանափակված նորմատիվ իրավական ակտի համար նախատեսված ժամկետը լրանալու, գործողության կատարմամբ կամ փաստի առաջացմամբ նորմատիվ իրավական ակտը (դրա համապատասխան կետը) համարվում է ուժը կորցրած: Նման դեպքերում նորմատիվ իրավական ակտն (դրա համապատասխան կետը) ուժը կորցրած ճանաչելու վերաբերյալ առանձին նորմատիվ իրավական ակտ չի ընդունվում:</w:t>
            </w:r>
          </w:p>
        </w:tc>
        <w:tc>
          <w:tcPr>
            <w:tcW w:w="3961" w:type="dxa"/>
            <w:tcBorders>
              <w:top w:val="single" w:sz="4" w:space="0" w:color="auto"/>
              <w:left w:val="single" w:sz="4" w:space="0" w:color="auto"/>
              <w:bottom w:val="single" w:sz="4" w:space="0" w:color="auto"/>
              <w:right w:val="single" w:sz="4" w:space="0" w:color="auto"/>
            </w:tcBorders>
          </w:tcPr>
          <w:p w14:paraId="5B22482D" w14:textId="2C0D9BA0" w:rsidR="00DD1659" w:rsidRPr="00A64AFE" w:rsidRDefault="001D6BD2" w:rsidP="00923BF1">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tc>
      </w:tr>
      <w:tr w:rsidR="00DD1659" w:rsidRPr="001D6BD2" w14:paraId="611D10AD" w14:textId="77777777" w:rsidTr="00923BF1">
        <w:tc>
          <w:tcPr>
            <w:tcW w:w="9989" w:type="dxa"/>
            <w:tcBorders>
              <w:top w:val="single" w:sz="4" w:space="0" w:color="auto"/>
              <w:left w:val="single" w:sz="4" w:space="0" w:color="auto"/>
              <w:bottom w:val="single" w:sz="4" w:space="0" w:color="auto"/>
              <w:right w:val="single" w:sz="4" w:space="0" w:color="auto"/>
            </w:tcBorders>
          </w:tcPr>
          <w:p w14:paraId="590940B4" w14:textId="32D22A7B" w:rsidR="00DD1659" w:rsidRPr="00DD1659" w:rsidRDefault="00DD1659" w:rsidP="001D6BD2">
            <w:pPr>
              <w:spacing w:line="360" w:lineRule="auto"/>
              <w:jc w:val="both"/>
              <w:rPr>
                <w:rFonts w:ascii="GHEA Grapalat" w:hAnsi="GHEA Grapalat"/>
                <w:sz w:val="24"/>
                <w:szCs w:val="24"/>
                <w:lang w:val="hy-AM"/>
              </w:rPr>
            </w:pPr>
            <w:r w:rsidRPr="00DD1659">
              <w:rPr>
                <w:rFonts w:ascii="GHEA Grapalat" w:hAnsi="GHEA Grapalat"/>
                <w:sz w:val="24"/>
                <w:szCs w:val="24"/>
                <w:lang w:val="hy-AM"/>
              </w:rPr>
              <w:t>5. Նախագծի 1-ին կետի 3-րդ ենթակետի ա. պարբերությունում «բաժինների» բառից հետո անհրաժեշտ է լրացնել «համարակալման» բառը, իսկ «թվերով» բառը փոխարինել «թվանշաններով» բառով՝ նկատի ունենալով «Նորմատիվ իրավական ակտերի մասին» օրենքի 14-րդ հոդվածի 10-րդ մասի պահանջները, համաձայն որոնց՝ նորմատիվ իրավական ակտի բաժիններն ու գլուխները համարակալվում են արաբական թվանշաններով:</w:t>
            </w:r>
          </w:p>
        </w:tc>
        <w:tc>
          <w:tcPr>
            <w:tcW w:w="3961" w:type="dxa"/>
            <w:tcBorders>
              <w:top w:val="single" w:sz="4" w:space="0" w:color="auto"/>
              <w:left w:val="single" w:sz="4" w:space="0" w:color="auto"/>
              <w:bottom w:val="single" w:sz="4" w:space="0" w:color="auto"/>
              <w:right w:val="single" w:sz="4" w:space="0" w:color="auto"/>
            </w:tcBorders>
          </w:tcPr>
          <w:p w14:paraId="53042570" w14:textId="21181435" w:rsidR="00DD1659" w:rsidRPr="00A64AFE" w:rsidRDefault="001D6BD2" w:rsidP="00923BF1">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tc>
      </w:tr>
      <w:tr w:rsidR="00DD1659" w:rsidRPr="007F3780" w14:paraId="6D323E8A" w14:textId="77777777" w:rsidTr="00923BF1">
        <w:tc>
          <w:tcPr>
            <w:tcW w:w="9989" w:type="dxa"/>
            <w:tcBorders>
              <w:top w:val="single" w:sz="4" w:space="0" w:color="auto"/>
              <w:left w:val="single" w:sz="4" w:space="0" w:color="auto"/>
              <w:bottom w:val="single" w:sz="4" w:space="0" w:color="auto"/>
              <w:right w:val="single" w:sz="4" w:space="0" w:color="auto"/>
            </w:tcBorders>
          </w:tcPr>
          <w:p w14:paraId="61F12D88" w14:textId="69690D82" w:rsidR="00DD1659" w:rsidRPr="00DD1659" w:rsidRDefault="00DD1659" w:rsidP="001D6BD2">
            <w:pPr>
              <w:spacing w:line="360" w:lineRule="auto"/>
              <w:jc w:val="both"/>
              <w:rPr>
                <w:rFonts w:ascii="GHEA Grapalat" w:hAnsi="GHEA Grapalat"/>
                <w:sz w:val="24"/>
                <w:szCs w:val="24"/>
                <w:lang w:val="hy-AM"/>
              </w:rPr>
            </w:pPr>
            <w:r w:rsidRPr="00DD1659">
              <w:rPr>
                <w:rFonts w:ascii="GHEA Grapalat" w:hAnsi="GHEA Grapalat"/>
                <w:sz w:val="24"/>
                <w:szCs w:val="24"/>
                <w:lang w:val="hy-AM"/>
              </w:rPr>
              <w:t xml:space="preserve">6. Նախագծի 1-ին կետի 3-րդ ենթակետի գ. պարբերությամբ նախատեսվում է  Հայաստանի Հանրապետության կառավարության 2004 թվականի դեկտեմբերի 16-ի N 1795-Ն որոշման մեջ փոփոխություններ և լրացումներ կատարելու մասին» Հայաստանի Հանրապետության կառավարության որոշման նախագծի 1-ին կետով հաստատված </w:t>
            </w:r>
            <w:r w:rsidRPr="00DD1659">
              <w:rPr>
                <w:rFonts w:ascii="GHEA Grapalat" w:hAnsi="GHEA Grapalat"/>
                <w:sz w:val="24"/>
                <w:szCs w:val="24"/>
                <w:lang w:val="hy-AM"/>
              </w:rPr>
              <w:lastRenderedPageBreak/>
              <w:t>Հավելվածի (այսուհետ՝ Հավելված) 2-րդ կետում «բժշկական սարքավորումների» բառերից հետո լրացնել «կաշվե կոշկեղենային արդյունաբերության» բառերը: Գտնում ենք, որ վերոհիշյալ լրացման անհրաժեշտությունը բացակայում է, քանի որ Հավելվածի 2-րդ կետի համաձայն՝ սույն տեխնիկական կանոնակարգի 1-ին կետում նշված մակերևութաակտիվ միջոցները և մակերևութաակտիվ նյութեր պարունակող լվացող ու մաքրող միջոցները (այսուհետ՝ լվացող միջոցներ) նախատեսված են գործվածքների և ամանեղենի բոլոր տեսակների, ինչպես նաև սալիկների, հատակի, խոհանոցային ու սանհանգույցի պարագաների, արդյունաբերական ու բժշկական սարքավորումների լվացման ու մաքրման համար, ուստի Նախագծի 1-ին կետի 3-րդ ենթակետի գ. պարբերությունն անհրաժեշտ է վերանայել, քանի որ կաշվե կոշկեղենային արդյունաբերական սարքավորումները նույնպես համարվում են արդյունաբերական սարքավորումներ:</w:t>
            </w:r>
          </w:p>
        </w:tc>
        <w:tc>
          <w:tcPr>
            <w:tcW w:w="3961" w:type="dxa"/>
            <w:tcBorders>
              <w:top w:val="single" w:sz="4" w:space="0" w:color="auto"/>
              <w:left w:val="single" w:sz="4" w:space="0" w:color="auto"/>
              <w:bottom w:val="single" w:sz="4" w:space="0" w:color="auto"/>
              <w:right w:val="single" w:sz="4" w:space="0" w:color="auto"/>
            </w:tcBorders>
          </w:tcPr>
          <w:p w14:paraId="4BAAE3DE" w14:textId="77777777" w:rsidR="00DD1659" w:rsidRDefault="00412F70" w:rsidP="00315CB9">
            <w:pPr>
              <w:spacing w:line="360" w:lineRule="auto"/>
              <w:jc w:val="both"/>
              <w:rPr>
                <w:rFonts w:ascii="GHEA Grapalat" w:hAnsi="GHEA Grapalat"/>
                <w:b/>
                <w:sz w:val="24"/>
                <w:szCs w:val="24"/>
                <w:lang w:val="hy-AM"/>
              </w:rPr>
            </w:pPr>
            <w:r>
              <w:rPr>
                <w:rFonts w:ascii="GHEA Grapalat" w:hAnsi="GHEA Grapalat"/>
                <w:b/>
                <w:sz w:val="24"/>
                <w:szCs w:val="24"/>
                <w:lang w:val="hy-AM"/>
              </w:rPr>
              <w:lastRenderedPageBreak/>
              <w:t>Չի ը</w:t>
            </w:r>
            <w:r w:rsidR="001D6BD2" w:rsidRPr="00A64AFE">
              <w:rPr>
                <w:rFonts w:ascii="GHEA Grapalat" w:hAnsi="GHEA Grapalat"/>
                <w:b/>
                <w:sz w:val="24"/>
                <w:szCs w:val="24"/>
                <w:lang w:val="hy-AM"/>
              </w:rPr>
              <w:t>նդունվել։</w:t>
            </w:r>
          </w:p>
          <w:p w14:paraId="7C6C98E3" w14:textId="2198AF47" w:rsidR="00B644B6" w:rsidRPr="00017E4A" w:rsidRDefault="00B644B6" w:rsidP="00315CB9">
            <w:pPr>
              <w:spacing w:line="360" w:lineRule="auto"/>
              <w:jc w:val="both"/>
              <w:rPr>
                <w:rFonts w:ascii="GHEA Grapalat" w:hAnsi="GHEA Grapalat"/>
                <w:bCs/>
                <w:sz w:val="24"/>
                <w:szCs w:val="24"/>
                <w:lang w:val="hy-AM"/>
              </w:rPr>
            </w:pPr>
            <w:r w:rsidRPr="00017E4A">
              <w:rPr>
                <w:rFonts w:ascii="GHEA Grapalat" w:hAnsi="GHEA Grapalat"/>
                <w:bCs/>
                <w:sz w:val="24"/>
                <w:szCs w:val="24"/>
                <w:lang w:val="hy-AM"/>
              </w:rPr>
              <w:t>Հաշվի առնելով, որ ԵՏՀ Խորհրդի 2021 թ</w:t>
            </w:r>
            <w:r w:rsidRPr="00017E4A">
              <w:rPr>
                <w:rFonts w:ascii="Cambria Math" w:hAnsi="Cambria Math" w:cs="Cambria Math"/>
                <w:bCs/>
                <w:sz w:val="24"/>
                <w:szCs w:val="24"/>
                <w:lang w:val="hy-AM"/>
              </w:rPr>
              <w:t>․</w:t>
            </w:r>
            <w:r w:rsidRPr="00017E4A">
              <w:rPr>
                <w:rFonts w:ascii="GHEA Grapalat" w:hAnsi="GHEA Grapalat"/>
                <w:bCs/>
                <w:sz w:val="24"/>
                <w:szCs w:val="24"/>
                <w:lang w:val="hy-AM"/>
              </w:rPr>
              <w:t xml:space="preserve">N 80 որոշմամբ </w:t>
            </w:r>
            <w:r w:rsidR="00017E4A">
              <w:rPr>
                <w:rFonts w:ascii="GHEA Grapalat" w:hAnsi="GHEA Grapalat"/>
                <w:bCs/>
                <w:sz w:val="24"/>
                <w:szCs w:val="24"/>
                <w:lang w:val="hy-AM"/>
              </w:rPr>
              <w:t xml:space="preserve">փոփոխություններ են կատարվել </w:t>
            </w:r>
            <w:r w:rsidRPr="00017E4A">
              <w:rPr>
                <w:rFonts w:ascii="GHEA Grapalat" w:hAnsi="GHEA Grapalat"/>
                <w:bCs/>
                <w:sz w:val="24"/>
                <w:szCs w:val="24"/>
                <w:lang w:val="hy-AM"/>
              </w:rPr>
              <w:lastRenderedPageBreak/>
              <w:t>ԱՏԳ ԱԱ ապրանքային ծածկագրեր</w:t>
            </w:r>
            <w:r w:rsidR="00017E4A">
              <w:rPr>
                <w:rFonts w:ascii="GHEA Grapalat" w:hAnsi="GHEA Grapalat"/>
                <w:bCs/>
                <w:sz w:val="24"/>
                <w:szCs w:val="24"/>
                <w:lang w:val="hy-AM"/>
              </w:rPr>
              <w:t>ի</w:t>
            </w:r>
            <w:r w:rsidR="00017E4A" w:rsidRPr="00017E4A">
              <w:rPr>
                <w:rFonts w:ascii="GHEA Grapalat" w:hAnsi="GHEA Grapalat"/>
                <w:bCs/>
                <w:sz w:val="24"/>
                <w:szCs w:val="24"/>
                <w:lang w:val="hy-AM"/>
              </w:rPr>
              <w:t>,և այդ ծածկագրերին</w:t>
            </w:r>
            <w:r w:rsidRPr="00017E4A">
              <w:rPr>
                <w:rFonts w:ascii="GHEA Grapalat" w:hAnsi="GHEA Grapalat"/>
                <w:bCs/>
                <w:sz w:val="24"/>
                <w:szCs w:val="24"/>
                <w:lang w:val="hy-AM"/>
              </w:rPr>
              <w:t xml:space="preserve"> համապատասխանող ապրանքների նկարագրությ</w:t>
            </w:r>
            <w:r w:rsidR="00017E4A">
              <w:rPr>
                <w:rFonts w:ascii="GHEA Grapalat" w:hAnsi="GHEA Grapalat"/>
                <w:bCs/>
                <w:sz w:val="24"/>
                <w:szCs w:val="24"/>
                <w:lang w:val="hy-AM"/>
              </w:rPr>
              <w:t>ան մասով և</w:t>
            </w:r>
            <w:r w:rsidRPr="00017E4A">
              <w:rPr>
                <w:rFonts w:ascii="GHEA Grapalat" w:hAnsi="GHEA Grapalat"/>
                <w:bCs/>
                <w:sz w:val="24"/>
                <w:szCs w:val="24"/>
                <w:lang w:val="hy-AM"/>
              </w:rPr>
              <w:t xml:space="preserve"> </w:t>
            </w:r>
            <w:r w:rsidR="00017E4A">
              <w:rPr>
                <w:rFonts w:ascii="GHEA Grapalat" w:hAnsi="GHEA Grapalat"/>
                <w:bCs/>
                <w:sz w:val="24"/>
                <w:szCs w:val="24"/>
                <w:lang w:val="hy-AM"/>
              </w:rPr>
              <w:t xml:space="preserve">որոշման մեջ նշված ԱՏԳ ԱԱ ծածկագրերի նկարագարականի մեջ ավելացվել է նաև </w:t>
            </w:r>
            <w:r w:rsidR="00017E4A" w:rsidRPr="00017E4A">
              <w:rPr>
                <w:rFonts w:ascii="GHEA Grapalat" w:hAnsi="GHEA Grapalat"/>
                <w:bCs/>
                <w:sz w:val="24"/>
                <w:szCs w:val="24"/>
                <w:lang w:val="hy-AM"/>
              </w:rPr>
              <w:t xml:space="preserve">«կաշվե կոշկեղենային արդյունաբերության» </w:t>
            </w:r>
            <w:r w:rsidR="00017E4A">
              <w:rPr>
                <w:rFonts w:ascii="GHEA Grapalat" w:hAnsi="GHEA Grapalat"/>
                <w:bCs/>
                <w:sz w:val="24"/>
                <w:szCs w:val="24"/>
                <w:lang w:val="hy-AM"/>
              </w:rPr>
              <w:t>արտադրանքը՝ ն</w:t>
            </w:r>
            <w:r w:rsidRPr="00017E4A">
              <w:rPr>
                <w:rFonts w:ascii="GHEA Grapalat" w:hAnsi="GHEA Grapalat"/>
                <w:bCs/>
                <w:sz w:val="24"/>
                <w:szCs w:val="24"/>
                <w:lang w:val="hy-AM"/>
              </w:rPr>
              <w:t>պատակահարմար ենք գտնում</w:t>
            </w:r>
            <w:r w:rsidR="00017E4A">
              <w:rPr>
                <w:rFonts w:ascii="GHEA Grapalat" w:hAnsi="GHEA Grapalat"/>
                <w:bCs/>
                <w:sz w:val="24"/>
                <w:szCs w:val="24"/>
                <w:lang w:val="hy-AM"/>
              </w:rPr>
              <w:t xml:space="preserve"> այդ լրացումը նախատեսել նաև որոշման տարածման </w:t>
            </w:r>
            <w:r w:rsidR="00D119F2">
              <w:rPr>
                <w:rFonts w:ascii="GHEA Grapalat" w:hAnsi="GHEA Grapalat"/>
                <w:bCs/>
                <w:sz w:val="24"/>
                <w:szCs w:val="24"/>
                <w:lang w:val="hy-AM"/>
              </w:rPr>
              <w:t xml:space="preserve">արտադրանքի </w:t>
            </w:r>
            <w:r w:rsidR="00017E4A">
              <w:rPr>
                <w:rFonts w:ascii="GHEA Grapalat" w:hAnsi="GHEA Grapalat"/>
                <w:bCs/>
                <w:sz w:val="24"/>
                <w:szCs w:val="24"/>
                <w:lang w:val="hy-AM"/>
              </w:rPr>
              <w:t>շրջանակ</w:t>
            </w:r>
            <w:r w:rsidR="00D119F2">
              <w:rPr>
                <w:rFonts w:ascii="GHEA Grapalat" w:hAnsi="GHEA Grapalat"/>
                <w:bCs/>
                <w:sz w:val="24"/>
                <w:szCs w:val="24"/>
                <w:lang w:val="hy-AM"/>
              </w:rPr>
              <w:t xml:space="preserve">ում ևս, քանի որ առանց վերջինիս ներառմանը ապրանքների </w:t>
            </w:r>
            <w:r w:rsidR="00D119F2">
              <w:rPr>
                <w:rFonts w:ascii="GHEA Grapalat" w:hAnsi="GHEA Grapalat"/>
                <w:bCs/>
                <w:sz w:val="24"/>
                <w:szCs w:val="24"/>
                <w:lang w:val="hy-AM"/>
              </w:rPr>
              <w:lastRenderedPageBreak/>
              <w:t>տարածման շրջանակը թերի կլինի։</w:t>
            </w:r>
          </w:p>
        </w:tc>
      </w:tr>
      <w:tr w:rsidR="00DD1659" w:rsidRPr="007F3780" w14:paraId="15EE8C2E" w14:textId="77777777" w:rsidTr="00923BF1">
        <w:tc>
          <w:tcPr>
            <w:tcW w:w="9989" w:type="dxa"/>
            <w:tcBorders>
              <w:top w:val="single" w:sz="4" w:space="0" w:color="auto"/>
              <w:left w:val="single" w:sz="4" w:space="0" w:color="auto"/>
              <w:bottom w:val="single" w:sz="4" w:space="0" w:color="auto"/>
              <w:right w:val="single" w:sz="4" w:space="0" w:color="auto"/>
            </w:tcBorders>
          </w:tcPr>
          <w:p w14:paraId="7F5404F4" w14:textId="77777777" w:rsidR="00DD1659" w:rsidRPr="00DD1659" w:rsidRDefault="00DD1659" w:rsidP="00DD1659">
            <w:pPr>
              <w:spacing w:line="360" w:lineRule="auto"/>
              <w:jc w:val="both"/>
              <w:rPr>
                <w:rFonts w:ascii="GHEA Grapalat" w:hAnsi="GHEA Grapalat"/>
                <w:sz w:val="24"/>
                <w:szCs w:val="24"/>
                <w:lang w:val="hy-AM"/>
              </w:rPr>
            </w:pPr>
            <w:r w:rsidRPr="00DD1659">
              <w:rPr>
                <w:rFonts w:ascii="GHEA Grapalat" w:hAnsi="GHEA Grapalat"/>
                <w:sz w:val="24"/>
                <w:szCs w:val="24"/>
                <w:lang w:val="hy-AM"/>
              </w:rPr>
              <w:lastRenderedPageBreak/>
              <w:t>7.Նախագծի 1-ին կետի 3-րդ ենթակետի դ. պարբերությամբ նախատեսվող լրացման անհրաժեշտությունը բացակայում է, քանի որ «Նորմատիվ իրավական ակտերի մասին» օրենքի 16-րդ հոդվածի 3-րդ մասի 1-ին կետի պահանջների համաձայն՝ 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w:t>
            </w:r>
          </w:p>
          <w:p w14:paraId="0EF5B7E2" w14:textId="5BB533E7" w:rsidR="00DD1659" w:rsidRPr="00DD1659" w:rsidRDefault="00DD1659" w:rsidP="001D6BD2">
            <w:pPr>
              <w:spacing w:line="360" w:lineRule="auto"/>
              <w:jc w:val="both"/>
              <w:rPr>
                <w:rFonts w:ascii="GHEA Grapalat" w:hAnsi="GHEA Grapalat"/>
                <w:sz w:val="24"/>
                <w:szCs w:val="24"/>
                <w:lang w:val="hy-AM"/>
              </w:rPr>
            </w:pPr>
            <w:r w:rsidRPr="00DD1659">
              <w:rPr>
                <w:rFonts w:ascii="GHEA Grapalat" w:hAnsi="GHEA Grapalat"/>
                <w:sz w:val="24"/>
                <w:szCs w:val="24"/>
                <w:lang w:val="hy-AM"/>
              </w:rPr>
              <w:t>1) նշված նորմի կիրառումը պայմանավորված է «կամ» շաղկապով բաժանված պայմաններով</w:t>
            </w:r>
          </w:p>
        </w:tc>
        <w:tc>
          <w:tcPr>
            <w:tcW w:w="3961" w:type="dxa"/>
            <w:tcBorders>
              <w:top w:val="single" w:sz="4" w:space="0" w:color="auto"/>
              <w:left w:val="single" w:sz="4" w:space="0" w:color="auto"/>
              <w:bottom w:val="single" w:sz="4" w:space="0" w:color="auto"/>
              <w:right w:val="single" w:sz="4" w:space="0" w:color="auto"/>
            </w:tcBorders>
          </w:tcPr>
          <w:p w14:paraId="26F7818D" w14:textId="77777777" w:rsidR="00DD1659" w:rsidRDefault="00412F70" w:rsidP="00923BF1">
            <w:pPr>
              <w:spacing w:line="360" w:lineRule="auto"/>
              <w:jc w:val="center"/>
              <w:rPr>
                <w:rFonts w:ascii="GHEA Grapalat" w:hAnsi="GHEA Grapalat"/>
                <w:b/>
                <w:sz w:val="24"/>
                <w:szCs w:val="24"/>
                <w:lang w:val="hy-AM"/>
              </w:rPr>
            </w:pPr>
            <w:r>
              <w:rPr>
                <w:rFonts w:ascii="GHEA Grapalat" w:hAnsi="GHEA Grapalat"/>
                <w:b/>
                <w:sz w:val="24"/>
                <w:szCs w:val="24"/>
                <w:lang w:val="hy-AM"/>
              </w:rPr>
              <w:t>Չի ը</w:t>
            </w:r>
            <w:r w:rsidRPr="00A64AFE">
              <w:rPr>
                <w:rFonts w:ascii="GHEA Grapalat" w:hAnsi="GHEA Grapalat"/>
                <w:b/>
                <w:sz w:val="24"/>
                <w:szCs w:val="24"/>
                <w:lang w:val="hy-AM"/>
              </w:rPr>
              <w:t>նդունվել։</w:t>
            </w:r>
          </w:p>
          <w:p w14:paraId="039C156C" w14:textId="67E99441" w:rsidR="00712F7C" w:rsidRPr="009F20F5" w:rsidRDefault="00712F7C" w:rsidP="00712F7C">
            <w:pPr>
              <w:spacing w:line="360" w:lineRule="auto"/>
              <w:rPr>
                <w:rFonts w:ascii="GHEA Grapalat" w:hAnsi="GHEA Grapalat"/>
                <w:bCs/>
                <w:sz w:val="24"/>
                <w:szCs w:val="24"/>
                <w:lang w:val="hy-AM"/>
              </w:rPr>
            </w:pPr>
            <w:r w:rsidRPr="00712F7C">
              <w:rPr>
                <w:rFonts w:ascii="GHEA Grapalat" w:hAnsi="GHEA Grapalat"/>
                <w:bCs/>
                <w:sz w:val="24"/>
                <w:szCs w:val="24"/>
                <w:lang w:val="hy-AM"/>
              </w:rPr>
              <w:t xml:space="preserve">Տվյալ դեպքում նախատեսվող լրացումը վերաբերվում է </w:t>
            </w:r>
            <w:r w:rsidR="009F20F5" w:rsidRPr="009F20F5">
              <w:rPr>
                <w:rFonts w:ascii="GHEA Grapalat" w:hAnsi="GHEA Grapalat"/>
                <w:bCs/>
                <w:sz w:val="24"/>
                <w:szCs w:val="24"/>
                <w:lang w:val="hy-AM"/>
              </w:rPr>
              <w:t>«</w:t>
            </w:r>
            <w:r w:rsidR="009F20F5" w:rsidRPr="004B3B10">
              <w:rPr>
                <w:rFonts w:ascii="GHEA Grapalat" w:hAnsi="GHEA Grapalat" w:cs="Sylfaen"/>
                <w:color w:val="000000" w:themeColor="text1"/>
                <w:sz w:val="24"/>
                <w:szCs w:val="24"/>
                <w:lang w:val="hy-AM"/>
              </w:rPr>
              <w:t>փոքր քանակությամբ օճառ</w:t>
            </w:r>
            <w:r w:rsidR="009F20F5" w:rsidRPr="009F20F5">
              <w:rPr>
                <w:rFonts w:ascii="GHEA Grapalat" w:hAnsi="GHEA Grapalat" w:cs="Sylfaen"/>
                <w:color w:val="000000" w:themeColor="text1"/>
                <w:sz w:val="24"/>
                <w:szCs w:val="24"/>
                <w:lang w:val="hy-AM"/>
              </w:rPr>
              <w:t xml:space="preserve">» </w:t>
            </w:r>
            <w:r w:rsidR="009F20F5">
              <w:rPr>
                <w:rFonts w:ascii="GHEA Grapalat" w:hAnsi="GHEA Grapalat" w:cs="Sylfaen"/>
                <w:color w:val="000000" w:themeColor="text1"/>
                <w:sz w:val="24"/>
                <w:szCs w:val="24"/>
                <w:lang w:val="hy-AM"/>
              </w:rPr>
              <w:t>պարունայող արտադրանքին, որը կարող է նաև օճառ չպարունակել ։</w:t>
            </w:r>
          </w:p>
        </w:tc>
      </w:tr>
      <w:tr w:rsidR="00DD1659" w:rsidRPr="001D6BD2" w14:paraId="6149E8B4" w14:textId="77777777" w:rsidTr="00923BF1">
        <w:tc>
          <w:tcPr>
            <w:tcW w:w="9989" w:type="dxa"/>
            <w:tcBorders>
              <w:top w:val="single" w:sz="4" w:space="0" w:color="auto"/>
              <w:left w:val="single" w:sz="4" w:space="0" w:color="auto"/>
              <w:bottom w:val="single" w:sz="4" w:space="0" w:color="auto"/>
              <w:right w:val="single" w:sz="4" w:space="0" w:color="auto"/>
            </w:tcBorders>
          </w:tcPr>
          <w:p w14:paraId="48787850" w14:textId="095C4A60" w:rsidR="00DD1659" w:rsidRPr="00DD1659" w:rsidRDefault="00DD1659" w:rsidP="00DD1659">
            <w:pPr>
              <w:spacing w:line="360" w:lineRule="auto"/>
              <w:jc w:val="both"/>
              <w:rPr>
                <w:rFonts w:ascii="GHEA Grapalat" w:hAnsi="GHEA Grapalat"/>
                <w:sz w:val="24"/>
                <w:szCs w:val="24"/>
                <w:lang w:val="hy-AM"/>
              </w:rPr>
            </w:pPr>
            <w:r w:rsidRPr="00DD1659">
              <w:rPr>
                <w:rFonts w:ascii="GHEA Grapalat" w:hAnsi="GHEA Grapalat"/>
                <w:sz w:val="24"/>
                <w:szCs w:val="24"/>
                <w:lang w:val="hy-AM"/>
              </w:rPr>
              <w:t>8. Նախագծի 1-ին կետի 3-րդ ենթակետի ե. պարբերությունում «պայմանները» բառն անհրաժեշտ է փոխարինել «կանոնները» բառով՝ նկատի ունենալով Հավելվածի 3-րդ բաժնի վերնագիրը:</w:t>
            </w:r>
          </w:p>
          <w:p w14:paraId="266D6538" w14:textId="77777777" w:rsidR="00DD1659" w:rsidRPr="00DD1659" w:rsidRDefault="00DD1659" w:rsidP="00DD1659">
            <w:pPr>
              <w:spacing w:line="360" w:lineRule="auto"/>
              <w:jc w:val="both"/>
              <w:rPr>
                <w:rFonts w:ascii="GHEA Grapalat" w:hAnsi="GHEA Grapalat"/>
                <w:sz w:val="24"/>
                <w:szCs w:val="24"/>
                <w:lang w:val="hy-AM"/>
              </w:rPr>
            </w:pPr>
          </w:p>
        </w:tc>
        <w:tc>
          <w:tcPr>
            <w:tcW w:w="3961" w:type="dxa"/>
            <w:tcBorders>
              <w:top w:val="single" w:sz="4" w:space="0" w:color="auto"/>
              <w:left w:val="single" w:sz="4" w:space="0" w:color="auto"/>
              <w:bottom w:val="single" w:sz="4" w:space="0" w:color="auto"/>
              <w:right w:val="single" w:sz="4" w:space="0" w:color="auto"/>
            </w:tcBorders>
          </w:tcPr>
          <w:p w14:paraId="4DD0E0B9" w14:textId="51951E60" w:rsidR="00DD1659" w:rsidRPr="00A64AFE" w:rsidRDefault="001D6BD2" w:rsidP="00923BF1">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tc>
      </w:tr>
      <w:tr w:rsidR="00DD1659" w:rsidRPr="001D6BD2" w14:paraId="629FFFC9" w14:textId="77777777" w:rsidTr="00923BF1">
        <w:tc>
          <w:tcPr>
            <w:tcW w:w="9989" w:type="dxa"/>
            <w:tcBorders>
              <w:top w:val="single" w:sz="4" w:space="0" w:color="auto"/>
              <w:left w:val="single" w:sz="4" w:space="0" w:color="auto"/>
              <w:bottom w:val="single" w:sz="4" w:space="0" w:color="auto"/>
              <w:right w:val="single" w:sz="4" w:space="0" w:color="auto"/>
            </w:tcBorders>
          </w:tcPr>
          <w:p w14:paraId="1E411EEE" w14:textId="1B0E70B8" w:rsidR="00DD1659" w:rsidRPr="00DD1659" w:rsidRDefault="00DD1659" w:rsidP="001D6BD2">
            <w:pPr>
              <w:spacing w:line="360" w:lineRule="auto"/>
              <w:jc w:val="both"/>
              <w:rPr>
                <w:rFonts w:ascii="GHEA Grapalat" w:hAnsi="GHEA Grapalat"/>
                <w:sz w:val="24"/>
                <w:szCs w:val="24"/>
                <w:lang w:val="hy-AM"/>
              </w:rPr>
            </w:pPr>
            <w:r w:rsidRPr="00DD1659">
              <w:rPr>
                <w:rFonts w:ascii="GHEA Grapalat" w:hAnsi="GHEA Grapalat"/>
                <w:sz w:val="24"/>
                <w:szCs w:val="24"/>
                <w:lang w:val="hy-AM"/>
              </w:rPr>
              <w:lastRenderedPageBreak/>
              <w:t>9. Նախագծի 1-ին կետի 3-րդ ենթակետի թ. պարբերությունում «խմբագրությամբ» բառն անհրաժեշտ է փոխարինել «բովանդակությամբ» բառով՝ նկատի ունենալով «Նորմատիվ իրավական ակտերի մասին» օրենքի 33-րդ հոդվածի պահանջները:</w:t>
            </w:r>
          </w:p>
        </w:tc>
        <w:tc>
          <w:tcPr>
            <w:tcW w:w="3961" w:type="dxa"/>
            <w:tcBorders>
              <w:top w:val="single" w:sz="4" w:space="0" w:color="auto"/>
              <w:left w:val="single" w:sz="4" w:space="0" w:color="auto"/>
              <w:bottom w:val="single" w:sz="4" w:space="0" w:color="auto"/>
              <w:right w:val="single" w:sz="4" w:space="0" w:color="auto"/>
            </w:tcBorders>
          </w:tcPr>
          <w:p w14:paraId="434C5685" w14:textId="349DFEDF" w:rsidR="00DD1659" w:rsidRPr="00A64AFE" w:rsidRDefault="001D6BD2" w:rsidP="00923BF1">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tc>
      </w:tr>
      <w:tr w:rsidR="00DD1659" w:rsidRPr="001D6BD2" w14:paraId="7D42D0FC" w14:textId="77777777" w:rsidTr="00923BF1">
        <w:tc>
          <w:tcPr>
            <w:tcW w:w="9989" w:type="dxa"/>
            <w:tcBorders>
              <w:top w:val="single" w:sz="4" w:space="0" w:color="auto"/>
              <w:left w:val="single" w:sz="4" w:space="0" w:color="auto"/>
              <w:bottom w:val="single" w:sz="4" w:space="0" w:color="auto"/>
              <w:right w:val="single" w:sz="4" w:space="0" w:color="auto"/>
            </w:tcBorders>
          </w:tcPr>
          <w:p w14:paraId="22BDF926" w14:textId="1407047C" w:rsidR="00DD1659" w:rsidRPr="00DD1659" w:rsidRDefault="001D6BD2" w:rsidP="001D6BD2">
            <w:pPr>
              <w:spacing w:line="360" w:lineRule="auto"/>
              <w:jc w:val="both"/>
              <w:rPr>
                <w:rFonts w:ascii="GHEA Grapalat" w:hAnsi="GHEA Grapalat"/>
                <w:sz w:val="24"/>
                <w:szCs w:val="24"/>
                <w:lang w:val="hy-AM"/>
              </w:rPr>
            </w:pPr>
            <w:r w:rsidRPr="00DD1659">
              <w:rPr>
                <w:rFonts w:ascii="GHEA Grapalat" w:hAnsi="GHEA Grapalat"/>
                <w:sz w:val="24"/>
                <w:szCs w:val="24"/>
                <w:lang w:val="hy-AM"/>
              </w:rPr>
              <w:t>10.Նախագծի 1-ին կետի 3-րդ ենթակետի ժ. պարբերությամբ նոր խմբագրությամբ շարադրվող Հավելվածի 21-րդ կետում «կանոնակարգի» բառից հետո անհրաժեշտ է լրացնել «պահանջներին» բառը, իսկ նույն կետի 2-րդ ենթակետում «փաթեթվածքի» բառը փոխարինել «փաթեթի» բառով՝ նկատի ունենալով Հայաստանի Հանրապետության կառավարության 2013 թվականի մարտի 14-ի N 337-Ն որոշումը:</w:t>
            </w:r>
          </w:p>
        </w:tc>
        <w:tc>
          <w:tcPr>
            <w:tcW w:w="3961" w:type="dxa"/>
            <w:tcBorders>
              <w:top w:val="single" w:sz="4" w:space="0" w:color="auto"/>
              <w:left w:val="single" w:sz="4" w:space="0" w:color="auto"/>
              <w:bottom w:val="single" w:sz="4" w:space="0" w:color="auto"/>
              <w:right w:val="single" w:sz="4" w:space="0" w:color="auto"/>
            </w:tcBorders>
          </w:tcPr>
          <w:p w14:paraId="6D0BEAFD" w14:textId="77AD51AC" w:rsidR="00DD1659" w:rsidRPr="00A64AFE" w:rsidRDefault="001D6BD2" w:rsidP="00923BF1">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tc>
      </w:tr>
      <w:tr w:rsidR="001D6BD2" w:rsidRPr="001D6BD2" w14:paraId="0E1928F7" w14:textId="77777777" w:rsidTr="00923BF1">
        <w:tc>
          <w:tcPr>
            <w:tcW w:w="9989" w:type="dxa"/>
            <w:tcBorders>
              <w:top w:val="single" w:sz="4" w:space="0" w:color="auto"/>
              <w:left w:val="single" w:sz="4" w:space="0" w:color="auto"/>
              <w:bottom w:val="single" w:sz="4" w:space="0" w:color="auto"/>
              <w:right w:val="single" w:sz="4" w:space="0" w:color="auto"/>
            </w:tcBorders>
          </w:tcPr>
          <w:p w14:paraId="53C685FB" w14:textId="0A773A91" w:rsidR="001D6BD2" w:rsidRPr="00DD1659" w:rsidRDefault="001D6BD2" w:rsidP="001D6BD2">
            <w:pPr>
              <w:spacing w:line="360" w:lineRule="auto"/>
              <w:jc w:val="both"/>
              <w:rPr>
                <w:rFonts w:ascii="GHEA Grapalat" w:hAnsi="GHEA Grapalat"/>
                <w:sz w:val="24"/>
                <w:szCs w:val="24"/>
                <w:lang w:val="hy-AM"/>
              </w:rPr>
            </w:pPr>
            <w:r w:rsidRPr="00DD1659">
              <w:rPr>
                <w:rFonts w:ascii="GHEA Grapalat" w:hAnsi="GHEA Grapalat"/>
                <w:sz w:val="24"/>
                <w:szCs w:val="24"/>
                <w:lang w:val="hy-AM"/>
              </w:rPr>
              <w:t>11. Նախագծի 1-ին կետի 3-րդ ենթակետի պարբերությունների համարակալումը վերանայման կարիք ունի, մասնավորապես՝ «ի», «լ», «խ»,«ծ» տառերն անհրաժեշտ է փոխարինել «ժա», «ժբ», «ժգ» և «ժդ» տառերով:</w:t>
            </w:r>
          </w:p>
        </w:tc>
        <w:tc>
          <w:tcPr>
            <w:tcW w:w="3961" w:type="dxa"/>
            <w:tcBorders>
              <w:top w:val="single" w:sz="4" w:space="0" w:color="auto"/>
              <w:left w:val="single" w:sz="4" w:space="0" w:color="auto"/>
              <w:bottom w:val="single" w:sz="4" w:space="0" w:color="auto"/>
              <w:right w:val="single" w:sz="4" w:space="0" w:color="auto"/>
            </w:tcBorders>
          </w:tcPr>
          <w:p w14:paraId="020ED54A" w14:textId="4F232633" w:rsidR="001D6BD2" w:rsidRPr="00A64AFE" w:rsidRDefault="001D6BD2" w:rsidP="001D6BD2">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tc>
      </w:tr>
      <w:tr w:rsidR="007F3780" w:rsidRPr="00A64AFE" w14:paraId="198AB649" w14:textId="77777777" w:rsidTr="00023426">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BAA65B" w14:textId="34017013" w:rsidR="007F3780" w:rsidRPr="00A64AFE" w:rsidRDefault="007F3780" w:rsidP="00023426">
            <w:pPr>
              <w:spacing w:line="360" w:lineRule="auto"/>
              <w:jc w:val="center"/>
              <w:rPr>
                <w:rFonts w:ascii="GHEA Grapalat" w:hAnsi="GHEA Grapalat"/>
                <w:b/>
                <w:sz w:val="24"/>
                <w:szCs w:val="24"/>
              </w:rPr>
            </w:pPr>
            <w:r w:rsidRPr="00A64AFE">
              <w:rPr>
                <w:rFonts w:ascii="GHEA Grapalat" w:hAnsi="GHEA Grapalat"/>
                <w:b/>
                <w:sz w:val="24"/>
                <w:szCs w:val="24"/>
              </w:rPr>
              <w:t xml:space="preserve">ՀՀ </w:t>
            </w:r>
            <w:r>
              <w:rPr>
                <w:rFonts w:ascii="GHEA Grapalat" w:hAnsi="GHEA Grapalat"/>
                <w:b/>
                <w:sz w:val="24"/>
                <w:szCs w:val="24"/>
                <w:lang w:val="hy-AM"/>
              </w:rPr>
              <w:t>վ</w:t>
            </w:r>
            <w:proofErr w:type="spellStart"/>
            <w:r w:rsidRPr="007F3780">
              <w:rPr>
                <w:rFonts w:ascii="GHEA Grapalat" w:hAnsi="GHEA Grapalat"/>
                <w:b/>
                <w:sz w:val="24"/>
                <w:szCs w:val="24"/>
              </w:rPr>
              <w:t>արչապետի</w:t>
            </w:r>
            <w:proofErr w:type="spellEnd"/>
            <w:r w:rsidRPr="007F3780">
              <w:rPr>
                <w:rFonts w:ascii="GHEA Grapalat" w:hAnsi="GHEA Grapalat"/>
                <w:b/>
                <w:sz w:val="24"/>
                <w:szCs w:val="24"/>
              </w:rPr>
              <w:t xml:space="preserve"> </w:t>
            </w:r>
            <w:proofErr w:type="spellStart"/>
            <w:r w:rsidRPr="007F3780">
              <w:rPr>
                <w:rFonts w:ascii="GHEA Grapalat" w:hAnsi="GHEA Grapalat"/>
                <w:b/>
                <w:sz w:val="24"/>
                <w:szCs w:val="24"/>
              </w:rPr>
              <w:t>աշխատակազմի</w:t>
            </w:r>
            <w:proofErr w:type="spellEnd"/>
            <w:r w:rsidRPr="007F3780">
              <w:rPr>
                <w:rFonts w:ascii="GHEA Grapalat" w:hAnsi="GHEA Grapalat"/>
                <w:b/>
                <w:sz w:val="24"/>
                <w:szCs w:val="24"/>
              </w:rPr>
              <w:t xml:space="preserve"> </w:t>
            </w:r>
            <w:proofErr w:type="spellStart"/>
            <w:r w:rsidRPr="007F3780">
              <w:rPr>
                <w:rFonts w:ascii="GHEA Grapalat" w:hAnsi="GHEA Grapalat"/>
                <w:b/>
                <w:sz w:val="24"/>
                <w:szCs w:val="24"/>
              </w:rPr>
              <w:t>ֆինանսատնտեսագիտական</w:t>
            </w:r>
            <w:proofErr w:type="spellEnd"/>
            <w:r w:rsidRPr="007F3780">
              <w:rPr>
                <w:rFonts w:ascii="GHEA Grapalat" w:hAnsi="GHEA Grapalat"/>
                <w:b/>
                <w:sz w:val="24"/>
                <w:szCs w:val="24"/>
              </w:rPr>
              <w:t xml:space="preserve"> </w:t>
            </w:r>
            <w:proofErr w:type="spellStart"/>
            <w:r w:rsidRPr="007F3780">
              <w:rPr>
                <w:rFonts w:ascii="GHEA Grapalat" w:hAnsi="GHEA Grapalat"/>
                <w:b/>
                <w:sz w:val="24"/>
                <w:szCs w:val="24"/>
              </w:rPr>
              <w:t>վարչության</w:t>
            </w:r>
            <w:proofErr w:type="spellEnd"/>
            <w:r w:rsidRPr="007F3780">
              <w:rPr>
                <w:rFonts w:ascii="GHEA Grapalat" w:hAnsi="GHEA Grapalat"/>
                <w:b/>
                <w:sz w:val="24"/>
                <w:szCs w:val="24"/>
              </w:rPr>
              <w:t xml:space="preserve"> </w:t>
            </w:r>
            <w:proofErr w:type="spellStart"/>
            <w:r w:rsidRPr="007F3780">
              <w:rPr>
                <w:rFonts w:ascii="GHEA Grapalat" w:hAnsi="GHEA Grapalat"/>
                <w:b/>
                <w:sz w:val="24"/>
                <w:szCs w:val="24"/>
              </w:rPr>
              <w:t>եզրակացությունը</w:t>
            </w:r>
            <w:proofErr w:type="spellEnd"/>
          </w:p>
          <w:p w14:paraId="618CC37A" w14:textId="77777777" w:rsidR="007F3780" w:rsidRPr="00A64AFE" w:rsidRDefault="007F3780" w:rsidP="00023426">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341807" w14:textId="1927F1D0" w:rsidR="007F3780" w:rsidRPr="00A64AFE" w:rsidRDefault="007F3780" w:rsidP="00023426">
            <w:pPr>
              <w:spacing w:line="360" w:lineRule="auto"/>
              <w:jc w:val="center"/>
              <w:rPr>
                <w:rFonts w:ascii="GHEA Grapalat" w:hAnsi="GHEA Grapalat"/>
                <w:sz w:val="24"/>
                <w:szCs w:val="24"/>
              </w:rPr>
            </w:pPr>
            <w:r>
              <w:rPr>
                <w:rFonts w:ascii="GHEA Grapalat" w:hAnsi="GHEA Grapalat"/>
                <w:sz w:val="24"/>
                <w:szCs w:val="24"/>
              </w:rPr>
              <w:t>0</w:t>
            </w:r>
            <w:r>
              <w:rPr>
                <w:rFonts w:ascii="GHEA Grapalat" w:hAnsi="GHEA Grapalat"/>
                <w:sz w:val="24"/>
                <w:szCs w:val="24"/>
                <w:lang w:val="hy-AM"/>
              </w:rPr>
              <w:t>2</w:t>
            </w:r>
            <w:r w:rsidRPr="00A64AFE">
              <w:rPr>
                <w:rFonts w:ascii="GHEA Grapalat" w:hAnsi="GHEA Grapalat"/>
                <w:sz w:val="24"/>
                <w:szCs w:val="24"/>
              </w:rPr>
              <w:t>.</w:t>
            </w:r>
            <w:r w:rsidRPr="00A64AFE">
              <w:rPr>
                <w:rFonts w:ascii="GHEA Grapalat" w:hAnsi="GHEA Grapalat"/>
                <w:sz w:val="24"/>
                <w:szCs w:val="24"/>
                <w:lang w:val="hy-AM"/>
              </w:rPr>
              <w:t>0</w:t>
            </w:r>
            <w:r>
              <w:rPr>
                <w:rFonts w:ascii="GHEA Grapalat" w:hAnsi="GHEA Grapalat"/>
                <w:sz w:val="24"/>
                <w:szCs w:val="24"/>
                <w:lang w:val="hy-AM"/>
              </w:rPr>
              <w:t>5</w:t>
            </w:r>
            <w:r w:rsidRPr="00A64AFE">
              <w:rPr>
                <w:rFonts w:ascii="GHEA Grapalat" w:hAnsi="GHEA Grapalat"/>
                <w:sz w:val="24"/>
                <w:szCs w:val="24"/>
              </w:rPr>
              <w:t>.202</w:t>
            </w:r>
            <w:r w:rsidRPr="00A64AFE">
              <w:rPr>
                <w:rFonts w:ascii="GHEA Grapalat" w:hAnsi="GHEA Grapalat"/>
                <w:sz w:val="24"/>
                <w:szCs w:val="24"/>
                <w:lang w:val="hy-AM"/>
              </w:rPr>
              <w:t>3</w:t>
            </w:r>
            <w:r w:rsidRPr="00A64AFE">
              <w:rPr>
                <w:rFonts w:ascii="GHEA Grapalat" w:hAnsi="GHEA Grapalat"/>
                <w:sz w:val="24"/>
                <w:szCs w:val="24"/>
              </w:rPr>
              <w:t>թ.</w:t>
            </w:r>
          </w:p>
        </w:tc>
      </w:tr>
      <w:tr w:rsidR="007F3780" w:rsidRPr="00A64AFE" w14:paraId="3D09A821" w14:textId="77777777" w:rsidTr="00023426">
        <w:tc>
          <w:tcPr>
            <w:tcW w:w="9989" w:type="dxa"/>
            <w:vMerge/>
            <w:tcBorders>
              <w:top w:val="single" w:sz="4" w:space="0" w:color="auto"/>
              <w:left w:val="single" w:sz="4" w:space="0" w:color="auto"/>
              <w:bottom w:val="single" w:sz="4" w:space="0" w:color="auto"/>
              <w:right w:val="single" w:sz="4" w:space="0" w:color="auto"/>
            </w:tcBorders>
            <w:vAlign w:val="center"/>
            <w:hideMark/>
          </w:tcPr>
          <w:p w14:paraId="797FDE2A" w14:textId="77777777" w:rsidR="007F3780" w:rsidRPr="00A64AFE" w:rsidRDefault="007F3780" w:rsidP="00023426">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7AF4AF" w14:textId="52650CDB" w:rsidR="007F3780" w:rsidRPr="00A64AFE" w:rsidRDefault="007F3780" w:rsidP="00023426">
            <w:pPr>
              <w:spacing w:line="360" w:lineRule="auto"/>
              <w:jc w:val="center"/>
              <w:rPr>
                <w:rFonts w:ascii="GHEA Grapalat" w:hAnsi="GHEA Grapalat"/>
                <w:sz w:val="24"/>
                <w:szCs w:val="24"/>
              </w:rPr>
            </w:pPr>
            <w:r w:rsidRPr="00A64AFE">
              <w:rPr>
                <w:rFonts w:ascii="GHEA Grapalat" w:hAnsi="GHEA Grapalat"/>
                <w:sz w:val="24"/>
                <w:szCs w:val="24"/>
              </w:rPr>
              <w:t>N</w:t>
            </w:r>
            <w:r>
              <w:t xml:space="preserve"> </w:t>
            </w:r>
            <w:r w:rsidRPr="007F3780">
              <w:rPr>
                <w:rFonts w:ascii="GHEA Grapalat" w:hAnsi="GHEA Grapalat"/>
                <w:sz w:val="24"/>
                <w:szCs w:val="24"/>
              </w:rPr>
              <w:t>02/16.9/14519-2023</w:t>
            </w:r>
          </w:p>
        </w:tc>
      </w:tr>
      <w:tr w:rsidR="007F3780" w:rsidRPr="007F3780" w14:paraId="49EE24A0" w14:textId="77777777" w:rsidTr="00923BF1">
        <w:tc>
          <w:tcPr>
            <w:tcW w:w="9989" w:type="dxa"/>
            <w:tcBorders>
              <w:top w:val="single" w:sz="4" w:space="0" w:color="auto"/>
              <w:left w:val="single" w:sz="4" w:space="0" w:color="auto"/>
              <w:bottom w:val="single" w:sz="4" w:space="0" w:color="auto"/>
              <w:right w:val="single" w:sz="4" w:space="0" w:color="auto"/>
            </w:tcBorders>
          </w:tcPr>
          <w:p w14:paraId="2F0F7226" w14:textId="77777777" w:rsidR="007F3780" w:rsidRPr="007F3780" w:rsidRDefault="007F3780" w:rsidP="007F3780">
            <w:pPr>
              <w:spacing w:line="360" w:lineRule="auto"/>
              <w:jc w:val="both"/>
              <w:rPr>
                <w:rFonts w:ascii="GHEA Grapalat" w:hAnsi="GHEA Grapalat"/>
                <w:sz w:val="24"/>
                <w:szCs w:val="24"/>
                <w:lang w:val="hy-AM"/>
              </w:rPr>
            </w:pPr>
            <w:r w:rsidRPr="007F3780">
              <w:rPr>
                <w:rFonts w:ascii="GHEA Grapalat" w:hAnsi="GHEA Grapalat"/>
                <w:sz w:val="24"/>
                <w:szCs w:val="24"/>
                <w:lang w:val="hy-AM"/>
              </w:rPr>
              <w:t xml:space="preserve">1. Նախագծով նախատեսվում է  2004 թվականի դեկտեմբերի 16-ի N 1795-Ն որոշմամբ հաստատված հավելվածի 1-ին կետում «լվացող ու մաքրող միջոցներ, որոնք պարունակում են մակերևութաակտիվ նյութեր» բառերը փոխարինել «լվացող ու մաքրող </w:t>
            </w:r>
            <w:r w:rsidRPr="007F3780">
              <w:rPr>
                <w:rFonts w:ascii="GHEA Grapalat" w:hAnsi="GHEA Grapalat"/>
                <w:sz w:val="24"/>
                <w:szCs w:val="24"/>
                <w:lang w:val="hy-AM"/>
              </w:rPr>
              <w:lastRenderedPageBreak/>
              <w:t xml:space="preserve">միջոցներ» բառերով: Արդյո՞ք այս փոփոխությունը ենթադրում է, որ տվյալ միջոցների՝ մակերևութաակտիվ նյութեր պարունակելու պահանջը հանվում է, եթե այո, ապա անհրաժեշտ է որոշման ամբողջ տեքստում կատարել համապատասխան փոփոխությունը, իսկ եթե ոչ՝ ապա անհասկանալի է նախագծով կատարվող փոփոխությունը, որով հանվում է «որոնք պարունակում են մակերևութաակտիվ նյութեր» արտահայտությունը: </w:t>
            </w:r>
          </w:p>
          <w:p w14:paraId="1251E443" w14:textId="2C747AA7" w:rsidR="007F3780" w:rsidRPr="00DD1659" w:rsidRDefault="007F3780" w:rsidP="007F3780">
            <w:pPr>
              <w:spacing w:line="360" w:lineRule="auto"/>
              <w:jc w:val="both"/>
              <w:rPr>
                <w:rFonts w:ascii="GHEA Grapalat" w:hAnsi="GHEA Grapalat"/>
                <w:sz w:val="24"/>
                <w:szCs w:val="24"/>
                <w:lang w:val="hy-AM"/>
              </w:rPr>
            </w:pPr>
            <w:r w:rsidRPr="007F3780">
              <w:rPr>
                <w:rFonts w:ascii="GHEA Grapalat" w:hAnsi="GHEA Grapalat"/>
                <w:sz w:val="24"/>
                <w:szCs w:val="24"/>
                <w:lang w:val="hy-AM"/>
              </w:rPr>
              <w:t>Անհրաժեշտ է լրացուցիչ պարզաբանել վերոնշյալ դիտարկումը:</w:t>
            </w:r>
          </w:p>
        </w:tc>
        <w:tc>
          <w:tcPr>
            <w:tcW w:w="3961" w:type="dxa"/>
            <w:tcBorders>
              <w:top w:val="single" w:sz="4" w:space="0" w:color="auto"/>
              <w:left w:val="single" w:sz="4" w:space="0" w:color="auto"/>
              <w:bottom w:val="single" w:sz="4" w:space="0" w:color="auto"/>
              <w:right w:val="single" w:sz="4" w:space="0" w:color="auto"/>
            </w:tcBorders>
          </w:tcPr>
          <w:p w14:paraId="3A2E1653" w14:textId="77777777" w:rsidR="0004786B" w:rsidRDefault="007F3780" w:rsidP="0004786B">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6AAEAB4A" w14:textId="31F55A94" w:rsidR="007F3780" w:rsidRPr="00A64AFE" w:rsidRDefault="00C155FD" w:rsidP="00BB2AA2">
            <w:pPr>
              <w:spacing w:line="360" w:lineRule="auto"/>
              <w:jc w:val="both"/>
              <w:rPr>
                <w:rFonts w:ascii="GHEA Grapalat" w:hAnsi="GHEA Grapalat"/>
                <w:b/>
                <w:sz w:val="24"/>
                <w:szCs w:val="24"/>
                <w:lang w:val="hy-AM"/>
              </w:rPr>
            </w:pPr>
            <w:r>
              <w:rPr>
                <w:rFonts w:ascii="GHEA Grapalat" w:hAnsi="GHEA Grapalat"/>
                <w:bCs/>
                <w:sz w:val="24"/>
                <w:szCs w:val="24"/>
                <w:lang w:val="hy-AM"/>
              </w:rPr>
              <w:lastRenderedPageBreak/>
              <w:t xml:space="preserve">Նշված փոփոխությամբ հստակեցվել է այն արտադրանքը, որը կանոնակարգվում է տվյալ </w:t>
            </w:r>
            <w:r w:rsidR="00F25758">
              <w:rPr>
                <w:rFonts w:ascii="GHEA Grapalat" w:hAnsi="GHEA Grapalat"/>
                <w:bCs/>
                <w:sz w:val="24"/>
                <w:szCs w:val="24"/>
                <w:lang w:val="hy-AM"/>
              </w:rPr>
              <w:t>տեխնիկական կանոնակարգով</w:t>
            </w:r>
            <w:r>
              <w:rPr>
                <w:rFonts w:ascii="GHEA Grapalat" w:hAnsi="GHEA Grapalat"/>
                <w:bCs/>
                <w:sz w:val="24"/>
                <w:szCs w:val="24"/>
                <w:lang w:val="hy-AM"/>
              </w:rPr>
              <w:t xml:space="preserve">։ Մասնավորապես, </w:t>
            </w:r>
            <w:r w:rsidR="006F64A5">
              <w:rPr>
                <w:rFonts w:ascii="GHEA Grapalat" w:hAnsi="GHEA Grapalat"/>
                <w:bCs/>
                <w:sz w:val="24"/>
                <w:szCs w:val="24"/>
                <w:lang w:val="hy-AM"/>
              </w:rPr>
              <w:t xml:space="preserve">հաշվի առնելով այն հանգամանքը, որ </w:t>
            </w:r>
            <w:r w:rsidR="006F64A5" w:rsidRPr="006F64A5">
              <w:rPr>
                <w:rFonts w:ascii="GHEA Grapalat" w:hAnsi="GHEA Grapalat"/>
                <w:bCs/>
                <w:sz w:val="24"/>
                <w:szCs w:val="24"/>
                <w:lang w:val="hy-AM"/>
              </w:rPr>
              <w:t>որոշման հավելվածով նախատեսված բոլոր սահմանումներում («մակերևութաակտիվ միջոց», «լվացող միջոց», «մաքրող միջոց») առկա են մակերևութաակտիվ նյութեր</w:t>
            </w:r>
            <w:r w:rsidR="006F64A5">
              <w:rPr>
                <w:rFonts w:ascii="GHEA Grapalat" w:hAnsi="GHEA Grapalat"/>
                <w:bCs/>
                <w:sz w:val="24"/>
                <w:szCs w:val="24"/>
                <w:lang w:val="hy-AM"/>
              </w:rPr>
              <w:t xml:space="preserve">ը՝ </w:t>
            </w:r>
            <w:r w:rsidR="006F64A5">
              <w:rPr>
                <w:rFonts w:ascii="GHEA Grapalat" w:hAnsi="GHEA Grapalat"/>
                <w:sz w:val="24"/>
                <w:szCs w:val="24"/>
                <w:lang w:val="hy-AM"/>
              </w:rPr>
              <w:t>դ</w:t>
            </w:r>
            <w:r w:rsidR="006F64A5">
              <w:rPr>
                <w:rFonts w:ascii="GHEA Grapalat" w:hAnsi="GHEA Grapalat"/>
                <w:sz w:val="24"/>
                <w:szCs w:val="24"/>
                <w:lang w:val="hy-AM"/>
              </w:rPr>
              <w:t>րա նշումը միայն</w:t>
            </w:r>
            <w:r w:rsidR="006F64A5">
              <w:rPr>
                <w:rFonts w:ascii="GHEA Grapalat" w:hAnsi="GHEA Grapalat"/>
                <w:sz w:val="24"/>
                <w:szCs w:val="24"/>
                <w:lang w:val="hy-AM"/>
              </w:rPr>
              <w:t xml:space="preserve"> </w:t>
            </w:r>
            <w:r w:rsidR="006F64A5" w:rsidRPr="007F3780">
              <w:rPr>
                <w:rFonts w:ascii="GHEA Grapalat" w:hAnsi="GHEA Grapalat"/>
                <w:sz w:val="24"/>
                <w:szCs w:val="24"/>
                <w:lang w:val="hy-AM"/>
              </w:rPr>
              <w:t>լվացող</w:t>
            </w:r>
            <w:r w:rsidR="006F64A5" w:rsidRPr="007D7C02">
              <w:rPr>
                <w:rFonts w:ascii="GHEA Grapalat" w:hAnsi="GHEA Grapalat"/>
                <w:sz w:val="24"/>
                <w:szCs w:val="24"/>
                <w:lang w:val="hy-AM"/>
              </w:rPr>
              <w:t xml:space="preserve"> </w:t>
            </w:r>
            <w:r w:rsidR="006F64A5">
              <w:rPr>
                <w:rFonts w:ascii="GHEA Grapalat" w:hAnsi="GHEA Grapalat"/>
                <w:sz w:val="24"/>
                <w:szCs w:val="24"/>
                <w:lang w:val="hy-AM"/>
              </w:rPr>
              <w:t>ու</w:t>
            </w:r>
            <w:r w:rsidR="006F64A5" w:rsidRPr="007F3780">
              <w:rPr>
                <w:rFonts w:ascii="GHEA Grapalat" w:hAnsi="GHEA Grapalat"/>
                <w:sz w:val="24"/>
                <w:szCs w:val="24"/>
                <w:lang w:val="hy-AM"/>
              </w:rPr>
              <w:t xml:space="preserve"> մաքրող միջոցներ</w:t>
            </w:r>
            <w:r w:rsidR="006F64A5">
              <w:rPr>
                <w:rFonts w:ascii="GHEA Grapalat" w:hAnsi="GHEA Grapalat"/>
                <w:sz w:val="24"/>
                <w:szCs w:val="24"/>
                <w:lang w:val="hy-AM"/>
              </w:rPr>
              <w:t>ի</w:t>
            </w:r>
            <w:r w:rsidR="00F25758">
              <w:rPr>
                <w:rFonts w:ascii="GHEA Grapalat" w:hAnsi="GHEA Grapalat"/>
                <w:sz w:val="24"/>
                <w:szCs w:val="24"/>
                <w:lang w:val="hy-AM"/>
              </w:rPr>
              <w:t>ն վերաբերող</w:t>
            </w:r>
            <w:r w:rsidR="00F25758" w:rsidRPr="00F25758">
              <w:rPr>
                <w:rFonts w:ascii="GHEA Grapalat" w:hAnsi="GHEA Grapalat"/>
                <w:sz w:val="24"/>
                <w:szCs w:val="24"/>
                <w:lang w:val="hy-AM"/>
              </w:rPr>
              <w:t xml:space="preserve"> </w:t>
            </w:r>
            <w:r w:rsidR="00F25758">
              <w:rPr>
                <w:rFonts w:ascii="GHEA Grapalat" w:hAnsi="GHEA Grapalat"/>
                <w:sz w:val="24"/>
                <w:szCs w:val="24"/>
                <w:lang w:val="hy-AM"/>
              </w:rPr>
              <w:t>տողում</w:t>
            </w:r>
            <w:r w:rsidR="006F64A5">
              <w:rPr>
                <w:rFonts w:ascii="GHEA Grapalat" w:hAnsi="GHEA Grapalat"/>
                <w:sz w:val="24"/>
                <w:szCs w:val="24"/>
                <w:lang w:val="hy-AM"/>
              </w:rPr>
              <w:t xml:space="preserve"> ա</w:t>
            </w:r>
            <w:r w:rsidR="00BB2AA2">
              <w:rPr>
                <w:rFonts w:ascii="GHEA Grapalat" w:hAnsi="GHEA Grapalat"/>
                <w:sz w:val="24"/>
                <w:szCs w:val="24"/>
                <w:lang w:val="hy-AM"/>
              </w:rPr>
              <w:t xml:space="preserve">նհասկանալի է և </w:t>
            </w:r>
            <w:r w:rsidR="006F64A5" w:rsidRPr="007F3780">
              <w:rPr>
                <w:rFonts w:ascii="GHEA Grapalat" w:hAnsi="GHEA Grapalat"/>
                <w:sz w:val="24"/>
                <w:szCs w:val="24"/>
                <w:lang w:val="hy-AM"/>
              </w:rPr>
              <w:t>«</w:t>
            </w:r>
            <w:r w:rsidR="00BB2AA2">
              <w:rPr>
                <w:rFonts w:ascii="GHEA Grapalat" w:hAnsi="GHEA Grapalat"/>
                <w:sz w:val="24"/>
                <w:szCs w:val="24"/>
                <w:lang w:val="hy-AM"/>
              </w:rPr>
              <w:t>մ</w:t>
            </w:r>
            <w:r w:rsidR="006F64A5" w:rsidRPr="007F3780">
              <w:rPr>
                <w:rFonts w:ascii="GHEA Grapalat" w:hAnsi="GHEA Grapalat"/>
                <w:sz w:val="24"/>
                <w:szCs w:val="24"/>
                <w:lang w:val="hy-AM"/>
              </w:rPr>
              <w:t>ակերևութաակտիվ նյութեր» արտահայտությ</w:t>
            </w:r>
            <w:r w:rsidR="006F64A5">
              <w:rPr>
                <w:rFonts w:ascii="GHEA Grapalat" w:hAnsi="GHEA Grapalat"/>
                <w:sz w:val="24"/>
                <w:szCs w:val="24"/>
                <w:lang w:val="hy-AM"/>
              </w:rPr>
              <w:t>ա</w:t>
            </w:r>
            <w:r w:rsidR="006F64A5" w:rsidRPr="007F3780">
              <w:rPr>
                <w:rFonts w:ascii="GHEA Grapalat" w:hAnsi="GHEA Grapalat"/>
                <w:sz w:val="24"/>
                <w:szCs w:val="24"/>
                <w:lang w:val="hy-AM"/>
              </w:rPr>
              <w:t>ն</w:t>
            </w:r>
            <w:r w:rsidR="006F64A5">
              <w:rPr>
                <w:rFonts w:ascii="GHEA Grapalat" w:hAnsi="GHEA Grapalat"/>
                <w:sz w:val="24"/>
                <w:szCs w:val="24"/>
                <w:lang w:val="hy-AM"/>
              </w:rPr>
              <w:t xml:space="preserve"> հանումը </w:t>
            </w:r>
            <w:r w:rsidR="006F64A5" w:rsidRPr="007F3780">
              <w:rPr>
                <w:rFonts w:ascii="GHEA Grapalat" w:hAnsi="GHEA Grapalat"/>
                <w:sz w:val="24"/>
                <w:szCs w:val="24"/>
                <w:lang w:val="hy-AM"/>
              </w:rPr>
              <w:t xml:space="preserve">«լվացող ու մաքրող միջոցներ, որոնք պարունակում են </w:t>
            </w:r>
            <w:r w:rsidR="006F64A5" w:rsidRPr="007F3780">
              <w:rPr>
                <w:rFonts w:ascii="GHEA Grapalat" w:hAnsi="GHEA Grapalat"/>
                <w:sz w:val="24"/>
                <w:szCs w:val="24"/>
                <w:lang w:val="hy-AM"/>
              </w:rPr>
              <w:lastRenderedPageBreak/>
              <w:t>մակերևութաակտիվ նյութեր»</w:t>
            </w:r>
            <w:r w:rsidR="006F64A5">
              <w:rPr>
                <w:rFonts w:ascii="GHEA Grapalat" w:hAnsi="GHEA Grapalat"/>
                <w:sz w:val="24"/>
                <w:szCs w:val="24"/>
                <w:lang w:val="hy-AM"/>
              </w:rPr>
              <w:t xml:space="preserve"> տողից</w:t>
            </w:r>
            <w:r w:rsidR="006F64A5">
              <w:rPr>
                <w:rFonts w:ascii="GHEA Grapalat" w:hAnsi="GHEA Grapalat"/>
                <w:sz w:val="24"/>
                <w:szCs w:val="24"/>
                <w:lang w:val="hy-AM"/>
              </w:rPr>
              <w:t xml:space="preserve"> չի </w:t>
            </w:r>
            <w:r w:rsidR="006F64A5" w:rsidRPr="006F64A5">
              <w:rPr>
                <w:rFonts w:ascii="GHEA Grapalat" w:hAnsi="GHEA Grapalat"/>
                <w:sz w:val="24"/>
                <w:szCs w:val="24"/>
                <w:lang w:val="hy-AM"/>
              </w:rPr>
              <w:t xml:space="preserve">ենթադրում, որ մակերևութաակտիվ նյութեր պարունակելու պահանջը հանվում է, այլ հակառակը՝ </w:t>
            </w:r>
            <w:r w:rsidR="00BB2AA2">
              <w:rPr>
                <w:rFonts w:ascii="GHEA Grapalat" w:hAnsi="GHEA Grapalat"/>
                <w:sz w:val="24"/>
                <w:szCs w:val="24"/>
                <w:lang w:val="hy-AM"/>
              </w:rPr>
              <w:t xml:space="preserve">դա բոլոր սահմանումներում առկա է և </w:t>
            </w:r>
            <w:r w:rsidR="0004786B">
              <w:rPr>
                <w:rFonts w:ascii="GHEA Grapalat" w:hAnsi="GHEA Grapalat"/>
                <w:sz w:val="24"/>
                <w:szCs w:val="24"/>
                <w:lang w:val="hy-AM"/>
              </w:rPr>
              <w:t xml:space="preserve">դրա նշումը </w:t>
            </w:r>
            <w:r w:rsidR="00BB2AA2">
              <w:rPr>
                <w:rFonts w:ascii="GHEA Grapalat" w:hAnsi="GHEA Grapalat"/>
                <w:sz w:val="24"/>
                <w:szCs w:val="24"/>
                <w:lang w:val="hy-AM"/>
              </w:rPr>
              <w:t xml:space="preserve">միայն </w:t>
            </w:r>
            <w:r w:rsidR="00BB2AA2" w:rsidRPr="00BB2AA2">
              <w:rPr>
                <w:rFonts w:ascii="GHEA Grapalat" w:hAnsi="GHEA Grapalat"/>
                <w:sz w:val="24"/>
                <w:szCs w:val="24"/>
                <w:lang w:val="hy-AM"/>
              </w:rPr>
              <w:t>լվացող ու մաքրող միջոցներ</w:t>
            </w:r>
            <w:r w:rsidR="00BB2AA2">
              <w:rPr>
                <w:rFonts w:ascii="GHEA Grapalat" w:hAnsi="GHEA Grapalat"/>
                <w:sz w:val="24"/>
                <w:szCs w:val="24"/>
                <w:lang w:val="hy-AM"/>
              </w:rPr>
              <w:t xml:space="preserve"> արտադրանքի համար ավելորդ և անհասկանալի է</w:t>
            </w:r>
            <w:r w:rsidR="00F25758">
              <w:rPr>
                <w:rFonts w:ascii="GHEA Grapalat" w:hAnsi="GHEA Grapalat"/>
                <w:sz w:val="24"/>
                <w:szCs w:val="24"/>
                <w:lang w:val="hy-AM"/>
              </w:rPr>
              <w:t>։</w:t>
            </w:r>
          </w:p>
        </w:tc>
      </w:tr>
    </w:tbl>
    <w:p w14:paraId="301196E9" w14:textId="77777777" w:rsidR="00A64AFE" w:rsidRPr="008074EA" w:rsidRDefault="00A64AFE" w:rsidP="0004786B">
      <w:pPr>
        <w:spacing w:line="360" w:lineRule="auto"/>
        <w:jc w:val="both"/>
        <w:rPr>
          <w:rFonts w:ascii="GHEA Grapalat" w:hAnsi="GHEA Grapalat"/>
          <w:sz w:val="24"/>
          <w:szCs w:val="24"/>
          <w:lang w:val="hy-AM"/>
        </w:rPr>
      </w:pPr>
    </w:p>
    <w:sectPr w:rsidR="00A64AFE" w:rsidRPr="008074EA" w:rsidSect="00A64AFE">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C45"/>
    <w:rsid w:val="00017E4A"/>
    <w:rsid w:val="0004786B"/>
    <w:rsid w:val="00087CD1"/>
    <w:rsid w:val="00136050"/>
    <w:rsid w:val="00163EC6"/>
    <w:rsid w:val="001675D6"/>
    <w:rsid w:val="001B0FBF"/>
    <w:rsid w:val="001D6BD2"/>
    <w:rsid w:val="00235F3F"/>
    <w:rsid w:val="002620A1"/>
    <w:rsid w:val="00293665"/>
    <w:rsid w:val="002A59A6"/>
    <w:rsid w:val="002B0CF5"/>
    <w:rsid w:val="00315CB9"/>
    <w:rsid w:val="00326782"/>
    <w:rsid w:val="003537D6"/>
    <w:rsid w:val="00371C45"/>
    <w:rsid w:val="003D174D"/>
    <w:rsid w:val="003E1B42"/>
    <w:rsid w:val="00410700"/>
    <w:rsid w:val="00412F70"/>
    <w:rsid w:val="004B3B10"/>
    <w:rsid w:val="004E118C"/>
    <w:rsid w:val="00520279"/>
    <w:rsid w:val="0060247D"/>
    <w:rsid w:val="0069509D"/>
    <w:rsid w:val="006A0676"/>
    <w:rsid w:val="006F64A5"/>
    <w:rsid w:val="00712F7C"/>
    <w:rsid w:val="0076740C"/>
    <w:rsid w:val="00772F4B"/>
    <w:rsid w:val="007D7C02"/>
    <w:rsid w:val="007F3780"/>
    <w:rsid w:val="008074EA"/>
    <w:rsid w:val="008A349E"/>
    <w:rsid w:val="009822DE"/>
    <w:rsid w:val="009F20F5"/>
    <w:rsid w:val="00A26B32"/>
    <w:rsid w:val="00A56751"/>
    <w:rsid w:val="00A64AFE"/>
    <w:rsid w:val="00A67238"/>
    <w:rsid w:val="00A81646"/>
    <w:rsid w:val="00B644B6"/>
    <w:rsid w:val="00BB2AA2"/>
    <w:rsid w:val="00C155FD"/>
    <w:rsid w:val="00C4483B"/>
    <w:rsid w:val="00CC73BF"/>
    <w:rsid w:val="00D119F2"/>
    <w:rsid w:val="00D3729C"/>
    <w:rsid w:val="00DD0A65"/>
    <w:rsid w:val="00DD1659"/>
    <w:rsid w:val="00E12955"/>
    <w:rsid w:val="00E27CE0"/>
    <w:rsid w:val="00EB4D62"/>
    <w:rsid w:val="00EC0E12"/>
    <w:rsid w:val="00EC2F01"/>
    <w:rsid w:val="00F25758"/>
    <w:rsid w:val="00F57295"/>
    <w:rsid w:val="00F94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chartTrackingRefBased/>
  <w15:docId w15:val="{4BE50B33-0FFC-4285-A7FA-387F0B2D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7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11</Pages>
  <Words>1545</Words>
  <Characters>8807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https://mul2.gov.am/tasks/795084/oneclick/ampopatert1795.docx?token=16b63ae33bc18f22f4c55d615de3a2fb</cp:keywords>
  <dc:description/>
  <cp:lastModifiedBy>Naira N. Vardanyan</cp:lastModifiedBy>
  <cp:revision>38</cp:revision>
  <dcterms:created xsi:type="dcterms:W3CDTF">2023-01-31T10:48:00Z</dcterms:created>
  <dcterms:modified xsi:type="dcterms:W3CDTF">2023-05-03T08:42:00Z</dcterms:modified>
</cp:coreProperties>
</file>