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DC2E1A" w:rsidRPr="004A5C8D" w:rsidRDefault="00503957" w:rsidP="004776A2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50395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«Հայաստանի Հանրապետության տարածք ներմուծվող՝ ԱՏԳ ԱԱ 2204, 2205, 2206, 2207, 2208, 2402 ծածկագրերին դասվող ապրանքների փաստաթղթավորման կարգն ու արտահանման ժամկետները սահմանելու մասին»</w:t>
      </w:r>
      <w:r w:rsidR="00F01752" w:rsidRPr="00F0175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Հայաստանի Հանրապետության կառավարության որոշման </w:t>
      </w:r>
      <w:r w:rsidR="004776A2" w:rsidRPr="004776A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նախագծի</w:t>
      </w: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6"/>
        <w:gridCol w:w="6501"/>
      </w:tblGrid>
      <w:tr w:rsidR="00DC2E1A" w:rsidRPr="00AA54A9" w:rsidTr="00DB4111">
        <w:trPr>
          <w:tblCellSpacing w:w="0" w:type="dxa"/>
          <w:jc w:val="center"/>
        </w:trPr>
        <w:tc>
          <w:tcPr>
            <w:tcW w:w="92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B6D92" w:rsidRPr="000B6D92" w:rsidRDefault="00DC2E1A" w:rsidP="000B6D9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0B6D92" w:rsidRP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 ՀԱՆՐԱՊԵՏՈՒԹՅԱՆ ԷԿՈՆՈՄԻԿԱՅԻ</w:t>
            </w:r>
          </w:p>
          <w:p w:rsidR="00DC2E1A" w:rsidRPr="000B6D92" w:rsidRDefault="000B6D92" w:rsidP="000B6D9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ՐՈՒԹՅՈՒՆ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0B6D92" w:rsidP="000B6D9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06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CF58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DB4111">
        <w:trPr>
          <w:tblCellSpacing w:w="0" w:type="dxa"/>
          <w:jc w:val="center"/>
        </w:trPr>
        <w:tc>
          <w:tcPr>
            <w:tcW w:w="92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503957" w:rsidRDefault="0076606A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="000B6D92">
              <w:t xml:space="preserve"> </w:t>
            </w:r>
            <w:r w:rsidR="000B6D92" w:rsidRP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01/1824-2023</w:t>
            </w:r>
          </w:p>
        </w:tc>
      </w:tr>
      <w:tr w:rsidR="00C42BA1" w:rsidRPr="000B6D92" w:rsidTr="00DB4111">
        <w:trPr>
          <w:trHeight w:val="532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B6D92" w:rsidRPr="000B6D92" w:rsidRDefault="000B6D92" w:rsidP="000B6D92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0B6D92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Ձեր 2023 թվականի հունվարի 25-ի N 01/3-4/4908-2023 գրությամբ ներկայացված «Հայաստանի Հանրապետության տարածք ներմուծվող՝ ԱՏԳ ԱԱ 2204, 2205, 2206, 2207, 2208, 2402 ծածկագրերին դասվող ապրանքների փաստաթղթավորման կարգն ու արտահանման ժամկետները սահմանելու մասին» ՀՀ կառավարության որոշման նախագծի</w:t>
            </w:r>
            <w:r w:rsidRPr="000B6D92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(այսուհետ՝ Նախագիծ) վերաբերյալ սկզբունքային առաջարկություններ և դիտողություններ չկան։</w:t>
            </w:r>
          </w:p>
          <w:p w:rsidR="00C42BA1" w:rsidRPr="004776A2" w:rsidRDefault="000B6D92" w:rsidP="001F11A9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0B6D92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Միաժամանակ առաջարկում ենք Նախագծի նախաբանից հանել «Նորմատիվ իրավական ակտերի մասին» օրենքի 34-րդ հոդվածին կատարված հղումը, իսկ հավելվածի 4-րդ կետի ենթակետերի համարակալումը համապատասխանեցնել «Նորմատիվ իրավական ակտերի մասին» օրենքի պահանջներին։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1F11A9" w:rsidRDefault="00B713E6" w:rsidP="00B713E6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275F5F" w:rsidRPr="0009754E" w:rsidTr="00DB4111">
        <w:trPr>
          <w:tblCellSpacing w:w="0" w:type="dxa"/>
          <w:jc w:val="center"/>
        </w:trPr>
        <w:tc>
          <w:tcPr>
            <w:tcW w:w="92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75F5F" w:rsidRPr="00275F5F" w:rsidRDefault="00275F5F" w:rsidP="00AC7D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</w:t>
            </w:r>
          </w:p>
          <w:p w:rsidR="00275F5F" w:rsidRPr="000B6D92" w:rsidRDefault="00275F5F" w:rsidP="00AC7D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ՐՈՒԹՅՈՒՆ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75F5F" w:rsidRPr="0009754E" w:rsidRDefault="00275F5F" w:rsidP="00AC7D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275F5F" w:rsidRPr="00503957" w:rsidTr="00DB4111">
        <w:trPr>
          <w:tblCellSpacing w:w="0" w:type="dxa"/>
          <w:jc w:val="center"/>
        </w:trPr>
        <w:tc>
          <w:tcPr>
            <w:tcW w:w="92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5F5F" w:rsidRPr="00AA54A9" w:rsidRDefault="00275F5F" w:rsidP="00AC7D1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75F5F" w:rsidRPr="00503957" w:rsidRDefault="00275F5F" w:rsidP="00AC7D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>
              <w:t xml:space="preserve"> </w:t>
            </w:r>
            <w:r w:rsidRP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01/1824-2023</w:t>
            </w:r>
          </w:p>
        </w:tc>
      </w:tr>
      <w:tr w:rsidR="00275F5F" w:rsidRPr="00AF70C6" w:rsidTr="00DB4111">
        <w:trPr>
          <w:trHeight w:val="532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75F5F" w:rsidRPr="004776A2" w:rsidRDefault="00C14EC7" w:rsidP="00C14EC7">
            <w:pPr>
              <w:tabs>
                <w:tab w:val="left" w:pos="851"/>
              </w:tabs>
              <w:spacing w:after="0" w:line="240" w:lineRule="auto"/>
              <w:ind w:left="112" w:right="127" w:firstLine="425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1․ </w:t>
            </w:r>
            <w:r w:rsidR="00275F5F"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Հնարավոր տարընկալումներից խուսափելու նպատակով` առաջարկում ենք նախա</w:t>
            </w:r>
            <w:r w:rsidR="00275F5F"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գծի 1-ին կետով սահմանվող հավելվածի (այսուհետ՝ Հավելված) 1-ին կետից հանել «ակցի</w:t>
            </w:r>
            <w:r w:rsidR="00275F5F"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զա</w:t>
            </w:r>
            <w:r w:rsidR="00275F5F"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յին դրոշմանիշերով դրոշմավորման ենթակա» բառերը՝ հաշվի առնելով այն հան</w:t>
            </w:r>
            <w:r w:rsidR="00275F5F"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գա</w:t>
            </w:r>
            <w:r w:rsidR="00275F5F"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մանքը, որ հավելվածով կարգավորվում են ՀՀ հարկային օրենսգրքի (այսուհետ՝ Օրենսգիրք) 394-րդ հոդվածի 6-րդ մասի 4-րդ պարբերության համա</w:t>
            </w:r>
            <w:r w:rsidR="00275F5F"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ձայն՝ ԱՏԳ ԱԱ 2204, 2205, 2206, 2207, 2208, 2402 ծածկագրերին դասվող՝ ակցիզային դրոշմանիշներով դրոշմավորման ենթական այն ապրանքների փաստաթղթավորման հետ կապված հարաբերությունները, որոնց մասով դրոշմավորման կանոնը չի կիրառվում: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065" w:rsidRDefault="00767065" w:rsidP="00767065">
            <w:pPr>
              <w:spacing w:after="0" w:line="240" w:lineRule="auto"/>
              <w:ind w:left="127" w:right="166" w:firstLine="28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70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3B6D31" w:rsidRPr="001F11A9" w:rsidRDefault="003B6D31" w:rsidP="00674BA9">
            <w:pPr>
              <w:spacing w:after="0" w:line="240" w:lineRule="auto"/>
              <w:ind w:left="127" w:right="166" w:firstLine="28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B6D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հարկային օրենսգրքի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կիրառման առումով նշված ապրանքները համարվում են </w:t>
            </w:r>
            <w:r w:rsidRPr="003B6D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ակցիզային դրոշմանիշներով դրոշմավորմ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 ենթակա ապրանքներ, անկախ այդ պահին դրոշմավորու</w:t>
            </w:r>
            <w:r w:rsidR="007670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մը կիրառելի լինելու հանգամանքից, հետևաբար նշված բառերը հանելու անհրաժեշտությունը բացակայում է։</w:t>
            </w:r>
          </w:p>
        </w:tc>
      </w:tr>
      <w:tr w:rsidR="00C14EC7" w:rsidRPr="00AF70C6" w:rsidTr="00DB4111">
        <w:trPr>
          <w:trHeight w:val="532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4EC7" w:rsidRPr="00C14EC7" w:rsidRDefault="00C14EC7" w:rsidP="00C14EC7">
            <w:pPr>
              <w:tabs>
                <w:tab w:val="left" w:pos="851"/>
              </w:tabs>
              <w:spacing w:after="0" w:line="240" w:lineRule="auto"/>
              <w:ind w:left="112" w:right="127" w:firstLine="425"/>
              <w:jc w:val="both"/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2․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Հավելվածի 2-րդ կետով առաջարկվում է սահմանել, որ նույն կարգը չի կիրառվում Օրենսգրքի 394-րդ հոդվածի 6-րդ մասի 2-րդ պարբերությամբ նշված՝ սիգարներ կամ մինչև 25000 շիշ ալկոհոլային խմիչքներ ապրան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քա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 xml:space="preserve">տեսակների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lastRenderedPageBreak/>
              <w:t>նկատմամբ, որոնց դրոշմավորումը կարող է իրա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կանացվել Հայաստանի Հան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րա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պե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տու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թյան տարածքում` մինչև մաքսային ձևակեր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պում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ների իրականացումը` մաքսային հսկո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ղու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 xml:space="preserve">թյան ներքո: </w:t>
            </w:r>
          </w:p>
          <w:p w:rsidR="00C14EC7" w:rsidRDefault="00C14EC7" w:rsidP="00C14EC7">
            <w:pPr>
              <w:tabs>
                <w:tab w:val="left" w:pos="851"/>
              </w:tabs>
              <w:spacing w:after="0" w:line="240" w:lineRule="auto"/>
              <w:ind w:left="112" w:right="127" w:firstLine="425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Այս առումով, առաջարկում ենք լրացուցիչ քննարկել վերոնշյալ դրույթը նախագծով նախա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տեսելու նպատակահարմարության հարցը, քանի որ նման բացառության պայ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ման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նե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րում ստացվելու է, որ Օրենսգրքի 394-րդ հոդվածի 6-րդ մասի 2-րդ պար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բե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րու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թյամբ նշված ապրանքների արտահանման դեպքում փաստաթղթավորման կարգ կամ արտա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հան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ման ժամկետ նախատեսված չի լինելու: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4EC7" w:rsidRDefault="003B6D31" w:rsidP="00AC7D13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3B6D31" w:rsidRDefault="003B6D31" w:rsidP="00AC7D13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Կետը հանվել է</w:t>
            </w:r>
          </w:p>
        </w:tc>
      </w:tr>
      <w:tr w:rsidR="00C14EC7" w:rsidRPr="00AF70C6" w:rsidTr="00DB4111">
        <w:trPr>
          <w:trHeight w:val="532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4EC7" w:rsidRPr="00275F5F" w:rsidRDefault="00C14EC7" w:rsidP="00C14EC7">
            <w:pPr>
              <w:tabs>
                <w:tab w:val="left" w:pos="851"/>
              </w:tabs>
              <w:spacing w:after="0" w:line="240" w:lineRule="auto"/>
              <w:ind w:left="112" w:right="127" w:firstLine="425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3․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Հավելվածի 4-րդ կետով առաջարկվում է սահմանել, որ Հայաստանի Հանրապե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տու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թյուն ներմուծվող ակցիզային դրոշմանիշերով դրոշմավորման ենթակա ապրանքները մինչև Հայաստանի Հանրապետության տարածք ներմուծելն ակցիզային դրոշմանիշերով չեն դրոշ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մա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վորվում, եթե այդ ապրանքները ներմուծմանը հաջորդող 30 օրվա ընթացքում ներ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մու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ծողի կողմից՝</w:t>
            </w:r>
          </w:p>
          <w:p w:rsidR="00C14EC7" w:rsidRPr="00275F5F" w:rsidRDefault="00C14EC7" w:rsidP="00C14EC7">
            <w:pPr>
              <w:numPr>
                <w:ilvl w:val="0"/>
                <w:numId w:val="10"/>
              </w:numPr>
              <w:tabs>
                <w:tab w:val="left" w:pos="851"/>
              </w:tabs>
              <w:spacing w:after="0" w:line="240" w:lineRule="auto"/>
              <w:ind w:left="112" w:right="127" w:firstLine="425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«Արտահանում» մաքսային ընթացակարգով Հայաստանի Հանրապետու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թյու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նից արտա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հանվել են ԵՏՄ անդամ չհամարվող պետություններ, կամ</w:t>
            </w:r>
          </w:p>
          <w:p w:rsidR="00C14EC7" w:rsidRPr="00275F5F" w:rsidRDefault="00C14EC7" w:rsidP="00C14EC7">
            <w:pPr>
              <w:numPr>
                <w:ilvl w:val="0"/>
                <w:numId w:val="10"/>
              </w:numPr>
              <w:tabs>
                <w:tab w:val="left" w:pos="851"/>
              </w:tabs>
              <w:spacing w:after="0" w:line="240" w:lineRule="auto"/>
              <w:ind w:left="112" w:right="127" w:firstLine="425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Հայաստանի Հանրա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պե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տությունից արտա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հանվել են ԵՏՄ անդամ պետություններ:</w:t>
            </w:r>
          </w:p>
          <w:p w:rsidR="00C14EC7" w:rsidRPr="00275F5F" w:rsidRDefault="00C14EC7" w:rsidP="00C14EC7">
            <w:pPr>
              <w:tabs>
                <w:tab w:val="left" w:pos="851"/>
              </w:tabs>
              <w:spacing w:after="0" w:line="240" w:lineRule="auto"/>
              <w:ind w:left="112" w:right="127" w:firstLine="425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Վերոգրյալի կապակցությամբ, հայտնում ենք, որ ստացվում է այնպես, որ ապրանք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ները ներմուծելիս ակցի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զային դրոշմանիշերի առկայությունը ոչ պարտադիր լինելու հան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գա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մանքը պայ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մա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նա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վոր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վում է այդ ապրանքների՝ արդեն իսկ արտահանված լինելու հան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գա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ման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 xml:space="preserve">քով, ինչը գործնականում հնարավոր չի լինելու կիրառել: 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6D31" w:rsidRDefault="003B6D31" w:rsidP="00AC7D13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C14EC7" w:rsidRDefault="003B6D31" w:rsidP="003B6D31">
            <w:pPr>
              <w:spacing w:after="0" w:line="240" w:lineRule="auto"/>
              <w:ind w:left="127" w:right="166" w:firstLine="43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Նշված </w:t>
            </w:r>
            <w:r w:rsidRPr="003B6D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կետի 1-ին և 2-րդ ենթակետեր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ում «արտահանվել են» բառերը </w:t>
            </w:r>
            <w:r w:rsidRPr="003B6D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փոխարին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</w:t>
            </w:r>
            <w:r w:rsidRPr="003B6D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են</w:t>
            </w:r>
            <w:r w:rsidRPr="003B6D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«արտահանվելու են» բառ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</w:t>
            </w:r>
            <w:r w:rsidRPr="003B6D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  <w:p w:rsidR="003D3E55" w:rsidRDefault="003D3E55" w:rsidP="003B6D31">
            <w:pPr>
              <w:spacing w:after="0" w:line="240" w:lineRule="auto"/>
              <w:ind w:left="127" w:right="166" w:firstLine="43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D3E55" w:rsidRDefault="003D3E55" w:rsidP="003B6D31">
            <w:pPr>
              <w:spacing w:after="0" w:line="240" w:lineRule="auto"/>
              <w:ind w:left="127" w:right="166" w:firstLine="43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3D3E55" w:rsidRPr="00AF70C6" w:rsidTr="00DB4111">
        <w:trPr>
          <w:trHeight w:val="532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3E55" w:rsidRPr="00275F5F" w:rsidRDefault="003D3E55" w:rsidP="003D3E55">
            <w:pPr>
              <w:tabs>
                <w:tab w:val="left" w:pos="851"/>
              </w:tabs>
              <w:spacing w:after="0" w:line="240" w:lineRule="auto"/>
              <w:ind w:left="112" w:right="127" w:firstLine="425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Այս առումով, առաջարկում ենք քննար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կել ներմուծման ժամանակ այդ ապրանք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ները հետագայում արտահանելու վերա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բեր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յալ հայտարա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րու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թյուն ներկայացնելու պահանջ սահմանելու նպատակահարմարության հարցը:</w:t>
            </w:r>
          </w:p>
          <w:p w:rsidR="003D3E55" w:rsidRPr="00275F5F" w:rsidRDefault="003D3E55" w:rsidP="003D3E55">
            <w:pPr>
              <w:tabs>
                <w:tab w:val="left" w:pos="851"/>
              </w:tabs>
              <w:spacing w:after="0" w:line="240" w:lineRule="auto"/>
              <w:ind w:left="112" w:right="127" w:firstLine="425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Մյուս կողմից, նախագծով առաջարկվող՝ ապրանքները ներմուծմանը հաջորդող 30 օրվա ընթացքում ներ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մու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ծողի կող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մից արտահանելու պայմանը կարող է խնդրահարույց լինել, քանի որ գործնականում կլինեն բազմաթիվ օբյեկտիվ հանգամանքներ, որոնց պատ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ճա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 xml:space="preserve">ռով հնարավոր չի լինի այդ ժամկետում ապրանքներն արտահանել: Ընդ որում, հարկ է նկատել, որ նույնիսկ այդ 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lastRenderedPageBreak/>
              <w:t>ժամկետում ապրանքները չարտահանելու դեպքում դրանք առանց դրոշ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մա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վոր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ման առկա են լինելու տնտեսավարող սուբյեկտի մոտ:</w:t>
            </w:r>
          </w:p>
          <w:p w:rsidR="003D3E55" w:rsidRPr="00275F5F" w:rsidRDefault="003D3E55" w:rsidP="003D3E55">
            <w:pPr>
              <w:tabs>
                <w:tab w:val="left" w:pos="851"/>
              </w:tabs>
              <w:spacing w:after="0" w:line="240" w:lineRule="auto"/>
              <w:ind w:left="112" w:right="127" w:firstLine="425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Այս շրջանակում, Հավելվածի 6-րդ կետով առաջարկվում է սահմանել, որ արգելվում է Հայաս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տանի Հանրապետություն ներմուծված և նույն կարգով սահմանված ժամկետում Հայաս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տանի Հանրապետությունից չարտահանված՝ ակցիզային դրոշմանիշերով դրոշմա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վոր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ման ենթակա ապրանքների օտարումը Հայաստանի Հանրապետությունում: Այս առու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մով, հարց է առաջանում, թե խնդրո առարկա դեպքում տնտեսավարող սուբյեկտն ինչպես կարող է օգտագործել այդ ապրանքները:</w:t>
            </w:r>
          </w:p>
          <w:p w:rsidR="003D3E55" w:rsidRDefault="003D3E55" w:rsidP="003D3E55">
            <w:pPr>
              <w:tabs>
                <w:tab w:val="left" w:pos="851"/>
              </w:tabs>
              <w:spacing w:after="0" w:line="240" w:lineRule="auto"/>
              <w:ind w:left="112" w:right="127" w:firstLine="425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Հաշվի առնելով վերոգրյալը՝ հայտնում ենք, որ Հավելվածի 4-րդ և 6-րդ կետերով ներ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կա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յացված առաջարկությունները լրացուցիչ քննարկման կարիք ունեն: Օրինակ՝ կարող է քննարկ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 xml:space="preserve">վել </w:t>
            </w:r>
            <w:bookmarkStart w:id="0" w:name="_GoBack"/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30</w:t>
            </w:r>
            <w:bookmarkEnd w:id="0"/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օրվա ընթացքում ապրանք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ները չարտահանելու դեպքում ՀՀ պետական եկա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մուտ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ների կոմիտեին ապրանքները չարտահանելու պատճառների վերաբերյալ տեղե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կաց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նելու և այդ ժամկետը երկարաձգելու հնարավորություններ ստեղծելու նպատակահար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մա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րու</w:t>
            </w:r>
            <w:r w:rsidRPr="00275F5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թյան հարցը կամ 30 օրվա ընթացքում չարտահանելու դեպքում այդ ապրանքները դրոշմավորելու և ներքին շուկայում ազատ օտարելու հնարավորության հարցը: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065" w:rsidRDefault="00767065" w:rsidP="00767065">
            <w:pPr>
              <w:spacing w:after="0" w:line="240" w:lineRule="auto"/>
              <w:ind w:left="127" w:right="166" w:firstLine="28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70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</w:t>
            </w:r>
            <w:r w:rsidR="00AF70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մասնակի</w:t>
            </w:r>
          </w:p>
          <w:p w:rsidR="00AF70C6" w:rsidRDefault="00AF70C6" w:rsidP="00AF70C6">
            <w:pPr>
              <w:spacing w:after="0" w:line="240" w:lineRule="auto"/>
              <w:ind w:left="127" w:right="166" w:firstLine="288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Նախագծով սահմանված ժամկետը 30 օրվա փոխարեն սահմանվել է 60 օր։</w:t>
            </w:r>
          </w:p>
          <w:p w:rsidR="003D3E55" w:rsidRDefault="00AF70C6" w:rsidP="001B1668">
            <w:pPr>
              <w:spacing w:after="0" w:line="240" w:lineRule="auto"/>
              <w:ind w:left="127" w:right="166" w:firstLine="288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Հարկ է նկատի ունենալ, որ ն</w:t>
            </w:r>
            <w:r w:rsidR="003D3E55" w:rsidRPr="003D3E5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երմուծման ժամանակ ապրանք</w:t>
            </w:r>
            <w:r w:rsidR="003D3E55" w:rsidRPr="003D3E5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="003D3E55" w:rsidRPr="003D3E5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="003D3E55" w:rsidRPr="003D3E5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ները հետագայում արտահանելու վերա</w:t>
            </w:r>
            <w:r w:rsidR="003D3E55" w:rsidRPr="003D3E5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բեր</w:t>
            </w:r>
            <w:r w:rsidR="003D3E55" w:rsidRPr="003D3E5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յալ հայտարա</w:t>
            </w:r>
            <w:r w:rsidR="003D3E55" w:rsidRPr="003D3E5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րու</w:t>
            </w:r>
            <w:r w:rsidR="003D3E55" w:rsidRPr="003D3E5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թյուն ներկայացնելու պահանջ սահմանել</w:t>
            </w:r>
            <w:r w:rsidR="003D3E5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ը նպատակահարմար չէ, քանի որ </w:t>
            </w:r>
            <w:r w:rsidR="001B1668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հայտարարություն ներկայացնելը դեռևս ինքնին որևէ երաշխիք չէ, որ ապրանքները հետագայում կարտահանվեն։ Մյուս </w:t>
            </w:r>
            <w:r w:rsidR="001B1668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lastRenderedPageBreak/>
              <w:t>կողմից հարկ է նկատի ունենալ, որ ներկայացված կարգը վերաբերելի է այն դեպքերին, երբ տնտեսվարողի կողմից ներմուծումն իրականացվում է հենց արտահանման նպատակով և մինչև ՀՀ տարածք ներմուծումը չդրոշմավորման պահանջի ամրագրումն էլ բխում է այդ նպատակից։</w:t>
            </w:r>
          </w:p>
          <w:p w:rsidR="0019486C" w:rsidRDefault="0019486C" w:rsidP="0019486C">
            <w:pPr>
              <w:spacing w:after="0" w:line="240" w:lineRule="auto"/>
              <w:ind w:left="127" w:right="166" w:firstLine="288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Միաժամանակ, նշված ժամկետի</w:t>
            </w:r>
            <w:r w:rsidR="001B1668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9486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ընթացքում չարտահան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ված ա</w:t>
            </w:r>
            <w:r w:rsidRPr="0019486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պրանքները դրոշմավորելու և ներքին շուկայում ազ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ատ օտարելու հնարավորություն տրամադրելու  առաջար</w:t>
            </w:r>
            <w:r w:rsidR="00674BA9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կությունն ընդունելի չէ, քանի որ </w:t>
            </w:r>
          </w:p>
          <w:p w:rsidR="001B1668" w:rsidRDefault="0019486C" w:rsidP="0019486C">
            <w:pPr>
              <w:spacing w:after="0" w:line="240" w:lineRule="auto"/>
              <w:ind w:left="127" w:right="166" w:firstLine="288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- նախ կխախտվի ՀՀ հարկային օրենսգրքի 394-րդ հոդվածի 1-ին մասի պահանջը, համաձայն որի ՀՀ</w:t>
            </w:r>
            <w:r w:rsidRPr="0019486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տարածք ներմուծվող` ԱՏԳ ԱԱ 2204, 2205, 2206 00, 2207, 2208, 2402 ծածկագրերին դասվող ապրանքների՝ ակցիզային դրոշմանիշերով դրոշմավորումն իրականացվում է մինչև այդ ապրանքների՝ 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ՀՀ տարածք ներմուծումը։ Արդյունքում՝</w:t>
            </w:r>
            <w:r w:rsidRPr="0019486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ՀՀ տարածք ներմուծվող վերոնշյալ ապրանքները կներմուծվեն առանց դրոշմավորման</w:t>
            </w:r>
            <w:r w:rsidR="00511A8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,</w:t>
            </w:r>
          </w:p>
          <w:p w:rsidR="00511A81" w:rsidRDefault="00511A81" w:rsidP="0019486C">
            <w:pPr>
              <w:spacing w:after="0" w:line="240" w:lineRule="auto"/>
              <w:ind w:left="127" w:right="166" w:firstLine="288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- առանց դրոշմավորման ներմուծումները կստեղծեն ռիսկեր և վարչարարական խնդիրներ այդ ապրանքների հետագա դրոշմավորման և օտարման վերահսկողության նկատմամբ</w:t>
            </w:r>
            <w:r w:rsidR="003F7F39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,</w:t>
            </w:r>
          </w:p>
          <w:p w:rsidR="003F7F39" w:rsidRDefault="003F7F39" w:rsidP="008A4C92">
            <w:pPr>
              <w:spacing w:after="0" w:line="240" w:lineRule="auto"/>
              <w:ind w:left="127" w:right="166" w:firstLine="28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- կստեղծվեն անհավասար պայմաններ </w:t>
            </w:r>
            <w:r w:rsidRPr="003F7F39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ակցիզ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ային դրոշմանիշերով դրոշմավորումը մինչև ՀՀ տարածք ներմուծելն իրականացնողների և </w:t>
            </w:r>
            <w:r w:rsidR="008A4C92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առանց դրոշմավորման ներմուծված ապրանքները չարտահանողների միջև։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275F5F" w:rsidRPr="0009754E" w:rsidTr="00DB4111">
        <w:trPr>
          <w:tblCellSpacing w:w="0" w:type="dxa"/>
          <w:jc w:val="center"/>
        </w:trPr>
        <w:tc>
          <w:tcPr>
            <w:tcW w:w="92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75F5F" w:rsidRPr="000B6D92" w:rsidRDefault="00C14EC7" w:rsidP="00AC7D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="00275F5F"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275F5F" w:rsidRP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ՀԱՅԱՍՏԱՆԻ ՀԱՆՐԱՊԵՏՈՒԹՅԱՆ </w:t>
            </w:r>
            <w:r w:rsidRPr="00C14E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ԱՐԴԱՐԱԴԱՏՈՒԹՅԱՆ</w:t>
            </w:r>
          </w:p>
          <w:p w:rsidR="00275F5F" w:rsidRPr="000B6D92" w:rsidRDefault="00275F5F" w:rsidP="00AC7D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ՐՈՒԹՅՈՒՆ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75F5F" w:rsidRPr="0009754E" w:rsidRDefault="00275F5F" w:rsidP="00AC7D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275F5F" w:rsidRPr="00503957" w:rsidTr="00DB4111">
        <w:trPr>
          <w:tblCellSpacing w:w="0" w:type="dxa"/>
          <w:jc w:val="center"/>
        </w:trPr>
        <w:tc>
          <w:tcPr>
            <w:tcW w:w="92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5F5F" w:rsidRPr="00AA54A9" w:rsidRDefault="00275F5F" w:rsidP="00AC7D1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75F5F" w:rsidRPr="00503957" w:rsidRDefault="00275F5F" w:rsidP="00AC7D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>
              <w:t xml:space="preserve"> </w:t>
            </w:r>
            <w:r w:rsidRP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01/1824-2023</w:t>
            </w:r>
          </w:p>
        </w:tc>
      </w:tr>
      <w:tr w:rsidR="00275F5F" w:rsidRPr="001F11A9" w:rsidTr="00DB4111">
        <w:trPr>
          <w:trHeight w:val="532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4EC7" w:rsidRPr="000769CA" w:rsidRDefault="00C14EC7" w:rsidP="00C14EC7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</w:pP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1. «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Հայաստանի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Հանրապետության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տարածք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ներմուծվող՝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ԱՏԳ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ԱԱ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2204, 2205, 2206, 2207, 2208, 2402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ծածկագրերին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դասվող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ապրանքների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lastRenderedPageBreak/>
              <w:t>փաստաթղթա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softHyphen/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վորման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կարգն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ու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արտահանման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ժամկետները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սահմանելու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մասին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»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Հայաստանի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Հանրապետության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կառավարության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որոշման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նախագծի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(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այսուհետ՝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Նախագիծ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)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հավելվածի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2-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րդ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կետի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համաձայն՝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սույն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կարգը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չի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կիրառվում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Հայաստանի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Հանրապետության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հարկային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օրենսգրքի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394-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րդ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հոդվածի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6-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րդ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մասի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2-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րդ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պարբերությամբ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նշված՝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սիգարներ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կամ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մինչև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25000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շիշ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ալկոհոլային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խմիչքներ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ապրանքատեսակներին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,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որոնց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դրոշմավորումը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կարող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է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իրականացվել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Հայաստանի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Հանրապետության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տարածքում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`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մինչև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մաքսային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ձևակերպումների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իրականացումը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`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մաքսային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հսկողության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ներքո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: </w:t>
            </w:r>
          </w:p>
          <w:p w:rsidR="00275F5F" w:rsidRPr="000769CA" w:rsidRDefault="00C14EC7" w:rsidP="00AC7D13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</w:pP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Սույն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դեպքում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,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գտնում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ենք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,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որ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նշված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կետի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անհրաժեշտությունը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բացակայում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է՝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հաշվի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առնելով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այն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հանգամանքը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,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որ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Հավելվածի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1-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ին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կետով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հստակ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սահմանված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է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Կարգի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կարգավորման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առարկան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,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մասնավորապես՝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կարգով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կարգավորվում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են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Հայաստանի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Հանրապետության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հարկային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օրենսգրքի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394-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րդ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հոդվածի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6-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րդ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մասի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4-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րդ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պարբերությանը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համապատասխան՝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Հայաստանի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Հանրապետության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տարածք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ներմուծվող՝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ԱՏԳ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ԱԱ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2204, 2205, 2206, 2207, 2208, 2402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ծածկագրերին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դասվող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ապրանքների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(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այսուհետ՝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ակցիզային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դրոշմանիշերով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դրոշմավորման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ենթակա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ապրանքներ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)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փաստաթղթավորման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կարգի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ու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արտահանման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ժամկետների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հետ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կապված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հարաբերությունները</w:t>
            </w:r>
            <w:r w:rsidRPr="000769C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:</w:t>
            </w: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75F5F" w:rsidRDefault="00275F5F" w:rsidP="00AC7D13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0769CA" w:rsidRPr="001F11A9" w:rsidRDefault="000769CA" w:rsidP="00AC7D13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Կետը հանվել է</w:t>
            </w:r>
          </w:p>
        </w:tc>
      </w:tr>
      <w:tr w:rsidR="00C14EC7" w:rsidRPr="001F11A9" w:rsidTr="00DB4111">
        <w:trPr>
          <w:trHeight w:val="532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4EC7" w:rsidRPr="00C14EC7" w:rsidRDefault="00C14EC7" w:rsidP="00C14EC7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2. Նախագծի հավելվածի (այսուհետ՝ Հավելված) 4-րդ կետի 1-ին և 2-րդ ենթակետերի «արտահանվել են» բառն առաջարկում ենք փոխարինել «արտահանվելու են» բառով: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4EC7" w:rsidRDefault="004B2BA3" w:rsidP="00AC7D13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2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C14EC7" w:rsidRPr="00AF70C6" w:rsidTr="00DB4111">
        <w:trPr>
          <w:trHeight w:val="532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4EC7" w:rsidRPr="00C14EC7" w:rsidRDefault="00C14EC7" w:rsidP="00C14EC7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C14EC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3. Միևնույն ժամանակ, հարկ է նշել, որ Նախագծի կարգավորման առարկան ենթադրում է, որ Հավելվածով սահմանվում է նաև համապատասխան ԱՏԳ ԱԱ ապրանքների փաստաթղթավորման կարգը, մինչդեռ Հավելվածով անդրադարձ չի կատարվել փաստաթղթավորման ընթացակարգի մանրամասներին, ուստի գտնում ենք, որ Նախագիծն ունի լրամշակման կարիք:  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4EC7" w:rsidRDefault="00767065" w:rsidP="00AC7D13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</w:t>
            </w:r>
            <w:r w:rsidR="00EE4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 ի գիտություն</w:t>
            </w:r>
          </w:p>
          <w:p w:rsidR="00EE449A" w:rsidRPr="00EE449A" w:rsidRDefault="00EE449A" w:rsidP="00EE449A">
            <w:pPr>
              <w:spacing w:after="0" w:line="240" w:lineRule="auto"/>
              <w:ind w:left="127" w:right="166" w:firstLine="43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Հավելվածով սահմանված կարգով նախատեսված է, որ </w:t>
            </w:r>
            <w:r w:rsidRPr="00EE449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ակցիզային</w:t>
            </w:r>
            <w:r w:rsidRPr="00EE4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449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դրոշմանիշերով</w:t>
            </w:r>
            <w:r w:rsidRPr="00EE4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449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դրոշմավորման</w:t>
            </w:r>
            <w:r w:rsidRPr="00EE4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449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ենթակա</w:t>
            </w:r>
            <w:r w:rsidRPr="00EE4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449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ապրանքների</w:t>
            </w:r>
            <w:r w:rsidRPr="00EE4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449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փաստաթղթավորմանը</w:t>
            </w:r>
            <w:r w:rsidRPr="00EE4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449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ներկայացվող</w:t>
            </w:r>
            <w:r w:rsidRPr="00EE4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449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պահանջները</w:t>
            </w:r>
            <w:r w:rsidRPr="00EE4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449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համարվում</w:t>
            </w:r>
            <w:r w:rsidRPr="00EE4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449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են</w:t>
            </w:r>
            <w:r w:rsidRPr="00EE4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449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բավարարված</w:t>
            </w:r>
            <w:r w:rsidRPr="00EE4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EE449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եթե</w:t>
            </w:r>
            <w:r w:rsidRPr="00EE4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449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առկա</w:t>
            </w:r>
            <w:r w:rsidRPr="00EE4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449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է</w:t>
            </w:r>
            <w:r w:rsidRPr="00EE4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449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Հայաստանի</w:t>
            </w:r>
            <w:r w:rsidRPr="00EE4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E449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Հանրապետություն</w:t>
            </w:r>
            <w:r w:rsidRPr="00EE4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ից արտահանվող՝ ակցիզային դրոշմանիշերով դրոշմավորման ենթակա ապրանքների՝ օտարերկրյա անձի հետ իրականացվող գ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ործարքի մասով կնքված պայմանագիր, հետևաբար </w:t>
            </w:r>
            <w:r w:rsidRPr="00EE4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փաստաթղթա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EE4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վոր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ման այլ պահանջների սահմանման անհրաժեշ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տություն չկա։</w:t>
            </w:r>
          </w:p>
        </w:tc>
      </w:tr>
    </w:tbl>
    <w:p w:rsidR="00BC166E" w:rsidRPr="00244248" w:rsidRDefault="00BC166E" w:rsidP="00CF58F9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674BA9">
      <w:pgSz w:w="16839" w:h="11907" w:orient="landscape" w:code="9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A4C" w:rsidRDefault="00621A4C" w:rsidP="00FD11E0">
      <w:pPr>
        <w:spacing w:after="0" w:line="240" w:lineRule="auto"/>
      </w:pPr>
      <w:r>
        <w:separator/>
      </w:r>
    </w:p>
  </w:endnote>
  <w:endnote w:type="continuationSeparator" w:id="0">
    <w:p w:rsidR="00621A4C" w:rsidRDefault="00621A4C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A4C" w:rsidRDefault="00621A4C" w:rsidP="00FD11E0">
      <w:pPr>
        <w:spacing w:after="0" w:line="240" w:lineRule="auto"/>
      </w:pPr>
      <w:r>
        <w:separator/>
      </w:r>
    </w:p>
  </w:footnote>
  <w:footnote w:type="continuationSeparator" w:id="0">
    <w:p w:rsidR="00621A4C" w:rsidRDefault="00621A4C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6B07B3"/>
    <w:multiLevelType w:val="hybridMultilevel"/>
    <w:tmpl w:val="7DEC263A"/>
    <w:lvl w:ilvl="0" w:tplc="017A0764">
      <w:start w:val="1"/>
      <w:numFmt w:val="decimal"/>
      <w:lvlText w:val="%1."/>
      <w:lvlJc w:val="left"/>
      <w:pPr>
        <w:ind w:left="1259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79" w:hanging="360"/>
      </w:pPr>
    </w:lvl>
    <w:lvl w:ilvl="2" w:tplc="0409001B" w:tentative="1">
      <w:start w:val="1"/>
      <w:numFmt w:val="lowerRoman"/>
      <w:lvlText w:val="%3."/>
      <w:lvlJc w:val="right"/>
      <w:pPr>
        <w:ind w:left="2699" w:hanging="180"/>
      </w:pPr>
    </w:lvl>
    <w:lvl w:ilvl="3" w:tplc="0409000F" w:tentative="1">
      <w:start w:val="1"/>
      <w:numFmt w:val="decimal"/>
      <w:lvlText w:val="%4."/>
      <w:lvlJc w:val="left"/>
      <w:pPr>
        <w:ind w:left="3419" w:hanging="360"/>
      </w:pPr>
    </w:lvl>
    <w:lvl w:ilvl="4" w:tplc="04090019" w:tentative="1">
      <w:start w:val="1"/>
      <w:numFmt w:val="lowerLetter"/>
      <w:lvlText w:val="%5."/>
      <w:lvlJc w:val="left"/>
      <w:pPr>
        <w:ind w:left="4139" w:hanging="360"/>
      </w:pPr>
    </w:lvl>
    <w:lvl w:ilvl="5" w:tplc="0409001B" w:tentative="1">
      <w:start w:val="1"/>
      <w:numFmt w:val="lowerRoman"/>
      <w:lvlText w:val="%6."/>
      <w:lvlJc w:val="right"/>
      <w:pPr>
        <w:ind w:left="4859" w:hanging="180"/>
      </w:pPr>
    </w:lvl>
    <w:lvl w:ilvl="6" w:tplc="0409000F" w:tentative="1">
      <w:start w:val="1"/>
      <w:numFmt w:val="decimal"/>
      <w:lvlText w:val="%7."/>
      <w:lvlJc w:val="left"/>
      <w:pPr>
        <w:ind w:left="5579" w:hanging="360"/>
      </w:pPr>
    </w:lvl>
    <w:lvl w:ilvl="7" w:tplc="04090019" w:tentative="1">
      <w:start w:val="1"/>
      <w:numFmt w:val="lowerLetter"/>
      <w:lvlText w:val="%8."/>
      <w:lvlJc w:val="left"/>
      <w:pPr>
        <w:ind w:left="6299" w:hanging="360"/>
      </w:pPr>
    </w:lvl>
    <w:lvl w:ilvl="8" w:tplc="040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5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5F20BE"/>
    <w:multiLevelType w:val="hybridMultilevel"/>
    <w:tmpl w:val="8DB28B2C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8"/>
  </w:num>
  <w:num w:numId="7">
    <w:abstractNumId w:val="1"/>
  </w:num>
  <w:num w:numId="8">
    <w:abstractNumId w:val="2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367C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75FAF"/>
    <w:rsid w:val="000769CA"/>
    <w:rsid w:val="00081FE7"/>
    <w:rsid w:val="00082281"/>
    <w:rsid w:val="00083DDE"/>
    <w:rsid w:val="00090DA6"/>
    <w:rsid w:val="00092441"/>
    <w:rsid w:val="00092769"/>
    <w:rsid w:val="0009754E"/>
    <w:rsid w:val="000A1BBB"/>
    <w:rsid w:val="000B6D92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486C"/>
    <w:rsid w:val="00197CBE"/>
    <w:rsid w:val="00197D9F"/>
    <w:rsid w:val="001A4509"/>
    <w:rsid w:val="001A4BB0"/>
    <w:rsid w:val="001B1668"/>
    <w:rsid w:val="001B426A"/>
    <w:rsid w:val="001C2AF3"/>
    <w:rsid w:val="001E2F7E"/>
    <w:rsid w:val="001E6FDF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710AE"/>
    <w:rsid w:val="00275F5F"/>
    <w:rsid w:val="002761BA"/>
    <w:rsid w:val="00280963"/>
    <w:rsid w:val="00280CA7"/>
    <w:rsid w:val="00281290"/>
    <w:rsid w:val="00281634"/>
    <w:rsid w:val="00294D0C"/>
    <w:rsid w:val="00295ED6"/>
    <w:rsid w:val="002A4EDE"/>
    <w:rsid w:val="002A58CB"/>
    <w:rsid w:val="002A68E8"/>
    <w:rsid w:val="002B0DAE"/>
    <w:rsid w:val="002B18D9"/>
    <w:rsid w:val="002B2F33"/>
    <w:rsid w:val="002B66C2"/>
    <w:rsid w:val="002C03B8"/>
    <w:rsid w:val="002C5FEE"/>
    <w:rsid w:val="002D31E4"/>
    <w:rsid w:val="002D42E2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774"/>
    <w:rsid w:val="003A341D"/>
    <w:rsid w:val="003B2E0F"/>
    <w:rsid w:val="003B34BF"/>
    <w:rsid w:val="003B6D31"/>
    <w:rsid w:val="003C11E4"/>
    <w:rsid w:val="003C166D"/>
    <w:rsid w:val="003C44FB"/>
    <w:rsid w:val="003C530E"/>
    <w:rsid w:val="003C5CCF"/>
    <w:rsid w:val="003C69A1"/>
    <w:rsid w:val="003D3E55"/>
    <w:rsid w:val="003E3ACF"/>
    <w:rsid w:val="003E68C9"/>
    <w:rsid w:val="003F0C36"/>
    <w:rsid w:val="003F3620"/>
    <w:rsid w:val="003F437F"/>
    <w:rsid w:val="003F7F39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25FC"/>
    <w:rsid w:val="00443354"/>
    <w:rsid w:val="004439CA"/>
    <w:rsid w:val="00444724"/>
    <w:rsid w:val="00464916"/>
    <w:rsid w:val="00465DA3"/>
    <w:rsid w:val="00467BA1"/>
    <w:rsid w:val="004727C5"/>
    <w:rsid w:val="004776A2"/>
    <w:rsid w:val="0049529F"/>
    <w:rsid w:val="00497B52"/>
    <w:rsid w:val="004A226A"/>
    <w:rsid w:val="004A5C8D"/>
    <w:rsid w:val="004B0730"/>
    <w:rsid w:val="004B2BA3"/>
    <w:rsid w:val="004C0BE2"/>
    <w:rsid w:val="004C2602"/>
    <w:rsid w:val="004D2206"/>
    <w:rsid w:val="004D5FF4"/>
    <w:rsid w:val="004D647B"/>
    <w:rsid w:val="004E060F"/>
    <w:rsid w:val="004E0A2F"/>
    <w:rsid w:val="004E2A54"/>
    <w:rsid w:val="004F1224"/>
    <w:rsid w:val="00503957"/>
    <w:rsid w:val="0050418E"/>
    <w:rsid w:val="0050572E"/>
    <w:rsid w:val="00511A81"/>
    <w:rsid w:val="005218B7"/>
    <w:rsid w:val="00527DC8"/>
    <w:rsid w:val="0053336E"/>
    <w:rsid w:val="00533545"/>
    <w:rsid w:val="00534D75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1A4C"/>
    <w:rsid w:val="0062365A"/>
    <w:rsid w:val="00626257"/>
    <w:rsid w:val="006329B1"/>
    <w:rsid w:val="00632BDF"/>
    <w:rsid w:val="00636852"/>
    <w:rsid w:val="00642976"/>
    <w:rsid w:val="00644616"/>
    <w:rsid w:val="00646676"/>
    <w:rsid w:val="00655435"/>
    <w:rsid w:val="006570C2"/>
    <w:rsid w:val="006605E3"/>
    <w:rsid w:val="00663481"/>
    <w:rsid w:val="006712FE"/>
    <w:rsid w:val="00674BA9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67065"/>
    <w:rsid w:val="00772027"/>
    <w:rsid w:val="007725B6"/>
    <w:rsid w:val="00775374"/>
    <w:rsid w:val="00776595"/>
    <w:rsid w:val="00790BDC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C6917"/>
    <w:rsid w:val="007D3C84"/>
    <w:rsid w:val="007D4F17"/>
    <w:rsid w:val="007D6706"/>
    <w:rsid w:val="007D7059"/>
    <w:rsid w:val="007E48C1"/>
    <w:rsid w:val="007E7CFC"/>
    <w:rsid w:val="007F17B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27FEF"/>
    <w:rsid w:val="0083122B"/>
    <w:rsid w:val="008316D0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4BB9"/>
    <w:rsid w:val="00895E67"/>
    <w:rsid w:val="008A12FF"/>
    <w:rsid w:val="008A184B"/>
    <w:rsid w:val="008A2759"/>
    <w:rsid w:val="008A341A"/>
    <w:rsid w:val="008A4C92"/>
    <w:rsid w:val="008A7B55"/>
    <w:rsid w:val="008C06DA"/>
    <w:rsid w:val="008C0876"/>
    <w:rsid w:val="008C46B4"/>
    <w:rsid w:val="008C5CBF"/>
    <w:rsid w:val="008D1C67"/>
    <w:rsid w:val="008D4C07"/>
    <w:rsid w:val="008D734D"/>
    <w:rsid w:val="008E5E8D"/>
    <w:rsid w:val="008E7E0D"/>
    <w:rsid w:val="008F1AD9"/>
    <w:rsid w:val="00905858"/>
    <w:rsid w:val="00906CF2"/>
    <w:rsid w:val="00917F40"/>
    <w:rsid w:val="0092068B"/>
    <w:rsid w:val="00930012"/>
    <w:rsid w:val="0093061A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33B4"/>
    <w:rsid w:val="00AF09A0"/>
    <w:rsid w:val="00AF70C6"/>
    <w:rsid w:val="00B06F1B"/>
    <w:rsid w:val="00B07A77"/>
    <w:rsid w:val="00B17085"/>
    <w:rsid w:val="00B25DDB"/>
    <w:rsid w:val="00B3396D"/>
    <w:rsid w:val="00B36CC0"/>
    <w:rsid w:val="00B42CBE"/>
    <w:rsid w:val="00B453EE"/>
    <w:rsid w:val="00B53842"/>
    <w:rsid w:val="00B53DBA"/>
    <w:rsid w:val="00B545C7"/>
    <w:rsid w:val="00B54BAA"/>
    <w:rsid w:val="00B66E37"/>
    <w:rsid w:val="00B713E6"/>
    <w:rsid w:val="00B72388"/>
    <w:rsid w:val="00B86DAE"/>
    <w:rsid w:val="00B86EBF"/>
    <w:rsid w:val="00B94480"/>
    <w:rsid w:val="00BA339E"/>
    <w:rsid w:val="00BA4731"/>
    <w:rsid w:val="00BA55BE"/>
    <w:rsid w:val="00BA6208"/>
    <w:rsid w:val="00BC166E"/>
    <w:rsid w:val="00BC720C"/>
    <w:rsid w:val="00BD18ED"/>
    <w:rsid w:val="00BF19B6"/>
    <w:rsid w:val="00BF5BB6"/>
    <w:rsid w:val="00C02BDA"/>
    <w:rsid w:val="00C033EF"/>
    <w:rsid w:val="00C07B5E"/>
    <w:rsid w:val="00C11218"/>
    <w:rsid w:val="00C11EA5"/>
    <w:rsid w:val="00C13CB6"/>
    <w:rsid w:val="00C14EC7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2BA1"/>
    <w:rsid w:val="00C47D27"/>
    <w:rsid w:val="00C57572"/>
    <w:rsid w:val="00C61231"/>
    <w:rsid w:val="00C634EA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67C"/>
    <w:rsid w:val="00D21F3B"/>
    <w:rsid w:val="00D3261B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95CBF"/>
    <w:rsid w:val="00DA086B"/>
    <w:rsid w:val="00DA0AA7"/>
    <w:rsid w:val="00DA2FE6"/>
    <w:rsid w:val="00DA32D6"/>
    <w:rsid w:val="00DA46BF"/>
    <w:rsid w:val="00DA4A6E"/>
    <w:rsid w:val="00DA59D3"/>
    <w:rsid w:val="00DB2E45"/>
    <w:rsid w:val="00DB4111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449A"/>
    <w:rsid w:val="00EE5DAF"/>
    <w:rsid w:val="00EF0214"/>
    <w:rsid w:val="00EF37B7"/>
    <w:rsid w:val="00F01752"/>
    <w:rsid w:val="00F03C24"/>
    <w:rsid w:val="00F057E3"/>
    <w:rsid w:val="00F05824"/>
    <w:rsid w:val="00F120DE"/>
    <w:rsid w:val="00F16A47"/>
    <w:rsid w:val="00F173C4"/>
    <w:rsid w:val="00F30D95"/>
    <w:rsid w:val="00F347DC"/>
    <w:rsid w:val="00F3593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E4E2D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1310</Words>
  <Characters>7470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26</cp:revision>
  <cp:lastPrinted>2021-12-01T07:03:00Z</cp:lastPrinted>
  <dcterms:created xsi:type="dcterms:W3CDTF">2022-03-30T11:26:00Z</dcterms:created>
  <dcterms:modified xsi:type="dcterms:W3CDTF">2023-04-20T12:28:00Z</dcterms:modified>
</cp:coreProperties>
</file>