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B3E47" w14:textId="77777777" w:rsidR="007F7102" w:rsidRPr="00F87EB4" w:rsidRDefault="007F7102" w:rsidP="009151A3">
      <w:pPr>
        <w:shd w:val="clear" w:color="auto" w:fill="FFFFFF"/>
        <w:spacing w:after="0" w:line="360" w:lineRule="auto"/>
        <w:ind w:firstLine="375"/>
        <w:jc w:val="center"/>
        <w:rPr>
          <w:rFonts w:ascii="GHEA Grapalat" w:hAnsi="GHEA Grapalat" w:cs="Sylfaen"/>
          <w:b/>
          <w:sz w:val="24"/>
          <w:szCs w:val="24"/>
          <w:lang w:val="hy-AM" w:eastAsia="x-none"/>
        </w:rPr>
      </w:pPr>
      <w:r w:rsidRPr="00F87EB4">
        <w:rPr>
          <w:rFonts w:ascii="GHEA Grapalat" w:hAnsi="GHEA Grapalat" w:cs="Sylfaen"/>
          <w:b/>
          <w:sz w:val="24"/>
          <w:szCs w:val="24"/>
          <w:lang w:val="hy-AM" w:eastAsia="x-none"/>
        </w:rPr>
        <w:t>ԱՄՓՈՓԱԹԵՐԹ</w:t>
      </w:r>
    </w:p>
    <w:p w14:paraId="7848D6D8" w14:textId="737AB722" w:rsidR="008E61BE" w:rsidRPr="008E61BE" w:rsidRDefault="008E61BE" w:rsidP="008E61BE">
      <w:pPr>
        <w:shd w:val="clear" w:color="auto" w:fill="FFFFFF"/>
        <w:spacing w:after="0" w:line="360" w:lineRule="auto"/>
        <w:ind w:firstLine="375"/>
        <w:jc w:val="center"/>
        <w:rPr>
          <w:rFonts w:ascii="GHEA Grapalat" w:eastAsia="NSimSun" w:hAnsi="GHEA Grapalat" w:cs="Lucida Sans"/>
          <w:b/>
          <w:bCs/>
          <w:kern w:val="2"/>
          <w:sz w:val="24"/>
          <w:szCs w:val="24"/>
          <w:lang w:val="hy-AM" w:eastAsia="zh-CN" w:bidi="hi-IN"/>
        </w:rPr>
      </w:pPr>
      <w:r w:rsidRPr="008E61BE">
        <w:rPr>
          <w:rFonts w:ascii="GHEA Grapalat" w:eastAsia="NSimSun" w:hAnsi="GHEA Grapalat" w:cs="Lucida Sans"/>
          <w:b/>
          <w:bCs/>
          <w:kern w:val="2"/>
          <w:sz w:val="24"/>
          <w:szCs w:val="24"/>
          <w:lang w:val="hy-AM" w:eastAsia="zh-CN" w:bidi="hi-IN"/>
        </w:rPr>
        <w:t xml:space="preserve">«ՀԱՅԱՍՏԱՆԻ ՀԱՆՐԱՊԵՏՈՒԹՅԱՆ ԿԱՌԱՎԱՐՈՒԹՅԱՆ </w:t>
      </w:r>
      <w:r w:rsidRPr="008E61BE">
        <w:rPr>
          <w:rFonts w:eastAsia="NSimSun" w:cs="Calibri"/>
          <w:b/>
          <w:bCs/>
          <w:kern w:val="2"/>
          <w:sz w:val="24"/>
          <w:szCs w:val="24"/>
          <w:lang w:val="hy-AM" w:eastAsia="zh-CN" w:bidi="hi-IN"/>
        </w:rPr>
        <w:t> </w:t>
      </w:r>
      <w:r w:rsidRPr="008E61BE">
        <w:rPr>
          <w:rFonts w:ascii="GHEA Grapalat" w:eastAsia="NSimSun" w:hAnsi="GHEA Grapalat" w:cs="Lucida Sans"/>
          <w:b/>
          <w:bCs/>
          <w:kern w:val="2"/>
          <w:sz w:val="24"/>
          <w:szCs w:val="24"/>
          <w:lang w:val="hy-AM" w:eastAsia="zh-CN" w:bidi="hi-IN"/>
        </w:rPr>
        <w:t xml:space="preserve"> 2022 ԹՎԱԿԱՆԻ ՄԱՐՏԻ 24-Ի  N 400-Լ ՈՐՈՇՄԱՆ ՄԵՋ ՓՈՓՈԽՈՒԹՅՈՒՆՆԵՐ ԵՎ ԼՐԱՑՈՒՄՆԵՐ ԿԱՏԱՐԵԼՈՒ ՄԱՍԻՆ» ՀԱՅԱՍՏԱՆԻ ՀԱՆՐԱՊԵՏՈՒԹՅԱՆ ԿԱՌԱՎԱՐՈՒԹՅԱՆ ՈՐՈՇՄԱՆ ՆԱԽԱԳԾԻ ԸՆԴՈՒՆՄԱՆ </w:t>
      </w:r>
      <w:r>
        <w:rPr>
          <w:rFonts w:ascii="GHEA Grapalat" w:eastAsia="NSimSun" w:hAnsi="GHEA Grapalat" w:cs="Lucida Sans"/>
          <w:b/>
          <w:bCs/>
          <w:kern w:val="2"/>
          <w:sz w:val="24"/>
          <w:szCs w:val="24"/>
          <w:lang w:val="hy-AM" w:eastAsia="zh-CN" w:bidi="hi-IN"/>
        </w:rPr>
        <w:t>ՎԵՐԱԲԵՐՅԱԼ</w:t>
      </w:r>
    </w:p>
    <w:p w14:paraId="50702E60" w14:textId="77777777" w:rsidR="007F7102" w:rsidRPr="00F87EB4" w:rsidRDefault="007F7102" w:rsidP="009151A3">
      <w:pPr>
        <w:shd w:val="clear" w:color="auto" w:fill="FFFFFF"/>
        <w:spacing w:after="0" w:line="360" w:lineRule="auto"/>
        <w:ind w:firstLine="375"/>
        <w:jc w:val="center"/>
        <w:rPr>
          <w:rFonts w:ascii="GHEA Grapalat" w:hAnsi="GHEA Grapalat"/>
          <w:color w:val="000000"/>
          <w:sz w:val="24"/>
          <w:szCs w:val="24"/>
          <w:lang w:val="hy-AM"/>
        </w:rPr>
      </w:pPr>
      <w:r w:rsidRPr="00F87EB4">
        <w:rPr>
          <w:rFonts w:cs="Calibri"/>
          <w:color w:val="000000"/>
          <w:sz w:val="24"/>
          <w:szCs w:val="24"/>
          <w:lang w:val="hy-AM"/>
        </w:rPr>
        <w:t>     </w:t>
      </w:r>
      <w:r w:rsidRPr="00F87EB4">
        <w:rPr>
          <w:rFonts w:ascii="GHEA Grapalat" w:hAnsi="GHEA Grapalat"/>
          <w:color w:val="000000"/>
          <w:sz w:val="24"/>
          <w:szCs w:val="24"/>
          <w:lang w:val="hy-AM"/>
        </w:rPr>
        <w:t xml:space="preserve"> </w:t>
      </w:r>
      <w:r w:rsidRPr="00F87EB4">
        <w:rPr>
          <w:rFonts w:cs="Calibri"/>
          <w:color w:val="000000"/>
          <w:sz w:val="24"/>
          <w:szCs w:val="24"/>
          <w:lang w:val="hy-AM"/>
        </w:rPr>
        <w:t> </w:t>
      </w:r>
    </w:p>
    <w:tbl>
      <w:tblPr>
        <w:tblW w:w="144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24"/>
        <w:gridCol w:w="571"/>
        <w:gridCol w:w="3112"/>
      </w:tblGrid>
      <w:tr w:rsidR="00FC4369" w:rsidRPr="00F87EB4" w14:paraId="6239F33E" w14:textId="77777777" w:rsidTr="00FE42E6">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B902E93" w14:textId="7F77318F" w:rsidR="00FC4369" w:rsidRPr="00F87EB4" w:rsidRDefault="0039107E" w:rsidP="009151A3">
            <w:pPr>
              <w:spacing w:after="0" w:line="360" w:lineRule="auto"/>
              <w:jc w:val="center"/>
              <w:rPr>
                <w:rFonts w:ascii="GHEA Grapalat" w:hAnsi="GHEA Grapalat"/>
                <w:b/>
                <w:color w:val="000000"/>
                <w:sz w:val="24"/>
                <w:szCs w:val="24"/>
                <w:lang w:val="hy-AM"/>
              </w:rPr>
            </w:pPr>
            <w:bookmarkStart w:id="0" w:name="_Hlk135217115"/>
            <w:r>
              <w:rPr>
                <w:rFonts w:ascii="GHEA Grapalat" w:hAnsi="GHEA Grapalat"/>
                <w:b/>
                <w:color w:val="000000"/>
                <w:sz w:val="24"/>
                <w:szCs w:val="24"/>
                <w:lang w:val="hy-AM"/>
              </w:rPr>
              <w:t>1</w:t>
            </w:r>
            <w:r w:rsidR="00FC4369" w:rsidRPr="00F87EB4">
              <w:rPr>
                <w:rFonts w:ascii="GHEA Grapalat" w:hAnsi="GHEA Grapalat"/>
                <w:b/>
                <w:color w:val="000000"/>
                <w:sz w:val="24"/>
                <w:szCs w:val="24"/>
                <w:lang w:val="hy-AM"/>
              </w:rPr>
              <w:t xml:space="preserve">. </w:t>
            </w:r>
            <w:r w:rsidR="00C12872">
              <w:rPr>
                <w:rFonts w:ascii="GHEA Grapalat" w:hAnsi="GHEA Grapalat"/>
                <w:b/>
                <w:color w:val="000000"/>
                <w:sz w:val="24"/>
                <w:szCs w:val="24"/>
                <w:lang w:val="hy-AM"/>
              </w:rPr>
              <w:t>Արտաքին գործերի նախարարություն</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1557BEA8" w14:textId="755C4EBF" w:rsidR="00FC4369" w:rsidRPr="00962A29" w:rsidRDefault="00903270" w:rsidP="009151A3">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16</w:t>
            </w:r>
            <w:r w:rsidR="00FC4369" w:rsidRPr="00F87EB4">
              <w:rPr>
                <w:rFonts w:ascii="GHEA Grapalat" w:hAnsi="GHEA Grapalat"/>
                <w:b/>
                <w:color w:val="000000"/>
                <w:sz w:val="24"/>
                <w:szCs w:val="24"/>
              </w:rPr>
              <w:t>.</w:t>
            </w:r>
            <w:r w:rsidR="00962A29">
              <w:rPr>
                <w:rFonts w:ascii="GHEA Grapalat" w:hAnsi="GHEA Grapalat"/>
                <w:b/>
                <w:color w:val="000000"/>
                <w:sz w:val="24"/>
                <w:szCs w:val="24"/>
                <w:lang w:val="hy-AM"/>
              </w:rPr>
              <w:t>0</w:t>
            </w:r>
            <w:r>
              <w:rPr>
                <w:rFonts w:ascii="GHEA Grapalat" w:hAnsi="GHEA Grapalat"/>
                <w:b/>
                <w:color w:val="000000"/>
                <w:sz w:val="24"/>
                <w:szCs w:val="24"/>
                <w:lang w:val="hy-AM"/>
              </w:rPr>
              <w:t>5</w:t>
            </w:r>
            <w:r w:rsidR="00FC4369" w:rsidRPr="00F87EB4">
              <w:rPr>
                <w:rFonts w:ascii="GHEA Grapalat" w:hAnsi="GHEA Grapalat"/>
                <w:b/>
                <w:color w:val="000000"/>
                <w:sz w:val="24"/>
                <w:szCs w:val="24"/>
              </w:rPr>
              <w:t>.202</w:t>
            </w:r>
            <w:r w:rsidR="00962A29">
              <w:rPr>
                <w:rFonts w:ascii="GHEA Grapalat" w:hAnsi="GHEA Grapalat"/>
                <w:b/>
                <w:color w:val="000000"/>
                <w:sz w:val="24"/>
                <w:szCs w:val="24"/>
                <w:lang w:val="hy-AM"/>
              </w:rPr>
              <w:t>3</w:t>
            </w:r>
          </w:p>
        </w:tc>
      </w:tr>
      <w:tr w:rsidR="00FC4369" w:rsidRPr="00F87EB4" w14:paraId="43378E9C" w14:textId="77777777" w:rsidTr="00FE42E6">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3584E9" w14:textId="77777777" w:rsidR="00FC4369" w:rsidRPr="00F87EB4" w:rsidRDefault="00FC4369" w:rsidP="009151A3">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7438D45B" w14:textId="499875EE" w:rsidR="00FC4369" w:rsidRPr="00903270" w:rsidRDefault="00962A29" w:rsidP="00903270">
            <w:pPr>
              <w:spacing w:after="0" w:line="360" w:lineRule="auto"/>
              <w:jc w:val="center"/>
              <w:rPr>
                <w:rFonts w:ascii="GHEA Grapalat" w:hAnsi="GHEA Grapalat"/>
                <w:b/>
                <w:color w:val="000000"/>
                <w:sz w:val="24"/>
                <w:szCs w:val="24"/>
              </w:rPr>
            </w:pPr>
            <w:r>
              <w:rPr>
                <w:rFonts w:ascii="GHEA Grapalat" w:hAnsi="GHEA Grapalat"/>
                <w:b/>
                <w:color w:val="000000"/>
                <w:sz w:val="24"/>
                <w:szCs w:val="24"/>
              </w:rPr>
              <w:t xml:space="preserve">N </w:t>
            </w:r>
            <w:r w:rsidR="00903270" w:rsidRPr="00903270">
              <w:rPr>
                <w:rFonts w:ascii="GHEA Grapalat" w:hAnsi="GHEA Grapalat"/>
                <w:b/>
                <w:color w:val="000000"/>
                <w:sz w:val="24"/>
                <w:szCs w:val="24"/>
              </w:rPr>
              <w:t>1111/25383-23</w:t>
            </w:r>
          </w:p>
        </w:tc>
      </w:tr>
      <w:tr w:rsidR="00FC4369" w:rsidRPr="008E61BE" w14:paraId="40A298FB" w14:textId="77777777" w:rsidTr="00FE42E6">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hideMark/>
          </w:tcPr>
          <w:p w14:paraId="4566D1B6" w14:textId="4F88229B" w:rsidR="00FC4369" w:rsidRPr="000E4345" w:rsidRDefault="00C12872" w:rsidP="009151A3">
            <w:pPr>
              <w:tabs>
                <w:tab w:val="left" w:pos="1134"/>
              </w:tabs>
              <w:spacing w:after="0" w:line="360" w:lineRule="auto"/>
              <w:jc w:val="both"/>
              <w:rPr>
                <w:rFonts w:ascii="GHEA Grapalat" w:eastAsiaTheme="minorHAnsi" w:hAnsi="GHEA Grapalat" w:cstheme="minorBidi"/>
                <w:sz w:val="24"/>
                <w:lang w:val="hy-AM"/>
              </w:rPr>
            </w:pPr>
            <w:r>
              <w:rPr>
                <w:rFonts w:ascii="GHEA Grapalat" w:hAnsi="GHEA Grapalat"/>
                <w:sz w:val="24"/>
                <w:szCs w:val="24"/>
                <w:lang w:val="hy-AM"/>
              </w:rPr>
              <w:t>Դիտողություններ և առաջարկություններ չկան:</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4880132" w14:textId="454E623A" w:rsidR="00675D06" w:rsidRPr="00C12872" w:rsidRDefault="00675D06" w:rsidP="00C12872">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bookmarkEnd w:id="0"/>
      <w:tr w:rsidR="00903270" w:rsidRPr="00F87EB4" w14:paraId="0AD83E2E" w14:textId="77777777" w:rsidTr="00C42521">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202733B" w14:textId="5DC986DF" w:rsidR="00903270" w:rsidRPr="00F87EB4" w:rsidRDefault="00903270" w:rsidP="00C4252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2</w:t>
            </w:r>
            <w:r w:rsidRPr="00F87EB4">
              <w:rPr>
                <w:rFonts w:ascii="GHEA Grapalat" w:hAnsi="GHEA Grapalat"/>
                <w:b/>
                <w:color w:val="000000"/>
                <w:sz w:val="24"/>
                <w:szCs w:val="24"/>
                <w:lang w:val="hy-AM"/>
              </w:rPr>
              <w:t xml:space="preserve">. </w:t>
            </w:r>
            <w:r>
              <w:rPr>
                <w:rFonts w:ascii="GHEA Grapalat" w:hAnsi="GHEA Grapalat"/>
                <w:b/>
                <w:color w:val="000000"/>
                <w:sz w:val="24"/>
                <w:szCs w:val="24"/>
                <w:lang w:val="hy-AM"/>
              </w:rPr>
              <w:t>Տարածքային կառավարման և ենթակառուցվածքների նախարարություն</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230B7D72" w14:textId="39DF26CF" w:rsidR="00903270" w:rsidRPr="00962A29" w:rsidRDefault="00903270" w:rsidP="00C4252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17</w:t>
            </w:r>
            <w:r w:rsidRPr="00F87EB4">
              <w:rPr>
                <w:rFonts w:ascii="GHEA Grapalat" w:hAnsi="GHEA Grapalat"/>
                <w:b/>
                <w:color w:val="000000"/>
                <w:sz w:val="24"/>
                <w:szCs w:val="24"/>
              </w:rPr>
              <w:t>.</w:t>
            </w:r>
            <w:r>
              <w:rPr>
                <w:rFonts w:ascii="GHEA Grapalat" w:hAnsi="GHEA Grapalat"/>
                <w:b/>
                <w:color w:val="000000"/>
                <w:sz w:val="24"/>
                <w:szCs w:val="24"/>
                <w:lang w:val="hy-AM"/>
              </w:rPr>
              <w:t>05</w:t>
            </w:r>
            <w:r w:rsidRPr="00F87EB4">
              <w:rPr>
                <w:rFonts w:ascii="GHEA Grapalat" w:hAnsi="GHEA Grapalat"/>
                <w:b/>
                <w:color w:val="000000"/>
                <w:sz w:val="24"/>
                <w:szCs w:val="24"/>
              </w:rPr>
              <w:t>.202</w:t>
            </w:r>
            <w:r>
              <w:rPr>
                <w:rFonts w:ascii="GHEA Grapalat" w:hAnsi="GHEA Grapalat"/>
                <w:b/>
                <w:color w:val="000000"/>
                <w:sz w:val="24"/>
                <w:szCs w:val="24"/>
                <w:lang w:val="hy-AM"/>
              </w:rPr>
              <w:t>3</w:t>
            </w:r>
          </w:p>
        </w:tc>
      </w:tr>
      <w:tr w:rsidR="00903270" w:rsidRPr="00F87EB4" w14:paraId="5F2FB64E" w14:textId="77777777" w:rsidTr="00C42521">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D6344B" w14:textId="77777777" w:rsidR="00903270" w:rsidRPr="00F87EB4" w:rsidRDefault="00903270" w:rsidP="00C42521">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48A0E2F5" w14:textId="1FB0BD01" w:rsidR="00903270" w:rsidRPr="00903270" w:rsidRDefault="00903270" w:rsidP="00903270">
            <w:pPr>
              <w:spacing w:after="0" w:line="360" w:lineRule="auto"/>
              <w:jc w:val="center"/>
              <w:rPr>
                <w:rFonts w:ascii="GHEA Grapalat" w:hAnsi="GHEA Grapalat"/>
                <w:b/>
                <w:color w:val="000000"/>
                <w:sz w:val="24"/>
                <w:szCs w:val="24"/>
              </w:rPr>
            </w:pPr>
            <w:r>
              <w:rPr>
                <w:rFonts w:ascii="GHEA Grapalat" w:hAnsi="GHEA Grapalat"/>
                <w:b/>
                <w:color w:val="000000"/>
                <w:sz w:val="24"/>
                <w:szCs w:val="24"/>
              </w:rPr>
              <w:t xml:space="preserve">N </w:t>
            </w:r>
            <w:r w:rsidRPr="00903270">
              <w:rPr>
                <w:rFonts w:ascii="GHEA Grapalat" w:hAnsi="GHEA Grapalat"/>
                <w:b/>
                <w:color w:val="000000"/>
                <w:sz w:val="24"/>
                <w:szCs w:val="24"/>
              </w:rPr>
              <w:t>ԳՍ/29.1/14222-2023</w:t>
            </w:r>
          </w:p>
        </w:tc>
      </w:tr>
      <w:tr w:rsidR="00903270" w:rsidRPr="00BA4023" w14:paraId="583840D7"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hideMark/>
          </w:tcPr>
          <w:p w14:paraId="4471BE5B" w14:textId="1D993A1A" w:rsidR="00903270" w:rsidRPr="009C4836" w:rsidRDefault="009C4836" w:rsidP="009C4836">
            <w:pPr>
              <w:tabs>
                <w:tab w:val="left" w:pos="1134"/>
              </w:tabs>
              <w:spacing w:after="0" w:line="360" w:lineRule="auto"/>
              <w:jc w:val="both"/>
              <w:rPr>
                <w:rFonts w:ascii="GHEA Grapalat" w:hAnsi="GHEA Grapalat"/>
                <w:sz w:val="24"/>
                <w:szCs w:val="24"/>
                <w:lang w:val="hy-AM"/>
              </w:rPr>
            </w:pPr>
            <w:r w:rsidRPr="009C4836">
              <w:rPr>
                <w:rFonts w:ascii="GHEA Grapalat" w:hAnsi="GHEA Grapalat"/>
                <w:sz w:val="24"/>
                <w:szCs w:val="24"/>
                <w:lang w:val="hy-AM"/>
              </w:rPr>
              <w:t>1. Հիմնավորման կարիք ունի միջոցառման շահառուներին բեռների տեղափոխման ծառայության մատուցման արժեքի փոխհատուցման նպատակով օպերատորին տրամադրվող գումարի չափը մեկ չվերթի համար 120,000,000 (հարյուր քսան միլիոն) սահմանվելը և դրանով պայմանավորված՝ լրացուցիչ քննարկման կարիք ունի Նախագիծ-1-ի 3-րդ կետի 4)-րդ ենթակետը ուժը կորցրած ճանաչելը:</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38D6FE7" w14:textId="172855E3" w:rsidR="00903270" w:rsidRDefault="00985E6F"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Մասամբ է</w:t>
            </w:r>
            <w:r w:rsidR="00F015FA">
              <w:rPr>
                <w:rFonts w:ascii="GHEA Grapalat" w:hAnsi="GHEA Grapalat"/>
                <w:b/>
                <w:bCs/>
                <w:color w:val="000000"/>
                <w:sz w:val="24"/>
                <w:szCs w:val="24"/>
                <w:lang w:val="hy-AM"/>
              </w:rPr>
              <w:t xml:space="preserve"> ընդունվել։</w:t>
            </w:r>
          </w:p>
          <w:p w14:paraId="19D89464" w14:textId="77777777" w:rsidR="00F015FA" w:rsidRDefault="00985E6F" w:rsidP="00C42521">
            <w:pPr>
              <w:spacing w:after="0" w:line="360" w:lineRule="auto"/>
              <w:jc w:val="center"/>
              <w:rPr>
                <w:rFonts w:ascii="GHEA Grapalat" w:hAnsi="GHEA Grapalat"/>
                <w:sz w:val="24"/>
                <w:szCs w:val="24"/>
                <w:lang w:val="hy-AM"/>
              </w:rPr>
            </w:pPr>
            <w:r>
              <w:rPr>
                <w:rFonts w:ascii="GHEA Grapalat" w:hAnsi="GHEA Grapalat"/>
                <w:sz w:val="24"/>
                <w:szCs w:val="24"/>
                <w:lang w:val="hy-AM"/>
              </w:rPr>
              <w:t>Նախագծի հիմնավորմամբ ներակայացվել է գումարի չափի հիմնավորումը։</w:t>
            </w:r>
          </w:p>
          <w:p w14:paraId="5AA071BD" w14:textId="56480B53" w:rsidR="00E70976" w:rsidRPr="00E70976" w:rsidRDefault="00E70976" w:rsidP="00C42521">
            <w:pPr>
              <w:spacing w:after="0" w:line="360" w:lineRule="auto"/>
              <w:jc w:val="center"/>
              <w:rPr>
                <w:rFonts w:ascii="GHEA Grapalat" w:hAnsi="GHEA Grapalat"/>
                <w:b/>
                <w:bCs/>
                <w:color w:val="000000"/>
                <w:sz w:val="24"/>
                <w:szCs w:val="24"/>
                <w:lang w:val="hy-AM"/>
              </w:rPr>
            </w:pPr>
            <w:r>
              <w:rPr>
                <w:rFonts w:ascii="GHEA Grapalat" w:hAnsi="GHEA Grapalat"/>
                <w:sz w:val="24"/>
                <w:szCs w:val="24"/>
                <w:lang w:val="hy-AM"/>
              </w:rPr>
              <w:t xml:space="preserve">Ինչ վերաբերում է </w:t>
            </w:r>
            <w:r w:rsidRPr="009C4836">
              <w:rPr>
                <w:rFonts w:ascii="GHEA Grapalat" w:hAnsi="GHEA Grapalat"/>
                <w:sz w:val="24"/>
                <w:szCs w:val="24"/>
                <w:lang w:val="hy-AM"/>
              </w:rPr>
              <w:t xml:space="preserve">Նախագիծ-1-ի </w:t>
            </w:r>
            <w:r>
              <w:rPr>
                <w:rFonts w:ascii="GHEA Grapalat" w:hAnsi="GHEA Grapalat"/>
                <w:sz w:val="24"/>
                <w:szCs w:val="24"/>
                <w:lang w:val="hy-AM"/>
              </w:rPr>
              <w:t xml:space="preserve">7-րդ կետով նշված՝ Որոշման </w:t>
            </w:r>
            <w:r w:rsidRPr="009C4836">
              <w:rPr>
                <w:rFonts w:ascii="GHEA Grapalat" w:hAnsi="GHEA Grapalat"/>
                <w:sz w:val="24"/>
                <w:szCs w:val="24"/>
                <w:lang w:val="hy-AM"/>
              </w:rPr>
              <w:t>3-րդ կետի 4)-րդ ենթակետը ուժը կորցրած ճանաչել</w:t>
            </w:r>
            <w:r w:rsidR="004B7439">
              <w:rPr>
                <w:rFonts w:ascii="GHEA Grapalat" w:hAnsi="GHEA Grapalat"/>
                <w:sz w:val="24"/>
                <w:szCs w:val="24"/>
                <w:lang w:val="hy-AM"/>
              </w:rPr>
              <w:t xml:space="preserve">ուն, ապա հարկ է նշել, որ սույն նախագծով </w:t>
            </w:r>
            <w:r w:rsidRPr="00297469">
              <w:rPr>
                <w:rFonts w:ascii="GHEA Grapalat" w:hAnsi="GHEA Grapalat"/>
                <w:color w:val="000000"/>
                <w:sz w:val="24"/>
                <w:szCs w:val="24"/>
                <w:lang w:val="hy-AM"/>
              </w:rPr>
              <w:lastRenderedPageBreak/>
              <w:t>միջոցառման իրականացումը հիմնավորող վերջնական ֆինանսական մոդել</w:t>
            </w:r>
            <w:r w:rsidR="00297469" w:rsidRPr="00297469">
              <w:rPr>
                <w:rFonts w:ascii="GHEA Grapalat" w:hAnsi="GHEA Grapalat"/>
                <w:color w:val="000000"/>
                <w:sz w:val="24"/>
                <w:szCs w:val="24"/>
                <w:lang w:val="hy-AM"/>
              </w:rPr>
              <w:t>ի</w:t>
            </w:r>
            <w:r w:rsidRPr="00297469">
              <w:rPr>
                <w:rFonts w:ascii="GHEA Grapalat" w:hAnsi="GHEA Grapalat"/>
                <w:color w:val="000000"/>
                <w:sz w:val="24"/>
                <w:szCs w:val="24"/>
                <w:lang w:val="hy-AM"/>
              </w:rPr>
              <w:t xml:space="preserve"> </w:t>
            </w:r>
            <w:r w:rsidR="00297469" w:rsidRPr="00297469">
              <w:rPr>
                <w:rFonts w:ascii="GHEA Grapalat" w:hAnsi="GHEA Grapalat"/>
                <w:color w:val="000000"/>
                <w:sz w:val="24"/>
                <w:szCs w:val="24"/>
                <w:lang w:val="hy-AM"/>
              </w:rPr>
              <w:t>անհրաժեշտություն չկա, քանի որ</w:t>
            </w:r>
            <w:r w:rsidR="00A5792F">
              <w:rPr>
                <w:rFonts w:ascii="GHEA Grapalat" w:hAnsi="GHEA Grapalat"/>
                <w:color w:val="000000"/>
                <w:sz w:val="24"/>
                <w:szCs w:val="24"/>
                <w:lang w:val="hy-AM"/>
              </w:rPr>
              <w:t xml:space="preserve"> հստակ ամրագրվել է մեկ չվերթի արդյունքում փոխհատուցվելիք գումարի չափը։</w:t>
            </w:r>
          </w:p>
        </w:tc>
      </w:tr>
      <w:tr w:rsidR="009C4836" w:rsidRPr="00BA4023" w14:paraId="786F47A5"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48897207" w14:textId="01867092" w:rsidR="009C4836" w:rsidRPr="009C4836" w:rsidRDefault="009C4836" w:rsidP="009C4836">
            <w:pPr>
              <w:tabs>
                <w:tab w:val="left" w:pos="1134"/>
              </w:tabs>
              <w:spacing w:after="0" w:line="360" w:lineRule="auto"/>
              <w:jc w:val="both"/>
              <w:rPr>
                <w:rFonts w:ascii="GHEA Grapalat" w:hAnsi="GHEA Grapalat"/>
                <w:sz w:val="24"/>
                <w:szCs w:val="24"/>
                <w:lang w:val="hy-AM"/>
              </w:rPr>
            </w:pPr>
            <w:r w:rsidRPr="009C4836">
              <w:rPr>
                <w:rFonts w:ascii="GHEA Grapalat" w:hAnsi="GHEA Grapalat"/>
                <w:sz w:val="24"/>
                <w:szCs w:val="24"/>
                <w:lang w:val="hy-AM"/>
              </w:rPr>
              <w:lastRenderedPageBreak/>
              <w:t>2. Պարզաբանման կարիք ունի հիմնավորման մեջ նշված «անկախ թե տվյալ չվերթում քանի շահառուի է մատուցվել ծառայություն» պայմանի կիրառումը:</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B113C4B" w14:textId="77777777" w:rsidR="009C4836" w:rsidRPr="00C530F6" w:rsidRDefault="00A5792F" w:rsidP="00C42521">
            <w:pPr>
              <w:spacing w:after="0" w:line="360" w:lineRule="auto"/>
              <w:jc w:val="center"/>
              <w:rPr>
                <w:rFonts w:ascii="GHEA Grapalat" w:hAnsi="GHEA Grapalat"/>
                <w:b/>
                <w:bCs/>
                <w:color w:val="000000"/>
                <w:sz w:val="24"/>
                <w:szCs w:val="24"/>
                <w:lang w:val="hy-AM"/>
              </w:rPr>
            </w:pPr>
            <w:r w:rsidRPr="00C530F6">
              <w:rPr>
                <w:rFonts w:ascii="GHEA Grapalat" w:hAnsi="GHEA Grapalat"/>
                <w:b/>
                <w:bCs/>
                <w:color w:val="000000"/>
                <w:sz w:val="24"/>
                <w:szCs w:val="24"/>
                <w:lang w:val="hy-AM"/>
              </w:rPr>
              <w:t>Ընդունվել է ի գիտություն։</w:t>
            </w:r>
          </w:p>
          <w:p w14:paraId="5BE8436B" w14:textId="47ECA66A" w:rsidR="00A5792F" w:rsidRPr="00C530F6" w:rsidRDefault="00A5792F" w:rsidP="00C42521">
            <w:pPr>
              <w:spacing w:after="0" w:line="360" w:lineRule="auto"/>
              <w:jc w:val="center"/>
              <w:rPr>
                <w:rFonts w:ascii="GHEA Grapalat" w:hAnsi="GHEA Grapalat"/>
                <w:color w:val="000000"/>
                <w:sz w:val="24"/>
                <w:szCs w:val="24"/>
                <w:lang w:val="hy-AM"/>
              </w:rPr>
            </w:pPr>
            <w:r w:rsidRPr="00C530F6">
              <w:rPr>
                <w:rFonts w:ascii="GHEA Grapalat" w:hAnsi="GHEA Grapalat"/>
                <w:color w:val="000000"/>
                <w:sz w:val="24"/>
                <w:szCs w:val="24"/>
                <w:lang w:val="hy-AM"/>
              </w:rPr>
              <w:t xml:space="preserve">Հաշվի առնելով, որ նշված միջոցառման հիմնական նպատակն է </w:t>
            </w:r>
            <w:r w:rsidR="00123280" w:rsidRPr="00C530F6">
              <w:rPr>
                <w:rFonts w:ascii="GHEA Grapalat" w:hAnsi="GHEA Grapalat"/>
                <w:color w:val="000000"/>
                <w:sz w:val="24"/>
                <w:szCs w:val="24"/>
                <w:lang w:val="hy-AM"/>
              </w:rPr>
              <w:t>կարճաժամկետում միջավայր ստեղծել արտահանող և ներմուծող կազմակերպությունների համար՝ որպես Վերին Լարսի</w:t>
            </w:r>
            <w:r w:rsidR="00351895" w:rsidRPr="00C530F6">
              <w:rPr>
                <w:rFonts w:ascii="GHEA Grapalat" w:hAnsi="GHEA Grapalat"/>
                <w:color w:val="000000"/>
                <w:sz w:val="24"/>
                <w:szCs w:val="24"/>
                <w:lang w:val="hy-AM"/>
              </w:rPr>
              <w:t xml:space="preserve"> ցամաքային ուղուն</w:t>
            </w:r>
            <w:r w:rsidR="00123280" w:rsidRPr="00C530F6">
              <w:rPr>
                <w:rFonts w:ascii="GHEA Grapalat" w:hAnsi="GHEA Grapalat"/>
                <w:color w:val="000000"/>
                <w:sz w:val="24"/>
                <w:szCs w:val="24"/>
                <w:lang w:val="hy-AM"/>
              </w:rPr>
              <w:t xml:space="preserve"> այլընտրանք</w:t>
            </w:r>
            <w:r w:rsidR="00351895" w:rsidRPr="00C530F6">
              <w:rPr>
                <w:rFonts w:ascii="GHEA Grapalat" w:hAnsi="GHEA Grapalat"/>
                <w:color w:val="000000"/>
                <w:sz w:val="24"/>
                <w:szCs w:val="24"/>
                <w:lang w:val="hy-AM"/>
              </w:rPr>
              <w:t xml:space="preserve">ի օգտագործումը։ Հետևաբար, </w:t>
            </w:r>
            <w:r w:rsidR="00033DFA" w:rsidRPr="00C530F6">
              <w:rPr>
                <w:rFonts w:ascii="GHEA Grapalat" w:hAnsi="GHEA Grapalat"/>
                <w:color w:val="000000"/>
                <w:sz w:val="24"/>
                <w:szCs w:val="24"/>
                <w:lang w:val="hy-AM"/>
              </w:rPr>
              <w:t xml:space="preserve">այդ միջավայրի </w:t>
            </w:r>
            <w:r w:rsidR="00033DFA" w:rsidRPr="00C530F6">
              <w:rPr>
                <w:rFonts w:ascii="GHEA Grapalat" w:hAnsi="GHEA Grapalat"/>
                <w:color w:val="000000"/>
                <w:sz w:val="24"/>
                <w:szCs w:val="24"/>
                <w:lang w:val="hy-AM"/>
              </w:rPr>
              <w:lastRenderedPageBreak/>
              <w:t>ստեղծման սկզբնական շրջանում հնարավոր է, որ նավը չլինի ամբողջությամբ բեռնված, սակայ</w:t>
            </w:r>
            <w:r w:rsidR="00303559" w:rsidRPr="00C530F6">
              <w:rPr>
                <w:rFonts w:ascii="GHEA Grapalat" w:hAnsi="GHEA Grapalat"/>
                <w:color w:val="000000"/>
                <w:sz w:val="24"/>
                <w:szCs w:val="24"/>
                <w:lang w:val="hy-AM"/>
              </w:rPr>
              <w:t xml:space="preserve">ն հետագայում, միջոցառման գործարկմանը զուգահեռ, նախատեսվում է, որ բեռնափոխադրողներն առավել ակտիվորեն </w:t>
            </w:r>
            <w:r w:rsidR="00C530F6" w:rsidRPr="00C530F6">
              <w:rPr>
                <w:rFonts w:ascii="GHEA Grapalat" w:hAnsi="GHEA Grapalat"/>
                <w:color w:val="000000"/>
                <w:sz w:val="24"/>
                <w:szCs w:val="24"/>
                <w:lang w:val="hy-AM"/>
              </w:rPr>
              <w:t>կօգտվեն հիշյալ այլընտրանքային տարբերակից։</w:t>
            </w:r>
          </w:p>
        </w:tc>
      </w:tr>
      <w:tr w:rsidR="009C4836" w:rsidRPr="00BA4023" w14:paraId="14B6A719"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13E3D1DF" w14:textId="7023BF3A" w:rsidR="009C4836" w:rsidRPr="009C4836" w:rsidRDefault="009C4836" w:rsidP="009C4836">
            <w:pPr>
              <w:tabs>
                <w:tab w:val="left" w:pos="1134"/>
              </w:tabs>
              <w:spacing w:after="0" w:line="360" w:lineRule="auto"/>
              <w:jc w:val="both"/>
              <w:rPr>
                <w:rFonts w:ascii="GHEA Grapalat" w:hAnsi="GHEA Grapalat"/>
                <w:sz w:val="24"/>
                <w:szCs w:val="24"/>
                <w:lang w:val="hy-AM"/>
              </w:rPr>
            </w:pPr>
            <w:r w:rsidRPr="009C4836">
              <w:rPr>
                <w:rFonts w:ascii="GHEA Grapalat" w:hAnsi="GHEA Grapalat"/>
                <w:sz w:val="24"/>
                <w:szCs w:val="24"/>
                <w:lang w:val="hy-AM"/>
              </w:rPr>
              <w:lastRenderedPageBreak/>
              <w:t>3. Առաջարկում ենք Նախագիծ-2-ում նախատեսել չվացուցակների և նախատեսվող չվերթերի վերաբերյալ կետ, ինչով պայմանավորված՝ լրացուցիչ քննարկման կարիք կունենա Նախագիծ-2-ում 8-րդ կետի ուժը կորցրած ճանաչելը:</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F23BD6B" w14:textId="77777777" w:rsidR="009C4836" w:rsidRDefault="00C530F6"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 ի գիտություն։</w:t>
            </w:r>
          </w:p>
          <w:p w14:paraId="25F720EB" w14:textId="4CF3A0C9" w:rsidR="00C530F6" w:rsidRPr="002D0A58" w:rsidRDefault="00C530F6" w:rsidP="00C42521">
            <w:pPr>
              <w:spacing w:after="0" w:line="360" w:lineRule="auto"/>
              <w:jc w:val="center"/>
              <w:rPr>
                <w:rFonts w:ascii="GHEA Grapalat" w:hAnsi="GHEA Grapalat"/>
                <w:color w:val="000000"/>
                <w:sz w:val="24"/>
                <w:szCs w:val="24"/>
                <w:lang w:val="hy-AM"/>
              </w:rPr>
            </w:pPr>
            <w:r w:rsidRPr="002D0A58">
              <w:rPr>
                <w:rFonts w:ascii="GHEA Grapalat" w:hAnsi="GHEA Grapalat"/>
                <w:color w:val="000000"/>
                <w:sz w:val="24"/>
                <w:szCs w:val="24"/>
                <w:lang w:val="hy-AM"/>
              </w:rPr>
              <w:t>Նախագիծ 2-</w:t>
            </w:r>
            <w:r w:rsidR="002D0A58" w:rsidRPr="002D0A58">
              <w:rPr>
                <w:rFonts w:ascii="GHEA Grapalat" w:hAnsi="GHEA Grapalat"/>
                <w:color w:val="000000"/>
                <w:sz w:val="24"/>
                <w:szCs w:val="24"/>
                <w:lang w:val="hy-AM"/>
              </w:rPr>
              <w:t>ով հաստատվող պայմանագրի 3.1.1 կետում այդ մասին նշ</w:t>
            </w:r>
            <w:r w:rsidR="00281E22">
              <w:rPr>
                <w:rFonts w:ascii="GHEA Grapalat" w:hAnsi="GHEA Grapalat"/>
                <w:color w:val="000000"/>
                <w:sz w:val="24"/>
                <w:szCs w:val="24"/>
                <w:lang w:val="hy-AM"/>
              </w:rPr>
              <w:t>ում կատարված</w:t>
            </w:r>
            <w:r w:rsidR="002D0A58" w:rsidRPr="002D0A58">
              <w:rPr>
                <w:rFonts w:ascii="GHEA Grapalat" w:hAnsi="GHEA Grapalat"/>
                <w:color w:val="000000"/>
                <w:sz w:val="24"/>
                <w:szCs w:val="24"/>
                <w:lang w:val="hy-AM"/>
              </w:rPr>
              <w:t xml:space="preserve"> է։</w:t>
            </w:r>
          </w:p>
        </w:tc>
      </w:tr>
      <w:tr w:rsidR="009C4836" w:rsidRPr="00BA4023" w14:paraId="2F6863A1"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52749648" w14:textId="7A665016" w:rsidR="009C4836" w:rsidRPr="009C4836" w:rsidRDefault="009C4836" w:rsidP="009C4836">
            <w:pPr>
              <w:tabs>
                <w:tab w:val="left" w:pos="1134"/>
              </w:tabs>
              <w:spacing w:after="0" w:line="360" w:lineRule="auto"/>
              <w:jc w:val="both"/>
              <w:rPr>
                <w:rFonts w:ascii="GHEA Grapalat" w:hAnsi="GHEA Grapalat"/>
                <w:sz w:val="24"/>
                <w:szCs w:val="24"/>
                <w:lang w:val="hy-AM"/>
              </w:rPr>
            </w:pPr>
            <w:r w:rsidRPr="009C4836">
              <w:rPr>
                <w:rFonts w:ascii="GHEA Grapalat" w:hAnsi="GHEA Grapalat"/>
                <w:sz w:val="24"/>
                <w:szCs w:val="24"/>
                <w:lang w:val="hy-AM"/>
              </w:rPr>
              <w:t>4. Նախագիծ-2-ում առաջարկում ենք հաշվետվության մեխանիզմներ նախատեսել լաստանավով (լաստանավերով) և/կամ բեռնարկղերով (կոնտեյներներով) բեռնվող նավով (նավերով) (այսուհետ՝ նավ (նավեր)) իրականացված  բեռնափոխադրումների վերաբերյալ:</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445B399" w14:textId="77777777" w:rsidR="00281E22" w:rsidRDefault="00281E22" w:rsidP="00281E22">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 ի գիտություն։</w:t>
            </w:r>
          </w:p>
          <w:p w14:paraId="5DB622F8" w14:textId="70D25254" w:rsidR="009C4836" w:rsidRDefault="00281E22" w:rsidP="00281E22">
            <w:pPr>
              <w:spacing w:after="0" w:line="360" w:lineRule="auto"/>
              <w:jc w:val="center"/>
              <w:rPr>
                <w:rFonts w:ascii="GHEA Grapalat" w:hAnsi="GHEA Grapalat"/>
                <w:b/>
                <w:bCs/>
                <w:color w:val="000000"/>
                <w:sz w:val="24"/>
                <w:szCs w:val="24"/>
                <w:lang w:val="hy-AM"/>
              </w:rPr>
            </w:pPr>
            <w:r w:rsidRPr="002D0A58">
              <w:rPr>
                <w:rFonts w:ascii="GHEA Grapalat" w:hAnsi="GHEA Grapalat"/>
                <w:color w:val="000000"/>
                <w:sz w:val="24"/>
                <w:szCs w:val="24"/>
                <w:lang w:val="hy-AM"/>
              </w:rPr>
              <w:t>Նախագիծ 2-ով հաստատվող պայմանագրի 3.1.</w:t>
            </w:r>
            <w:r>
              <w:rPr>
                <w:rFonts w:ascii="GHEA Grapalat" w:hAnsi="GHEA Grapalat"/>
                <w:color w:val="000000"/>
                <w:sz w:val="24"/>
                <w:szCs w:val="24"/>
                <w:lang w:val="hy-AM"/>
              </w:rPr>
              <w:t>5</w:t>
            </w:r>
            <w:r w:rsidRPr="002D0A58">
              <w:rPr>
                <w:rFonts w:ascii="GHEA Grapalat" w:hAnsi="GHEA Grapalat"/>
                <w:color w:val="000000"/>
                <w:sz w:val="24"/>
                <w:szCs w:val="24"/>
                <w:lang w:val="hy-AM"/>
              </w:rPr>
              <w:t xml:space="preserve"> կետում</w:t>
            </w:r>
            <w:r>
              <w:rPr>
                <w:rFonts w:ascii="GHEA Grapalat" w:hAnsi="GHEA Grapalat"/>
                <w:color w:val="000000"/>
                <w:sz w:val="24"/>
                <w:szCs w:val="24"/>
                <w:lang w:val="hy-AM"/>
              </w:rPr>
              <w:t xml:space="preserve"> և Ձև 1-ում</w:t>
            </w:r>
            <w:r w:rsidRPr="002D0A58">
              <w:rPr>
                <w:rFonts w:ascii="GHEA Grapalat" w:hAnsi="GHEA Grapalat"/>
                <w:color w:val="000000"/>
                <w:sz w:val="24"/>
                <w:szCs w:val="24"/>
                <w:lang w:val="hy-AM"/>
              </w:rPr>
              <w:t xml:space="preserve"> այդ մասին նշ</w:t>
            </w:r>
            <w:r w:rsidR="007A0CE6">
              <w:rPr>
                <w:rFonts w:ascii="GHEA Grapalat" w:hAnsi="GHEA Grapalat"/>
                <w:color w:val="000000"/>
                <w:sz w:val="24"/>
                <w:szCs w:val="24"/>
                <w:lang w:val="hy-AM"/>
              </w:rPr>
              <w:t>ում կատար</w:t>
            </w:r>
            <w:r w:rsidRPr="002D0A58">
              <w:rPr>
                <w:rFonts w:ascii="GHEA Grapalat" w:hAnsi="GHEA Grapalat"/>
                <w:color w:val="000000"/>
                <w:sz w:val="24"/>
                <w:szCs w:val="24"/>
                <w:lang w:val="hy-AM"/>
              </w:rPr>
              <w:t>ված է։</w:t>
            </w:r>
          </w:p>
        </w:tc>
      </w:tr>
      <w:tr w:rsidR="00903270" w:rsidRPr="00F87EB4" w14:paraId="23E90EF9" w14:textId="77777777" w:rsidTr="00C42521">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11C6881" w14:textId="411C45C3" w:rsidR="00903270" w:rsidRPr="00F87EB4" w:rsidRDefault="00903270" w:rsidP="00C4252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3</w:t>
            </w:r>
            <w:r w:rsidRPr="00F87EB4">
              <w:rPr>
                <w:rFonts w:ascii="GHEA Grapalat" w:hAnsi="GHEA Grapalat"/>
                <w:b/>
                <w:color w:val="000000"/>
                <w:sz w:val="24"/>
                <w:szCs w:val="24"/>
                <w:lang w:val="hy-AM"/>
              </w:rPr>
              <w:t xml:space="preserve">. </w:t>
            </w:r>
            <w:r>
              <w:rPr>
                <w:rFonts w:ascii="GHEA Grapalat" w:hAnsi="GHEA Grapalat"/>
                <w:b/>
                <w:color w:val="000000"/>
                <w:sz w:val="24"/>
                <w:szCs w:val="24"/>
                <w:lang w:val="hy-AM"/>
              </w:rPr>
              <w:t>Արդարադատության նախարարություն</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39E1BBA9" w14:textId="11BB4A35" w:rsidR="00903270" w:rsidRPr="00962A29" w:rsidRDefault="00903270" w:rsidP="00C4252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w:t>
            </w:r>
            <w:r w:rsidR="008C4662">
              <w:rPr>
                <w:rFonts w:ascii="GHEA Grapalat" w:hAnsi="GHEA Grapalat"/>
                <w:b/>
                <w:color w:val="000000"/>
                <w:sz w:val="24"/>
                <w:szCs w:val="24"/>
                <w:lang w:val="hy-AM"/>
              </w:rPr>
              <w:t>7</w:t>
            </w:r>
            <w:r w:rsidRPr="00F87EB4">
              <w:rPr>
                <w:rFonts w:ascii="GHEA Grapalat" w:hAnsi="GHEA Grapalat"/>
                <w:b/>
                <w:color w:val="000000"/>
                <w:sz w:val="24"/>
                <w:szCs w:val="24"/>
              </w:rPr>
              <w:t>.</w:t>
            </w:r>
            <w:r>
              <w:rPr>
                <w:rFonts w:ascii="GHEA Grapalat" w:hAnsi="GHEA Grapalat"/>
                <w:b/>
                <w:color w:val="000000"/>
                <w:sz w:val="24"/>
                <w:szCs w:val="24"/>
                <w:lang w:val="hy-AM"/>
              </w:rPr>
              <w:t>05</w:t>
            </w:r>
            <w:r w:rsidRPr="00F87EB4">
              <w:rPr>
                <w:rFonts w:ascii="GHEA Grapalat" w:hAnsi="GHEA Grapalat"/>
                <w:b/>
                <w:color w:val="000000"/>
                <w:sz w:val="24"/>
                <w:szCs w:val="24"/>
              </w:rPr>
              <w:t>.202</w:t>
            </w:r>
            <w:r>
              <w:rPr>
                <w:rFonts w:ascii="GHEA Grapalat" w:hAnsi="GHEA Grapalat"/>
                <w:b/>
                <w:color w:val="000000"/>
                <w:sz w:val="24"/>
                <w:szCs w:val="24"/>
                <w:lang w:val="hy-AM"/>
              </w:rPr>
              <w:t>3</w:t>
            </w:r>
          </w:p>
        </w:tc>
      </w:tr>
      <w:tr w:rsidR="00903270" w:rsidRPr="00F87EB4" w14:paraId="5D8F7E27" w14:textId="77777777" w:rsidTr="00C42521">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F03DD3" w14:textId="77777777" w:rsidR="00903270" w:rsidRPr="00F87EB4" w:rsidRDefault="00903270" w:rsidP="00C42521">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2180998D" w14:textId="0283E39E" w:rsidR="00903270" w:rsidRPr="00705E51" w:rsidRDefault="00903270" w:rsidP="008C4662">
            <w:pPr>
              <w:spacing w:after="0" w:line="360" w:lineRule="auto"/>
              <w:jc w:val="center"/>
              <w:rPr>
                <w:rFonts w:ascii="GHEA Grapalat" w:hAnsi="GHEA Grapalat"/>
                <w:bCs/>
                <w:color w:val="000000"/>
                <w:sz w:val="24"/>
                <w:szCs w:val="24"/>
              </w:rPr>
            </w:pPr>
            <w:r w:rsidRPr="00705E51">
              <w:rPr>
                <w:rFonts w:ascii="GHEA Grapalat" w:hAnsi="GHEA Grapalat"/>
                <w:bCs/>
                <w:color w:val="000000"/>
                <w:sz w:val="24"/>
                <w:szCs w:val="24"/>
              </w:rPr>
              <w:t xml:space="preserve">N </w:t>
            </w:r>
            <w:r w:rsidR="008C4662" w:rsidRPr="00705E51">
              <w:rPr>
                <w:rFonts w:ascii="GHEA Grapalat" w:hAnsi="GHEA Grapalat"/>
                <w:bCs/>
                <w:color w:val="000000"/>
                <w:sz w:val="24"/>
                <w:szCs w:val="24"/>
              </w:rPr>
              <w:t>//24559-2023</w:t>
            </w:r>
          </w:p>
        </w:tc>
      </w:tr>
      <w:tr w:rsidR="00903270" w:rsidRPr="00137D85" w14:paraId="3B78AB74"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hideMark/>
          </w:tcPr>
          <w:p w14:paraId="4E03CAB1"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2536B5">
              <w:rPr>
                <w:rFonts w:ascii="GHEA Grapalat" w:hAnsi="GHEA Grapalat" w:cs="Sylfaen"/>
                <w:color w:val="000000" w:themeColor="text1"/>
                <w:spacing w:val="-4"/>
                <w:sz w:val="24"/>
                <w:szCs w:val="24"/>
                <w:lang w:val="hy-AM"/>
              </w:rPr>
              <w:t xml:space="preserve">1. </w:t>
            </w:r>
            <w:r w:rsidRPr="002536B5">
              <w:rPr>
                <w:rFonts w:ascii="GHEA Grapalat" w:hAnsi="GHEA Grapalat" w:cs="Sylfaen"/>
                <w:color w:val="000000" w:themeColor="text1"/>
                <w:sz w:val="24"/>
                <w:szCs w:val="24"/>
                <w:shd w:val="clear" w:color="auto" w:fill="FFFFFF"/>
                <w:lang w:val="hy-AM"/>
              </w:rPr>
              <w:t xml:space="preserve">«Հայաստանի Հանրապետության կառավարության 2022 թվականի մարտի 24-ի N 400-Լ որոշման մեջ փոփոխություններ և լրացումներ կատարելու մասին» Հայաստանի Հանրապետության կառավարության որոշման նախագծի վերաբերյալ հայտնում ենք </w:t>
            </w:r>
            <w:r>
              <w:rPr>
                <w:rFonts w:ascii="GHEA Grapalat" w:hAnsi="GHEA Grapalat" w:cs="Sylfaen"/>
                <w:color w:val="000000" w:themeColor="text1"/>
                <w:sz w:val="24"/>
                <w:szCs w:val="24"/>
                <w:shd w:val="clear" w:color="auto" w:fill="FFFFFF"/>
                <w:lang w:val="hy-AM"/>
              </w:rPr>
              <w:t>հետևյալը</w:t>
            </w:r>
            <w:r w:rsidRPr="00D00E87">
              <w:rPr>
                <w:rFonts w:ascii="GHEA Grapalat" w:hAnsi="GHEA Grapalat" w:cs="Sylfaen"/>
                <w:color w:val="000000" w:themeColor="text1"/>
                <w:sz w:val="24"/>
                <w:szCs w:val="24"/>
                <w:shd w:val="clear" w:color="auto" w:fill="FFFFFF"/>
                <w:lang w:val="hy-AM"/>
              </w:rPr>
              <w:t>՝</w:t>
            </w:r>
          </w:p>
          <w:p w14:paraId="0283CFB5"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color w:val="000000" w:themeColor="text1"/>
                <w:sz w:val="24"/>
                <w:szCs w:val="24"/>
                <w:shd w:val="clear" w:color="auto" w:fill="FFFFFF"/>
                <w:lang w:val="hy-AM"/>
              </w:rPr>
              <w:t xml:space="preserve">1) Սույն նախագծի հավելվածի (այսուհետ՝ Հավելված) 10-րդ կետի համաձայն՝ </w:t>
            </w:r>
          </w:p>
          <w:p w14:paraId="15C3F958" w14:textId="77777777" w:rsidR="008C4662" w:rsidRPr="00C76186" w:rsidRDefault="008C4662" w:rsidP="008C4662">
            <w:pPr>
              <w:spacing w:after="0" w:line="360" w:lineRule="auto"/>
              <w:ind w:firstLine="397"/>
              <w:jc w:val="both"/>
              <w:rPr>
                <w:rFonts w:ascii="GHEA Grapalat" w:hAnsi="GHEA Grapalat" w:cs="Sylfaen"/>
                <w:b/>
                <w:i/>
                <w:color w:val="000000" w:themeColor="text1"/>
                <w:sz w:val="24"/>
                <w:szCs w:val="24"/>
                <w:shd w:val="clear" w:color="auto" w:fill="FFFFFF"/>
                <w:lang w:val="hy-AM"/>
              </w:rPr>
            </w:pPr>
            <w:r w:rsidRPr="00C76186">
              <w:rPr>
                <w:rFonts w:ascii="GHEA Grapalat" w:hAnsi="GHEA Grapalat" w:cs="Sylfaen"/>
                <w:b/>
                <w:i/>
                <w:color w:val="000000" w:themeColor="text1"/>
                <w:sz w:val="24"/>
                <w:szCs w:val="24"/>
                <w:shd w:val="clear" w:color="auto" w:fill="FFFFFF"/>
                <w:lang w:val="hy-AM"/>
              </w:rPr>
              <w:t>«Օպերատորն ապահովում է առնվազն շաբաթական մեկ չվերթ Նովոռոսիյսկ- Բաթումի-Նովոռոսիյսկ և/կամ Փոթի-Կովկաս նավահանգիստ-Փոթի ուղղություններով և սահմանում է չվացուցակ»:</w:t>
            </w:r>
          </w:p>
          <w:p w14:paraId="1A416D5B" w14:textId="77777777" w:rsidR="008C4662" w:rsidRPr="00C76186" w:rsidRDefault="008C4662" w:rsidP="008C4662">
            <w:pPr>
              <w:spacing w:after="0" w:line="360" w:lineRule="auto"/>
              <w:ind w:firstLine="397"/>
              <w:jc w:val="both"/>
              <w:rPr>
                <w:rFonts w:ascii="GHEA Grapalat" w:hAnsi="GHEA Grapalat" w:cs="Sylfaen"/>
                <w:b/>
                <w:color w:val="000000" w:themeColor="text1"/>
                <w:sz w:val="24"/>
                <w:szCs w:val="24"/>
                <w:shd w:val="clear" w:color="auto" w:fill="FFFFFF"/>
                <w:lang w:val="hy-AM"/>
              </w:rPr>
            </w:pPr>
            <w:r w:rsidRPr="00C76186">
              <w:rPr>
                <w:rFonts w:ascii="GHEA Grapalat" w:hAnsi="GHEA Grapalat" w:cs="Sylfaen"/>
                <w:b/>
                <w:color w:val="000000" w:themeColor="text1"/>
                <w:sz w:val="24"/>
                <w:szCs w:val="24"/>
                <w:shd w:val="clear" w:color="auto" w:fill="FFFFFF"/>
                <w:lang w:val="hy-AM"/>
              </w:rPr>
              <w:t xml:space="preserve">Հավելվածի 12-րդ կետի համաձայն՝ </w:t>
            </w:r>
          </w:p>
          <w:p w14:paraId="5B0CF201" w14:textId="77777777" w:rsidR="008C4662" w:rsidRPr="00C76186" w:rsidRDefault="008C4662" w:rsidP="008C4662">
            <w:pPr>
              <w:spacing w:after="0" w:line="360" w:lineRule="auto"/>
              <w:ind w:firstLine="397"/>
              <w:jc w:val="both"/>
              <w:rPr>
                <w:rFonts w:ascii="GHEA Grapalat" w:hAnsi="GHEA Grapalat" w:cs="Sylfaen"/>
                <w:i/>
                <w:color w:val="000000" w:themeColor="text1"/>
                <w:sz w:val="24"/>
                <w:szCs w:val="24"/>
                <w:shd w:val="clear" w:color="auto" w:fill="FFFFFF"/>
                <w:lang w:val="hy-AM"/>
              </w:rPr>
            </w:pPr>
            <w:r w:rsidRPr="00C76186">
              <w:rPr>
                <w:rFonts w:ascii="GHEA Grapalat" w:hAnsi="GHEA Grapalat" w:cs="Sylfaen"/>
                <w:i/>
                <w:color w:val="000000" w:themeColor="text1"/>
                <w:sz w:val="24"/>
                <w:szCs w:val="24"/>
                <w:shd w:val="clear" w:color="auto" w:fill="FFFFFF"/>
                <w:lang w:val="hy-AM"/>
              </w:rPr>
              <w:t xml:space="preserve">«Օպերատորի կողմից լաստանավով (լաստանավերով) կամ նավով (նավերով) Նովոռոսիյսկ-Բաթումի-Նովոռոսիյսկ և/կամ Փոթի-Կովկաս նավահանգիստ-Փոթի ուղղությամբ շահառուներին բեռների տեղափոխման ծառայության մատուցման արժեքի փոխհատուցման նպատակով օպերատորին տրամադրվող գումարի չափը կազմում է Նովոռոսիյսկ-Բաթումի-Նովոռոսիյսկ կամ Փոթի-Կովկաս նավահանգիստ-Փոթի մեկ չվերթի համար </w:t>
            </w:r>
            <w:r w:rsidRPr="00C76186">
              <w:rPr>
                <w:rFonts w:ascii="GHEA Grapalat" w:hAnsi="GHEA Grapalat" w:cs="Sylfaen"/>
                <w:b/>
                <w:i/>
                <w:color w:val="000000" w:themeColor="text1"/>
                <w:sz w:val="24"/>
                <w:szCs w:val="24"/>
                <w:shd w:val="clear" w:color="auto" w:fill="FFFFFF"/>
                <w:lang w:val="hy-AM"/>
              </w:rPr>
              <w:t>120,000,000 (հարյուր քսան միլիոն) Հայաստանի Հանրապետության դրամ</w:t>
            </w:r>
            <w:r w:rsidRPr="00C76186">
              <w:rPr>
                <w:rFonts w:ascii="GHEA Grapalat" w:hAnsi="GHEA Grapalat" w:cs="Sylfaen"/>
                <w:i/>
                <w:color w:val="000000" w:themeColor="text1"/>
                <w:sz w:val="24"/>
                <w:szCs w:val="24"/>
                <w:shd w:val="clear" w:color="auto" w:fill="FFFFFF"/>
                <w:lang w:val="hy-AM"/>
              </w:rPr>
              <w:t xml:space="preserve">, </w:t>
            </w:r>
            <w:r w:rsidRPr="00602A03">
              <w:rPr>
                <w:rFonts w:ascii="GHEA Grapalat" w:hAnsi="GHEA Grapalat" w:cs="Sylfaen"/>
                <w:b/>
                <w:i/>
                <w:color w:val="000000" w:themeColor="text1"/>
                <w:sz w:val="24"/>
                <w:szCs w:val="24"/>
                <w:shd w:val="clear" w:color="auto" w:fill="FFFFFF"/>
                <w:lang w:val="hy-AM"/>
              </w:rPr>
              <w:t>անկախ այն հանգամանքից, թե տվյալ չվերթում քանի շահառուի է մատուցվել ծառայություն</w:t>
            </w:r>
            <w:r w:rsidRPr="00C76186">
              <w:rPr>
                <w:rFonts w:ascii="GHEA Grapalat" w:hAnsi="GHEA Grapalat" w:cs="Sylfaen"/>
                <w:i/>
                <w:color w:val="000000" w:themeColor="text1"/>
                <w:sz w:val="24"/>
                <w:szCs w:val="24"/>
                <w:shd w:val="clear" w:color="auto" w:fill="FFFFFF"/>
                <w:lang w:val="hy-AM"/>
              </w:rPr>
              <w:t>»:</w:t>
            </w:r>
          </w:p>
          <w:p w14:paraId="1AAD082D"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color w:val="000000" w:themeColor="text1"/>
                <w:sz w:val="24"/>
                <w:szCs w:val="24"/>
                <w:shd w:val="clear" w:color="auto" w:fill="FFFFFF"/>
                <w:lang w:val="hy-AM"/>
              </w:rPr>
              <w:t xml:space="preserve">Հավելվածի 13-րդ կետի համաձայն՝ </w:t>
            </w:r>
          </w:p>
          <w:p w14:paraId="7B1F6AD4" w14:textId="77777777" w:rsidR="008C4662" w:rsidRPr="00C76186" w:rsidRDefault="008C4662" w:rsidP="008C4662">
            <w:pPr>
              <w:spacing w:after="0" w:line="360" w:lineRule="auto"/>
              <w:ind w:firstLine="375"/>
              <w:jc w:val="both"/>
              <w:rPr>
                <w:rFonts w:ascii="GHEA Grapalat" w:hAnsi="GHEA Grapalat"/>
                <w:sz w:val="24"/>
                <w:szCs w:val="24"/>
                <w:lang w:val="hy-AM"/>
              </w:rPr>
            </w:pPr>
            <w:r w:rsidRPr="00C76186">
              <w:rPr>
                <w:rFonts w:ascii="GHEA Grapalat" w:hAnsi="GHEA Grapalat" w:cs="Sylfaen"/>
                <w:color w:val="000000" w:themeColor="text1"/>
                <w:sz w:val="24"/>
                <w:szCs w:val="24"/>
                <w:shd w:val="clear" w:color="auto" w:fill="FFFFFF"/>
                <w:lang w:val="hy-AM"/>
              </w:rPr>
              <w:t>«</w:t>
            </w:r>
            <w:r w:rsidRPr="00C76186">
              <w:rPr>
                <w:rFonts w:ascii="GHEA Grapalat" w:hAnsi="GHEA Grapalat"/>
                <w:sz w:val="24"/>
                <w:szCs w:val="24"/>
                <w:lang w:val="hy-AM"/>
              </w:rPr>
              <w:t>Սույն միջոցառման շրջանակում յուրաքանչյուր շահառու լաստանավով (լաստանավերով) կամ նավով (նավերով) բեռների տեղափոխման ծառայություն կարող է ստանալ մեկից ավելի անգամ»:</w:t>
            </w:r>
          </w:p>
          <w:p w14:paraId="7F5247F7" w14:textId="77777777" w:rsidR="008C4662" w:rsidRPr="00602A03" w:rsidRDefault="008C4662" w:rsidP="008C4662">
            <w:pPr>
              <w:spacing w:after="0" w:line="360" w:lineRule="auto"/>
              <w:ind w:firstLine="375"/>
              <w:jc w:val="both"/>
              <w:rPr>
                <w:rFonts w:ascii="GHEA Grapalat" w:hAnsi="GHEA Grapalat" w:cs="Sylfaen"/>
                <w:b/>
                <w:i/>
                <w:color w:val="000000" w:themeColor="text1"/>
                <w:sz w:val="24"/>
                <w:szCs w:val="24"/>
                <w:shd w:val="clear" w:color="auto" w:fill="FFFFFF"/>
                <w:lang w:val="hy-AM"/>
              </w:rPr>
            </w:pPr>
            <w:r w:rsidRPr="00C76186">
              <w:rPr>
                <w:rFonts w:ascii="GHEA Grapalat" w:hAnsi="GHEA Grapalat"/>
                <w:sz w:val="24"/>
                <w:szCs w:val="24"/>
                <w:lang w:val="hy-AM"/>
              </w:rPr>
              <w:lastRenderedPageBreak/>
              <w:t xml:space="preserve">Վերոնշյալ նախատեսվող կարգավորումների վերլուծությունից պարզ է դառնում, որ առանց հաշվի առնելու լաստանավով (լաստանավերով) կամ նավով (նավերով) Նովոռոսիյսկ-Բաթումի-Նովոռոսիյսկ և/կամ Փոթի-Կովկաս նավահանգիստ-Փոթի ուղղությամբ շահառուներին բեռների տեղափոխման ծառայության մատուցման գործնական անհրաժեշտությունը և պահանջարկը՝ Օպերատորի վրա դրվում է առնվազն շաբաթական մեկ անգամ Նովոռոսիյսկ-Բաթումի-Նովոռոսիյսկ և/կամ Փոթի-Կովկաս նավահանգիստ-Փոթի ուղղություններով չվերթ ապահովելու և իրականացնելու պարտականություն, որի մեկ չվերթի համար ՀՀ պատական բյուջեից  Օպերատորին վճարվելու է 120,000,000 (հարյուր քսան միլիոն) Հայաստանի Հանրապետության դրամ, այն էլ  </w:t>
            </w:r>
            <w:r w:rsidRPr="00602A03">
              <w:rPr>
                <w:rFonts w:ascii="GHEA Grapalat" w:hAnsi="GHEA Grapalat" w:cs="Sylfaen"/>
                <w:b/>
                <w:i/>
                <w:color w:val="000000" w:themeColor="text1"/>
                <w:sz w:val="24"/>
                <w:szCs w:val="24"/>
                <w:shd w:val="clear" w:color="auto" w:fill="FFFFFF"/>
                <w:lang w:val="hy-AM"/>
              </w:rPr>
              <w:t>անկախ այն հանգամանքից, թե տվյալ չվերթում քանի շահառուի է մատուցվել ծառայություն:</w:t>
            </w:r>
          </w:p>
          <w:p w14:paraId="129FBFCD" w14:textId="77777777" w:rsidR="008C4662" w:rsidRPr="00602A03" w:rsidRDefault="008C4662" w:rsidP="008C4662">
            <w:pPr>
              <w:spacing w:after="0" w:line="360" w:lineRule="auto"/>
              <w:ind w:firstLine="375"/>
              <w:jc w:val="both"/>
              <w:rPr>
                <w:rFonts w:ascii="GHEA Grapalat" w:hAnsi="GHEA Grapalat" w:cs="Sylfaen"/>
                <w:b/>
                <w:i/>
                <w:color w:val="000000" w:themeColor="text1"/>
                <w:sz w:val="24"/>
                <w:szCs w:val="24"/>
                <w:shd w:val="clear" w:color="auto" w:fill="FFFFFF"/>
                <w:lang w:val="hy-AM"/>
              </w:rPr>
            </w:pPr>
            <w:r w:rsidRPr="00602A03">
              <w:rPr>
                <w:rFonts w:ascii="GHEA Grapalat" w:hAnsi="GHEA Grapalat" w:cs="Sylfaen"/>
                <w:b/>
                <w:i/>
                <w:color w:val="000000" w:themeColor="text1"/>
                <w:sz w:val="24"/>
                <w:szCs w:val="24"/>
                <w:shd w:val="clear" w:color="auto" w:fill="FFFFFF"/>
                <w:lang w:val="hy-AM"/>
              </w:rPr>
              <w:t>Միաժամանակ անհրաժեշտ է հաշվի առնել նաև սույն նախագծի 4-րդ կետով նախատեսվող կարգավորումը, որի համաձայն՝ օպերատոր կարող է լինել այն իրավաբանական անձը կամ անհատ ձեռնարկատերը, որն ունի սեփականության իրավունքով կամ վարձակալած լաստանավ (լաստանավեր) և/կամ նավ (նավեր) և Հայաստանի Հանրապետության կառավարության 2022 թվականի մարտի 24-ի N 400-Լ որոշման 2-րդ կետի 3-րդ ենթակետով սահմանված պատասխանատու մարմնի հետ կնքել է պայմանագիր:</w:t>
            </w:r>
          </w:p>
          <w:p w14:paraId="158DD2B3" w14:textId="77777777" w:rsidR="008C4662" w:rsidRPr="00C76186" w:rsidRDefault="008C4662" w:rsidP="008C4662">
            <w:pPr>
              <w:spacing w:after="0" w:line="360" w:lineRule="auto"/>
              <w:ind w:firstLine="375"/>
              <w:jc w:val="both"/>
              <w:rPr>
                <w:rFonts w:ascii="GHEA Grapalat" w:hAnsi="GHEA Grapalat"/>
                <w:b/>
                <w:i/>
                <w:sz w:val="24"/>
                <w:szCs w:val="24"/>
                <w:u w:val="single"/>
                <w:lang w:val="hy-AM"/>
              </w:rPr>
            </w:pPr>
            <w:r w:rsidRPr="00602A03">
              <w:rPr>
                <w:rFonts w:ascii="GHEA Grapalat" w:hAnsi="GHEA Grapalat" w:cs="Sylfaen"/>
                <w:b/>
                <w:i/>
                <w:color w:val="000000" w:themeColor="text1"/>
                <w:sz w:val="24"/>
                <w:szCs w:val="24"/>
                <w:shd w:val="clear" w:color="auto" w:fill="FFFFFF"/>
                <w:lang w:val="hy-AM"/>
              </w:rPr>
              <w:t>Հիմք ընդունելով վերոգրյալը՝ գտնում ենք, որ սույն նախագծի վերոնշյալ կարգավորումները ունեն լրացուցիչ խմբագրման և հիմնավորման կարիք, քանի որ դրանք հակասում են իրավական որոշակիության և տնտեսավարության սկզբունքին, քանի որ այդ</w:t>
            </w:r>
            <w:r w:rsidRPr="00C76186">
              <w:rPr>
                <w:rFonts w:ascii="GHEA Grapalat" w:hAnsi="GHEA Grapalat" w:cs="Sylfaen"/>
                <w:b/>
                <w:i/>
                <w:color w:val="000000" w:themeColor="text1"/>
                <w:sz w:val="24"/>
                <w:szCs w:val="24"/>
                <w:u w:val="single"/>
                <w:shd w:val="clear" w:color="auto" w:fill="FFFFFF"/>
                <w:lang w:val="hy-AM"/>
              </w:rPr>
              <w:t xml:space="preserve"> </w:t>
            </w:r>
            <w:r w:rsidRPr="00602A03">
              <w:rPr>
                <w:rFonts w:ascii="GHEA Grapalat" w:hAnsi="GHEA Grapalat" w:cs="Sylfaen"/>
                <w:b/>
                <w:i/>
                <w:color w:val="000000" w:themeColor="text1"/>
                <w:sz w:val="24"/>
                <w:szCs w:val="24"/>
                <w:shd w:val="clear" w:color="auto" w:fill="FFFFFF"/>
                <w:lang w:val="hy-AM"/>
              </w:rPr>
              <w:lastRenderedPageBreak/>
              <w:t xml:space="preserve">կարգավորումներով հաշվի չեն առնվում </w:t>
            </w:r>
            <w:r w:rsidRPr="00602A03">
              <w:rPr>
                <w:rFonts w:ascii="GHEA Grapalat" w:hAnsi="GHEA Grapalat"/>
                <w:b/>
                <w:i/>
                <w:sz w:val="24"/>
                <w:szCs w:val="24"/>
                <w:lang w:val="hy-AM"/>
              </w:rPr>
              <w:t>լաստանավով (լաստանավերով) կամ նավով (նավերով) Նովոռոսիյսկ-Բաթումի-Նովոռոսիյսկ և/կամ Փոթի-Կովկաս նավահանգիստ-Փոթի ուղղությամբ շահառուներին բեռների տեղափոխման ծառայության մատուցման շուկայում առկա պահանջարկը, որը իր հերթին կարող է հանգեցնել ՀՀ պատական բյուջեի միջոցների ոչ նպատակային և անարդյունավետ օգտագործմանը:</w:t>
            </w:r>
          </w:p>
          <w:p w14:paraId="7CD8CB7B" w14:textId="77777777" w:rsidR="008C4662"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t xml:space="preserve">Վերոնշյալ խնդիրը առկա է նաև </w:t>
            </w:r>
            <w:r w:rsidRPr="002536B5">
              <w:rPr>
                <w:rFonts w:ascii="GHEA Grapalat" w:hAnsi="GHEA Grapalat" w:cs="Sylfaen"/>
                <w:color w:val="000000" w:themeColor="text1"/>
                <w:sz w:val="24"/>
                <w:szCs w:val="24"/>
                <w:shd w:val="clear" w:color="auto" w:fill="FFFFFF"/>
                <w:lang w:val="hy-AM"/>
              </w:rPr>
              <w:t xml:space="preserve">«Հայաստանի Հանրապետության կառավարության 2022 թվականի մայիսի 5-ի N 644-Լ որոշման մեջ փոփոխություններ և լրացումներ կատարելու մասին» Հայաստանի Հանրապետության կառավարության որոշման </w:t>
            </w:r>
            <w:r>
              <w:rPr>
                <w:rFonts w:ascii="GHEA Grapalat" w:hAnsi="GHEA Grapalat" w:cs="Sylfaen"/>
                <w:color w:val="000000" w:themeColor="text1"/>
                <w:sz w:val="24"/>
                <w:szCs w:val="24"/>
                <w:shd w:val="clear" w:color="auto" w:fill="FFFFFF"/>
                <w:lang w:val="hy-AM"/>
              </w:rPr>
              <w:t>նախագ</w:t>
            </w:r>
            <w:r w:rsidRPr="00C76186">
              <w:rPr>
                <w:rFonts w:ascii="GHEA Grapalat" w:hAnsi="GHEA Grapalat" w:cs="Sylfaen"/>
                <w:color w:val="000000" w:themeColor="text1"/>
                <w:sz w:val="24"/>
                <w:szCs w:val="24"/>
                <w:shd w:val="clear" w:color="auto" w:fill="FFFFFF"/>
                <w:lang w:val="hy-AM"/>
              </w:rPr>
              <w:t>ծում:</w:t>
            </w:r>
          </w:p>
          <w:p w14:paraId="51C44E04" w14:textId="77777777" w:rsidR="0092216D" w:rsidRDefault="0092216D"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p>
          <w:p w14:paraId="24031F34" w14:textId="77777777" w:rsidR="008C4662" w:rsidRPr="00C76186" w:rsidRDefault="008C4662" w:rsidP="008C4662">
            <w:pPr>
              <w:spacing w:after="0" w:line="360" w:lineRule="auto"/>
              <w:ind w:firstLine="397"/>
              <w:jc w:val="both"/>
              <w:rPr>
                <w:rFonts w:ascii="GHEA Grapalat" w:hAnsi="GHEA Grapalat" w:cs="Sylfaen"/>
                <w:b/>
                <w:sz w:val="24"/>
                <w:szCs w:val="24"/>
                <w:lang w:val="hy-AM"/>
              </w:rPr>
            </w:pPr>
            <w:r w:rsidRPr="00C76186">
              <w:rPr>
                <w:rFonts w:ascii="GHEA Grapalat" w:hAnsi="GHEA Grapalat" w:cs="Sylfaen"/>
                <w:color w:val="000000" w:themeColor="text1"/>
                <w:sz w:val="24"/>
                <w:szCs w:val="24"/>
                <w:shd w:val="clear" w:color="auto" w:fill="FFFFFF"/>
                <w:lang w:val="hy-AM"/>
              </w:rPr>
              <w:t xml:space="preserve">2) </w:t>
            </w:r>
            <w:r>
              <w:rPr>
                <w:rFonts w:ascii="GHEA Grapalat" w:hAnsi="GHEA Grapalat" w:cs="Sylfaen"/>
                <w:color w:val="000000" w:themeColor="text1"/>
                <w:sz w:val="24"/>
                <w:szCs w:val="24"/>
                <w:shd w:val="clear" w:color="auto" w:fill="FFFFFF"/>
                <w:lang w:val="hy-AM"/>
              </w:rPr>
              <w:t>«</w:t>
            </w:r>
            <w:r w:rsidRPr="00716812">
              <w:rPr>
                <w:rFonts w:ascii="GHEA Grapalat" w:hAnsi="GHEA Grapalat" w:cs="Sylfaen"/>
                <w:b/>
                <w:sz w:val="24"/>
                <w:szCs w:val="24"/>
                <w:lang w:val="hy-AM"/>
              </w:rPr>
              <w:t>Նորմատիվ իրավական ակտերի մասին»</w:t>
            </w:r>
            <w:r w:rsidRPr="00C76186">
              <w:rPr>
                <w:rFonts w:ascii="GHEA Grapalat" w:hAnsi="GHEA Grapalat" w:cs="Sylfaen"/>
                <w:b/>
                <w:sz w:val="24"/>
                <w:szCs w:val="24"/>
                <w:lang w:val="hy-AM"/>
              </w:rPr>
              <w:t xml:space="preserve"> </w:t>
            </w:r>
            <w:r w:rsidRPr="00716812">
              <w:rPr>
                <w:rFonts w:ascii="GHEA Grapalat" w:hAnsi="GHEA Grapalat" w:cs="Sylfaen"/>
                <w:b/>
                <w:sz w:val="24"/>
                <w:szCs w:val="24"/>
                <w:lang w:val="hy-AM"/>
              </w:rPr>
              <w:t>օրենքի</w:t>
            </w:r>
            <w:r w:rsidRPr="00C76186">
              <w:rPr>
                <w:rFonts w:ascii="GHEA Grapalat" w:hAnsi="GHEA Grapalat" w:cs="Sylfaen"/>
                <w:b/>
                <w:sz w:val="24"/>
                <w:szCs w:val="24"/>
                <w:lang w:val="hy-AM"/>
              </w:rPr>
              <w:t xml:space="preserve"> 36-րդ հոդվածի 6-րդ մասի համաձայն՝ </w:t>
            </w:r>
          </w:p>
          <w:p w14:paraId="26D0C890" w14:textId="77777777" w:rsidR="008C4662" w:rsidRPr="00602A03" w:rsidRDefault="008C4662" w:rsidP="008C4662">
            <w:pPr>
              <w:spacing w:after="0" w:line="360" w:lineRule="auto"/>
              <w:ind w:firstLine="397"/>
              <w:jc w:val="both"/>
              <w:rPr>
                <w:rFonts w:ascii="GHEA Grapalat" w:hAnsi="GHEA Grapalat" w:cs="Sylfaen"/>
                <w:i/>
                <w:sz w:val="24"/>
                <w:szCs w:val="24"/>
                <w:lang w:val="hy-AM"/>
              </w:rPr>
            </w:pPr>
            <w:r w:rsidRPr="00602A03">
              <w:rPr>
                <w:rFonts w:ascii="GHEA Grapalat" w:hAnsi="GHEA Grapalat" w:cs="Sylfaen"/>
                <w:i/>
                <w:sz w:val="24"/>
                <w:szCs w:val="24"/>
                <w:lang w:val="hy-AM"/>
              </w:rPr>
              <w:t>«Սույն օրենքով նախատեսված` նորմատիվ իրավական ակտերի գործողությունը դադարեցնելու վերաբերյալ կանոնները կիրառվում են նաև դրանց մասերի գործողությունների դադարեցման ժամանակ: Նորմատիվ իրավական ակտի մասի գործողության դադարեցումը չի հանգեցնում այդ նորմատիվ իրավական ակտի կամ դրա այլ մասերի գործողության դադարեցման, բացառությամբ այդ մասով հաստատված հավելվածի»:</w:t>
            </w:r>
          </w:p>
          <w:p w14:paraId="32AAF868" w14:textId="77777777" w:rsidR="008C4662" w:rsidRPr="00602A03" w:rsidRDefault="008C4662" w:rsidP="008C4662">
            <w:pPr>
              <w:spacing w:after="0" w:line="360" w:lineRule="auto"/>
              <w:ind w:firstLine="397"/>
              <w:jc w:val="both"/>
              <w:rPr>
                <w:rFonts w:ascii="GHEA Grapalat" w:hAnsi="GHEA Grapalat" w:cs="Sylfaen"/>
                <w:b/>
                <w:sz w:val="24"/>
                <w:szCs w:val="24"/>
                <w:lang w:val="hy-AM"/>
              </w:rPr>
            </w:pPr>
            <w:r>
              <w:rPr>
                <w:rFonts w:ascii="GHEA Grapalat" w:hAnsi="GHEA Grapalat" w:cs="Sylfaen"/>
                <w:color w:val="000000" w:themeColor="text1"/>
                <w:sz w:val="24"/>
                <w:szCs w:val="24"/>
                <w:shd w:val="clear" w:color="auto" w:fill="FFFFFF"/>
                <w:lang w:val="hy-AM"/>
              </w:rPr>
              <w:t>«</w:t>
            </w:r>
            <w:r w:rsidRPr="00716812">
              <w:rPr>
                <w:rFonts w:ascii="GHEA Grapalat" w:hAnsi="GHEA Grapalat" w:cs="Sylfaen"/>
                <w:b/>
                <w:sz w:val="24"/>
                <w:szCs w:val="24"/>
                <w:lang w:val="hy-AM"/>
              </w:rPr>
              <w:t>Նորմատիվ իրավական ակտերի մասին»</w:t>
            </w:r>
            <w:r w:rsidRPr="00602A03">
              <w:rPr>
                <w:rFonts w:ascii="GHEA Grapalat" w:hAnsi="GHEA Grapalat" w:cs="Sylfaen"/>
                <w:b/>
                <w:sz w:val="24"/>
                <w:szCs w:val="24"/>
                <w:lang w:val="hy-AM"/>
              </w:rPr>
              <w:t xml:space="preserve"> </w:t>
            </w:r>
            <w:r w:rsidRPr="00716812">
              <w:rPr>
                <w:rFonts w:ascii="GHEA Grapalat" w:hAnsi="GHEA Grapalat" w:cs="Sylfaen"/>
                <w:b/>
                <w:sz w:val="24"/>
                <w:szCs w:val="24"/>
                <w:lang w:val="hy-AM"/>
              </w:rPr>
              <w:t>օրենքի</w:t>
            </w:r>
            <w:r w:rsidRPr="00602A03">
              <w:rPr>
                <w:rFonts w:ascii="GHEA Grapalat" w:hAnsi="GHEA Grapalat" w:cs="Sylfaen"/>
                <w:b/>
                <w:sz w:val="24"/>
                <w:szCs w:val="24"/>
                <w:lang w:val="hy-AM"/>
              </w:rPr>
              <w:t xml:space="preserve"> 37-րդ հոդվածի 2-րդ մասի համաձայն՝</w:t>
            </w:r>
          </w:p>
          <w:p w14:paraId="64087B2E" w14:textId="77777777" w:rsidR="008C4662" w:rsidRPr="00602A03" w:rsidRDefault="008C4662" w:rsidP="008C4662">
            <w:pPr>
              <w:spacing w:after="0" w:line="360" w:lineRule="auto"/>
              <w:ind w:firstLine="397"/>
              <w:jc w:val="both"/>
              <w:rPr>
                <w:rFonts w:ascii="GHEA Grapalat" w:hAnsi="GHEA Grapalat" w:cs="Sylfaen"/>
                <w:sz w:val="24"/>
                <w:szCs w:val="24"/>
                <w:lang w:val="hy-AM"/>
              </w:rPr>
            </w:pPr>
            <w:r w:rsidRPr="00602A03">
              <w:rPr>
                <w:rFonts w:ascii="GHEA Grapalat" w:hAnsi="GHEA Grapalat" w:cs="Sylfaen"/>
                <w:sz w:val="24"/>
                <w:szCs w:val="24"/>
                <w:lang w:val="hy-AM"/>
              </w:rPr>
              <w:t xml:space="preserve">«Ժամկետային,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w:t>
            </w:r>
            <w:r w:rsidRPr="00602A03">
              <w:rPr>
                <w:rFonts w:ascii="GHEA Grapalat" w:hAnsi="GHEA Grapalat" w:cs="Sylfaen"/>
                <w:sz w:val="24"/>
                <w:szCs w:val="24"/>
                <w:lang w:val="hy-AM"/>
              </w:rPr>
              <w:lastRenderedPageBreak/>
              <w:t>կորցրած: Նման դեպքերում նորմատիվ իրավական ակտն ուժը կորցրած ճանաչելու վերաբերյալ առանձին նորմատիվ իրավական ակտ չի ընդունվում»:</w:t>
            </w:r>
          </w:p>
          <w:p w14:paraId="346A85E7" w14:textId="77777777" w:rsidR="008C4662" w:rsidRPr="00602A03" w:rsidRDefault="008C4662" w:rsidP="008C4662">
            <w:pPr>
              <w:spacing w:after="0" w:line="360" w:lineRule="auto"/>
              <w:ind w:firstLine="397"/>
              <w:jc w:val="both"/>
              <w:rPr>
                <w:rFonts w:ascii="GHEA Grapalat" w:hAnsi="GHEA Grapalat" w:cs="Sylfaen"/>
                <w:i/>
                <w:color w:val="000000" w:themeColor="text1"/>
                <w:sz w:val="24"/>
                <w:szCs w:val="24"/>
                <w:shd w:val="clear" w:color="auto" w:fill="FFFFFF"/>
                <w:lang w:val="hy-AM"/>
              </w:rPr>
            </w:pPr>
            <w:r w:rsidRPr="00602A03">
              <w:rPr>
                <w:rFonts w:ascii="GHEA Grapalat" w:hAnsi="GHEA Grapalat" w:cs="Sylfaen"/>
                <w:sz w:val="24"/>
                <w:szCs w:val="24"/>
                <w:lang w:val="hy-AM"/>
              </w:rPr>
              <w:t xml:space="preserve">Հիմք ընդունելով վերոգրյալ իրավանորմի դրույթները և հաշվի առնելով այն հանգամանքը, որ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մարտի 24-ի N 400-Լ որոշման</w:t>
            </w:r>
            <w:r w:rsidRPr="00602A03">
              <w:rPr>
                <w:rFonts w:ascii="GHEA Grapalat" w:hAnsi="GHEA Grapalat" w:cs="Sylfaen"/>
                <w:color w:val="000000" w:themeColor="text1"/>
                <w:sz w:val="24"/>
                <w:szCs w:val="24"/>
                <w:shd w:val="clear" w:color="auto" w:fill="FFFFFF"/>
                <w:lang w:val="hy-AM"/>
              </w:rPr>
              <w:t xml:space="preserve"> 3-րդ կետի 1-ին ենթակետը հանդիսանում է անցումային դրույթ, որի գործողությունը դադարել է վերոնշյալ որոշման ուժի մեջ մտնելուց՝ 26.03.2022թ-ից հետո երեքշաբաթյա ժամկետում՝ անհրաժեշտ է սույն նախագծի 6-րդ կետով նախատեսվող կարգավորումը նախատեսել որպես սույն նախագծի անցումային դրույթ:</w:t>
            </w:r>
          </w:p>
          <w:p w14:paraId="759FC1DC" w14:textId="77777777" w:rsidR="008C4662" w:rsidRPr="00051517" w:rsidRDefault="008C4662" w:rsidP="008C4662">
            <w:pPr>
              <w:spacing w:after="0" w:line="360" w:lineRule="auto"/>
              <w:ind w:firstLine="397"/>
              <w:jc w:val="both"/>
              <w:rPr>
                <w:rFonts w:ascii="GHEA Grapalat" w:hAnsi="GHEA Grapalat" w:cs="Sylfaen"/>
                <w:b/>
                <w:sz w:val="24"/>
                <w:szCs w:val="24"/>
                <w:lang w:val="hy-AM"/>
              </w:rPr>
            </w:pPr>
            <w:r w:rsidRPr="00602A03">
              <w:rPr>
                <w:rFonts w:ascii="GHEA Grapalat" w:hAnsi="GHEA Grapalat" w:cs="Sylfaen"/>
                <w:color w:val="000000" w:themeColor="text1"/>
                <w:sz w:val="24"/>
                <w:szCs w:val="24"/>
                <w:shd w:val="clear" w:color="auto" w:fill="FFFFFF"/>
                <w:lang w:val="hy-AM"/>
              </w:rPr>
              <w:t>3</w:t>
            </w:r>
            <w:r w:rsidRPr="00051517">
              <w:rPr>
                <w:rFonts w:ascii="GHEA Grapalat" w:hAnsi="GHEA Grapalat" w:cs="Sylfaen"/>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w:t>
            </w:r>
            <w:r w:rsidRPr="00716812">
              <w:rPr>
                <w:rFonts w:ascii="GHEA Grapalat" w:hAnsi="GHEA Grapalat" w:cs="Sylfaen"/>
                <w:b/>
                <w:sz w:val="24"/>
                <w:szCs w:val="24"/>
                <w:lang w:val="hy-AM"/>
              </w:rPr>
              <w:t>Նորմատիվ իրավական ակտերի մասին» օրենքի</w:t>
            </w:r>
            <w:r>
              <w:rPr>
                <w:rFonts w:ascii="GHEA Grapalat" w:hAnsi="GHEA Grapalat" w:cs="Sylfaen"/>
                <w:b/>
                <w:sz w:val="24"/>
                <w:szCs w:val="24"/>
                <w:lang w:val="hy-AM"/>
              </w:rPr>
              <w:t xml:space="preserve"> 1</w:t>
            </w:r>
            <w:r w:rsidRPr="00051517">
              <w:rPr>
                <w:rFonts w:ascii="GHEA Grapalat" w:hAnsi="GHEA Grapalat" w:cs="Sylfaen"/>
                <w:b/>
                <w:sz w:val="24"/>
                <w:szCs w:val="24"/>
                <w:lang w:val="hy-AM"/>
              </w:rPr>
              <w:t>7</w:t>
            </w:r>
            <w:r w:rsidRPr="00716812">
              <w:rPr>
                <w:rFonts w:ascii="GHEA Grapalat" w:hAnsi="GHEA Grapalat" w:cs="Sylfaen"/>
                <w:b/>
                <w:sz w:val="24"/>
                <w:szCs w:val="24"/>
                <w:lang w:val="hy-AM"/>
              </w:rPr>
              <w:t xml:space="preserve">-րդ հոդվածի </w:t>
            </w:r>
            <w:r w:rsidRPr="00051517">
              <w:rPr>
                <w:rFonts w:ascii="GHEA Grapalat" w:hAnsi="GHEA Grapalat" w:cs="Sylfaen"/>
                <w:b/>
                <w:sz w:val="24"/>
                <w:szCs w:val="24"/>
                <w:lang w:val="hy-AM"/>
              </w:rPr>
              <w:t xml:space="preserve">8-րդ մասի </w:t>
            </w:r>
            <w:r w:rsidRPr="00716812">
              <w:rPr>
                <w:rFonts w:ascii="GHEA Grapalat" w:hAnsi="GHEA Grapalat" w:cs="Sylfaen"/>
                <w:b/>
                <w:sz w:val="24"/>
                <w:szCs w:val="24"/>
                <w:lang w:val="hy-AM"/>
              </w:rPr>
              <w:t>համաձայն՝</w:t>
            </w:r>
            <w:r w:rsidRPr="00051517">
              <w:rPr>
                <w:rFonts w:ascii="GHEA Grapalat" w:hAnsi="GHEA Grapalat" w:cs="Sylfaen"/>
                <w:b/>
                <w:sz w:val="24"/>
                <w:szCs w:val="24"/>
                <w:lang w:val="hy-AM"/>
              </w:rPr>
              <w:t xml:space="preserve"> </w:t>
            </w:r>
          </w:p>
          <w:p w14:paraId="0CDD180D" w14:textId="77777777" w:rsidR="008C4662" w:rsidRPr="00051517" w:rsidRDefault="008C4662" w:rsidP="008C4662">
            <w:pPr>
              <w:spacing w:after="0" w:line="360" w:lineRule="auto"/>
              <w:ind w:firstLine="397"/>
              <w:jc w:val="both"/>
              <w:rPr>
                <w:rFonts w:ascii="GHEA Grapalat" w:hAnsi="GHEA Grapalat" w:cs="Sylfaen"/>
                <w:i/>
                <w:sz w:val="24"/>
                <w:szCs w:val="24"/>
                <w:lang w:val="hy-AM"/>
              </w:rPr>
            </w:pPr>
            <w:r w:rsidRPr="00051517">
              <w:rPr>
                <w:rFonts w:ascii="GHEA Grapalat" w:hAnsi="GHEA Grapalat" w:cs="Sylfaen"/>
                <w:i/>
                <w:sz w:val="24"/>
                <w:szCs w:val="24"/>
                <w:lang w:val="hy-AM"/>
              </w:rPr>
              <w:t>«Հղում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w:t>
            </w:r>
          </w:p>
          <w:p w14:paraId="18F05968" w14:textId="60C481ED"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051517">
              <w:rPr>
                <w:rFonts w:ascii="GHEA Grapalat" w:hAnsi="GHEA Grapalat" w:cs="Sylfaen"/>
                <w:color w:val="000000" w:themeColor="text1"/>
                <w:sz w:val="24"/>
                <w:szCs w:val="24"/>
                <w:shd w:val="clear" w:color="auto" w:fill="FFFFFF"/>
                <w:lang w:val="hy-AM"/>
              </w:rPr>
              <w:t>Ղեկավարվելով</w:t>
            </w:r>
            <w:r w:rsidRPr="00051517">
              <w:rPr>
                <w:rFonts w:ascii="GHEA Grapalat" w:hAnsi="GHEA Grapalat" w:cs="Sylfaen"/>
                <w:sz w:val="24"/>
                <w:szCs w:val="24"/>
                <w:lang w:val="hy-AM"/>
              </w:rPr>
              <w:t xml:space="preserve"> վերոնշյալ իրավանորմի դրույթներով՝ անհրաժեշտ է </w:t>
            </w:r>
            <w:r w:rsidRPr="00051517">
              <w:rPr>
                <w:rFonts w:ascii="GHEA Grapalat" w:hAnsi="GHEA Grapalat" w:cs="Sylfaen"/>
                <w:color w:val="000000" w:themeColor="text1"/>
                <w:sz w:val="24"/>
                <w:szCs w:val="24"/>
                <w:shd w:val="clear" w:color="auto" w:fill="FFFFFF"/>
                <w:lang w:val="hy-AM"/>
              </w:rPr>
              <w:t>Նախագծի 1-ին կետում նշել իրավական ակտի լրիվ անվանումը:</w:t>
            </w:r>
          </w:p>
          <w:p w14:paraId="57A2A47A"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t xml:space="preserve">Սույն դիտարկումը վերաբերում է նաև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մայիսի 5-ի N 644-Լ որոշման մեջ փոփոխություններ և լրացումներ կատարելու մասին» Հայաստանի Հանրապետության կառավարության որոշման նախագծ</w:t>
            </w:r>
            <w:r w:rsidRPr="00C76186">
              <w:rPr>
                <w:rFonts w:ascii="GHEA Grapalat" w:hAnsi="GHEA Grapalat" w:cs="Sylfaen"/>
                <w:color w:val="000000" w:themeColor="text1"/>
                <w:sz w:val="24"/>
                <w:szCs w:val="24"/>
                <w:shd w:val="clear" w:color="auto" w:fill="FFFFFF"/>
                <w:lang w:val="hy-AM"/>
              </w:rPr>
              <w:t>ի 1-ին կետին:</w:t>
            </w:r>
          </w:p>
          <w:p w14:paraId="158CB0EB"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color w:val="000000" w:themeColor="text1"/>
                <w:sz w:val="24"/>
                <w:szCs w:val="24"/>
                <w:shd w:val="clear" w:color="auto" w:fill="FFFFFF"/>
                <w:lang w:val="hy-AM"/>
              </w:rPr>
              <w:t>4</w:t>
            </w:r>
            <w:r w:rsidRPr="002536B5">
              <w:rPr>
                <w:rFonts w:ascii="GHEA Grapalat" w:hAnsi="GHEA Grapalat" w:cs="Sylfaen"/>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w:t>
            </w:r>
            <w:r w:rsidRPr="00716812">
              <w:rPr>
                <w:rFonts w:ascii="GHEA Grapalat" w:hAnsi="GHEA Grapalat" w:cs="Sylfaen"/>
                <w:b/>
                <w:sz w:val="24"/>
                <w:szCs w:val="24"/>
                <w:lang w:val="hy-AM"/>
              </w:rPr>
              <w:t xml:space="preserve">Նորմատիվ իրավական ակտերի մասին» օրենքի 11-րդ հոդվածի համաձայն՝ </w:t>
            </w:r>
          </w:p>
          <w:p w14:paraId="516BDD9E"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i/>
                <w:sz w:val="24"/>
                <w:szCs w:val="24"/>
                <w:lang w:val="hy-AM"/>
              </w:rPr>
              <w:t>« 1. Նորմատիվ իրավական ակտի վավերապայմաններն են`</w:t>
            </w:r>
          </w:p>
          <w:p w14:paraId="3221E3B8"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2536B5">
              <w:rPr>
                <w:rFonts w:ascii="GHEA Grapalat" w:hAnsi="GHEA Grapalat" w:cs="Sylfaen"/>
                <w:sz w:val="24"/>
                <w:szCs w:val="24"/>
                <w:lang w:val="hy-AM"/>
              </w:rPr>
              <w:lastRenderedPageBreak/>
              <w:t>1) ընդունող մարմնի կամ պաշտոնատար անձի անվանումը.</w:t>
            </w:r>
          </w:p>
          <w:p w14:paraId="5929E435"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i/>
                <w:sz w:val="24"/>
                <w:szCs w:val="24"/>
                <w:lang w:val="hy-AM"/>
              </w:rPr>
              <w:t>2) ընդունման տարին, ամիսը, ամսաթիվը.</w:t>
            </w:r>
          </w:p>
          <w:p w14:paraId="3724A157"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sz w:val="24"/>
                <w:szCs w:val="24"/>
                <w:lang w:val="hy-AM"/>
              </w:rPr>
              <w:t>3) վերնագիրը.</w:t>
            </w:r>
          </w:p>
          <w:p w14:paraId="134E6984"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2536B5">
              <w:rPr>
                <w:rFonts w:ascii="GHEA Grapalat" w:hAnsi="GHEA Grapalat" w:cs="Sylfaen"/>
                <w:b/>
                <w:i/>
                <w:sz w:val="24"/>
                <w:szCs w:val="24"/>
                <w:lang w:val="hy-AM"/>
              </w:rPr>
              <w:t>4) հերթական (գրանցման) համարը և նշում դրա բնույթի մասին.</w:t>
            </w:r>
          </w:p>
          <w:p w14:paraId="42329770" w14:textId="77777777" w:rsidR="008C4662" w:rsidRPr="0005151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i/>
                <w:sz w:val="24"/>
                <w:szCs w:val="24"/>
                <w:lang w:val="hy-AM"/>
              </w:rPr>
              <w:t>5) տեսակի անվանումը.</w:t>
            </w:r>
          </w:p>
          <w:p w14:paraId="29E87D27" w14:textId="77777777" w:rsidR="008C4662" w:rsidRPr="0005151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i/>
                <w:sz w:val="24"/>
                <w:szCs w:val="24"/>
                <w:lang w:val="hy-AM"/>
              </w:rPr>
              <w:t>6) ստորագրող պաշտոնատար անձի (անձանց) պաշտոնը, անվան սկզբնատառը, ազգանունը, ստորագրությունը (ստորագրությունները), ստորագրման տարին, ամիսը, ամսաթիվը և վայրը</w:t>
            </w:r>
            <w:r w:rsidRPr="00051517">
              <w:rPr>
                <w:rFonts w:ascii="GHEA Grapalat" w:hAnsi="GHEA Grapalat" w:cs="Sylfaen"/>
                <w:i/>
                <w:sz w:val="24"/>
                <w:szCs w:val="24"/>
                <w:lang w:val="hy-AM"/>
              </w:rPr>
              <w:t>:</w:t>
            </w:r>
          </w:p>
          <w:p w14:paraId="5716165C" w14:textId="77777777" w:rsidR="008C4662" w:rsidRPr="00C76186" w:rsidRDefault="008C4662" w:rsidP="008C4662">
            <w:pPr>
              <w:spacing w:after="0" w:line="360" w:lineRule="auto"/>
              <w:ind w:firstLine="397"/>
              <w:jc w:val="both"/>
              <w:rPr>
                <w:rFonts w:ascii="GHEA Grapalat" w:hAnsi="GHEA Grapalat" w:cs="Sylfaen"/>
                <w:sz w:val="24"/>
                <w:szCs w:val="24"/>
                <w:lang w:val="hy-AM"/>
              </w:rPr>
            </w:pPr>
            <w:r w:rsidRPr="002536B5">
              <w:rPr>
                <w:rFonts w:ascii="GHEA Grapalat" w:hAnsi="GHEA Grapalat" w:cs="Sylfaen"/>
                <w:sz w:val="24"/>
                <w:szCs w:val="24"/>
                <w:lang w:val="hy-AM"/>
              </w:rPr>
              <w:t>Հիմք ընդունելով «Նորմատիվ իրավական ակտերի մասին» օրենքի վերոնշյալ պահանջները՝ սույն նախագծում անհրաժեշտ է նախագծի բնույթի մասին համապատասխան նշում կատարել:</w:t>
            </w:r>
          </w:p>
          <w:p w14:paraId="64E78664" w14:textId="2C447032" w:rsidR="00903270" w:rsidRPr="008C4662"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t xml:space="preserve">Սույն դիտարկումը վերաբերում է նաև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մայիսի 5-ի N 644-Լ որոշման մեջ փոփոխություններ և լրացումներ կատարելու մասին» Հայաստանի Հանրապետության կառավարության որոշման նախագծ</w:t>
            </w:r>
            <w:r w:rsidRPr="00C76186">
              <w:rPr>
                <w:rFonts w:ascii="GHEA Grapalat" w:hAnsi="GHEA Grapalat" w:cs="Sylfaen"/>
                <w:color w:val="000000" w:themeColor="text1"/>
                <w:sz w:val="24"/>
                <w:szCs w:val="24"/>
                <w:shd w:val="clear" w:color="auto" w:fill="FFFFFF"/>
                <w:lang w:val="hy-AM"/>
              </w:rPr>
              <w:t>ին:</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9BCD86D" w14:textId="77777777" w:rsidR="00903270" w:rsidRPr="00705E51" w:rsidRDefault="00903270" w:rsidP="00C42521">
            <w:pPr>
              <w:spacing w:after="0" w:line="360" w:lineRule="auto"/>
              <w:jc w:val="center"/>
              <w:rPr>
                <w:rFonts w:ascii="GHEA Grapalat" w:hAnsi="GHEA Grapalat"/>
                <w:b/>
                <w:color w:val="000000"/>
                <w:sz w:val="24"/>
                <w:szCs w:val="24"/>
                <w:lang w:val="hy-AM"/>
              </w:rPr>
            </w:pPr>
            <w:r w:rsidRPr="00705E51">
              <w:rPr>
                <w:rFonts w:ascii="GHEA Grapalat" w:hAnsi="GHEA Grapalat"/>
                <w:b/>
                <w:color w:val="000000"/>
                <w:sz w:val="24"/>
                <w:szCs w:val="24"/>
                <w:lang w:val="hy-AM"/>
              </w:rPr>
              <w:lastRenderedPageBreak/>
              <w:t>Ընդունվել է</w:t>
            </w:r>
            <w:r w:rsidR="009F7005" w:rsidRPr="00705E51">
              <w:rPr>
                <w:rFonts w:ascii="GHEA Grapalat" w:hAnsi="GHEA Grapalat"/>
                <w:b/>
                <w:color w:val="000000"/>
                <w:sz w:val="24"/>
                <w:szCs w:val="24"/>
                <w:lang w:val="hy-AM"/>
              </w:rPr>
              <w:t xml:space="preserve"> ի գիտություն</w:t>
            </w:r>
            <w:r w:rsidRPr="00705E51">
              <w:rPr>
                <w:rFonts w:ascii="GHEA Grapalat" w:hAnsi="GHEA Grapalat"/>
                <w:b/>
                <w:color w:val="000000"/>
                <w:sz w:val="24"/>
                <w:szCs w:val="24"/>
                <w:lang w:val="hy-AM"/>
              </w:rPr>
              <w:t>։</w:t>
            </w:r>
          </w:p>
          <w:p w14:paraId="3BA6635B" w14:textId="77777777" w:rsidR="009F7005" w:rsidRPr="00705E51" w:rsidRDefault="00E42C53" w:rsidP="00C42521">
            <w:pPr>
              <w:spacing w:after="0" w:line="360" w:lineRule="auto"/>
              <w:jc w:val="center"/>
              <w:rPr>
                <w:rFonts w:ascii="GHEA Grapalat" w:hAnsi="GHEA Grapalat"/>
                <w:bCs/>
                <w:color w:val="000000"/>
                <w:sz w:val="24"/>
                <w:szCs w:val="24"/>
                <w:lang w:val="hy-AM"/>
              </w:rPr>
            </w:pPr>
            <w:r w:rsidRPr="00705E51">
              <w:rPr>
                <w:rFonts w:ascii="GHEA Grapalat" w:hAnsi="GHEA Grapalat"/>
                <w:bCs/>
                <w:color w:val="000000"/>
                <w:sz w:val="24"/>
                <w:szCs w:val="24"/>
                <w:lang w:val="hy-AM"/>
              </w:rPr>
              <w:t>Ի</w:t>
            </w:r>
            <w:r w:rsidR="009F7005" w:rsidRPr="00705E51">
              <w:rPr>
                <w:rFonts w:ascii="GHEA Grapalat" w:hAnsi="GHEA Grapalat"/>
                <w:bCs/>
                <w:color w:val="000000"/>
                <w:sz w:val="24"/>
                <w:szCs w:val="24"/>
                <w:lang w:val="hy-AM"/>
              </w:rPr>
              <w:t>րավական որոշակիության</w:t>
            </w:r>
            <w:r w:rsidRPr="00705E51">
              <w:rPr>
                <w:rFonts w:ascii="GHEA Grapalat" w:hAnsi="GHEA Grapalat"/>
                <w:bCs/>
                <w:color w:val="000000"/>
                <w:sz w:val="24"/>
                <w:szCs w:val="24"/>
                <w:lang w:val="hy-AM"/>
              </w:rPr>
              <w:t xml:space="preserve"> սկզբունքը նախագծով պահպանված է, քանի որ </w:t>
            </w:r>
            <w:r w:rsidR="0039152E" w:rsidRPr="00705E51">
              <w:rPr>
                <w:rFonts w:ascii="GHEA Grapalat" w:hAnsi="GHEA Grapalat"/>
                <w:bCs/>
                <w:color w:val="000000"/>
                <w:sz w:val="24"/>
                <w:szCs w:val="24"/>
                <w:lang w:val="hy-AM"/>
              </w:rPr>
              <w:t>ներկայացված է, թե 1 չվերթի հաշվով որքան գումար է փոխհատուցվելու շահառուներին։</w:t>
            </w:r>
          </w:p>
          <w:p w14:paraId="08D18306" w14:textId="77777777" w:rsidR="0039152E" w:rsidRPr="00705E51" w:rsidRDefault="0039152E" w:rsidP="0039152E">
            <w:pPr>
              <w:spacing w:after="0" w:line="360" w:lineRule="auto"/>
              <w:jc w:val="center"/>
              <w:rPr>
                <w:rFonts w:ascii="GHEA Grapalat" w:hAnsi="GHEA Grapalat"/>
                <w:bCs/>
                <w:color w:val="000000"/>
                <w:sz w:val="24"/>
                <w:szCs w:val="24"/>
                <w:lang w:val="hy-AM"/>
              </w:rPr>
            </w:pPr>
            <w:r w:rsidRPr="00705E51">
              <w:rPr>
                <w:rFonts w:ascii="GHEA Grapalat" w:hAnsi="GHEA Grapalat"/>
                <w:bCs/>
                <w:color w:val="000000"/>
                <w:sz w:val="24"/>
                <w:szCs w:val="24"/>
                <w:lang w:val="hy-AM"/>
              </w:rPr>
              <w:t xml:space="preserve">Ինչ վերաբերում է ՀՀ պետական բյուջեի միջոցների ոչ նպատակային և անարդյունավետ օգտագործմանը, հայտնում ենք, որ </w:t>
            </w:r>
            <w:r w:rsidR="00286532" w:rsidRPr="00705E51">
              <w:rPr>
                <w:rFonts w:ascii="GHEA Grapalat" w:hAnsi="GHEA Grapalat"/>
                <w:bCs/>
                <w:color w:val="000000"/>
                <w:sz w:val="24"/>
                <w:szCs w:val="24"/>
                <w:lang w:val="hy-AM"/>
              </w:rPr>
              <w:t>այդ մասին</w:t>
            </w:r>
            <w:r w:rsidRPr="00705E51">
              <w:rPr>
                <w:rFonts w:ascii="GHEA Grapalat" w:hAnsi="GHEA Grapalat"/>
                <w:bCs/>
                <w:color w:val="000000"/>
                <w:sz w:val="24"/>
                <w:szCs w:val="24"/>
                <w:lang w:val="hy-AM"/>
              </w:rPr>
              <w:t xml:space="preserve"> ամփոփաթերթի 2-րդ բաժնի 2-րդ կետում նշված</w:t>
            </w:r>
            <w:r w:rsidR="00286532" w:rsidRPr="00705E51">
              <w:rPr>
                <w:rFonts w:ascii="GHEA Grapalat" w:hAnsi="GHEA Grapalat"/>
                <w:bCs/>
                <w:color w:val="000000"/>
                <w:sz w:val="24"/>
                <w:szCs w:val="24"/>
                <w:lang w:val="hy-AM"/>
              </w:rPr>
              <w:t xml:space="preserve"> է.</w:t>
            </w:r>
            <w:r w:rsidRPr="00705E51">
              <w:rPr>
                <w:rFonts w:ascii="GHEA Grapalat" w:hAnsi="GHEA Grapalat"/>
                <w:bCs/>
                <w:color w:val="000000"/>
                <w:sz w:val="24"/>
                <w:szCs w:val="24"/>
                <w:lang w:val="hy-AM"/>
              </w:rPr>
              <w:t xml:space="preserve"> հաշվի առնելով, որ նշված միջոցառման հիմնական նպատակն է կարճաժամկետում </w:t>
            </w:r>
            <w:r w:rsidRPr="00705E51">
              <w:rPr>
                <w:rFonts w:ascii="GHEA Grapalat" w:hAnsi="GHEA Grapalat"/>
                <w:bCs/>
                <w:color w:val="000000"/>
                <w:sz w:val="24"/>
                <w:szCs w:val="24"/>
                <w:lang w:val="hy-AM"/>
              </w:rPr>
              <w:lastRenderedPageBreak/>
              <w:t>միջավայր ստեղծել արտահանող և ներմուծող կազմակերպությունների համար՝ որպես Վերին Լարսի ցամաքային ուղուն այլընտրանքի օգտագործումը։ Հետևաբար, այդ միջավայրի ստեղծման սկզբնական շրջանում հնարավոր է, որ նավը չլինի ամբողջությամբ բեռնված, սակայն հետագայում, միջոցառման գործարկմանը զուգահեռ, նախատեսվում է, որ բեռնափոխադրողներն առավել ակտիվորեն կօգտվեն հիշյալ այլընտրանքային տարբերակից։</w:t>
            </w:r>
          </w:p>
          <w:p w14:paraId="6907D85B" w14:textId="7BA13413" w:rsidR="00286532" w:rsidRDefault="00286532" w:rsidP="0039152E">
            <w:pPr>
              <w:spacing w:after="0" w:line="360" w:lineRule="auto"/>
              <w:jc w:val="center"/>
              <w:rPr>
                <w:rFonts w:ascii="GHEA Grapalat" w:hAnsi="GHEA Grapalat"/>
                <w:bCs/>
                <w:color w:val="000000"/>
                <w:sz w:val="24"/>
                <w:szCs w:val="24"/>
                <w:lang w:val="hy-AM"/>
              </w:rPr>
            </w:pPr>
            <w:r w:rsidRPr="00705E51">
              <w:rPr>
                <w:rFonts w:ascii="GHEA Grapalat" w:hAnsi="GHEA Grapalat"/>
                <w:bCs/>
                <w:color w:val="000000"/>
                <w:sz w:val="24"/>
                <w:szCs w:val="24"/>
                <w:lang w:val="hy-AM"/>
              </w:rPr>
              <w:t xml:space="preserve">Բացի այդ, նախագծերով ներկայացված տրամաբանությունը նշվել է  այնպես, որպեսզի հնարավոր </w:t>
            </w:r>
            <w:r w:rsidRPr="00705E51">
              <w:rPr>
                <w:rFonts w:ascii="GHEA Grapalat" w:hAnsi="GHEA Grapalat"/>
                <w:bCs/>
                <w:color w:val="000000"/>
                <w:sz w:val="24"/>
                <w:szCs w:val="24"/>
                <w:lang w:val="hy-AM"/>
              </w:rPr>
              <w:lastRenderedPageBreak/>
              <w:t>լինի այս փուլում ներգրավել օպերատոր ընկերության</w:t>
            </w:r>
            <w:r w:rsidR="00705E51" w:rsidRPr="00705E51">
              <w:rPr>
                <w:rFonts w:ascii="GHEA Grapalat" w:hAnsi="GHEA Grapalat"/>
                <w:bCs/>
                <w:color w:val="000000"/>
                <w:sz w:val="24"/>
                <w:szCs w:val="24"/>
                <w:lang w:val="hy-AM"/>
              </w:rPr>
              <w:t>, քանի որ չփոխհատուցելու դեպքում որևէ ընկերություն նպատակահարմար չի համարի</w:t>
            </w:r>
            <w:r w:rsidR="0092216D">
              <w:rPr>
                <w:rFonts w:ascii="GHEA Grapalat" w:hAnsi="GHEA Grapalat"/>
                <w:bCs/>
                <w:color w:val="000000"/>
                <w:sz w:val="24"/>
                <w:szCs w:val="24"/>
                <w:lang w:val="hy-AM"/>
              </w:rPr>
              <w:t>, հետևաբար միջոցառումը հնարավոր չի լինի գործարկել</w:t>
            </w:r>
            <w:r w:rsidRPr="00705E51">
              <w:rPr>
                <w:rFonts w:ascii="GHEA Grapalat" w:hAnsi="GHEA Grapalat"/>
                <w:bCs/>
                <w:color w:val="000000"/>
                <w:sz w:val="24"/>
                <w:szCs w:val="24"/>
                <w:lang w:val="hy-AM"/>
              </w:rPr>
              <w:t>։</w:t>
            </w:r>
          </w:p>
          <w:p w14:paraId="28A8A175" w14:textId="77777777" w:rsidR="0092216D" w:rsidRDefault="0092216D" w:rsidP="0039152E">
            <w:pPr>
              <w:spacing w:after="0" w:line="360" w:lineRule="auto"/>
              <w:jc w:val="center"/>
              <w:rPr>
                <w:rFonts w:ascii="GHEA Grapalat" w:hAnsi="GHEA Grapalat"/>
                <w:bCs/>
                <w:color w:val="000000"/>
                <w:sz w:val="24"/>
                <w:szCs w:val="24"/>
                <w:lang w:val="hy-AM"/>
              </w:rPr>
            </w:pPr>
          </w:p>
          <w:p w14:paraId="7F2A24B6" w14:textId="40A3C37E" w:rsidR="0092216D" w:rsidRPr="0092216D" w:rsidRDefault="0092216D" w:rsidP="0039152E">
            <w:pPr>
              <w:spacing w:after="0" w:line="360" w:lineRule="auto"/>
              <w:jc w:val="center"/>
              <w:rPr>
                <w:rFonts w:ascii="GHEA Grapalat" w:hAnsi="GHEA Grapalat"/>
                <w:b/>
                <w:color w:val="000000"/>
                <w:sz w:val="24"/>
                <w:szCs w:val="24"/>
                <w:lang w:val="hy-AM"/>
              </w:rPr>
            </w:pPr>
            <w:r w:rsidRPr="0092216D">
              <w:rPr>
                <w:rFonts w:ascii="GHEA Grapalat" w:hAnsi="GHEA Grapalat"/>
                <w:b/>
                <w:color w:val="000000"/>
                <w:sz w:val="24"/>
                <w:szCs w:val="24"/>
                <w:lang w:val="hy-AM"/>
              </w:rPr>
              <w:t>Չի ընդունվել։</w:t>
            </w:r>
          </w:p>
          <w:p w14:paraId="4EA58CE5" w14:textId="13504F99" w:rsidR="0092216D" w:rsidRDefault="00615969" w:rsidP="0039152E">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Նախագիծ 1-ով նախատեսվում է գործող կետում առկա ձևակերպման փոփոխության իրականացում, որ</w:t>
            </w:r>
            <w:r w:rsidR="00AB42D5">
              <w:rPr>
                <w:rFonts w:ascii="GHEA Grapalat" w:hAnsi="GHEA Grapalat"/>
                <w:bCs/>
                <w:color w:val="000000"/>
                <w:sz w:val="24"/>
                <w:szCs w:val="24"/>
                <w:lang w:val="hy-AM"/>
              </w:rPr>
              <w:t>ը հիմք է տալիս պատասխանատու մարմնի հետ պայմանագիր կնքելու համար։ Որպես անցումային դրույթ ձևակերպելը համարվում է ոչ նպատակահարմար։</w:t>
            </w:r>
          </w:p>
          <w:p w14:paraId="68AD06C8" w14:textId="77777777" w:rsidR="0092216D" w:rsidRDefault="0092216D" w:rsidP="0039152E">
            <w:pPr>
              <w:spacing w:after="0" w:line="360" w:lineRule="auto"/>
              <w:jc w:val="center"/>
              <w:rPr>
                <w:rFonts w:ascii="GHEA Grapalat" w:hAnsi="GHEA Grapalat"/>
                <w:bCs/>
                <w:color w:val="000000"/>
                <w:sz w:val="24"/>
                <w:szCs w:val="24"/>
                <w:lang w:val="hy-AM"/>
              </w:rPr>
            </w:pPr>
          </w:p>
          <w:p w14:paraId="400FEC8B" w14:textId="77777777" w:rsidR="0092216D" w:rsidRDefault="0092216D" w:rsidP="0039152E">
            <w:pPr>
              <w:spacing w:after="0" w:line="360" w:lineRule="auto"/>
              <w:jc w:val="center"/>
              <w:rPr>
                <w:rFonts w:ascii="GHEA Grapalat" w:hAnsi="GHEA Grapalat"/>
                <w:bCs/>
                <w:color w:val="000000"/>
                <w:sz w:val="24"/>
                <w:szCs w:val="24"/>
                <w:lang w:val="hy-AM"/>
              </w:rPr>
            </w:pPr>
          </w:p>
          <w:p w14:paraId="1691CD63" w14:textId="77777777" w:rsidR="0092216D" w:rsidRDefault="0092216D" w:rsidP="0039152E">
            <w:pPr>
              <w:spacing w:after="0" w:line="360" w:lineRule="auto"/>
              <w:jc w:val="center"/>
              <w:rPr>
                <w:rFonts w:ascii="GHEA Grapalat" w:hAnsi="GHEA Grapalat"/>
                <w:bCs/>
                <w:color w:val="000000"/>
                <w:sz w:val="24"/>
                <w:szCs w:val="24"/>
                <w:lang w:val="hy-AM"/>
              </w:rPr>
            </w:pPr>
          </w:p>
          <w:p w14:paraId="5A41BAFB" w14:textId="77777777" w:rsidR="0092216D" w:rsidRDefault="0092216D" w:rsidP="0039152E">
            <w:pPr>
              <w:spacing w:after="0" w:line="360" w:lineRule="auto"/>
              <w:jc w:val="center"/>
              <w:rPr>
                <w:rFonts w:ascii="GHEA Grapalat" w:hAnsi="GHEA Grapalat"/>
                <w:bCs/>
                <w:color w:val="000000"/>
                <w:sz w:val="24"/>
                <w:szCs w:val="24"/>
                <w:lang w:val="hy-AM"/>
              </w:rPr>
            </w:pPr>
          </w:p>
          <w:p w14:paraId="2524EF67" w14:textId="77777777" w:rsidR="0092216D" w:rsidRDefault="0092216D" w:rsidP="0039152E">
            <w:pPr>
              <w:spacing w:after="0" w:line="360" w:lineRule="auto"/>
              <w:jc w:val="center"/>
              <w:rPr>
                <w:rFonts w:ascii="GHEA Grapalat" w:hAnsi="GHEA Grapalat"/>
                <w:bCs/>
                <w:color w:val="000000"/>
                <w:sz w:val="24"/>
                <w:szCs w:val="24"/>
                <w:lang w:val="hy-AM"/>
              </w:rPr>
            </w:pPr>
          </w:p>
          <w:p w14:paraId="51F31A1E" w14:textId="77777777" w:rsidR="0092216D" w:rsidRDefault="0092216D" w:rsidP="0039152E">
            <w:pPr>
              <w:spacing w:after="0" w:line="360" w:lineRule="auto"/>
              <w:jc w:val="center"/>
              <w:rPr>
                <w:rFonts w:ascii="GHEA Grapalat" w:hAnsi="GHEA Grapalat"/>
                <w:bCs/>
                <w:color w:val="000000"/>
                <w:sz w:val="24"/>
                <w:szCs w:val="24"/>
                <w:lang w:val="hy-AM"/>
              </w:rPr>
            </w:pPr>
          </w:p>
          <w:p w14:paraId="3A7AF323" w14:textId="77777777" w:rsidR="0092216D" w:rsidRDefault="0092216D" w:rsidP="0039152E">
            <w:pPr>
              <w:spacing w:after="0" w:line="360" w:lineRule="auto"/>
              <w:jc w:val="center"/>
              <w:rPr>
                <w:rFonts w:ascii="GHEA Grapalat" w:hAnsi="GHEA Grapalat"/>
                <w:bCs/>
                <w:color w:val="000000"/>
                <w:sz w:val="24"/>
                <w:szCs w:val="24"/>
                <w:lang w:val="hy-AM"/>
              </w:rPr>
            </w:pPr>
          </w:p>
          <w:p w14:paraId="1B0CB517" w14:textId="77777777" w:rsidR="0092216D" w:rsidRDefault="0092216D" w:rsidP="0039152E">
            <w:pPr>
              <w:spacing w:after="0" w:line="360" w:lineRule="auto"/>
              <w:jc w:val="center"/>
              <w:rPr>
                <w:rFonts w:ascii="GHEA Grapalat" w:hAnsi="GHEA Grapalat"/>
                <w:bCs/>
                <w:color w:val="000000"/>
                <w:sz w:val="24"/>
                <w:szCs w:val="24"/>
                <w:lang w:val="hy-AM"/>
              </w:rPr>
            </w:pPr>
          </w:p>
          <w:p w14:paraId="02A9E272" w14:textId="77777777" w:rsidR="0092216D" w:rsidRDefault="0092216D" w:rsidP="0039152E">
            <w:pPr>
              <w:spacing w:after="0" w:line="360" w:lineRule="auto"/>
              <w:jc w:val="center"/>
              <w:rPr>
                <w:rFonts w:ascii="GHEA Grapalat" w:hAnsi="GHEA Grapalat"/>
                <w:bCs/>
                <w:color w:val="000000"/>
                <w:sz w:val="24"/>
                <w:szCs w:val="24"/>
                <w:lang w:val="hy-AM"/>
              </w:rPr>
            </w:pPr>
          </w:p>
          <w:p w14:paraId="05CC8785" w14:textId="77777777" w:rsidR="0092216D" w:rsidRDefault="008B242B" w:rsidP="0039152E">
            <w:pPr>
              <w:spacing w:after="0" w:line="360" w:lineRule="auto"/>
              <w:jc w:val="center"/>
              <w:rPr>
                <w:rFonts w:ascii="GHEA Grapalat" w:hAnsi="GHEA Grapalat"/>
                <w:b/>
                <w:color w:val="000000"/>
                <w:sz w:val="24"/>
                <w:szCs w:val="24"/>
                <w:lang w:val="hy-AM"/>
              </w:rPr>
            </w:pPr>
            <w:r w:rsidRPr="008B242B">
              <w:rPr>
                <w:rFonts w:ascii="GHEA Grapalat" w:hAnsi="GHEA Grapalat"/>
                <w:b/>
                <w:color w:val="000000"/>
                <w:sz w:val="24"/>
                <w:szCs w:val="24"/>
                <w:lang w:val="hy-AM"/>
              </w:rPr>
              <w:t>Ընդունվել է։</w:t>
            </w:r>
          </w:p>
          <w:p w14:paraId="12526EC3" w14:textId="77777777" w:rsidR="003E0590" w:rsidRDefault="003E0590" w:rsidP="0039152E">
            <w:pPr>
              <w:spacing w:after="0" w:line="360" w:lineRule="auto"/>
              <w:jc w:val="center"/>
              <w:rPr>
                <w:rFonts w:ascii="GHEA Grapalat" w:hAnsi="GHEA Grapalat"/>
                <w:b/>
                <w:color w:val="000000"/>
                <w:sz w:val="24"/>
                <w:szCs w:val="24"/>
                <w:lang w:val="hy-AM"/>
              </w:rPr>
            </w:pPr>
          </w:p>
          <w:p w14:paraId="00A3821D" w14:textId="77777777" w:rsidR="003E0590" w:rsidRDefault="003E0590" w:rsidP="0039152E">
            <w:pPr>
              <w:spacing w:after="0" w:line="360" w:lineRule="auto"/>
              <w:jc w:val="center"/>
              <w:rPr>
                <w:rFonts w:ascii="GHEA Grapalat" w:hAnsi="GHEA Grapalat"/>
                <w:b/>
                <w:color w:val="000000"/>
                <w:sz w:val="24"/>
                <w:szCs w:val="24"/>
                <w:lang w:val="hy-AM"/>
              </w:rPr>
            </w:pPr>
          </w:p>
          <w:p w14:paraId="2C1FC140" w14:textId="77777777" w:rsidR="003E0590" w:rsidRDefault="003E0590" w:rsidP="0039152E">
            <w:pPr>
              <w:spacing w:after="0" w:line="360" w:lineRule="auto"/>
              <w:jc w:val="center"/>
              <w:rPr>
                <w:rFonts w:ascii="GHEA Grapalat" w:hAnsi="GHEA Grapalat"/>
                <w:b/>
                <w:color w:val="000000"/>
                <w:sz w:val="24"/>
                <w:szCs w:val="24"/>
                <w:lang w:val="hy-AM"/>
              </w:rPr>
            </w:pPr>
          </w:p>
          <w:p w14:paraId="587F1719" w14:textId="77777777" w:rsidR="003E0590" w:rsidRDefault="003E0590" w:rsidP="0039152E">
            <w:pPr>
              <w:spacing w:after="0" w:line="360" w:lineRule="auto"/>
              <w:jc w:val="center"/>
              <w:rPr>
                <w:rFonts w:ascii="GHEA Grapalat" w:hAnsi="GHEA Grapalat"/>
                <w:b/>
                <w:color w:val="000000"/>
                <w:sz w:val="24"/>
                <w:szCs w:val="24"/>
                <w:lang w:val="hy-AM"/>
              </w:rPr>
            </w:pPr>
          </w:p>
          <w:p w14:paraId="5F1B5B73" w14:textId="77777777" w:rsidR="003E0590" w:rsidRDefault="003E0590" w:rsidP="0039152E">
            <w:pPr>
              <w:spacing w:after="0" w:line="360" w:lineRule="auto"/>
              <w:jc w:val="center"/>
              <w:rPr>
                <w:rFonts w:ascii="GHEA Grapalat" w:hAnsi="GHEA Grapalat"/>
                <w:b/>
                <w:color w:val="000000"/>
                <w:sz w:val="24"/>
                <w:szCs w:val="24"/>
                <w:lang w:val="hy-AM"/>
              </w:rPr>
            </w:pPr>
          </w:p>
          <w:p w14:paraId="30DF274E" w14:textId="77777777" w:rsidR="003E0590" w:rsidRDefault="003E0590" w:rsidP="0039152E">
            <w:pPr>
              <w:spacing w:after="0" w:line="360" w:lineRule="auto"/>
              <w:jc w:val="center"/>
              <w:rPr>
                <w:rFonts w:ascii="GHEA Grapalat" w:hAnsi="GHEA Grapalat"/>
                <w:b/>
                <w:color w:val="000000"/>
                <w:sz w:val="24"/>
                <w:szCs w:val="24"/>
                <w:lang w:val="hy-AM"/>
              </w:rPr>
            </w:pPr>
          </w:p>
          <w:p w14:paraId="4AF3E523" w14:textId="77777777" w:rsidR="003E0590" w:rsidRDefault="003E0590" w:rsidP="0039152E">
            <w:pPr>
              <w:spacing w:after="0" w:line="360" w:lineRule="auto"/>
              <w:jc w:val="center"/>
              <w:rPr>
                <w:rFonts w:ascii="GHEA Grapalat" w:hAnsi="GHEA Grapalat"/>
                <w:b/>
                <w:color w:val="000000"/>
                <w:sz w:val="24"/>
                <w:szCs w:val="24"/>
                <w:lang w:val="hy-AM"/>
              </w:rPr>
            </w:pPr>
          </w:p>
          <w:p w14:paraId="66728BA2" w14:textId="77777777" w:rsidR="003E0590" w:rsidRDefault="003E0590" w:rsidP="0039152E">
            <w:pPr>
              <w:spacing w:after="0" w:line="360" w:lineRule="auto"/>
              <w:jc w:val="center"/>
              <w:rPr>
                <w:rFonts w:ascii="GHEA Grapalat" w:hAnsi="GHEA Grapalat"/>
                <w:b/>
                <w:color w:val="000000"/>
                <w:sz w:val="24"/>
                <w:szCs w:val="24"/>
                <w:lang w:val="hy-AM"/>
              </w:rPr>
            </w:pPr>
          </w:p>
          <w:p w14:paraId="32EEB893" w14:textId="77777777" w:rsidR="003E0590" w:rsidRDefault="003E0590" w:rsidP="0039152E">
            <w:pPr>
              <w:spacing w:after="0" w:line="360" w:lineRule="auto"/>
              <w:jc w:val="center"/>
              <w:rPr>
                <w:rFonts w:ascii="GHEA Grapalat" w:hAnsi="GHEA Grapalat"/>
                <w:b/>
                <w:color w:val="000000"/>
                <w:sz w:val="24"/>
                <w:szCs w:val="24"/>
                <w:lang w:val="hy-AM"/>
              </w:rPr>
            </w:pPr>
          </w:p>
          <w:p w14:paraId="240FF7FF" w14:textId="77777777" w:rsidR="003E0590" w:rsidRDefault="003E0590" w:rsidP="0039152E">
            <w:pPr>
              <w:spacing w:after="0" w:line="360" w:lineRule="auto"/>
              <w:jc w:val="center"/>
              <w:rPr>
                <w:rFonts w:ascii="GHEA Grapalat" w:hAnsi="GHEA Grapalat"/>
                <w:b/>
                <w:color w:val="000000"/>
                <w:sz w:val="24"/>
                <w:szCs w:val="24"/>
                <w:lang w:val="hy-AM"/>
              </w:rPr>
            </w:pPr>
          </w:p>
          <w:p w14:paraId="6F6C4CFB" w14:textId="77777777" w:rsidR="003E0590" w:rsidRDefault="003E0590" w:rsidP="0039152E">
            <w:pPr>
              <w:spacing w:after="0" w:line="360" w:lineRule="auto"/>
              <w:jc w:val="center"/>
              <w:rPr>
                <w:rFonts w:ascii="GHEA Grapalat" w:hAnsi="GHEA Grapalat"/>
                <w:b/>
                <w:color w:val="000000"/>
                <w:sz w:val="24"/>
                <w:szCs w:val="24"/>
                <w:lang w:val="hy-AM"/>
              </w:rPr>
            </w:pPr>
          </w:p>
          <w:p w14:paraId="211B9D92" w14:textId="28D2199E" w:rsidR="003E0590" w:rsidRPr="008B242B" w:rsidRDefault="003E0590" w:rsidP="0039152E">
            <w:pPr>
              <w:spacing w:after="0" w:line="360" w:lineRule="auto"/>
              <w:jc w:val="center"/>
              <w:rPr>
                <w:rFonts w:ascii="GHEA Grapalat" w:hAnsi="GHEA Grapalat"/>
                <w:b/>
                <w:color w:val="000000"/>
                <w:sz w:val="24"/>
                <w:szCs w:val="24"/>
                <w:lang w:val="hy-AM"/>
              </w:rPr>
            </w:pPr>
            <w:r w:rsidRPr="008B242B">
              <w:rPr>
                <w:rFonts w:ascii="GHEA Grapalat" w:hAnsi="GHEA Grapalat"/>
                <w:b/>
                <w:color w:val="000000"/>
                <w:sz w:val="24"/>
                <w:szCs w:val="24"/>
                <w:lang w:val="hy-AM"/>
              </w:rPr>
              <w:lastRenderedPageBreak/>
              <w:t>Ընդունվել է։</w:t>
            </w:r>
          </w:p>
        </w:tc>
      </w:tr>
      <w:tr w:rsidR="008C4662" w:rsidRPr="00F015FA" w14:paraId="2619835C"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097D1F53"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lastRenderedPageBreak/>
              <w:t xml:space="preserve">2.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մայիսի 5-ի N 644-Լ որոշման մեջ փոփոխություններ և լրացումներ կատարելու մասին» Հայաստանի Հանրապետության կառավարության որոշման նախագծ</w:t>
            </w:r>
            <w:r w:rsidRPr="00C76186">
              <w:rPr>
                <w:rFonts w:ascii="GHEA Grapalat" w:hAnsi="GHEA Grapalat" w:cs="Sylfaen"/>
                <w:color w:val="000000" w:themeColor="text1"/>
                <w:sz w:val="24"/>
                <w:szCs w:val="24"/>
                <w:shd w:val="clear" w:color="auto" w:fill="FFFFFF"/>
                <w:lang w:val="hy-AM"/>
              </w:rPr>
              <w:t>ի վերաբերյալ հայտնում ենք հետևյալը՝</w:t>
            </w:r>
          </w:p>
          <w:p w14:paraId="20276F79" w14:textId="77777777" w:rsidR="008C4662" w:rsidRPr="00602A03" w:rsidRDefault="008C4662" w:rsidP="008C4662">
            <w:pPr>
              <w:spacing w:after="0" w:line="360" w:lineRule="auto"/>
              <w:ind w:firstLine="375"/>
              <w:jc w:val="both"/>
              <w:rPr>
                <w:rFonts w:ascii="GHEA Grapalat" w:hAnsi="GHEA Grapalat"/>
                <w:b/>
                <w:sz w:val="24"/>
                <w:szCs w:val="24"/>
                <w:lang w:val="hy-AM"/>
              </w:rPr>
            </w:pPr>
            <w:r w:rsidRPr="00C76186">
              <w:rPr>
                <w:rFonts w:ascii="GHEA Grapalat" w:hAnsi="GHEA Grapalat" w:cs="Sylfaen"/>
                <w:color w:val="000000" w:themeColor="text1"/>
                <w:sz w:val="24"/>
                <w:szCs w:val="24"/>
                <w:shd w:val="clear" w:color="auto" w:fill="FFFFFF"/>
                <w:lang w:val="hy-AM"/>
              </w:rPr>
              <w:t xml:space="preserve">1) Իրավական հակասություններից (իրավական կոլիզիաներից) խուսափելու նպատակով՝ անհրաժեշտ է վերանայել սույն նախագծում և </w:t>
            </w:r>
            <w:r w:rsidRPr="002536B5">
              <w:rPr>
                <w:rFonts w:ascii="GHEA Grapalat" w:hAnsi="GHEA Grapalat" w:cs="Sylfaen"/>
                <w:color w:val="000000" w:themeColor="text1"/>
                <w:sz w:val="24"/>
                <w:szCs w:val="24"/>
                <w:shd w:val="clear" w:color="auto" w:fill="FFFFFF"/>
                <w:lang w:val="hy-AM"/>
              </w:rPr>
              <w:t xml:space="preserve">Հայաստանի Հանրապետության կառավարության 2022 թվականի մայիսի 5-ի N 644-Լ որոշման մեջ </w:t>
            </w:r>
            <w:r w:rsidRPr="00C76186">
              <w:rPr>
                <w:rFonts w:ascii="GHEA Grapalat" w:hAnsi="GHEA Grapalat" w:cs="Sylfaen"/>
                <w:color w:val="000000" w:themeColor="text1"/>
                <w:sz w:val="24"/>
                <w:szCs w:val="24"/>
                <w:shd w:val="clear" w:color="auto" w:fill="FFFFFF"/>
                <w:lang w:val="hy-AM"/>
              </w:rPr>
              <w:t xml:space="preserve">առկա Հայաստանի Հանրապետության տարածքից բեռներ արտահանող կամ Հայաստանի Հանրապետության տարածք բեռներ </w:t>
            </w:r>
            <w:r w:rsidRPr="00C76186">
              <w:rPr>
                <w:rFonts w:ascii="GHEA Grapalat" w:hAnsi="GHEA Grapalat" w:cs="Sylfaen"/>
                <w:color w:val="000000" w:themeColor="text1"/>
                <w:sz w:val="24"/>
                <w:szCs w:val="24"/>
                <w:shd w:val="clear" w:color="auto" w:fill="FFFFFF"/>
                <w:lang w:val="hy-AM"/>
              </w:rPr>
              <w:lastRenderedPageBreak/>
              <w:t xml:space="preserve">ներմուծող </w:t>
            </w:r>
            <w:r w:rsidRPr="00C76186">
              <w:rPr>
                <w:rFonts w:ascii="GHEA Grapalat" w:hAnsi="GHEA Grapalat" w:cs="Sylfaen"/>
                <w:b/>
                <w:color w:val="000000" w:themeColor="text1"/>
                <w:sz w:val="24"/>
                <w:szCs w:val="24"/>
                <w:shd w:val="clear" w:color="auto" w:fill="FFFFFF"/>
                <w:lang w:val="hy-AM"/>
              </w:rPr>
              <w:t>Հայաստանի Հանրապետության ռեզիդենտ կազմակերպությունների</w:t>
            </w:r>
            <w:r w:rsidRPr="00C76186">
              <w:rPr>
                <w:rFonts w:ascii="GHEA Grapalat" w:hAnsi="GHEA Grapalat" w:cs="Sylfaen"/>
                <w:color w:val="000000" w:themeColor="text1"/>
                <w:sz w:val="24"/>
                <w:szCs w:val="24"/>
                <w:shd w:val="clear" w:color="auto" w:fill="FFFFFF"/>
                <w:lang w:val="hy-AM"/>
              </w:rPr>
              <w:t xml:space="preserve"> բեռների՝ լաստանավով և/կամ բեռնարկղերով (կոնտեյներներով) բեռնվող նավով փոխադրումն ապահովելու հետ կապված կարգավորումները, քանի որ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մարտի 24-ի N 400-Լ որոշման մեջ փոփոխություններ և լրացումներ կատարելու մասին» Հայաստանի Հանրապետության կառավարության որոշման նախագծի</w:t>
            </w:r>
            <w:r w:rsidRPr="00C76186">
              <w:rPr>
                <w:rFonts w:ascii="GHEA Grapalat" w:hAnsi="GHEA Grapalat" w:cs="Sylfaen"/>
                <w:color w:val="000000" w:themeColor="text1"/>
                <w:sz w:val="24"/>
                <w:szCs w:val="24"/>
                <w:shd w:val="clear" w:color="auto" w:fill="FFFFFF"/>
                <w:lang w:val="hy-AM"/>
              </w:rPr>
              <w:t xml:space="preserve"> հավելվածի 11-րդ կետի համաձայն՝ </w:t>
            </w:r>
            <w:r w:rsidRPr="00C76186">
              <w:rPr>
                <w:rFonts w:ascii="GHEA Grapalat" w:hAnsi="GHEA Grapalat"/>
                <w:b/>
                <w:sz w:val="24"/>
                <w:szCs w:val="24"/>
                <w:lang w:val="hy-AM"/>
              </w:rPr>
              <w:t xml:space="preserve">այդ միջոցառման իմաստով շահառու է համարվում </w:t>
            </w:r>
            <w:bookmarkStart w:id="1" w:name="_Hlk133334973"/>
            <w:r w:rsidRPr="00C76186">
              <w:rPr>
                <w:rFonts w:ascii="GHEA Grapalat" w:hAnsi="GHEA Grapalat"/>
                <w:b/>
                <w:sz w:val="24"/>
                <w:szCs w:val="24"/>
                <w:lang w:val="hy-AM"/>
              </w:rPr>
              <w:t xml:space="preserve">Հայաստանի Հանրապետության տարածքում գրանցված և փաստացի առևտրային գործունեություն </w:t>
            </w:r>
            <w:bookmarkStart w:id="2" w:name="_Hlk133334883"/>
            <w:r w:rsidRPr="00C76186">
              <w:rPr>
                <w:rFonts w:ascii="GHEA Grapalat" w:hAnsi="GHEA Grapalat"/>
                <w:b/>
                <w:sz w:val="24"/>
                <w:szCs w:val="24"/>
                <w:lang w:val="hy-AM"/>
              </w:rPr>
              <w:t>իրականացնող իրավաբանական անձը կամ անհատ ձեռնարկատեր հանդիսացող ֆիզիկական անձ</w:t>
            </w:r>
            <w:bookmarkEnd w:id="2"/>
            <w:r w:rsidRPr="00C76186">
              <w:rPr>
                <w:rFonts w:ascii="GHEA Grapalat" w:hAnsi="GHEA Grapalat"/>
                <w:b/>
                <w:sz w:val="24"/>
                <w:szCs w:val="24"/>
                <w:lang w:val="hy-AM"/>
              </w:rPr>
              <w:t>ը</w:t>
            </w:r>
            <w:bookmarkEnd w:id="1"/>
            <w:r w:rsidRPr="00C76186">
              <w:rPr>
                <w:rFonts w:ascii="GHEA Grapalat" w:hAnsi="GHEA Grapalat"/>
                <w:sz w:val="24"/>
                <w:szCs w:val="24"/>
                <w:lang w:val="hy-AM"/>
              </w:rPr>
              <w:t xml:space="preserve">, </w:t>
            </w:r>
            <w:r w:rsidRPr="00C76186">
              <w:rPr>
                <w:rFonts w:ascii="GHEA Grapalat" w:hAnsi="GHEA Grapalat"/>
                <w:b/>
                <w:sz w:val="24"/>
                <w:szCs w:val="24"/>
                <w:lang w:val="hy-AM"/>
              </w:rPr>
              <w:t xml:space="preserve">որն ապահովում է թվարկված բոլոր չափանիշներին համապատասխանությունը, </w:t>
            </w:r>
            <w:r w:rsidRPr="00602A03">
              <w:rPr>
                <w:rFonts w:ascii="GHEA Grapalat" w:hAnsi="GHEA Grapalat"/>
                <w:b/>
                <w:sz w:val="24"/>
                <w:szCs w:val="24"/>
                <w:lang w:val="hy-AM"/>
              </w:rPr>
              <w:t>ուստի վերոնշյալ «Հայաստանի Հանրապետության կառավարության 2022 թվականի մարտի 24-ի N 400-Լ որոշման մեջ փոփոխություններ և լրացումներ կատարելու մասին» Հայաստանի Հանրապետության կառավարության որոշման նախագծում և սույն նախագծում և Հայաստանի Հանրապետության կառավարության 2022 թվականի մայիսի 5-ի N 644-Լ որոշման մեջ առկա ծրագրից օգտվելու իրավունք ունեցող սուբյեկտների (շահառուների) ցանկը անհրաժեշտ է համապատասխանեցնել միմյանց:</w:t>
            </w:r>
          </w:p>
          <w:p w14:paraId="23EC30E7" w14:textId="77777777" w:rsidR="008C4662" w:rsidRPr="00C76186" w:rsidRDefault="008C4662" w:rsidP="008C4662">
            <w:pPr>
              <w:spacing w:after="0" w:line="360" w:lineRule="auto"/>
              <w:ind w:firstLine="397"/>
              <w:jc w:val="both"/>
              <w:rPr>
                <w:rFonts w:ascii="GHEA Grapalat" w:hAnsi="GHEA Grapalat"/>
                <w:sz w:val="24"/>
                <w:szCs w:val="24"/>
                <w:lang w:val="hy-AM"/>
              </w:rPr>
            </w:pPr>
            <w:r w:rsidRPr="00C76186">
              <w:rPr>
                <w:rFonts w:ascii="GHEA Grapalat" w:hAnsi="GHEA Grapalat" w:cs="Sylfaen"/>
                <w:color w:val="000000" w:themeColor="text1"/>
                <w:sz w:val="24"/>
                <w:szCs w:val="24"/>
                <w:shd w:val="clear" w:color="auto" w:fill="FFFFFF"/>
                <w:lang w:val="hy-AM"/>
              </w:rPr>
              <w:t xml:space="preserve">2) Սույն նախագծով </w:t>
            </w:r>
            <w:r w:rsidRPr="00C76186">
              <w:rPr>
                <w:rFonts w:ascii="GHEA Grapalat" w:hAnsi="GHEA Grapalat"/>
                <w:sz w:val="24"/>
                <w:szCs w:val="24"/>
                <w:lang w:val="hy-AM"/>
              </w:rPr>
              <w:t xml:space="preserve">և Հայաստանի Հանրապետության կառավարության 2022 թվականի մայիսի 5-ի N 644-Լ որոշմամբ «ՍԻ ԸՆԴ ԷՄ ԻՆԹԵՐՆԵՅՇՆԼ» սահմանափակ պատասխանատվությամբ ընկերությանը ճանաչվում է որպես Հայաստանի Հանրապետության տարածքից արտահանման և (կամ) Հայաստանի Հանրապետության տարածք ներմուծման </w:t>
            </w:r>
            <w:r w:rsidRPr="00C76186">
              <w:rPr>
                <w:rFonts w:ascii="GHEA Grapalat" w:hAnsi="GHEA Grapalat"/>
                <w:sz w:val="24"/>
                <w:szCs w:val="24"/>
                <w:lang w:val="hy-AM"/>
              </w:rPr>
              <w:lastRenderedPageBreak/>
              <w:t xml:space="preserve">նպատակով բեռների՝ լաստանավով (լաստանավերով) և/կամ բեռնարկղերով (կոնտեյներներով) բեռնվող նավով (նավերով) փոխադրման օպերատոր և հաստատվում է  </w:t>
            </w:r>
          </w:p>
          <w:p w14:paraId="371CCD62"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t>Հայաստանի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Հանրապետության</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տարածքից</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բեռներ</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արտահանող</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կամ</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Հայաստանի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Հանրապետության</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տարածք</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բեռներ</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ներմուծող</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Հայաստանի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Հանրապետության</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ռեզիդենտ</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կազմակերպությունների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բեռների՝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լաստանավով</w:t>
            </w:r>
            <w:r w:rsidRPr="00C76186">
              <w:rPr>
                <w:rFonts w:ascii="GHEA Grapalat" w:hAnsi="GHEA Grapalat"/>
                <w:sz w:val="24"/>
                <w:szCs w:val="24"/>
                <w:lang w:val="hy-AM"/>
              </w:rPr>
              <w:t xml:space="preserve"> </w:t>
            </w:r>
            <w:r w:rsidRPr="00C76186">
              <w:rPr>
                <w:rFonts w:ascii="GHEA Grapalat" w:hAnsi="GHEA Grapalat" w:cs="Sylfaen"/>
                <w:sz w:val="24"/>
                <w:szCs w:val="24"/>
                <w:lang w:val="hy-AM"/>
              </w:rPr>
              <w:t>և</w:t>
            </w:r>
            <w:r w:rsidRPr="00C76186">
              <w:rPr>
                <w:rFonts w:ascii="GHEA Grapalat" w:hAnsi="GHEA Grapalat"/>
                <w:sz w:val="24"/>
                <w:szCs w:val="24"/>
                <w:lang w:val="hy-AM"/>
              </w:rPr>
              <w:t>/</w:t>
            </w:r>
            <w:r w:rsidRPr="00C76186">
              <w:rPr>
                <w:rFonts w:ascii="GHEA Grapalat" w:hAnsi="GHEA Grapalat" w:cs="Sylfaen"/>
                <w:sz w:val="24"/>
                <w:szCs w:val="24"/>
                <w:lang w:val="hy-AM"/>
              </w:rPr>
              <w:t>կամ</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բեռնարկղերով</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կոնտեյներներով</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բեռնվող</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նավով</w:t>
            </w:r>
            <w:r w:rsidRPr="00C76186">
              <w:rPr>
                <w:rFonts w:ascii="GHEA Grapalat" w:hAnsi="GHEA Grapalat"/>
                <w:sz w:val="24"/>
                <w:szCs w:val="24"/>
                <w:lang w:val="hy-AM"/>
              </w:rPr>
              <w:t xml:space="preserve"> </w:t>
            </w:r>
            <w:r w:rsidRPr="00C76186">
              <w:rPr>
                <w:rFonts w:ascii="GHEA Grapalat" w:hAnsi="GHEA Grapalat" w:cs="Sylfaen"/>
                <w:sz w:val="24"/>
                <w:szCs w:val="24"/>
                <w:lang w:val="hy-AM"/>
              </w:rPr>
              <w:t>փոխադրումն</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ապահովելու</w:t>
            </w:r>
            <w:r w:rsidRPr="00C76186">
              <w:rPr>
                <w:rFonts w:ascii="GHEA Grapalat" w:hAnsi="GHEA Grapalat"/>
                <w:sz w:val="24"/>
                <w:szCs w:val="24"/>
                <w:lang w:val="hy-AM"/>
              </w:rPr>
              <w:t xml:space="preserve"> </w:t>
            </w:r>
            <w:r w:rsidRPr="00C76186">
              <w:rPr>
                <w:rFonts w:ascii="GHEA Grapalat" w:hAnsi="GHEA Grapalat" w:cs="Sylfaen"/>
                <w:sz w:val="24"/>
                <w:szCs w:val="24"/>
                <w:lang w:val="hy-AM"/>
              </w:rPr>
              <w:t xml:space="preserve">մասին </w:t>
            </w:r>
            <w:r w:rsidRPr="00C76186">
              <w:rPr>
                <w:rFonts w:ascii="GHEA Grapalat" w:hAnsi="GHEA Grapalat"/>
                <w:sz w:val="24"/>
                <w:szCs w:val="24"/>
                <w:lang w:val="hy-AM"/>
              </w:rPr>
              <w:t>պայմանագրի ձևը</w:t>
            </w:r>
            <w:r w:rsidRPr="00C76186">
              <w:rPr>
                <w:rFonts w:ascii="GHEA Grapalat" w:hAnsi="GHEA Grapalat" w:cs="Sylfaen"/>
                <w:color w:val="000000" w:themeColor="text1"/>
                <w:sz w:val="24"/>
                <w:szCs w:val="24"/>
                <w:shd w:val="clear" w:color="auto" w:fill="FFFFFF"/>
                <w:lang w:val="hy-AM"/>
              </w:rPr>
              <w:t>, որը ըստ նույն պայմանագրի բովանդակության՝ վերաբերում է միայն «ՍԻ ԸՆԴ ԷՄ ԻՆԹԵՐՆԵՅՇՆԼ» ՍՊԸ-ին:</w:t>
            </w:r>
          </w:p>
          <w:p w14:paraId="66FFFCAB" w14:textId="77777777" w:rsidR="008C4662" w:rsidRPr="00C76186" w:rsidRDefault="008C4662" w:rsidP="008C4662">
            <w:pPr>
              <w:spacing w:after="0" w:line="360" w:lineRule="auto"/>
              <w:ind w:firstLine="397"/>
              <w:jc w:val="both"/>
              <w:rPr>
                <w:rFonts w:ascii="GHEA Grapalat" w:hAnsi="GHEA Grapalat"/>
                <w:b/>
                <w:sz w:val="24"/>
                <w:szCs w:val="24"/>
                <w:lang w:val="hy-AM"/>
              </w:rPr>
            </w:pP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մարտի 24-ի N 400-Լ որոշման մեջ փոփոխություններ և լրացումներ կատարելու մասին» Հայաստանի Հանրապետության կառավարության որոշման նախագծի</w:t>
            </w:r>
            <w:r w:rsidRPr="00C76186">
              <w:rPr>
                <w:rFonts w:ascii="GHEA Grapalat" w:hAnsi="GHEA Grapalat" w:cs="Sylfaen"/>
                <w:color w:val="000000" w:themeColor="text1"/>
                <w:sz w:val="24"/>
                <w:szCs w:val="24"/>
                <w:shd w:val="clear" w:color="auto" w:fill="FFFFFF"/>
                <w:lang w:val="hy-AM"/>
              </w:rPr>
              <w:t xml:space="preserve"> 4-րդ կետի համաձայն՝ </w:t>
            </w:r>
            <w:r w:rsidRPr="00C76186">
              <w:rPr>
                <w:rFonts w:ascii="GHEA Grapalat" w:hAnsi="GHEA Grapalat"/>
                <w:b/>
                <w:sz w:val="24"/>
                <w:szCs w:val="24"/>
                <w:lang w:val="hy-AM"/>
              </w:rPr>
              <w:t>օպերատոր կարող է լինել այն իրավաբանական անձը կամ անհատ ձեռնարկատերը, որն ունի սեփականության իրավունքով կամ վարձակալած լաստանավ (լաստանավեր) և/կամ նավ (նավեր) և սույն որոշման 2-րդ կետի 3-րդ ենթակետով սահմանված պատասխանատու մարմնի հետ կնքել է պայմանագիր:</w:t>
            </w:r>
          </w:p>
          <w:p w14:paraId="058D24AF" w14:textId="77777777" w:rsidR="008C4662" w:rsidRPr="00602A03"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602A03">
              <w:rPr>
                <w:rFonts w:ascii="GHEA Grapalat" w:hAnsi="GHEA Grapalat"/>
                <w:sz w:val="24"/>
                <w:szCs w:val="24"/>
                <w:lang w:val="hy-AM"/>
              </w:rPr>
              <w:t xml:space="preserve">Գտնում ենք, որ վերոգրյալ իրավակարգավորումների համատեքստում խնդրահարույց է </w:t>
            </w:r>
            <w:r w:rsidRPr="00602A03">
              <w:rPr>
                <w:rFonts w:ascii="GHEA Grapalat" w:hAnsi="GHEA Grapalat" w:cs="Sylfaen"/>
                <w:color w:val="000000" w:themeColor="text1"/>
                <w:sz w:val="24"/>
                <w:szCs w:val="24"/>
                <w:shd w:val="clear" w:color="auto" w:fill="FFFFFF"/>
                <w:lang w:val="hy-AM"/>
              </w:rPr>
              <w:t xml:space="preserve">սույն նախագծի </w:t>
            </w:r>
            <w:r w:rsidRPr="00602A03">
              <w:rPr>
                <w:rFonts w:ascii="GHEA Grapalat" w:hAnsi="GHEA Grapalat"/>
                <w:sz w:val="24"/>
                <w:szCs w:val="24"/>
                <w:lang w:val="hy-AM"/>
              </w:rPr>
              <w:t xml:space="preserve">և Հայաստանի Հանրապետության կառավարության 2022 թվականի մայիսի 5-ի N 644-Լ որոշման վերոնշյալ կարգավորումները, քանի որ այդ կարգավորումներից պարզ չի դառնում, թե ինչու՞ մեկ օպերատորի մասով ընդունվում է կառավարության որոշում և սահմանվում պայմանագրի ձև, իսկ մնացած կազմակերպությունների դեպքում բավարար է միայն պատասխանատու մարմնի հետ պայմանագիր կնքելը: </w:t>
            </w:r>
          </w:p>
          <w:p w14:paraId="1F87E08B" w14:textId="12C50B05" w:rsidR="008C4662" w:rsidRPr="002536B5" w:rsidRDefault="008C4662" w:rsidP="008C4662">
            <w:pPr>
              <w:spacing w:after="0" w:line="360" w:lineRule="auto"/>
              <w:ind w:firstLine="397"/>
              <w:jc w:val="both"/>
              <w:rPr>
                <w:rFonts w:ascii="GHEA Grapalat" w:hAnsi="GHEA Grapalat" w:cs="Sylfaen"/>
                <w:color w:val="000000" w:themeColor="text1"/>
                <w:spacing w:val="-4"/>
                <w:sz w:val="24"/>
                <w:szCs w:val="24"/>
                <w:lang w:val="hy-AM"/>
              </w:rPr>
            </w:pPr>
            <w:r w:rsidRPr="00602A03">
              <w:rPr>
                <w:rFonts w:ascii="GHEA Grapalat" w:hAnsi="GHEA Grapalat" w:cs="Sylfaen"/>
                <w:color w:val="000000" w:themeColor="text1"/>
                <w:sz w:val="24"/>
                <w:szCs w:val="24"/>
                <w:shd w:val="clear" w:color="auto" w:fill="FFFFFF"/>
                <w:lang w:val="hy-AM"/>
              </w:rPr>
              <w:lastRenderedPageBreak/>
              <w:t xml:space="preserve">3) Սույն նախագծի 5-րդ կետը անհրաժեշտ է վերանայել, քանի որ </w:t>
            </w:r>
            <w:r w:rsidRPr="002536B5">
              <w:rPr>
                <w:rFonts w:ascii="GHEA Grapalat" w:hAnsi="GHEA Grapalat" w:cs="Sylfaen"/>
                <w:color w:val="000000" w:themeColor="text1"/>
                <w:sz w:val="24"/>
                <w:szCs w:val="24"/>
                <w:shd w:val="clear" w:color="auto" w:fill="FFFFFF"/>
                <w:lang w:val="hy-AM"/>
              </w:rPr>
              <w:t xml:space="preserve">Հայաստանի Հանրապետության կառավարության 2022 թվականի մայիսի 5-ի N 644-Լ </w:t>
            </w:r>
            <w:r>
              <w:rPr>
                <w:rFonts w:ascii="GHEA Grapalat" w:hAnsi="GHEA Grapalat" w:cs="Sylfaen"/>
                <w:color w:val="000000" w:themeColor="text1"/>
                <w:sz w:val="24"/>
                <w:szCs w:val="24"/>
                <w:shd w:val="clear" w:color="auto" w:fill="FFFFFF"/>
                <w:lang w:val="hy-AM"/>
              </w:rPr>
              <w:t>որոշ</w:t>
            </w:r>
            <w:r w:rsidRPr="00602A03">
              <w:rPr>
                <w:rFonts w:ascii="GHEA Grapalat" w:hAnsi="GHEA Grapalat" w:cs="Sylfaen"/>
                <w:color w:val="000000" w:themeColor="text1"/>
                <w:sz w:val="24"/>
                <w:szCs w:val="24"/>
                <w:shd w:val="clear" w:color="auto" w:fill="FFFFFF"/>
                <w:lang w:val="hy-AM"/>
              </w:rPr>
              <w:t>ումն ունի թվով երեք հավելված:</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C9FC822" w14:textId="1BBC165F" w:rsidR="008C4662" w:rsidRDefault="0019661D"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r w:rsidR="00E93F5B">
              <w:rPr>
                <w:rFonts w:ascii="GHEA Grapalat" w:hAnsi="GHEA Grapalat"/>
                <w:b/>
                <w:bCs/>
                <w:color w:val="000000"/>
                <w:sz w:val="24"/>
                <w:szCs w:val="24"/>
                <w:lang w:val="hy-AM"/>
              </w:rPr>
              <w:t xml:space="preserve"> ի գիտություն</w:t>
            </w:r>
            <w:r>
              <w:rPr>
                <w:rFonts w:ascii="GHEA Grapalat" w:hAnsi="GHEA Grapalat"/>
                <w:b/>
                <w:bCs/>
                <w:color w:val="000000"/>
                <w:sz w:val="24"/>
                <w:szCs w:val="24"/>
                <w:lang w:val="hy-AM"/>
              </w:rPr>
              <w:t>։</w:t>
            </w:r>
          </w:p>
          <w:p w14:paraId="1F9BC8D4" w14:textId="20D8876E" w:rsidR="00DF24CA" w:rsidRPr="00E93F5B" w:rsidRDefault="00DF24CA" w:rsidP="00C42521">
            <w:pPr>
              <w:spacing w:after="0" w:line="360" w:lineRule="auto"/>
              <w:jc w:val="center"/>
              <w:rPr>
                <w:rFonts w:ascii="GHEA Grapalat" w:hAnsi="GHEA Grapalat"/>
                <w:color w:val="000000"/>
                <w:sz w:val="24"/>
                <w:szCs w:val="24"/>
                <w:lang w:val="hy-AM"/>
              </w:rPr>
            </w:pPr>
            <w:r w:rsidRPr="00E93F5B">
              <w:rPr>
                <w:rFonts w:ascii="GHEA Grapalat" w:hAnsi="GHEA Grapalat"/>
                <w:color w:val="000000"/>
                <w:sz w:val="24"/>
                <w:szCs w:val="24"/>
                <w:lang w:val="hy-AM"/>
              </w:rPr>
              <w:t>Ներկայացված երկու նախագծերում սուբյեկտ</w:t>
            </w:r>
            <w:r w:rsidR="00E93F5B" w:rsidRPr="00E93F5B">
              <w:rPr>
                <w:rFonts w:ascii="GHEA Grapalat" w:hAnsi="GHEA Grapalat"/>
                <w:color w:val="000000"/>
                <w:sz w:val="24"/>
                <w:szCs w:val="24"/>
                <w:lang w:val="hy-AM"/>
              </w:rPr>
              <w:t>ներ</w:t>
            </w:r>
            <w:r w:rsidRPr="00E93F5B">
              <w:rPr>
                <w:rFonts w:ascii="GHEA Grapalat" w:hAnsi="GHEA Grapalat"/>
                <w:color w:val="000000"/>
                <w:sz w:val="24"/>
                <w:szCs w:val="24"/>
                <w:lang w:val="hy-AM"/>
              </w:rPr>
              <w:t>ի</w:t>
            </w:r>
            <w:r w:rsidR="00E93F5B" w:rsidRPr="00E93F5B">
              <w:rPr>
                <w:rFonts w:ascii="GHEA Grapalat" w:hAnsi="GHEA Grapalat"/>
                <w:color w:val="000000"/>
                <w:sz w:val="24"/>
                <w:szCs w:val="24"/>
                <w:lang w:val="hy-AM"/>
              </w:rPr>
              <w:t xml:space="preserve"> ցանկը համապատասխանեցված է միմյանց։ </w:t>
            </w:r>
          </w:p>
          <w:p w14:paraId="414667A5" w14:textId="77777777" w:rsidR="00DF24CA" w:rsidRDefault="00DF24CA" w:rsidP="00C42521">
            <w:pPr>
              <w:spacing w:after="0" w:line="360" w:lineRule="auto"/>
              <w:jc w:val="center"/>
              <w:rPr>
                <w:rFonts w:ascii="GHEA Grapalat" w:hAnsi="GHEA Grapalat"/>
                <w:b/>
                <w:bCs/>
                <w:color w:val="000000"/>
                <w:sz w:val="24"/>
                <w:szCs w:val="24"/>
                <w:lang w:val="hy-AM"/>
              </w:rPr>
            </w:pPr>
          </w:p>
          <w:p w14:paraId="7139CBA3" w14:textId="77777777" w:rsidR="0019661D" w:rsidRDefault="0019661D" w:rsidP="00C42521">
            <w:pPr>
              <w:spacing w:after="0" w:line="360" w:lineRule="auto"/>
              <w:jc w:val="center"/>
              <w:rPr>
                <w:rFonts w:ascii="GHEA Grapalat" w:hAnsi="GHEA Grapalat"/>
                <w:b/>
                <w:bCs/>
                <w:color w:val="000000"/>
                <w:sz w:val="24"/>
                <w:szCs w:val="24"/>
                <w:lang w:val="hy-AM"/>
              </w:rPr>
            </w:pPr>
          </w:p>
          <w:p w14:paraId="08C75D37" w14:textId="77777777" w:rsidR="0019661D" w:rsidRDefault="0019661D" w:rsidP="00C42521">
            <w:pPr>
              <w:spacing w:after="0" w:line="360" w:lineRule="auto"/>
              <w:jc w:val="center"/>
              <w:rPr>
                <w:rFonts w:ascii="GHEA Grapalat" w:hAnsi="GHEA Grapalat"/>
                <w:b/>
                <w:bCs/>
                <w:color w:val="000000"/>
                <w:sz w:val="24"/>
                <w:szCs w:val="24"/>
                <w:lang w:val="hy-AM"/>
              </w:rPr>
            </w:pPr>
          </w:p>
          <w:p w14:paraId="054F0511" w14:textId="77777777" w:rsidR="0019661D" w:rsidRDefault="0019661D" w:rsidP="00C42521">
            <w:pPr>
              <w:spacing w:after="0" w:line="360" w:lineRule="auto"/>
              <w:jc w:val="center"/>
              <w:rPr>
                <w:rFonts w:ascii="GHEA Grapalat" w:hAnsi="GHEA Grapalat"/>
                <w:b/>
                <w:bCs/>
                <w:color w:val="000000"/>
                <w:sz w:val="24"/>
                <w:szCs w:val="24"/>
                <w:lang w:val="hy-AM"/>
              </w:rPr>
            </w:pPr>
          </w:p>
          <w:p w14:paraId="703B8309" w14:textId="77777777" w:rsidR="0019661D" w:rsidRDefault="0019661D" w:rsidP="00C42521">
            <w:pPr>
              <w:spacing w:after="0" w:line="360" w:lineRule="auto"/>
              <w:jc w:val="center"/>
              <w:rPr>
                <w:rFonts w:ascii="GHEA Grapalat" w:hAnsi="GHEA Grapalat"/>
                <w:b/>
                <w:bCs/>
                <w:color w:val="000000"/>
                <w:sz w:val="24"/>
                <w:szCs w:val="24"/>
                <w:lang w:val="hy-AM"/>
              </w:rPr>
            </w:pPr>
          </w:p>
          <w:p w14:paraId="5997DF53" w14:textId="77777777" w:rsidR="0019661D" w:rsidRDefault="0019661D" w:rsidP="00C42521">
            <w:pPr>
              <w:spacing w:after="0" w:line="360" w:lineRule="auto"/>
              <w:jc w:val="center"/>
              <w:rPr>
                <w:rFonts w:ascii="GHEA Grapalat" w:hAnsi="GHEA Grapalat"/>
                <w:b/>
                <w:bCs/>
                <w:color w:val="000000"/>
                <w:sz w:val="24"/>
                <w:szCs w:val="24"/>
                <w:lang w:val="hy-AM"/>
              </w:rPr>
            </w:pPr>
          </w:p>
          <w:p w14:paraId="0E6F8E8F" w14:textId="77777777" w:rsidR="0019661D" w:rsidRDefault="0019661D" w:rsidP="00C42521">
            <w:pPr>
              <w:spacing w:after="0" w:line="360" w:lineRule="auto"/>
              <w:jc w:val="center"/>
              <w:rPr>
                <w:rFonts w:ascii="GHEA Grapalat" w:hAnsi="GHEA Grapalat"/>
                <w:b/>
                <w:bCs/>
                <w:color w:val="000000"/>
                <w:sz w:val="24"/>
                <w:szCs w:val="24"/>
                <w:lang w:val="hy-AM"/>
              </w:rPr>
            </w:pPr>
          </w:p>
          <w:p w14:paraId="2C0374B1" w14:textId="77777777" w:rsidR="0019661D" w:rsidRDefault="0019661D" w:rsidP="00C42521">
            <w:pPr>
              <w:spacing w:after="0" w:line="360" w:lineRule="auto"/>
              <w:jc w:val="center"/>
              <w:rPr>
                <w:rFonts w:ascii="GHEA Grapalat" w:hAnsi="GHEA Grapalat"/>
                <w:b/>
                <w:bCs/>
                <w:color w:val="000000"/>
                <w:sz w:val="24"/>
                <w:szCs w:val="24"/>
                <w:lang w:val="hy-AM"/>
              </w:rPr>
            </w:pPr>
          </w:p>
          <w:p w14:paraId="764DDE04" w14:textId="77777777" w:rsidR="0019661D" w:rsidRDefault="0019661D" w:rsidP="00C42521">
            <w:pPr>
              <w:spacing w:after="0" w:line="360" w:lineRule="auto"/>
              <w:jc w:val="center"/>
              <w:rPr>
                <w:rFonts w:ascii="GHEA Grapalat" w:hAnsi="GHEA Grapalat"/>
                <w:b/>
                <w:bCs/>
                <w:color w:val="000000"/>
                <w:sz w:val="24"/>
                <w:szCs w:val="24"/>
                <w:lang w:val="hy-AM"/>
              </w:rPr>
            </w:pPr>
          </w:p>
          <w:p w14:paraId="75CD4217" w14:textId="77777777" w:rsidR="0019661D" w:rsidRDefault="0019661D" w:rsidP="00C42521">
            <w:pPr>
              <w:spacing w:after="0" w:line="360" w:lineRule="auto"/>
              <w:jc w:val="center"/>
              <w:rPr>
                <w:rFonts w:ascii="GHEA Grapalat" w:hAnsi="GHEA Grapalat"/>
                <w:b/>
                <w:bCs/>
                <w:color w:val="000000"/>
                <w:sz w:val="24"/>
                <w:szCs w:val="24"/>
                <w:lang w:val="hy-AM"/>
              </w:rPr>
            </w:pPr>
          </w:p>
          <w:p w14:paraId="22F3C96D" w14:textId="77777777" w:rsidR="0019661D" w:rsidRDefault="0019661D" w:rsidP="00C42521">
            <w:pPr>
              <w:spacing w:after="0" w:line="360" w:lineRule="auto"/>
              <w:jc w:val="center"/>
              <w:rPr>
                <w:rFonts w:ascii="GHEA Grapalat" w:hAnsi="GHEA Grapalat"/>
                <w:b/>
                <w:bCs/>
                <w:color w:val="000000"/>
                <w:sz w:val="24"/>
                <w:szCs w:val="24"/>
                <w:lang w:val="hy-AM"/>
              </w:rPr>
            </w:pPr>
          </w:p>
          <w:p w14:paraId="294F4E99" w14:textId="77777777" w:rsidR="0019661D" w:rsidRDefault="0019661D" w:rsidP="00C42521">
            <w:pPr>
              <w:spacing w:after="0" w:line="360" w:lineRule="auto"/>
              <w:jc w:val="center"/>
              <w:rPr>
                <w:rFonts w:ascii="GHEA Grapalat" w:hAnsi="GHEA Grapalat"/>
                <w:b/>
                <w:bCs/>
                <w:color w:val="000000"/>
                <w:sz w:val="24"/>
                <w:szCs w:val="24"/>
                <w:lang w:val="hy-AM"/>
              </w:rPr>
            </w:pPr>
          </w:p>
          <w:p w14:paraId="74D6C606" w14:textId="77777777" w:rsidR="0019661D" w:rsidRDefault="0019661D" w:rsidP="00C42521">
            <w:pPr>
              <w:spacing w:after="0" w:line="360" w:lineRule="auto"/>
              <w:jc w:val="center"/>
              <w:rPr>
                <w:rFonts w:ascii="GHEA Grapalat" w:hAnsi="GHEA Grapalat"/>
                <w:b/>
                <w:bCs/>
                <w:color w:val="000000"/>
                <w:sz w:val="24"/>
                <w:szCs w:val="24"/>
                <w:lang w:val="hy-AM"/>
              </w:rPr>
            </w:pPr>
          </w:p>
          <w:p w14:paraId="04C294DF" w14:textId="77777777" w:rsidR="0019661D" w:rsidRDefault="0019661D" w:rsidP="00C42521">
            <w:pPr>
              <w:spacing w:after="0" w:line="360" w:lineRule="auto"/>
              <w:jc w:val="center"/>
              <w:rPr>
                <w:rFonts w:ascii="GHEA Grapalat" w:hAnsi="GHEA Grapalat"/>
                <w:b/>
                <w:bCs/>
                <w:color w:val="000000"/>
                <w:sz w:val="24"/>
                <w:szCs w:val="24"/>
                <w:lang w:val="hy-AM"/>
              </w:rPr>
            </w:pPr>
          </w:p>
          <w:p w14:paraId="23BAA2F2" w14:textId="77777777" w:rsidR="0019661D" w:rsidRDefault="0019661D" w:rsidP="00C42521">
            <w:pPr>
              <w:spacing w:after="0" w:line="360" w:lineRule="auto"/>
              <w:jc w:val="center"/>
              <w:rPr>
                <w:rFonts w:ascii="GHEA Grapalat" w:hAnsi="GHEA Grapalat"/>
                <w:b/>
                <w:bCs/>
                <w:color w:val="000000"/>
                <w:sz w:val="24"/>
                <w:szCs w:val="24"/>
                <w:lang w:val="hy-AM"/>
              </w:rPr>
            </w:pPr>
          </w:p>
          <w:p w14:paraId="78DD5687" w14:textId="77777777" w:rsidR="0019661D" w:rsidRDefault="0019661D" w:rsidP="00C42521">
            <w:pPr>
              <w:spacing w:after="0" w:line="360" w:lineRule="auto"/>
              <w:jc w:val="center"/>
              <w:rPr>
                <w:rFonts w:ascii="GHEA Grapalat" w:hAnsi="GHEA Grapalat"/>
                <w:b/>
                <w:bCs/>
                <w:color w:val="000000"/>
                <w:sz w:val="24"/>
                <w:szCs w:val="24"/>
                <w:lang w:val="hy-AM"/>
              </w:rPr>
            </w:pPr>
          </w:p>
          <w:p w14:paraId="5B70CBCF" w14:textId="77777777" w:rsidR="0019661D" w:rsidRDefault="0019661D" w:rsidP="00C42521">
            <w:pPr>
              <w:spacing w:after="0" w:line="360" w:lineRule="auto"/>
              <w:jc w:val="center"/>
              <w:rPr>
                <w:rFonts w:ascii="GHEA Grapalat" w:hAnsi="GHEA Grapalat"/>
                <w:b/>
                <w:bCs/>
                <w:color w:val="000000"/>
                <w:sz w:val="24"/>
                <w:szCs w:val="24"/>
                <w:lang w:val="hy-AM"/>
              </w:rPr>
            </w:pPr>
          </w:p>
          <w:p w14:paraId="031C5C18" w14:textId="77777777" w:rsidR="0019661D" w:rsidRDefault="0019661D" w:rsidP="00C42521">
            <w:pPr>
              <w:spacing w:after="0" w:line="360" w:lineRule="auto"/>
              <w:jc w:val="center"/>
              <w:rPr>
                <w:rFonts w:ascii="GHEA Grapalat" w:hAnsi="GHEA Grapalat"/>
                <w:b/>
                <w:bCs/>
                <w:color w:val="000000"/>
                <w:sz w:val="24"/>
                <w:szCs w:val="24"/>
                <w:lang w:val="hy-AM"/>
              </w:rPr>
            </w:pPr>
          </w:p>
          <w:p w14:paraId="60418A4B" w14:textId="77777777" w:rsidR="0019661D" w:rsidRDefault="0019661D" w:rsidP="00C42521">
            <w:pPr>
              <w:spacing w:after="0" w:line="360" w:lineRule="auto"/>
              <w:jc w:val="center"/>
              <w:rPr>
                <w:rFonts w:ascii="GHEA Grapalat" w:hAnsi="GHEA Grapalat"/>
                <w:b/>
                <w:bCs/>
                <w:color w:val="000000"/>
                <w:sz w:val="24"/>
                <w:szCs w:val="24"/>
                <w:lang w:val="hy-AM"/>
              </w:rPr>
            </w:pPr>
          </w:p>
          <w:p w14:paraId="762F6905" w14:textId="77777777" w:rsidR="0019661D" w:rsidRDefault="0019661D" w:rsidP="00C42521">
            <w:pPr>
              <w:spacing w:after="0" w:line="360" w:lineRule="auto"/>
              <w:jc w:val="center"/>
              <w:rPr>
                <w:rFonts w:ascii="GHEA Grapalat" w:hAnsi="GHEA Grapalat"/>
                <w:b/>
                <w:bCs/>
                <w:color w:val="000000"/>
                <w:sz w:val="24"/>
                <w:szCs w:val="24"/>
                <w:lang w:val="hy-AM"/>
              </w:rPr>
            </w:pPr>
          </w:p>
          <w:p w14:paraId="18D56A66" w14:textId="77777777" w:rsidR="0019661D" w:rsidRDefault="0019661D" w:rsidP="00C42521">
            <w:pPr>
              <w:spacing w:after="0" w:line="360" w:lineRule="auto"/>
              <w:jc w:val="center"/>
              <w:rPr>
                <w:rFonts w:ascii="GHEA Grapalat" w:hAnsi="GHEA Grapalat"/>
                <w:b/>
                <w:bCs/>
                <w:color w:val="000000"/>
                <w:sz w:val="24"/>
                <w:szCs w:val="24"/>
                <w:lang w:val="hy-AM"/>
              </w:rPr>
            </w:pPr>
          </w:p>
          <w:p w14:paraId="41FE8823" w14:textId="77777777" w:rsidR="0019661D" w:rsidRDefault="0019661D" w:rsidP="00C42521">
            <w:pPr>
              <w:spacing w:after="0" w:line="360" w:lineRule="auto"/>
              <w:jc w:val="center"/>
              <w:rPr>
                <w:rFonts w:ascii="GHEA Grapalat" w:hAnsi="GHEA Grapalat"/>
                <w:b/>
                <w:bCs/>
                <w:color w:val="000000"/>
                <w:sz w:val="24"/>
                <w:szCs w:val="24"/>
                <w:lang w:val="hy-AM"/>
              </w:rPr>
            </w:pPr>
          </w:p>
          <w:p w14:paraId="5309FED1" w14:textId="77777777" w:rsidR="0019661D" w:rsidRDefault="0019661D" w:rsidP="00C42521">
            <w:pPr>
              <w:spacing w:after="0" w:line="360" w:lineRule="auto"/>
              <w:jc w:val="center"/>
              <w:rPr>
                <w:rFonts w:ascii="GHEA Grapalat" w:hAnsi="GHEA Grapalat"/>
                <w:b/>
                <w:bCs/>
                <w:color w:val="000000"/>
                <w:sz w:val="24"/>
                <w:szCs w:val="24"/>
                <w:lang w:val="hy-AM"/>
              </w:rPr>
            </w:pPr>
          </w:p>
          <w:p w14:paraId="217435A8" w14:textId="77777777" w:rsidR="0019661D" w:rsidRDefault="0019661D" w:rsidP="00C42521">
            <w:pPr>
              <w:spacing w:after="0" w:line="360" w:lineRule="auto"/>
              <w:jc w:val="center"/>
              <w:rPr>
                <w:rFonts w:ascii="GHEA Grapalat" w:hAnsi="GHEA Grapalat"/>
                <w:b/>
                <w:bCs/>
                <w:color w:val="000000"/>
                <w:sz w:val="24"/>
                <w:szCs w:val="24"/>
                <w:lang w:val="hy-AM"/>
              </w:rPr>
            </w:pPr>
          </w:p>
          <w:p w14:paraId="34D7037D" w14:textId="77777777" w:rsidR="0019661D" w:rsidRDefault="0019661D" w:rsidP="00C42521">
            <w:pPr>
              <w:spacing w:after="0" w:line="360" w:lineRule="auto"/>
              <w:jc w:val="center"/>
              <w:rPr>
                <w:rFonts w:ascii="GHEA Grapalat" w:hAnsi="GHEA Grapalat"/>
                <w:b/>
                <w:bCs/>
                <w:color w:val="000000"/>
                <w:sz w:val="24"/>
                <w:szCs w:val="24"/>
                <w:lang w:val="hy-AM"/>
              </w:rPr>
            </w:pPr>
          </w:p>
          <w:p w14:paraId="1D31965E" w14:textId="77777777" w:rsidR="0019661D" w:rsidRDefault="0019661D" w:rsidP="00C42521">
            <w:pPr>
              <w:spacing w:after="0" w:line="360" w:lineRule="auto"/>
              <w:jc w:val="center"/>
              <w:rPr>
                <w:rFonts w:ascii="GHEA Grapalat" w:hAnsi="GHEA Grapalat"/>
                <w:b/>
                <w:bCs/>
                <w:color w:val="000000"/>
                <w:sz w:val="24"/>
                <w:szCs w:val="24"/>
                <w:lang w:val="hy-AM"/>
              </w:rPr>
            </w:pPr>
          </w:p>
          <w:p w14:paraId="60260E00" w14:textId="77777777" w:rsidR="0019661D" w:rsidRDefault="0019661D" w:rsidP="00C42521">
            <w:pPr>
              <w:spacing w:after="0" w:line="360" w:lineRule="auto"/>
              <w:jc w:val="center"/>
              <w:rPr>
                <w:rFonts w:ascii="GHEA Grapalat" w:hAnsi="GHEA Grapalat"/>
                <w:b/>
                <w:bCs/>
                <w:color w:val="000000"/>
                <w:sz w:val="24"/>
                <w:szCs w:val="24"/>
                <w:lang w:val="hy-AM"/>
              </w:rPr>
            </w:pPr>
          </w:p>
          <w:p w14:paraId="6332EF83" w14:textId="4DA18BEE" w:rsidR="0019661D" w:rsidRDefault="00B75D19"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1DD37AFB" w14:textId="31CA45DB" w:rsidR="00B75D19" w:rsidRPr="00B75D19" w:rsidRDefault="00B75D19" w:rsidP="00C42521">
            <w:pPr>
              <w:spacing w:after="0" w:line="360" w:lineRule="auto"/>
              <w:jc w:val="center"/>
              <w:rPr>
                <w:rFonts w:ascii="GHEA Grapalat" w:hAnsi="GHEA Grapalat"/>
                <w:color w:val="000000"/>
                <w:sz w:val="24"/>
                <w:szCs w:val="24"/>
                <w:lang w:val="hy-AM"/>
              </w:rPr>
            </w:pPr>
            <w:r w:rsidRPr="00B75D19">
              <w:rPr>
                <w:rFonts w:ascii="GHEA Grapalat" w:hAnsi="GHEA Grapalat"/>
                <w:color w:val="000000"/>
                <w:sz w:val="24"/>
                <w:szCs w:val="24"/>
                <w:lang w:val="hy-AM"/>
              </w:rPr>
              <w:t>Նախագծում կատարվել են համապատասխան փոփոխություններ։</w:t>
            </w:r>
          </w:p>
          <w:p w14:paraId="18DB89C5" w14:textId="77777777" w:rsidR="0019661D" w:rsidRDefault="0019661D" w:rsidP="00C42521">
            <w:pPr>
              <w:spacing w:after="0" w:line="360" w:lineRule="auto"/>
              <w:jc w:val="center"/>
              <w:rPr>
                <w:rFonts w:ascii="GHEA Grapalat" w:hAnsi="GHEA Grapalat"/>
                <w:b/>
                <w:bCs/>
                <w:color w:val="000000"/>
                <w:sz w:val="24"/>
                <w:szCs w:val="24"/>
                <w:lang w:val="hy-AM"/>
              </w:rPr>
            </w:pPr>
          </w:p>
          <w:p w14:paraId="10445C4E" w14:textId="77777777" w:rsidR="0019661D" w:rsidRDefault="0019661D" w:rsidP="00C42521">
            <w:pPr>
              <w:spacing w:after="0" w:line="360" w:lineRule="auto"/>
              <w:jc w:val="center"/>
              <w:rPr>
                <w:rFonts w:ascii="GHEA Grapalat" w:hAnsi="GHEA Grapalat"/>
                <w:b/>
                <w:bCs/>
                <w:color w:val="000000"/>
                <w:sz w:val="24"/>
                <w:szCs w:val="24"/>
                <w:lang w:val="hy-AM"/>
              </w:rPr>
            </w:pPr>
          </w:p>
          <w:p w14:paraId="74E49E20" w14:textId="77777777" w:rsidR="0019661D" w:rsidRDefault="0019661D" w:rsidP="00C42521">
            <w:pPr>
              <w:spacing w:after="0" w:line="360" w:lineRule="auto"/>
              <w:jc w:val="center"/>
              <w:rPr>
                <w:rFonts w:ascii="GHEA Grapalat" w:hAnsi="GHEA Grapalat"/>
                <w:b/>
                <w:bCs/>
                <w:color w:val="000000"/>
                <w:sz w:val="24"/>
                <w:szCs w:val="24"/>
                <w:lang w:val="hy-AM"/>
              </w:rPr>
            </w:pPr>
          </w:p>
          <w:p w14:paraId="06A0A721" w14:textId="77777777" w:rsidR="0019661D" w:rsidRDefault="0019661D" w:rsidP="00C42521">
            <w:pPr>
              <w:spacing w:after="0" w:line="360" w:lineRule="auto"/>
              <w:jc w:val="center"/>
              <w:rPr>
                <w:rFonts w:ascii="GHEA Grapalat" w:hAnsi="GHEA Grapalat"/>
                <w:b/>
                <w:bCs/>
                <w:color w:val="000000"/>
                <w:sz w:val="24"/>
                <w:szCs w:val="24"/>
                <w:lang w:val="hy-AM"/>
              </w:rPr>
            </w:pPr>
          </w:p>
          <w:p w14:paraId="773D24DA" w14:textId="77777777" w:rsidR="0019661D" w:rsidRDefault="0019661D" w:rsidP="00C42521">
            <w:pPr>
              <w:spacing w:after="0" w:line="360" w:lineRule="auto"/>
              <w:jc w:val="center"/>
              <w:rPr>
                <w:rFonts w:ascii="GHEA Grapalat" w:hAnsi="GHEA Grapalat"/>
                <w:b/>
                <w:bCs/>
                <w:color w:val="000000"/>
                <w:sz w:val="24"/>
                <w:szCs w:val="24"/>
                <w:lang w:val="hy-AM"/>
              </w:rPr>
            </w:pPr>
          </w:p>
          <w:p w14:paraId="61E3CFA1" w14:textId="77777777" w:rsidR="0019661D" w:rsidRDefault="0019661D" w:rsidP="00C42521">
            <w:pPr>
              <w:spacing w:after="0" w:line="360" w:lineRule="auto"/>
              <w:jc w:val="center"/>
              <w:rPr>
                <w:rFonts w:ascii="GHEA Grapalat" w:hAnsi="GHEA Grapalat"/>
                <w:b/>
                <w:bCs/>
                <w:color w:val="000000"/>
                <w:sz w:val="24"/>
                <w:szCs w:val="24"/>
                <w:lang w:val="hy-AM"/>
              </w:rPr>
            </w:pPr>
          </w:p>
          <w:p w14:paraId="72F2AE90" w14:textId="77777777" w:rsidR="0019661D" w:rsidRDefault="0019661D" w:rsidP="00C42521">
            <w:pPr>
              <w:spacing w:after="0" w:line="360" w:lineRule="auto"/>
              <w:jc w:val="center"/>
              <w:rPr>
                <w:rFonts w:ascii="GHEA Grapalat" w:hAnsi="GHEA Grapalat"/>
                <w:b/>
                <w:bCs/>
                <w:color w:val="000000"/>
                <w:sz w:val="24"/>
                <w:szCs w:val="24"/>
                <w:lang w:val="hy-AM"/>
              </w:rPr>
            </w:pPr>
          </w:p>
          <w:p w14:paraId="52EB9B41" w14:textId="77777777" w:rsidR="0019661D" w:rsidRDefault="0019661D" w:rsidP="00C42521">
            <w:pPr>
              <w:spacing w:after="0" w:line="360" w:lineRule="auto"/>
              <w:jc w:val="center"/>
              <w:rPr>
                <w:rFonts w:ascii="GHEA Grapalat" w:hAnsi="GHEA Grapalat"/>
                <w:b/>
                <w:bCs/>
                <w:color w:val="000000"/>
                <w:sz w:val="24"/>
                <w:szCs w:val="24"/>
                <w:lang w:val="hy-AM"/>
              </w:rPr>
            </w:pPr>
          </w:p>
          <w:p w14:paraId="00594899" w14:textId="77777777" w:rsidR="0019661D" w:rsidRDefault="0019661D" w:rsidP="00C42521">
            <w:pPr>
              <w:spacing w:after="0" w:line="360" w:lineRule="auto"/>
              <w:jc w:val="center"/>
              <w:rPr>
                <w:rFonts w:ascii="GHEA Grapalat" w:hAnsi="GHEA Grapalat"/>
                <w:b/>
                <w:bCs/>
                <w:color w:val="000000"/>
                <w:sz w:val="24"/>
                <w:szCs w:val="24"/>
                <w:lang w:val="hy-AM"/>
              </w:rPr>
            </w:pPr>
          </w:p>
          <w:p w14:paraId="29647369" w14:textId="77777777" w:rsidR="0019661D" w:rsidRDefault="0019661D" w:rsidP="00C42521">
            <w:pPr>
              <w:spacing w:after="0" w:line="360" w:lineRule="auto"/>
              <w:jc w:val="center"/>
              <w:rPr>
                <w:rFonts w:ascii="GHEA Grapalat" w:hAnsi="GHEA Grapalat"/>
                <w:b/>
                <w:bCs/>
                <w:color w:val="000000"/>
                <w:sz w:val="24"/>
                <w:szCs w:val="24"/>
                <w:lang w:val="hy-AM"/>
              </w:rPr>
            </w:pPr>
          </w:p>
          <w:p w14:paraId="23593C32" w14:textId="77777777" w:rsidR="0019661D" w:rsidRDefault="0019661D" w:rsidP="00C42521">
            <w:pPr>
              <w:spacing w:after="0" w:line="360" w:lineRule="auto"/>
              <w:jc w:val="center"/>
              <w:rPr>
                <w:rFonts w:ascii="GHEA Grapalat" w:hAnsi="GHEA Grapalat"/>
                <w:b/>
                <w:bCs/>
                <w:color w:val="000000"/>
                <w:sz w:val="24"/>
                <w:szCs w:val="24"/>
                <w:lang w:val="hy-AM"/>
              </w:rPr>
            </w:pPr>
          </w:p>
          <w:p w14:paraId="56F5100F" w14:textId="77777777" w:rsidR="0019661D" w:rsidRDefault="0019661D" w:rsidP="00C42521">
            <w:pPr>
              <w:spacing w:after="0" w:line="360" w:lineRule="auto"/>
              <w:jc w:val="center"/>
              <w:rPr>
                <w:rFonts w:ascii="GHEA Grapalat" w:hAnsi="GHEA Grapalat"/>
                <w:b/>
                <w:bCs/>
                <w:color w:val="000000"/>
                <w:sz w:val="24"/>
                <w:szCs w:val="24"/>
                <w:lang w:val="hy-AM"/>
              </w:rPr>
            </w:pPr>
          </w:p>
          <w:p w14:paraId="5357ECF7" w14:textId="77777777" w:rsidR="0019661D" w:rsidRDefault="0019661D" w:rsidP="00C42521">
            <w:pPr>
              <w:spacing w:after="0" w:line="360" w:lineRule="auto"/>
              <w:jc w:val="center"/>
              <w:rPr>
                <w:rFonts w:ascii="GHEA Grapalat" w:hAnsi="GHEA Grapalat"/>
                <w:b/>
                <w:bCs/>
                <w:color w:val="000000"/>
                <w:sz w:val="24"/>
                <w:szCs w:val="24"/>
                <w:lang w:val="hy-AM"/>
              </w:rPr>
            </w:pPr>
          </w:p>
          <w:p w14:paraId="4FD98D24" w14:textId="77777777" w:rsidR="0019661D" w:rsidRDefault="0019661D" w:rsidP="00C42521">
            <w:pPr>
              <w:spacing w:after="0" w:line="360" w:lineRule="auto"/>
              <w:jc w:val="center"/>
              <w:rPr>
                <w:rFonts w:ascii="GHEA Grapalat" w:hAnsi="GHEA Grapalat"/>
                <w:b/>
                <w:bCs/>
                <w:color w:val="000000"/>
                <w:sz w:val="24"/>
                <w:szCs w:val="24"/>
                <w:lang w:val="hy-AM"/>
              </w:rPr>
            </w:pPr>
          </w:p>
          <w:p w14:paraId="2ACD22F0" w14:textId="77777777" w:rsidR="0019661D" w:rsidRDefault="0019661D" w:rsidP="00C42521">
            <w:pPr>
              <w:spacing w:after="0" w:line="360" w:lineRule="auto"/>
              <w:jc w:val="center"/>
              <w:rPr>
                <w:rFonts w:ascii="GHEA Grapalat" w:hAnsi="GHEA Grapalat"/>
                <w:b/>
                <w:bCs/>
                <w:color w:val="000000"/>
                <w:sz w:val="24"/>
                <w:szCs w:val="24"/>
                <w:lang w:val="hy-AM"/>
              </w:rPr>
            </w:pPr>
          </w:p>
          <w:p w14:paraId="23085F1A" w14:textId="77777777" w:rsidR="0019661D" w:rsidRDefault="0019661D" w:rsidP="00C42521">
            <w:pPr>
              <w:spacing w:after="0" w:line="360" w:lineRule="auto"/>
              <w:jc w:val="center"/>
              <w:rPr>
                <w:rFonts w:ascii="GHEA Grapalat" w:hAnsi="GHEA Grapalat"/>
                <w:b/>
                <w:bCs/>
                <w:color w:val="000000"/>
                <w:sz w:val="24"/>
                <w:szCs w:val="24"/>
                <w:lang w:val="hy-AM"/>
              </w:rPr>
            </w:pPr>
          </w:p>
          <w:p w14:paraId="7840759C" w14:textId="77777777" w:rsidR="0019661D" w:rsidRDefault="0019661D" w:rsidP="00C42521">
            <w:pPr>
              <w:spacing w:after="0" w:line="360" w:lineRule="auto"/>
              <w:jc w:val="center"/>
              <w:rPr>
                <w:rFonts w:ascii="GHEA Grapalat" w:hAnsi="GHEA Grapalat"/>
                <w:b/>
                <w:bCs/>
                <w:color w:val="000000"/>
                <w:sz w:val="24"/>
                <w:szCs w:val="24"/>
                <w:lang w:val="hy-AM"/>
              </w:rPr>
            </w:pPr>
          </w:p>
          <w:p w14:paraId="261651EC" w14:textId="77777777" w:rsidR="00B75D19" w:rsidRDefault="00B75D19" w:rsidP="00C42521">
            <w:pPr>
              <w:spacing w:after="0" w:line="360" w:lineRule="auto"/>
              <w:jc w:val="center"/>
              <w:rPr>
                <w:rFonts w:ascii="GHEA Grapalat" w:hAnsi="GHEA Grapalat"/>
                <w:b/>
                <w:bCs/>
                <w:color w:val="000000"/>
                <w:sz w:val="24"/>
                <w:szCs w:val="24"/>
                <w:lang w:val="hy-AM"/>
              </w:rPr>
            </w:pPr>
          </w:p>
          <w:p w14:paraId="3ABE002D" w14:textId="37E6A35F" w:rsidR="0019661D" w:rsidRDefault="0019661D"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8C4662" w:rsidRPr="00F87EB4" w14:paraId="39671C2D" w14:textId="77777777" w:rsidTr="00C42521">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379E6D9" w14:textId="5F592349" w:rsidR="008C4662" w:rsidRPr="00F87EB4" w:rsidRDefault="008C4662" w:rsidP="00C4252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4</w:t>
            </w:r>
            <w:r w:rsidRPr="00F87EB4">
              <w:rPr>
                <w:rFonts w:ascii="GHEA Grapalat" w:hAnsi="GHEA Grapalat"/>
                <w:b/>
                <w:color w:val="000000"/>
                <w:sz w:val="24"/>
                <w:szCs w:val="24"/>
                <w:lang w:val="hy-AM"/>
              </w:rPr>
              <w:t xml:space="preserve">. </w:t>
            </w:r>
            <w:r>
              <w:rPr>
                <w:rFonts w:ascii="GHEA Grapalat" w:hAnsi="GHEA Grapalat"/>
                <w:b/>
                <w:color w:val="000000"/>
                <w:sz w:val="24"/>
                <w:szCs w:val="24"/>
                <w:lang w:val="hy-AM"/>
              </w:rPr>
              <w:t>Ֆինանսների նախարարություն</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6699E806" w14:textId="071DB482" w:rsidR="008C4662" w:rsidRPr="00962A29" w:rsidRDefault="008C4662" w:rsidP="00C42521">
            <w:pPr>
              <w:spacing w:after="0" w:line="360" w:lineRule="auto"/>
              <w:jc w:val="center"/>
              <w:rPr>
                <w:rFonts w:ascii="GHEA Grapalat" w:hAnsi="GHEA Grapalat"/>
                <w:b/>
                <w:color w:val="000000"/>
                <w:sz w:val="24"/>
                <w:szCs w:val="24"/>
                <w:lang w:val="hy-AM"/>
              </w:rPr>
            </w:pPr>
          </w:p>
        </w:tc>
      </w:tr>
      <w:tr w:rsidR="008C4662" w:rsidRPr="00F87EB4" w14:paraId="42C3923E" w14:textId="77777777" w:rsidTr="00C42521">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B0B6B3" w14:textId="77777777" w:rsidR="008C4662" w:rsidRPr="00F87EB4" w:rsidRDefault="008C4662" w:rsidP="00C42521">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6D5DCE63" w14:textId="5B487E2F" w:rsidR="008C4662" w:rsidRPr="00903270" w:rsidRDefault="008C4662" w:rsidP="00C42521">
            <w:pPr>
              <w:spacing w:after="0" w:line="360" w:lineRule="auto"/>
              <w:jc w:val="center"/>
              <w:rPr>
                <w:rFonts w:ascii="GHEA Grapalat" w:hAnsi="GHEA Grapalat"/>
                <w:b/>
                <w:color w:val="000000"/>
                <w:sz w:val="24"/>
                <w:szCs w:val="24"/>
              </w:rPr>
            </w:pPr>
            <w:r>
              <w:rPr>
                <w:rFonts w:ascii="GHEA Grapalat" w:hAnsi="GHEA Grapalat"/>
                <w:b/>
                <w:color w:val="000000"/>
                <w:sz w:val="24"/>
                <w:szCs w:val="24"/>
              </w:rPr>
              <w:t xml:space="preserve">N </w:t>
            </w:r>
          </w:p>
        </w:tc>
      </w:tr>
      <w:tr w:rsidR="00227910" w:rsidRPr="0076053C" w14:paraId="2BACC507"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6A17D8BE" w14:textId="694CE37B" w:rsidR="0076053C" w:rsidRPr="0076053C" w:rsidRDefault="00F37009" w:rsidP="00DF24CA">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Ա</w:t>
            </w:r>
            <w:r w:rsidR="0076053C" w:rsidRPr="0076053C">
              <w:rPr>
                <w:rFonts w:ascii="GHEA Grapalat" w:hAnsi="GHEA Grapalat" w:cs="Sylfaen"/>
                <w:sz w:val="24"/>
                <w:szCs w:val="24"/>
                <w:lang w:val="hy-AM"/>
              </w:rPr>
              <w:t xml:space="preserve">կնկալում ենք, որ </w:t>
            </w:r>
            <w:r w:rsidR="006B100D">
              <w:rPr>
                <w:rFonts w:ascii="GHEA Grapalat" w:hAnsi="GHEA Grapalat" w:cs="Sylfaen"/>
                <w:sz w:val="24"/>
                <w:szCs w:val="24"/>
                <w:lang w:val="hy-AM"/>
              </w:rPr>
              <w:t>պետք է իրականացվի</w:t>
            </w:r>
            <w:r w:rsidR="0076053C" w:rsidRPr="0076053C">
              <w:rPr>
                <w:rFonts w:ascii="GHEA Grapalat" w:hAnsi="GHEA Grapalat" w:cs="Sylfaen"/>
                <w:sz w:val="24"/>
                <w:szCs w:val="24"/>
                <w:lang w:val="hy-AM"/>
              </w:rPr>
              <w:t xml:space="preserve"> վերլու</w:t>
            </w:r>
            <w:r w:rsidR="006B100D">
              <w:rPr>
                <w:rFonts w:ascii="GHEA Grapalat" w:hAnsi="GHEA Grapalat" w:cs="Sylfaen"/>
                <w:sz w:val="24"/>
                <w:szCs w:val="24"/>
                <w:lang w:val="hy-AM"/>
              </w:rPr>
              <w:t>ծու</w:t>
            </w:r>
            <w:r w:rsidR="0076053C" w:rsidRPr="0076053C">
              <w:rPr>
                <w:rFonts w:ascii="GHEA Grapalat" w:hAnsi="GHEA Grapalat" w:cs="Sylfaen"/>
                <w:sz w:val="24"/>
                <w:szCs w:val="24"/>
                <w:lang w:val="hy-AM"/>
              </w:rPr>
              <w:t>թյուն</w:t>
            </w:r>
            <w:r w:rsidR="006B100D">
              <w:rPr>
                <w:rFonts w:ascii="GHEA Grapalat" w:hAnsi="GHEA Grapalat" w:cs="Sylfaen"/>
                <w:sz w:val="24"/>
                <w:szCs w:val="24"/>
                <w:lang w:val="hy-AM"/>
              </w:rPr>
              <w:t>, որ</w:t>
            </w:r>
            <w:r w:rsidR="0076053C" w:rsidRPr="0076053C">
              <w:rPr>
                <w:rFonts w:ascii="GHEA Grapalat" w:hAnsi="GHEA Grapalat" w:cs="Sylfaen"/>
                <w:sz w:val="24"/>
                <w:szCs w:val="24"/>
                <w:lang w:val="hy-AM"/>
              </w:rPr>
              <w:t>ը պետք է պարունակի մանրամասն տեղեկություն տեղափոխվող ապրանքացանկի վերաբերյալ և մեր կողմից ցուցաբերվող սուբսիդիայի տնտեսական կոնկրետ տնտեսական ազդեցության վերաբերյալ: Միայն այդ պայմաններում հնարավոր կլինի գնահատել հետագա սուբսիդիայի տնտեսակա նպատակահարմարությունը:</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89F448D" w14:textId="77777777" w:rsidR="0076053C" w:rsidRDefault="0076053C" w:rsidP="0076053C">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2FE2D25B" w14:textId="71795673" w:rsidR="0076053C" w:rsidRPr="00EB2B2D" w:rsidRDefault="0076053C" w:rsidP="00E83983">
            <w:pPr>
              <w:spacing w:after="0" w:line="360" w:lineRule="auto"/>
              <w:jc w:val="center"/>
              <w:rPr>
                <w:rFonts w:ascii="GHEA Grapalat" w:hAnsi="GHEA Grapalat"/>
                <w:color w:val="000000"/>
                <w:sz w:val="24"/>
                <w:szCs w:val="24"/>
                <w:lang w:val="hy-AM"/>
              </w:rPr>
            </w:pPr>
            <w:r w:rsidRPr="00EB2B2D">
              <w:rPr>
                <w:rFonts w:ascii="GHEA Grapalat" w:hAnsi="GHEA Grapalat"/>
                <w:color w:val="000000"/>
                <w:sz w:val="24"/>
                <w:szCs w:val="24"/>
                <w:lang w:val="hy-AM"/>
              </w:rPr>
              <w:t xml:space="preserve">Ժամկետը </w:t>
            </w:r>
            <w:r w:rsidR="00F37009" w:rsidRPr="00EB2B2D">
              <w:rPr>
                <w:rFonts w:ascii="GHEA Grapalat" w:hAnsi="GHEA Grapalat"/>
                <w:color w:val="000000"/>
                <w:sz w:val="24"/>
                <w:szCs w:val="24"/>
                <w:lang w:val="hy-AM"/>
              </w:rPr>
              <w:t xml:space="preserve">փոխվել է, </w:t>
            </w:r>
            <w:r w:rsidR="00EB2B2D">
              <w:rPr>
                <w:rFonts w:ascii="GHEA Grapalat" w:hAnsi="GHEA Grapalat"/>
                <w:color w:val="000000"/>
                <w:sz w:val="24"/>
                <w:szCs w:val="24"/>
                <w:lang w:val="hy-AM"/>
              </w:rPr>
              <w:t>սահմանվել</w:t>
            </w:r>
            <w:r w:rsidR="00F37009" w:rsidRPr="00EB2B2D">
              <w:rPr>
                <w:rFonts w:ascii="GHEA Grapalat" w:hAnsi="GHEA Grapalat"/>
                <w:color w:val="000000"/>
                <w:sz w:val="24"/>
                <w:szCs w:val="24"/>
                <w:lang w:val="hy-AM"/>
              </w:rPr>
              <w:t xml:space="preserve"> 6 ամսով</w:t>
            </w:r>
            <w:r w:rsidR="00EB2B2D" w:rsidRPr="00EB2B2D">
              <w:rPr>
                <w:rFonts w:ascii="GHEA Grapalat" w:hAnsi="GHEA Grapalat"/>
                <w:color w:val="000000"/>
                <w:sz w:val="24"/>
                <w:szCs w:val="24"/>
                <w:lang w:val="hy-AM"/>
              </w:rPr>
              <w:t>։ Միաժամանակ, կիրականացվի համապատասխան վերլուծություն։</w:t>
            </w:r>
          </w:p>
        </w:tc>
      </w:tr>
      <w:tr w:rsidR="003E60A5" w:rsidRPr="00F87EB4" w14:paraId="1EDD3250" w14:textId="77777777" w:rsidTr="00B867F1">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2DD2F4C" w14:textId="1765F09D" w:rsidR="003E60A5" w:rsidRPr="00F87EB4" w:rsidRDefault="003E60A5" w:rsidP="00B867F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5</w:t>
            </w:r>
            <w:r w:rsidRPr="00F87EB4">
              <w:rPr>
                <w:rFonts w:ascii="GHEA Grapalat" w:hAnsi="GHEA Grapalat"/>
                <w:b/>
                <w:color w:val="000000"/>
                <w:sz w:val="24"/>
                <w:szCs w:val="24"/>
                <w:lang w:val="hy-AM"/>
              </w:rPr>
              <w:t xml:space="preserve">. </w:t>
            </w:r>
            <w:r>
              <w:rPr>
                <w:rFonts w:ascii="GHEA Grapalat" w:hAnsi="GHEA Grapalat"/>
                <w:b/>
                <w:color w:val="000000"/>
                <w:sz w:val="24"/>
                <w:szCs w:val="24"/>
                <w:lang w:val="hy-AM"/>
              </w:rPr>
              <w:t>Պետական եկամուտների կոմիտե</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2A6C7BFC" w14:textId="1B0D4F59" w:rsidR="003E60A5" w:rsidRPr="00962A29" w:rsidRDefault="003E60A5" w:rsidP="00B867F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18</w:t>
            </w:r>
            <w:r w:rsidRPr="00F87EB4">
              <w:rPr>
                <w:rFonts w:ascii="GHEA Grapalat" w:hAnsi="GHEA Grapalat"/>
                <w:b/>
                <w:color w:val="000000"/>
                <w:sz w:val="24"/>
                <w:szCs w:val="24"/>
              </w:rPr>
              <w:t>.</w:t>
            </w:r>
            <w:r>
              <w:rPr>
                <w:rFonts w:ascii="GHEA Grapalat" w:hAnsi="GHEA Grapalat"/>
                <w:b/>
                <w:color w:val="000000"/>
                <w:sz w:val="24"/>
                <w:szCs w:val="24"/>
                <w:lang w:val="hy-AM"/>
              </w:rPr>
              <w:t>05</w:t>
            </w:r>
            <w:r w:rsidRPr="00F87EB4">
              <w:rPr>
                <w:rFonts w:ascii="GHEA Grapalat" w:hAnsi="GHEA Grapalat"/>
                <w:b/>
                <w:color w:val="000000"/>
                <w:sz w:val="24"/>
                <w:szCs w:val="24"/>
              </w:rPr>
              <w:t>.202</w:t>
            </w:r>
            <w:r>
              <w:rPr>
                <w:rFonts w:ascii="GHEA Grapalat" w:hAnsi="GHEA Grapalat"/>
                <w:b/>
                <w:color w:val="000000"/>
                <w:sz w:val="24"/>
                <w:szCs w:val="24"/>
                <w:lang w:val="hy-AM"/>
              </w:rPr>
              <w:t>3</w:t>
            </w:r>
          </w:p>
        </w:tc>
      </w:tr>
      <w:tr w:rsidR="003E60A5" w:rsidRPr="00F87EB4" w14:paraId="72090AF8" w14:textId="77777777" w:rsidTr="00B867F1">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DFF0A5" w14:textId="77777777" w:rsidR="003E60A5" w:rsidRPr="00F87EB4" w:rsidRDefault="003E60A5" w:rsidP="00B867F1">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781FABA7" w14:textId="69914CAD" w:rsidR="003E60A5" w:rsidRPr="00903270" w:rsidRDefault="003E60A5" w:rsidP="00B867F1">
            <w:pPr>
              <w:spacing w:after="0" w:line="360" w:lineRule="auto"/>
              <w:jc w:val="center"/>
              <w:rPr>
                <w:rFonts w:ascii="GHEA Grapalat" w:hAnsi="GHEA Grapalat"/>
                <w:b/>
                <w:color w:val="000000"/>
                <w:sz w:val="24"/>
                <w:szCs w:val="24"/>
              </w:rPr>
            </w:pPr>
            <w:r>
              <w:rPr>
                <w:rFonts w:ascii="GHEA Grapalat" w:hAnsi="GHEA Grapalat"/>
                <w:b/>
                <w:color w:val="000000"/>
                <w:sz w:val="24"/>
                <w:szCs w:val="24"/>
              </w:rPr>
              <w:t xml:space="preserve">N </w:t>
            </w:r>
            <w:r w:rsidRPr="003E60A5">
              <w:rPr>
                <w:rFonts w:ascii="GHEA Grapalat" w:hAnsi="GHEA Grapalat"/>
                <w:b/>
                <w:color w:val="000000"/>
                <w:sz w:val="24"/>
                <w:szCs w:val="24"/>
              </w:rPr>
              <w:t>01/3-3/29354-2023</w:t>
            </w:r>
          </w:p>
        </w:tc>
      </w:tr>
      <w:tr w:rsidR="003E60A5" w:rsidRPr="00BA4023" w14:paraId="40BC9809" w14:textId="77777777" w:rsidTr="00B867F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hideMark/>
          </w:tcPr>
          <w:p w14:paraId="523D6638" w14:textId="77777777" w:rsidR="003E60A5" w:rsidRPr="003E60A5" w:rsidRDefault="003E60A5" w:rsidP="003E60A5">
            <w:pPr>
              <w:shd w:val="clear" w:color="auto" w:fill="FFFFFF"/>
              <w:spacing w:line="360" w:lineRule="auto"/>
              <w:ind w:firstLine="567"/>
              <w:jc w:val="both"/>
              <w:rPr>
                <w:rFonts w:ascii="GHEA Grapalat" w:hAnsi="GHEA Grapalat" w:cs="Sylfaen"/>
                <w:sz w:val="24"/>
                <w:szCs w:val="24"/>
                <w:lang w:val="hy-AM" w:eastAsia="hy-AM"/>
              </w:rPr>
            </w:pPr>
            <w:r w:rsidRPr="003E60A5">
              <w:rPr>
                <w:rFonts w:ascii="GHEA Grapalat" w:hAnsi="GHEA Grapalat" w:cs="Sylfaen"/>
                <w:sz w:val="24"/>
                <w:szCs w:val="24"/>
                <w:lang w:val="hy-AM" w:eastAsia="hy-AM"/>
              </w:rPr>
              <w:t xml:space="preserve">Նախագիծ 1-ով հաստատված հավելվածի 12-րդ կետին համապատասխան՝ </w:t>
            </w:r>
            <w:bookmarkStart w:id="3" w:name="_Hlk134714987"/>
            <w:bookmarkStart w:id="4" w:name="_Hlk134711384"/>
            <w:r w:rsidRPr="003E60A5">
              <w:rPr>
                <w:rFonts w:ascii="GHEA Grapalat" w:hAnsi="GHEA Grapalat" w:cs="Sylfaen"/>
                <w:sz w:val="24"/>
                <w:szCs w:val="24"/>
                <w:lang w:val="hy-AM" w:eastAsia="hy-AM"/>
              </w:rPr>
              <w:t>օպերատորի կողմից լաստանավով (լաստանավերով) կամ նավով (նավերով) Նովոռոսիյսկ-Բաթումի-</w:t>
            </w:r>
            <w:r w:rsidRPr="003E60A5">
              <w:rPr>
                <w:rFonts w:ascii="GHEA Grapalat" w:hAnsi="GHEA Grapalat" w:cs="Sylfaen"/>
                <w:sz w:val="24"/>
                <w:szCs w:val="24"/>
                <w:lang w:val="hy-AM" w:eastAsia="hy-AM"/>
              </w:rPr>
              <w:lastRenderedPageBreak/>
              <w:t>Նովոռոսիյսկ և/կամ Փոթի-Կովկաս նավա</w:t>
            </w:r>
            <w:r w:rsidRPr="003E60A5">
              <w:rPr>
                <w:rFonts w:ascii="GHEA Grapalat" w:hAnsi="GHEA Grapalat" w:cs="Sylfaen"/>
                <w:sz w:val="24"/>
                <w:szCs w:val="24"/>
                <w:lang w:val="hy-AM" w:eastAsia="hy-AM"/>
              </w:rPr>
              <w:softHyphen/>
              <w:t>հանգիստ-Փոթի ուղղությամբ շահառուներին բեռների տեղափոխման ծառայության մատուց</w:t>
            </w:r>
            <w:r w:rsidRPr="003E60A5">
              <w:rPr>
                <w:rFonts w:ascii="GHEA Grapalat" w:hAnsi="GHEA Grapalat" w:cs="Sylfaen"/>
                <w:sz w:val="24"/>
                <w:szCs w:val="24"/>
                <w:lang w:val="hy-AM" w:eastAsia="hy-AM"/>
              </w:rPr>
              <w:softHyphen/>
              <w:t xml:space="preserve">ման արժեքի փոխհատուցման նպատակով օպերատորին տրամադրվող գումարի չափը կազմում է Նովոռոսիյսկ-Բաթումի-Նովոռոսիյսկ կամ Փոթի-Կովկաս նավահանգիստ-Փոթի մեկ չվերթի համար 120,000,000 (հարյուր քսան միլիոն) ՀՀ դրամ, </w:t>
            </w:r>
            <w:bookmarkStart w:id="5" w:name="_Hlk134023840"/>
            <w:r w:rsidRPr="003E60A5">
              <w:rPr>
                <w:rFonts w:ascii="GHEA Grapalat" w:hAnsi="GHEA Grapalat" w:cs="Sylfaen"/>
                <w:sz w:val="24"/>
                <w:szCs w:val="24"/>
                <w:lang w:val="hy-AM" w:eastAsia="hy-AM"/>
              </w:rPr>
              <w:t>անկախ այն հանգա</w:t>
            </w:r>
            <w:r w:rsidRPr="003E60A5">
              <w:rPr>
                <w:rFonts w:ascii="GHEA Grapalat" w:hAnsi="GHEA Grapalat" w:cs="Sylfaen"/>
                <w:sz w:val="24"/>
                <w:szCs w:val="24"/>
                <w:lang w:val="hy-AM" w:eastAsia="hy-AM"/>
              </w:rPr>
              <w:softHyphen/>
              <w:t>մանքից, թե տվյալ չվերթում քանի շահառուի է մատուցվել ծառայություն</w:t>
            </w:r>
            <w:bookmarkEnd w:id="3"/>
            <w:bookmarkEnd w:id="5"/>
            <w:r w:rsidRPr="003E60A5">
              <w:rPr>
                <w:rFonts w:ascii="GHEA Grapalat" w:hAnsi="GHEA Grapalat" w:cs="Sylfaen"/>
                <w:sz w:val="24"/>
                <w:szCs w:val="24"/>
                <w:lang w:val="hy-AM" w:eastAsia="hy-AM"/>
              </w:rPr>
              <w:t>։</w:t>
            </w:r>
            <w:bookmarkEnd w:id="4"/>
          </w:p>
          <w:p w14:paraId="188759E6" w14:textId="77777777" w:rsidR="003E60A5" w:rsidRPr="003E60A5" w:rsidRDefault="003E60A5" w:rsidP="003E60A5">
            <w:pPr>
              <w:shd w:val="clear" w:color="auto" w:fill="FFFFFF"/>
              <w:spacing w:line="360" w:lineRule="auto"/>
              <w:ind w:firstLine="567"/>
              <w:jc w:val="both"/>
              <w:rPr>
                <w:rFonts w:ascii="GHEA Grapalat" w:hAnsi="GHEA Grapalat" w:cs="Sylfaen"/>
                <w:sz w:val="24"/>
                <w:szCs w:val="24"/>
                <w:lang w:val="hy-AM" w:eastAsia="hy-AM"/>
              </w:rPr>
            </w:pPr>
            <w:r w:rsidRPr="003E60A5">
              <w:rPr>
                <w:rFonts w:ascii="GHEA Grapalat" w:hAnsi="GHEA Grapalat" w:cs="Sylfaen"/>
                <w:sz w:val="24"/>
                <w:szCs w:val="24"/>
                <w:lang w:val="hy-AM" w:eastAsia="hy-AM"/>
              </w:rPr>
              <w:t xml:space="preserve">Նախագիծ 2-ի հավելվածով հաստատված </w:t>
            </w:r>
            <w:r w:rsidRPr="003E60A5">
              <w:rPr>
                <w:rFonts w:ascii="GHEA Grapalat" w:hAnsi="GHEA Grapalat"/>
                <w:sz w:val="24"/>
                <w:szCs w:val="24"/>
                <w:lang w:val="hy-AM"/>
              </w:rPr>
              <w:t>ՀՀ տարածքից բեռներ արտահանող կամ ՀՀ տարածք բեռներ ներմուծող ՀՀ ռեզիդենտ կազմակերպությունների բեռների՝ լաստանավով եվ/կամ բեռնարկղերով (կոնտեյներներով) բեռնվող նավով փոխադրումն ապահովելու մասին պայմանագրի (այսուհետ՝ Պայմանագիր)՝</w:t>
            </w:r>
          </w:p>
          <w:p w14:paraId="1B908115" w14:textId="77777777" w:rsidR="003E60A5" w:rsidRPr="003E60A5" w:rsidRDefault="003E60A5" w:rsidP="003E60A5">
            <w:pPr>
              <w:pStyle w:val="ListParagraph"/>
              <w:numPr>
                <w:ilvl w:val="0"/>
                <w:numId w:val="8"/>
              </w:numPr>
              <w:shd w:val="clear" w:color="auto" w:fill="FFFFFF"/>
              <w:spacing w:after="0" w:line="360" w:lineRule="auto"/>
              <w:ind w:left="0" w:firstLine="567"/>
              <w:jc w:val="both"/>
              <w:rPr>
                <w:rFonts w:ascii="GHEA Grapalat" w:hAnsi="GHEA Grapalat" w:cs="Sylfaen"/>
                <w:sz w:val="24"/>
                <w:szCs w:val="24"/>
                <w:lang w:val="hy-AM" w:eastAsia="hy-AM"/>
              </w:rPr>
            </w:pPr>
            <w:r w:rsidRPr="003E60A5">
              <w:rPr>
                <w:rFonts w:ascii="GHEA Grapalat" w:hAnsi="GHEA Grapalat" w:cs="Sylfaen"/>
                <w:sz w:val="24"/>
                <w:szCs w:val="24"/>
                <w:lang w:val="hy-AM" w:eastAsia="hy-AM"/>
              </w:rPr>
              <w:t>1</w:t>
            </w:r>
            <w:r w:rsidRPr="003E60A5">
              <w:rPr>
                <w:rFonts w:ascii="Cambria Math" w:hAnsi="Cambria Math" w:cs="Cambria Math"/>
                <w:sz w:val="24"/>
                <w:szCs w:val="24"/>
                <w:lang w:val="hy-AM" w:eastAsia="hy-AM"/>
              </w:rPr>
              <w:t>․</w:t>
            </w:r>
            <w:r w:rsidRPr="003E60A5">
              <w:rPr>
                <w:rFonts w:ascii="GHEA Grapalat" w:hAnsi="GHEA Grapalat" w:cs="Sylfaen"/>
                <w:sz w:val="24"/>
                <w:szCs w:val="24"/>
                <w:lang w:val="hy-AM" w:eastAsia="hy-AM"/>
              </w:rPr>
              <w:t>3-րդ կետին համապատասխան՝ օպերատորը շահառուներին մատուցած ծառայության արժեքն ուղղակի շահառուներից չի գանձում, այլ այդ գումարը օպերատորին տրամադրվում է  ՀՀ պետական բյուջեից, որպես շահառուներին փոխհատուցում,</w:t>
            </w:r>
          </w:p>
          <w:p w14:paraId="11B4C2C5" w14:textId="77777777" w:rsidR="003E60A5" w:rsidRPr="003E60A5" w:rsidRDefault="003E60A5" w:rsidP="003E60A5">
            <w:pPr>
              <w:pStyle w:val="ListParagraph"/>
              <w:numPr>
                <w:ilvl w:val="0"/>
                <w:numId w:val="7"/>
              </w:numPr>
              <w:shd w:val="clear" w:color="auto" w:fill="FFFFFF"/>
              <w:spacing w:before="360" w:after="240" w:line="360" w:lineRule="auto"/>
              <w:ind w:left="0" w:firstLine="567"/>
              <w:jc w:val="both"/>
              <w:rPr>
                <w:rFonts w:ascii="GHEA Grapalat" w:hAnsi="GHEA Grapalat"/>
                <w:sz w:val="24"/>
                <w:szCs w:val="24"/>
                <w:lang w:val="hy-AM"/>
              </w:rPr>
            </w:pPr>
            <w:r w:rsidRPr="003E60A5">
              <w:rPr>
                <w:rFonts w:ascii="GHEA Grapalat" w:hAnsi="GHEA Grapalat"/>
                <w:sz w:val="24"/>
                <w:szCs w:val="24"/>
                <w:lang w:val="hy-AM"/>
              </w:rPr>
              <w:t>1</w:t>
            </w:r>
            <w:r w:rsidRPr="003E60A5">
              <w:rPr>
                <w:rFonts w:ascii="Cambria Math" w:hAnsi="Cambria Math" w:cs="Cambria Math"/>
                <w:sz w:val="24"/>
                <w:szCs w:val="24"/>
                <w:lang w:val="hy-AM"/>
              </w:rPr>
              <w:t>․</w:t>
            </w:r>
            <w:r w:rsidRPr="003E60A5">
              <w:rPr>
                <w:rFonts w:ascii="GHEA Grapalat" w:hAnsi="GHEA Grapalat"/>
                <w:sz w:val="24"/>
                <w:szCs w:val="24"/>
                <w:lang w:val="hy-AM"/>
              </w:rPr>
              <w:t>5-</w:t>
            </w:r>
            <w:r w:rsidRPr="003E60A5">
              <w:rPr>
                <w:rFonts w:ascii="GHEA Grapalat" w:hAnsi="GHEA Grapalat" w:cs="GHEA Grapalat"/>
                <w:sz w:val="24"/>
                <w:szCs w:val="24"/>
                <w:lang w:val="hy-AM"/>
              </w:rPr>
              <w:t>րդ</w:t>
            </w:r>
            <w:r w:rsidRPr="003E60A5">
              <w:rPr>
                <w:rFonts w:ascii="GHEA Grapalat" w:hAnsi="GHEA Grapalat"/>
                <w:sz w:val="24"/>
                <w:szCs w:val="24"/>
                <w:lang w:val="hy-AM"/>
              </w:rPr>
              <w:t xml:space="preserve"> </w:t>
            </w:r>
            <w:r w:rsidRPr="003E60A5">
              <w:rPr>
                <w:rFonts w:ascii="GHEA Grapalat" w:hAnsi="GHEA Grapalat" w:cs="GHEA Grapalat"/>
                <w:sz w:val="24"/>
                <w:szCs w:val="24"/>
                <w:lang w:val="hy-AM"/>
              </w:rPr>
              <w:t>կետին</w:t>
            </w:r>
            <w:r w:rsidRPr="003E60A5">
              <w:rPr>
                <w:rFonts w:ascii="GHEA Grapalat" w:hAnsi="GHEA Grapalat"/>
                <w:sz w:val="24"/>
                <w:szCs w:val="24"/>
                <w:lang w:val="hy-AM"/>
              </w:rPr>
              <w:t xml:space="preserve"> </w:t>
            </w:r>
            <w:r w:rsidRPr="003E60A5">
              <w:rPr>
                <w:rFonts w:ascii="GHEA Grapalat" w:hAnsi="GHEA Grapalat" w:cs="GHEA Grapalat"/>
                <w:sz w:val="24"/>
                <w:szCs w:val="24"/>
                <w:lang w:val="hy-AM"/>
              </w:rPr>
              <w:t>համապատասխան՝</w:t>
            </w:r>
            <w:r w:rsidRPr="003E60A5">
              <w:rPr>
                <w:rFonts w:ascii="GHEA Grapalat" w:hAnsi="GHEA Grapalat"/>
                <w:sz w:val="24"/>
                <w:szCs w:val="24"/>
                <w:lang w:val="hy-AM"/>
              </w:rPr>
              <w:t xml:space="preserve"> </w:t>
            </w:r>
            <w:r w:rsidRPr="003E60A5">
              <w:rPr>
                <w:rFonts w:ascii="GHEA Grapalat" w:hAnsi="GHEA Grapalat" w:cs="GHEA Grapalat"/>
                <w:sz w:val="24"/>
                <w:szCs w:val="24"/>
                <w:lang w:val="hy-AM"/>
              </w:rPr>
              <w:t>շահառուներին</w:t>
            </w:r>
            <w:r w:rsidRPr="003E60A5">
              <w:rPr>
                <w:rFonts w:ascii="GHEA Grapalat" w:hAnsi="GHEA Grapalat"/>
                <w:sz w:val="24"/>
                <w:szCs w:val="24"/>
                <w:lang w:val="hy-AM"/>
              </w:rPr>
              <w:t xml:space="preserve"> </w:t>
            </w:r>
            <w:r w:rsidRPr="003E60A5">
              <w:rPr>
                <w:rFonts w:ascii="GHEA Grapalat" w:hAnsi="GHEA Grapalat" w:cs="GHEA Grapalat"/>
                <w:sz w:val="24"/>
                <w:szCs w:val="24"/>
                <w:lang w:val="hy-AM"/>
              </w:rPr>
              <w:t>օ</w:t>
            </w:r>
            <w:r w:rsidRPr="003E60A5">
              <w:rPr>
                <w:rFonts w:ascii="GHEA Grapalat" w:hAnsi="GHEA Grapalat"/>
                <w:sz w:val="24"/>
                <w:szCs w:val="24"/>
                <w:lang w:val="hy-AM"/>
              </w:rPr>
              <w:t>պերատորի կողմից մատուցած ծառայության արժեքը փոխհատուցվում է Նովոռոսիյսկ-Բաթումի-Նովոռոսիյսկ կամ Փոթի-Կովկաս նավահանգիստ-Փոթի մեկ չվերթի համար 120,000,000 (հարյուր քսան միլիոն) ՀՀ դրամ, անկախ այն հանգամանքից, թե տվյալ չվերթում քանի շահառուի է մատուցվել ծառայություն։</w:t>
            </w:r>
          </w:p>
          <w:p w14:paraId="5FF6BC1C" w14:textId="07096347" w:rsidR="003E60A5" w:rsidRPr="003E60A5" w:rsidRDefault="003E60A5" w:rsidP="003E60A5">
            <w:pPr>
              <w:pStyle w:val="ListParagraph"/>
              <w:shd w:val="clear" w:color="auto" w:fill="FFFFFF"/>
              <w:spacing w:after="0" w:line="360" w:lineRule="auto"/>
              <w:ind w:left="0" w:firstLine="567"/>
              <w:jc w:val="both"/>
              <w:rPr>
                <w:rFonts w:ascii="GHEA Grapalat" w:hAnsi="GHEA Grapalat"/>
                <w:sz w:val="24"/>
                <w:szCs w:val="24"/>
                <w:lang w:val="hy-AM"/>
              </w:rPr>
            </w:pPr>
            <w:r w:rsidRPr="003E60A5">
              <w:rPr>
                <w:rFonts w:ascii="GHEA Grapalat" w:hAnsi="GHEA Grapalat"/>
                <w:sz w:val="24"/>
                <w:szCs w:val="24"/>
                <w:lang w:val="hy-AM"/>
              </w:rPr>
              <w:t xml:space="preserve">Վերոնշյալի հետ կապված հայտնում ենք, որ Նախագիծ 2-ի հավելվածով հաստատված Պայմանագրի </w:t>
            </w:r>
            <w:r w:rsidRPr="003E60A5">
              <w:rPr>
                <w:rFonts w:ascii="GHEA Grapalat" w:hAnsi="GHEA Grapalat" w:cs="Sylfaen"/>
                <w:sz w:val="24"/>
                <w:szCs w:val="24"/>
                <w:lang w:val="hy-AM" w:eastAsia="hy-AM"/>
              </w:rPr>
              <w:t>1</w:t>
            </w:r>
            <w:r w:rsidRPr="003E60A5">
              <w:rPr>
                <w:rFonts w:ascii="Cambria Math" w:hAnsi="Cambria Math" w:cs="Cambria Math"/>
                <w:sz w:val="24"/>
                <w:szCs w:val="24"/>
                <w:lang w:val="hy-AM" w:eastAsia="hy-AM"/>
              </w:rPr>
              <w:t>․</w:t>
            </w:r>
            <w:r w:rsidRPr="003E60A5">
              <w:rPr>
                <w:rFonts w:ascii="GHEA Grapalat" w:hAnsi="GHEA Grapalat" w:cs="Sylfaen"/>
                <w:sz w:val="24"/>
                <w:szCs w:val="24"/>
                <w:lang w:val="hy-AM" w:eastAsia="hy-AM"/>
              </w:rPr>
              <w:t xml:space="preserve">3-րդ կետին համապատասխան՝ օպերատորի կողմից շահառուներին մատուցած ծառայության դիմաց վճարումը՝ որպես շահառուներին փոխհատուցում, ՀՀ պետական բյուջեից </w:t>
            </w:r>
            <w:r w:rsidRPr="003E60A5">
              <w:rPr>
                <w:rFonts w:ascii="GHEA Grapalat" w:hAnsi="GHEA Grapalat" w:cs="Sylfaen"/>
                <w:sz w:val="24"/>
                <w:szCs w:val="24"/>
                <w:lang w:val="hy-AM" w:eastAsia="hy-AM"/>
              </w:rPr>
              <w:lastRenderedPageBreak/>
              <w:t xml:space="preserve">կատարվելու դեպքում, նշված դրամական միջոցները շահութահարկ վճարող հանդիսացող շահառուների համար հանդիսանում են անհատույց ստացված դրամական միջոցներ և օրենսգրքի 109-րդ հոդվածի 4-րդ մասին 1-ին կետին համապատասխան ներառվում են համախառն եկամտի մեջ։ Տվյալ դեպքում, քանի որ </w:t>
            </w:r>
            <w:r w:rsidRPr="003E60A5">
              <w:rPr>
                <w:rFonts w:ascii="GHEA Grapalat" w:hAnsi="GHEA Grapalat"/>
                <w:sz w:val="24"/>
                <w:szCs w:val="24"/>
                <w:lang w:val="hy-AM"/>
              </w:rPr>
              <w:t>շահառուներին օպերատորի կողմից մատուցած ծառայության արժեքը փոխհատուցվում է Նովոռոսիյսկ-Բաթումի-Նովոռոսիյսկ կամ Փոթի-Կովկաս նավահանգիստ-Փոթի մեկ չվերթի համար 120,000,000 (հարյուր քսան միլիոն) ՀՀ դրամ, անկախ այն հանգամանքից, թե տվյալ չվերթում քանի շահառուի է մատուցվել ծառայություն, ուստի հստակեցման կարիք ունի յուրաքանչյուր շահառուին մատուցված ծառայության արժեքը ինչպես է որոշվելու (մասնավորապես՝ կարող է որոշվել օպերատորի կողմից շահառուին դուրս գրված հաշվարկային փաստաթղթի հիման վրա), որը հիմք կհանդիսանա շահառուի կողմից իրեն մատուցված ծառայության արժեքի չափով ստացված փոխհատուցման գումարը՝ որպես անհատույց ստացված դրամական միջոց, եկամուտ ճանաչելու համար։</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FCE9A5F" w14:textId="77777777" w:rsidR="003E60A5" w:rsidRDefault="003E60A5" w:rsidP="00B867F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r w:rsidR="00BA4023">
              <w:rPr>
                <w:rFonts w:ascii="GHEA Grapalat" w:hAnsi="GHEA Grapalat"/>
                <w:b/>
                <w:bCs/>
                <w:color w:val="000000"/>
                <w:sz w:val="24"/>
                <w:szCs w:val="24"/>
                <w:lang w:val="hy-AM"/>
              </w:rPr>
              <w:t xml:space="preserve"> ի գիտություն</w:t>
            </w:r>
            <w:r>
              <w:rPr>
                <w:rFonts w:ascii="GHEA Grapalat" w:hAnsi="GHEA Grapalat"/>
                <w:b/>
                <w:bCs/>
                <w:color w:val="000000"/>
                <w:sz w:val="24"/>
                <w:szCs w:val="24"/>
                <w:lang w:val="hy-AM"/>
              </w:rPr>
              <w:t>։</w:t>
            </w:r>
          </w:p>
          <w:p w14:paraId="104F7823" w14:textId="77777777" w:rsidR="00BA4023" w:rsidRDefault="00BA4023" w:rsidP="00B867F1">
            <w:pPr>
              <w:spacing w:after="0" w:line="360" w:lineRule="auto"/>
              <w:jc w:val="center"/>
              <w:rPr>
                <w:rFonts w:ascii="GHEA Grapalat" w:hAnsi="GHEA Grapalat" w:cs="Sylfaen"/>
                <w:sz w:val="24"/>
                <w:szCs w:val="24"/>
                <w:lang w:val="hy-AM" w:eastAsia="hy-AM"/>
              </w:rPr>
            </w:pPr>
            <w:r w:rsidRPr="0058191F">
              <w:rPr>
                <w:rFonts w:ascii="GHEA Grapalat" w:hAnsi="GHEA Grapalat"/>
                <w:color w:val="000000"/>
                <w:sz w:val="24"/>
                <w:szCs w:val="24"/>
                <w:lang w:val="hy-AM"/>
              </w:rPr>
              <w:lastRenderedPageBreak/>
              <w:t xml:space="preserve">Հաշվի առնելով այն հանգամանքը, որ </w:t>
            </w:r>
            <w:r w:rsidR="00332370" w:rsidRPr="0058191F">
              <w:rPr>
                <w:rFonts w:ascii="GHEA Grapalat" w:hAnsi="GHEA Grapalat"/>
                <w:color w:val="000000"/>
                <w:sz w:val="24"/>
                <w:szCs w:val="24"/>
                <w:lang w:val="hy-AM"/>
              </w:rPr>
              <w:t xml:space="preserve">փոխհատուցումը տրամադրվում է ոչ թե շահառուներին առանձին-առանձին, այլ </w:t>
            </w:r>
            <w:r w:rsidR="00332370" w:rsidRPr="0058191F">
              <w:rPr>
                <w:rFonts w:ascii="GHEA Grapalat" w:hAnsi="GHEA Grapalat" w:cs="Sylfaen"/>
                <w:sz w:val="24"/>
                <w:szCs w:val="24"/>
                <w:lang w:val="hy-AM" w:eastAsia="hy-AM"/>
              </w:rPr>
              <w:t>օպերատոր</w:t>
            </w:r>
            <w:r w:rsidR="00332370" w:rsidRPr="0058191F">
              <w:rPr>
                <w:rFonts w:ascii="GHEA Grapalat" w:hAnsi="GHEA Grapalat" w:cs="Sylfaen"/>
                <w:sz w:val="24"/>
                <w:szCs w:val="24"/>
                <w:lang w:val="hy-AM" w:eastAsia="hy-AM"/>
              </w:rPr>
              <w:t>ին</w:t>
            </w:r>
            <w:r w:rsidR="0058191F">
              <w:rPr>
                <w:rFonts w:ascii="GHEA Grapalat" w:hAnsi="GHEA Grapalat" w:cs="Sylfaen"/>
                <w:sz w:val="24"/>
                <w:szCs w:val="24"/>
                <w:lang w:val="hy-AM" w:eastAsia="hy-AM"/>
              </w:rPr>
              <w:t xml:space="preserve">, </w:t>
            </w:r>
            <w:r w:rsidR="008F405B">
              <w:rPr>
                <w:rFonts w:ascii="GHEA Grapalat" w:hAnsi="GHEA Grapalat" w:cs="Sylfaen"/>
                <w:sz w:val="24"/>
                <w:szCs w:val="24"/>
                <w:lang w:val="hy-AM" w:eastAsia="hy-AM"/>
              </w:rPr>
              <w:t xml:space="preserve">հետևաբար </w:t>
            </w:r>
            <w:r w:rsidR="0058191F" w:rsidRPr="003E60A5">
              <w:rPr>
                <w:rFonts w:ascii="GHEA Grapalat" w:hAnsi="GHEA Grapalat" w:cs="Sylfaen"/>
                <w:sz w:val="24"/>
                <w:szCs w:val="24"/>
                <w:lang w:val="hy-AM" w:eastAsia="hy-AM"/>
              </w:rPr>
              <w:t>շահութահարկ</w:t>
            </w:r>
            <w:r w:rsidR="008F405B">
              <w:rPr>
                <w:rFonts w:ascii="GHEA Grapalat" w:hAnsi="GHEA Grapalat" w:cs="Sylfaen"/>
                <w:sz w:val="24"/>
                <w:szCs w:val="24"/>
                <w:lang w:val="hy-AM" w:eastAsia="hy-AM"/>
              </w:rPr>
              <w:t>ի առաջացման խնդիր չի կարող դիտարկվել։</w:t>
            </w:r>
          </w:p>
          <w:p w14:paraId="179B6D4B" w14:textId="78645EA5" w:rsidR="008F405B" w:rsidRPr="0058191F" w:rsidRDefault="008F405B" w:rsidP="00B867F1">
            <w:pPr>
              <w:spacing w:after="0" w:line="360" w:lineRule="auto"/>
              <w:jc w:val="center"/>
              <w:rPr>
                <w:rFonts w:ascii="GHEA Grapalat" w:hAnsi="GHEA Grapalat"/>
                <w:color w:val="000000"/>
                <w:sz w:val="24"/>
                <w:szCs w:val="24"/>
                <w:lang w:val="hy-AM"/>
              </w:rPr>
            </w:pPr>
            <w:r>
              <w:rPr>
                <w:rFonts w:ascii="GHEA Grapalat" w:hAnsi="GHEA Grapalat"/>
                <w:sz w:val="24"/>
                <w:szCs w:val="24"/>
                <w:lang w:val="hy-AM"/>
              </w:rPr>
              <w:t xml:space="preserve">Ինչ վերաբերում է </w:t>
            </w:r>
            <w:r w:rsidRPr="003E60A5">
              <w:rPr>
                <w:rFonts w:ascii="GHEA Grapalat" w:hAnsi="GHEA Grapalat"/>
                <w:sz w:val="24"/>
                <w:szCs w:val="24"/>
                <w:lang w:val="hy-AM"/>
              </w:rPr>
              <w:t>յուրաքանչյուր շահառուին մատուցված ծառայության արժեք</w:t>
            </w:r>
            <w:r w:rsidR="00217FEF">
              <w:rPr>
                <w:rFonts w:ascii="GHEA Grapalat" w:hAnsi="GHEA Grapalat"/>
                <w:sz w:val="24"/>
                <w:szCs w:val="24"/>
                <w:lang w:val="hy-AM"/>
              </w:rPr>
              <w:t>ի</w:t>
            </w:r>
            <w:r w:rsidRPr="003E60A5">
              <w:rPr>
                <w:rFonts w:ascii="GHEA Grapalat" w:hAnsi="GHEA Grapalat"/>
                <w:sz w:val="24"/>
                <w:szCs w:val="24"/>
                <w:lang w:val="hy-AM"/>
              </w:rPr>
              <w:t xml:space="preserve"> որոշ</w:t>
            </w:r>
            <w:r w:rsidR="00217FEF">
              <w:rPr>
                <w:rFonts w:ascii="GHEA Grapalat" w:hAnsi="GHEA Grapalat"/>
                <w:sz w:val="24"/>
                <w:szCs w:val="24"/>
                <w:lang w:val="hy-AM"/>
              </w:rPr>
              <w:t>մանը, ապա յուրաքանչյուր չվերթի դեպքում փոխհատուցման գումարը բաժանվելու է շահառուների քանակի վրա։</w:t>
            </w:r>
          </w:p>
        </w:tc>
      </w:tr>
    </w:tbl>
    <w:p w14:paraId="0F46CE02" w14:textId="77777777" w:rsidR="002062BD" w:rsidRPr="00F87EB4" w:rsidRDefault="002062BD" w:rsidP="009151A3">
      <w:pPr>
        <w:spacing w:after="0" w:line="360" w:lineRule="auto"/>
        <w:jc w:val="both"/>
        <w:rPr>
          <w:rFonts w:ascii="GHEA Grapalat" w:hAnsi="GHEA Grapalat"/>
          <w:sz w:val="24"/>
          <w:szCs w:val="24"/>
          <w:lang w:val="hy-AM"/>
        </w:rPr>
      </w:pPr>
    </w:p>
    <w:sectPr w:rsidR="002062BD" w:rsidRPr="00F87EB4"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8BE50" w14:textId="77777777" w:rsidR="008A2C55" w:rsidRDefault="008A2C55" w:rsidP="00C56560">
      <w:pPr>
        <w:spacing w:after="0" w:line="240" w:lineRule="auto"/>
      </w:pPr>
      <w:r>
        <w:separator/>
      </w:r>
    </w:p>
  </w:endnote>
  <w:endnote w:type="continuationSeparator" w:id="0">
    <w:p w14:paraId="13425766" w14:textId="77777777" w:rsidR="008A2C55" w:rsidRDefault="008A2C55"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altName w:val="Calibri"/>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BBC6" w14:textId="77777777" w:rsidR="002653A4" w:rsidRDefault="002653A4">
    <w:pPr>
      <w:pStyle w:val="Footer"/>
      <w:jc w:val="right"/>
    </w:pPr>
  </w:p>
  <w:p w14:paraId="66F49403"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1D84A" w14:textId="77777777" w:rsidR="008A2C55" w:rsidRDefault="008A2C55" w:rsidP="00C56560">
      <w:pPr>
        <w:spacing w:after="0" w:line="240" w:lineRule="auto"/>
      </w:pPr>
      <w:r>
        <w:separator/>
      </w:r>
    </w:p>
  </w:footnote>
  <w:footnote w:type="continuationSeparator" w:id="0">
    <w:p w14:paraId="3ED9763A" w14:textId="77777777" w:rsidR="008A2C55" w:rsidRDefault="008A2C55"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2784"/>
    <w:multiLevelType w:val="hybridMultilevel"/>
    <w:tmpl w:val="D17C3944"/>
    <w:lvl w:ilvl="0" w:tplc="B5DE9CDA">
      <w:numFmt w:val="bullet"/>
      <w:lvlText w:val="-"/>
      <w:lvlJc w:val="left"/>
      <w:pPr>
        <w:ind w:left="899" w:hanging="360"/>
      </w:pPr>
      <w:rPr>
        <w:rFonts w:ascii="GHEA Grapalat" w:eastAsia="Times New Roman" w:hAnsi="GHEA Grapalat"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1" w15:restartNumberingAfterBreak="0">
    <w:nsid w:val="1A350811"/>
    <w:multiLevelType w:val="hybridMultilevel"/>
    <w:tmpl w:val="F296F7B4"/>
    <w:lvl w:ilvl="0" w:tplc="679074EE">
      <w:start w:val="1"/>
      <w:numFmt w:val="decimal"/>
      <w:lvlText w:val="%1)"/>
      <w:lvlJc w:val="left"/>
      <w:pPr>
        <w:ind w:left="502" w:hanging="360"/>
      </w:pPr>
      <w:rPr>
        <w:b/>
        <w:bCs w:val="0"/>
      </w:rPr>
    </w:lvl>
    <w:lvl w:ilvl="1" w:tplc="04090019">
      <w:start w:val="1"/>
      <w:numFmt w:val="lowerLetter"/>
      <w:lvlText w:val="%2."/>
      <w:lvlJc w:val="left"/>
      <w:pPr>
        <w:ind w:left="3150" w:hanging="360"/>
      </w:pPr>
    </w:lvl>
    <w:lvl w:ilvl="2" w:tplc="0409001B">
      <w:start w:val="1"/>
      <w:numFmt w:val="lowerRoman"/>
      <w:lvlText w:val="%3."/>
      <w:lvlJc w:val="right"/>
      <w:pPr>
        <w:ind w:left="3870" w:hanging="180"/>
      </w:pPr>
    </w:lvl>
    <w:lvl w:ilvl="3" w:tplc="0409000F">
      <w:start w:val="1"/>
      <w:numFmt w:val="decimal"/>
      <w:lvlText w:val="%4."/>
      <w:lvlJc w:val="left"/>
      <w:pPr>
        <w:ind w:left="4590" w:hanging="360"/>
      </w:pPr>
    </w:lvl>
    <w:lvl w:ilvl="4" w:tplc="04090019">
      <w:start w:val="1"/>
      <w:numFmt w:val="lowerLetter"/>
      <w:lvlText w:val="%5."/>
      <w:lvlJc w:val="left"/>
      <w:pPr>
        <w:ind w:left="5310" w:hanging="360"/>
      </w:pPr>
    </w:lvl>
    <w:lvl w:ilvl="5" w:tplc="0409001B">
      <w:start w:val="1"/>
      <w:numFmt w:val="lowerRoman"/>
      <w:lvlText w:val="%6."/>
      <w:lvlJc w:val="right"/>
      <w:pPr>
        <w:ind w:left="6030" w:hanging="180"/>
      </w:pPr>
    </w:lvl>
    <w:lvl w:ilvl="6" w:tplc="0409000F">
      <w:start w:val="1"/>
      <w:numFmt w:val="decimal"/>
      <w:lvlText w:val="%7."/>
      <w:lvlJc w:val="left"/>
      <w:pPr>
        <w:ind w:left="6750" w:hanging="360"/>
      </w:pPr>
    </w:lvl>
    <w:lvl w:ilvl="7" w:tplc="04090019">
      <w:start w:val="1"/>
      <w:numFmt w:val="lowerLetter"/>
      <w:lvlText w:val="%8."/>
      <w:lvlJc w:val="left"/>
      <w:pPr>
        <w:ind w:left="7470" w:hanging="360"/>
      </w:pPr>
    </w:lvl>
    <w:lvl w:ilvl="8" w:tplc="0409001B">
      <w:start w:val="1"/>
      <w:numFmt w:val="lowerRoman"/>
      <w:lvlText w:val="%9."/>
      <w:lvlJc w:val="right"/>
      <w:pPr>
        <w:ind w:left="8190" w:hanging="180"/>
      </w:pPr>
    </w:lvl>
  </w:abstractNum>
  <w:abstractNum w:abstractNumId="2" w15:restartNumberingAfterBreak="0">
    <w:nsid w:val="37D81D7C"/>
    <w:multiLevelType w:val="hybridMultilevel"/>
    <w:tmpl w:val="1CE84848"/>
    <w:lvl w:ilvl="0" w:tplc="810AE120">
      <w:start w:val="1"/>
      <w:numFmt w:val="decimal"/>
      <w:lvlText w:val="%1."/>
      <w:lvlJc w:val="left"/>
      <w:pPr>
        <w:ind w:left="643" w:hanging="360"/>
      </w:pPr>
      <w:rPr>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 w15:restartNumberingAfterBreak="0">
    <w:nsid w:val="62F64233"/>
    <w:multiLevelType w:val="hybridMultilevel"/>
    <w:tmpl w:val="F2A424BA"/>
    <w:lvl w:ilvl="0" w:tplc="536E0F44">
      <w:numFmt w:val="bullet"/>
      <w:lvlText w:val="-"/>
      <w:lvlJc w:val="left"/>
      <w:pPr>
        <w:ind w:left="899" w:hanging="360"/>
      </w:pPr>
      <w:rPr>
        <w:rFonts w:ascii="GHEA Grapalat" w:eastAsia="Times New Roman" w:hAnsi="GHEA Grapalat"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5" w15:restartNumberingAfterBreak="0">
    <w:nsid w:val="6D0C2BE0"/>
    <w:multiLevelType w:val="hybridMultilevel"/>
    <w:tmpl w:val="9FA0336C"/>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1396F20"/>
    <w:multiLevelType w:val="hybridMultilevel"/>
    <w:tmpl w:val="EA1820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16cid:durableId="122382317">
    <w:abstractNumId w:val="7"/>
  </w:num>
  <w:num w:numId="2" w16cid:durableId="1292394543">
    <w:abstractNumId w:val="3"/>
  </w:num>
  <w:num w:numId="3" w16cid:durableId="7638388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4890901">
    <w:abstractNumId w:val="6"/>
  </w:num>
  <w:num w:numId="5" w16cid:durableId="1058751131">
    <w:abstractNumId w:val="5"/>
  </w:num>
  <w:num w:numId="6" w16cid:durableId="1065181260">
    <w:abstractNumId w:val="1"/>
  </w:num>
  <w:num w:numId="7" w16cid:durableId="861747132">
    <w:abstractNumId w:val="4"/>
  </w:num>
  <w:num w:numId="8" w16cid:durableId="158953339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4B"/>
    <w:rsid w:val="000012CE"/>
    <w:rsid w:val="00001AAB"/>
    <w:rsid w:val="000020FD"/>
    <w:rsid w:val="00003FE5"/>
    <w:rsid w:val="000059C1"/>
    <w:rsid w:val="00005E7B"/>
    <w:rsid w:val="00006164"/>
    <w:rsid w:val="000061F8"/>
    <w:rsid w:val="000064BF"/>
    <w:rsid w:val="0000687D"/>
    <w:rsid w:val="00007066"/>
    <w:rsid w:val="00010238"/>
    <w:rsid w:val="00013809"/>
    <w:rsid w:val="0001521C"/>
    <w:rsid w:val="000157FC"/>
    <w:rsid w:val="00020033"/>
    <w:rsid w:val="00023DAC"/>
    <w:rsid w:val="000240E1"/>
    <w:rsid w:val="0002550E"/>
    <w:rsid w:val="000257D1"/>
    <w:rsid w:val="00025D87"/>
    <w:rsid w:val="000264E7"/>
    <w:rsid w:val="00027A56"/>
    <w:rsid w:val="0003044F"/>
    <w:rsid w:val="000304C2"/>
    <w:rsid w:val="00030501"/>
    <w:rsid w:val="0003175C"/>
    <w:rsid w:val="0003303D"/>
    <w:rsid w:val="00033648"/>
    <w:rsid w:val="00033B90"/>
    <w:rsid w:val="00033CD6"/>
    <w:rsid w:val="00033DFA"/>
    <w:rsid w:val="0003455E"/>
    <w:rsid w:val="000365FF"/>
    <w:rsid w:val="00043BAF"/>
    <w:rsid w:val="00043BEA"/>
    <w:rsid w:val="000445DC"/>
    <w:rsid w:val="000465CC"/>
    <w:rsid w:val="00046A13"/>
    <w:rsid w:val="00046BF8"/>
    <w:rsid w:val="00047117"/>
    <w:rsid w:val="0005004A"/>
    <w:rsid w:val="000501AE"/>
    <w:rsid w:val="000503A0"/>
    <w:rsid w:val="00051B2B"/>
    <w:rsid w:val="00053DAD"/>
    <w:rsid w:val="00054468"/>
    <w:rsid w:val="00055CD4"/>
    <w:rsid w:val="000566E2"/>
    <w:rsid w:val="00056786"/>
    <w:rsid w:val="00060ECA"/>
    <w:rsid w:val="000622B6"/>
    <w:rsid w:val="000650D4"/>
    <w:rsid w:val="00066794"/>
    <w:rsid w:val="0006688A"/>
    <w:rsid w:val="00066B53"/>
    <w:rsid w:val="000672FC"/>
    <w:rsid w:val="000673E4"/>
    <w:rsid w:val="00070074"/>
    <w:rsid w:val="00071952"/>
    <w:rsid w:val="000724BC"/>
    <w:rsid w:val="0007323A"/>
    <w:rsid w:val="00074146"/>
    <w:rsid w:val="00074479"/>
    <w:rsid w:val="00074D02"/>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0E8C"/>
    <w:rsid w:val="000916F4"/>
    <w:rsid w:val="00091A47"/>
    <w:rsid w:val="00091E80"/>
    <w:rsid w:val="000966C7"/>
    <w:rsid w:val="00096C6B"/>
    <w:rsid w:val="00096CBD"/>
    <w:rsid w:val="000971E5"/>
    <w:rsid w:val="00097C37"/>
    <w:rsid w:val="000A0EF4"/>
    <w:rsid w:val="000A4091"/>
    <w:rsid w:val="000A55B3"/>
    <w:rsid w:val="000A5C43"/>
    <w:rsid w:val="000A6D2E"/>
    <w:rsid w:val="000B15F9"/>
    <w:rsid w:val="000B26F6"/>
    <w:rsid w:val="000B4174"/>
    <w:rsid w:val="000B467D"/>
    <w:rsid w:val="000B523A"/>
    <w:rsid w:val="000B5864"/>
    <w:rsid w:val="000B5CCB"/>
    <w:rsid w:val="000C0484"/>
    <w:rsid w:val="000C0FC3"/>
    <w:rsid w:val="000C239E"/>
    <w:rsid w:val="000C30AB"/>
    <w:rsid w:val="000C47A2"/>
    <w:rsid w:val="000C61A2"/>
    <w:rsid w:val="000C6B80"/>
    <w:rsid w:val="000C7F5D"/>
    <w:rsid w:val="000D06E3"/>
    <w:rsid w:val="000D0AB4"/>
    <w:rsid w:val="000D19E2"/>
    <w:rsid w:val="000D3022"/>
    <w:rsid w:val="000D405A"/>
    <w:rsid w:val="000D45EE"/>
    <w:rsid w:val="000D5568"/>
    <w:rsid w:val="000D5874"/>
    <w:rsid w:val="000D6049"/>
    <w:rsid w:val="000D6679"/>
    <w:rsid w:val="000D7028"/>
    <w:rsid w:val="000D7F0A"/>
    <w:rsid w:val="000E2B5C"/>
    <w:rsid w:val="000E3074"/>
    <w:rsid w:val="000E4345"/>
    <w:rsid w:val="000E79D8"/>
    <w:rsid w:val="000E7C04"/>
    <w:rsid w:val="000E7F41"/>
    <w:rsid w:val="000F0E46"/>
    <w:rsid w:val="000F131F"/>
    <w:rsid w:val="000F13E1"/>
    <w:rsid w:val="000F5417"/>
    <w:rsid w:val="000F5AEE"/>
    <w:rsid w:val="000F5C65"/>
    <w:rsid w:val="00101549"/>
    <w:rsid w:val="00101699"/>
    <w:rsid w:val="00102245"/>
    <w:rsid w:val="00103A5F"/>
    <w:rsid w:val="001104EE"/>
    <w:rsid w:val="00110C51"/>
    <w:rsid w:val="00110F68"/>
    <w:rsid w:val="00111628"/>
    <w:rsid w:val="0011271B"/>
    <w:rsid w:val="0011314C"/>
    <w:rsid w:val="00114D63"/>
    <w:rsid w:val="00115738"/>
    <w:rsid w:val="00115AAA"/>
    <w:rsid w:val="00117A6B"/>
    <w:rsid w:val="001203B6"/>
    <w:rsid w:val="00123280"/>
    <w:rsid w:val="001232C4"/>
    <w:rsid w:val="00123B6A"/>
    <w:rsid w:val="00126D6D"/>
    <w:rsid w:val="00126FAF"/>
    <w:rsid w:val="00127359"/>
    <w:rsid w:val="00127AC7"/>
    <w:rsid w:val="00130C55"/>
    <w:rsid w:val="0013286E"/>
    <w:rsid w:val="00132A61"/>
    <w:rsid w:val="00134C35"/>
    <w:rsid w:val="00136629"/>
    <w:rsid w:val="0013691D"/>
    <w:rsid w:val="0013700F"/>
    <w:rsid w:val="00137713"/>
    <w:rsid w:val="00137A96"/>
    <w:rsid w:val="00137D85"/>
    <w:rsid w:val="00140F08"/>
    <w:rsid w:val="00144581"/>
    <w:rsid w:val="00144A37"/>
    <w:rsid w:val="0014673F"/>
    <w:rsid w:val="00147157"/>
    <w:rsid w:val="00151589"/>
    <w:rsid w:val="00151EFE"/>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343"/>
    <w:rsid w:val="0017379B"/>
    <w:rsid w:val="00173BB7"/>
    <w:rsid w:val="00175D4D"/>
    <w:rsid w:val="00177F51"/>
    <w:rsid w:val="0018113A"/>
    <w:rsid w:val="001812C4"/>
    <w:rsid w:val="00181855"/>
    <w:rsid w:val="00183CE2"/>
    <w:rsid w:val="00185943"/>
    <w:rsid w:val="001862E3"/>
    <w:rsid w:val="001903E7"/>
    <w:rsid w:val="001904D3"/>
    <w:rsid w:val="001910BB"/>
    <w:rsid w:val="00191758"/>
    <w:rsid w:val="0019237F"/>
    <w:rsid w:val="001924EF"/>
    <w:rsid w:val="00192D63"/>
    <w:rsid w:val="0019661D"/>
    <w:rsid w:val="00196B13"/>
    <w:rsid w:val="001A15A7"/>
    <w:rsid w:val="001A2F2A"/>
    <w:rsid w:val="001A3B58"/>
    <w:rsid w:val="001A411B"/>
    <w:rsid w:val="001A543A"/>
    <w:rsid w:val="001A63D7"/>
    <w:rsid w:val="001A6808"/>
    <w:rsid w:val="001A73AC"/>
    <w:rsid w:val="001B302E"/>
    <w:rsid w:val="001B45FD"/>
    <w:rsid w:val="001B49D9"/>
    <w:rsid w:val="001B5878"/>
    <w:rsid w:val="001B5AC4"/>
    <w:rsid w:val="001B6941"/>
    <w:rsid w:val="001B7A16"/>
    <w:rsid w:val="001B7BCD"/>
    <w:rsid w:val="001C0F38"/>
    <w:rsid w:val="001C2CED"/>
    <w:rsid w:val="001C6C50"/>
    <w:rsid w:val="001C75FB"/>
    <w:rsid w:val="001D0B18"/>
    <w:rsid w:val="001D0D82"/>
    <w:rsid w:val="001D1E74"/>
    <w:rsid w:val="001D2D05"/>
    <w:rsid w:val="001D31C3"/>
    <w:rsid w:val="001D3483"/>
    <w:rsid w:val="001D34F9"/>
    <w:rsid w:val="001D3E4A"/>
    <w:rsid w:val="001D4AFD"/>
    <w:rsid w:val="001D5262"/>
    <w:rsid w:val="001D5A45"/>
    <w:rsid w:val="001E0BB3"/>
    <w:rsid w:val="001E1A7F"/>
    <w:rsid w:val="001E1D14"/>
    <w:rsid w:val="001E2222"/>
    <w:rsid w:val="001E2C2C"/>
    <w:rsid w:val="001E3A29"/>
    <w:rsid w:val="001E3AFF"/>
    <w:rsid w:val="001E64E9"/>
    <w:rsid w:val="001E7A01"/>
    <w:rsid w:val="001F13C6"/>
    <w:rsid w:val="001F17A7"/>
    <w:rsid w:val="001F19A2"/>
    <w:rsid w:val="001F356C"/>
    <w:rsid w:val="001F486E"/>
    <w:rsid w:val="001F4A46"/>
    <w:rsid w:val="001F5B07"/>
    <w:rsid w:val="001F6392"/>
    <w:rsid w:val="001F66E6"/>
    <w:rsid w:val="001F6B29"/>
    <w:rsid w:val="001F6CCE"/>
    <w:rsid w:val="001F6D32"/>
    <w:rsid w:val="001F7274"/>
    <w:rsid w:val="00200167"/>
    <w:rsid w:val="002029D6"/>
    <w:rsid w:val="00203612"/>
    <w:rsid w:val="0020586F"/>
    <w:rsid w:val="002062BD"/>
    <w:rsid w:val="00206788"/>
    <w:rsid w:val="00206EC8"/>
    <w:rsid w:val="0020752C"/>
    <w:rsid w:val="002102FE"/>
    <w:rsid w:val="00211843"/>
    <w:rsid w:val="00213E48"/>
    <w:rsid w:val="002140D3"/>
    <w:rsid w:val="00215384"/>
    <w:rsid w:val="0021668F"/>
    <w:rsid w:val="00216FF8"/>
    <w:rsid w:val="00217FEF"/>
    <w:rsid w:val="00222ABB"/>
    <w:rsid w:val="00223AAE"/>
    <w:rsid w:val="00224BA1"/>
    <w:rsid w:val="00224E76"/>
    <w:rsid w:val="0022570F"/>
    <w:rsid w:val="002259B2"/>
    <w:rsid w:val="00226AF5"/>
    <w:rsid w:val="00226FD3"/>
    <w:rsid w:val="00227910"/>
    <w:rsid w:val="00227E76"/>
    <w:rsid w:val="002317B8"/>
    <w:rsid w:val="00231F67"/>
    <w:rsid w:val="002323DD"/>
    <w:rsid w:val="002328EE"/>
    <w:rsid w:val="0023592F"/>
    <w:rsid w:val="00235DB4"/>
    <w:rsid w:val="00235F5B"/>
    <w:rsid w:val="00235FF0"/>
    <w:rsid w:val="0024014F"/>
    <w:rsid w:val="0024061F"/>
    <w:rsid w:val="00242A36"/>
    <w:rsid w:val="00244E5F"/>
    <w:rsid w:val="00245FD7"/>
    <w:rsid w:val="002462CB"/>
    <w:rsid w:val="00246F6A"/>
    <w:rsid w:val="00247AC9"/>
    <w:rsid w:val="002517AD"/>
    <w:rsid w:val="0025195F"/>
    <w:rsid w:val="00252A9F"/>
    <w:rsid w:val="00253719"/>
    <w:rsid w:val="00256009"/>
    <w:rsid w:val="00256DF8"/>
    <w:rsid w:val="00256E0A"/>
    <w:rsid w:val="00257431"/>
    <w:rsid w:val="002608FF"/>
    <w:rsid w:val="002610D4"/>
    <w:rsid w:val="0026183A"/>
    <w:rsid w:val="00262553"/>
    <w:rsid w:val="0026268A"/>
    <w:rsid w:val="00262FA5"/>
    <w:rsid w:val="002634E3"/>
    <w:rsid w:val="00263520"/>
    <w:rsid w:val="0026519D"/>
    <w:rsid w:val="002653A4"/>
    <w:rsid w:val="00266A30"/>
    <w:rsid w:val="00267421"/>
    <w:rsid w:val="00267EF9"/>
    <w:rsid w:val="00267FBB"/>
    <w:rsid w:val="0027249C"/>
    <w:rsid w:val="0027292F"/>
    <w:rsid w:val="00272BC5"/>
    <w:rsid w:val="00273A8F"/>
    <w:rsid w:val="00275105"/>
    <w:rsid w:val="002759C5"/>
    <w:rsid w:val="00280061"/>
    <w:rsid w:val="0028063F"/>
    <w:rsid w:val="00281E22"/>
    <w:rsid w:val="002827C6"/>
    <w:rsid w:val="002833AB"/>
    <w:rsid w:val="00284398"/>
    <w:rsid w:val="00285D53"/>
    <w:rsid w:val="00286532"/>
    <w:rsid w:val="00286882"/>
    <w:rsid w:val="00290256"/>
    <w:rsid w:val="00290A2C"/>
    <w:rsid w:val="00291442"/>
    <w:rsid w:val="00291B7E"/>
    <w:rsid w:val="002924D4"/>
    <w:rsid w:val="0029388B"/>
    <w:rsid w:val="00295F13"/>
    <w:rsid w:val="00297469"/>
    <w:rsid w:val="002A00B9"/>
    <w:rsid w:val="002A08D6"/>
    <w:rsid w:val="002A2B8E"/>
    <w:rsid w:val="002A7A1B"/>
    <w:rsid w:val="002B316A"/>
    <w:rsid w:val="002B3945"/>
    <w:rsid w:val="002B3BDC"/>
    <w:rsid w:val="002C1C25"/>
    <w:rsid w:val="002C28BC"/>
    <w:rsid w:val="002C5963"/>
    <w:rsid w:val="002C5A47"/>
    <w:rsid w:val="002C671E"/>
    <w:rsid w:val="002C7821"/>
    <w:rsid w:val="002C796D"/>
    <w:rsid w:val="002D0A58"/>
    <w:rsid w:val="002D0E13"/>
    <w:rsid w:val="002D114E"/>
    <w:rsid w:val="002D1401"/>
    <w:rsid w:val="002D19DC"/>
    <w:rsid w:val="002D1DA5"/>
    <w:rsid w:val="002D237F"/>
    <w:rsid w:val="002D3272"/>
    <w:rsid w:val="002D3C3A"/>
    <w:rsid w:val="002D51D9"/>
    <w:rsid w:val="002D5284"/>
    <w:rsid w:val="002D67D1"/>
    <w:rsid w:val="002D6B1B"/>
    <w:rsid w:val="002D7BA3"/>
    <w:rsid w:val="002E0B67"/>
    <w:rsid w:val="002E0E99"/>
    <w:rsid w:val="002E25DC"/>
    <w:rsid w:val="002E2E64"/>
    <w:rsid w:val="002E3D8E"/>
    <w:rsid w:val="002E3EC8"/>
    <w:rsid w:val="002E509D"/>
    <w:rsid w:val="002E6A24"/>
    <w:rsid w:val="002E6E77"/>
    <w:rsid w:val="002E7DD2"/>
    <w:rsid w:val="002F0178"/>
    <w:rsid w:val="002F177B"/>
    <w:rsid w:val="002F225B"/>
    <w:rsid w:val="002F2CE4"/>
    <w:rsid w:val="002F4D08"/>
    <w:rsid w:val="002F539D"/>
    <w:rsid w:val="002F5DFB"/>
    <w:rsid w:val="002F62BE"/>
    <w:rsid w:val="003006A2"/>
    <w:rsid w:val="00300F66"/>
    <w:rsid w:val="0030168F"/>
    <w:rsid w:val="00302A62"/>
    <w:rsid w:val="00303559"/>
    <w:rsid w:val="00304146"/>
    <w:rsid w:val="00304565"/>
    <w:rsid w:val="0030615B"/>
    <w:rsid w:val="00306260"/>
    <w:rsid w:val="003063FE"/>
    <w:rsid w:val="00307223"/>
    <w:rsid w:val="0031029E"/>
    <w:rsid w:val="003105F5"/>
    <w:rsid w:val="0031093A"/>
    <w:rsid w:val="00310DE1"/>
    <w:rsid w:val="0031135D"/>
    <w:rsid w:val="00312938"/>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2370"/>
    <w:rsid w:val="003348AF"/>
    <w:rsid w:val="00336E31"/>
    <w:rsid w:val="00337717"/>
    <w:rsid w:val="00337995"/>
    <w:rsid w:val="00340B16"/>
    <w:rsid w:val="00341490"/>
    <w:rsid w:val="0034387C"/>
    <w:rsid w:val="00345B56"/>
    <w:rsid w:val="00345E20"/>
    <w:rsid w:val="00346078"/>
    <w:rsid w:val="00346362"/>
    <w:rsid w:val="00347DF4"/>
    <w:rsid w:val="00350B7A"/>
    <w:rsid w:val="00350C48"/>
    <w:rsid w:val="00351175"/>
    <w:rsid w:val="0035189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DA1"/>
    <w:rsid w:val="00372F7B"/>
    <w:rsid w:val="00374FF8"/>
    <w:rsid w:val="00376E4B"/>
    <w:rsid w:val="003773B3"/>
    <w:rsid w:val="00377C8A"/>
    <w:rsid w:val="00381F15"/>
    <w:rsid w:val="00382B1C"/>
    <w:rsid w:val="0038314B"/>
    <w:rsid w:val="0038401A"/>
    <w:rsid w:val="00384BE3"/>
    <w:rsid w:val="00387CB2"/>
    <w:rsid w:val="003900EF"/>
    <w:rsid w:val="0039107E"/>
    <w:rsid w:val="003914CA"/>
    <w:rsid w:val="0039152E"/>
    <w:rsid w:val="00393FE8"/>
    <w:rsid w:val="003944EA"/>
    <w:rsid w:val="00394C3D"/>
    <w:rsid w:val="003964FE"/>
    <w:rsid w:val="003968EE"/>
    <w:rsid w:val="00396CA9"/>
    <w:rsid w:val="003A0248"/>
    <w:rsid w:val="003A4FDD"/>
    <w:rsid w:val="003A52BD"/>
    <w:rsid w:val="003A5328"/>
    <w:rsid w:val="003A61C1"/>
    <w:rsid w:val="003A679A"/>
    <w:rsid w:val="003B0F64"/>
    <w:rsid w:val="003B282F"/>
    <w:rsid w:val="003B4895"/>
    <w:rsid w:val="003B56AC"/>
    <w:rsid w:val="003B5B10"/>
    <w:rsid w:val="003B68BA"/>
    <w:rsid w:val="003B71DC"/>
    <w:rsid w:val="003B73A7"/>
    <w:rsid w:val="003B78BE"/>
    <w:rsid w:val="003C0185"/>
    <w:rsid w:val="003C0AA4"/>
    <w:rsid w:val="003C2A25"/>
    <w:rsid w:val="003C2D93"/>
    <w:rsid w:val="003C2DA8"/>
    <w:rsid w:val="003C33E0"/>
    <w:rsid w:val="003C57D1"/>
    <w:rsid w:val="003C6351"/>
    <w:rsid w:val="003C7ABE"/>
    <w:rsid w:val="003D40AA"/>
    <w:rsid w:val="003D6ECA"/>
    <w:rsid w:val="003D7FD3"/>
    <w:rsid w:val="003E0590"/>
    <w:rsid w:val="003E113E"/>
    <w:rsid w:val="003E1A3D"/>
    <w:rsid w:val="003E1B84"/>
    <w:rsid w:val="003E1DA4"/>
    <w:rsid w:val="003E3FB7"/>
    <w:rsid w:val="003E60A5"/>
    <w:rsid w:val="003E68EA"/>
    <w:rsid w:val="003E734C"/>
    <w:rsid w:val="003F1CB6"/>
    <w:rsid w:val="003F1FB5"/>
    <w:rsid w:val="003F4D24"/>
    <w:rsid w:val="0040081C"/>
    <w:rsid w:val="00401D70"/>
    <w:rsid w:val="00402C95"/>
    <w:rsid w:val="00403637"/>
    <w:rsid w:val="00404034"/>
    <w:rsid w:val="0040692C"/>
    <w:rsid w:val="00406D6B"/>
    <w:rsid w:val="00407469"/>
    <w:rsid w:val="004074F6"/>
    <w:rsid w:val="00411B2C"/>
    <w:rsid w:val="00413451"/>
    <w:rsid w:val="00414F83"/>
    <w:rsid w:val="004151D9"/>
    <w:rsid w:val="0041543B"/>
    <w:rsid w:val="00416A14"/>
    <w:rsid w:val="00416AC2"/>
    <w:rsid w:val="004171D7"/>
    <w:rsid w:val="00417321"/>
    <w:rsid w:val="004216FD"/>
    <w:rsid w:val="004225BF"/>
    <w:rsid w:val="00424B07"/>
    <w:rsid w:val="00427BA1"/>
    <w:rsid w:val="00430266"/>
    <w:rsid w:val="00433579"/>
    <w:rsid w:val="00433B7F"/>
    <w:rsid w:val="00434744"/>
    <w:rsid w:val="004351F1"/>
    <w:rsid w:val="004366BF"/>
    <w:rsid w:val="00436BF9"/>
    <w:rsid w:val="00437A2C"/>
    <w:rsid w:val="00440A90"/>
    <w:rsid w:val="00441112"/>
    <w:rsid w:val="004412C9"/>
    <w:rsid w:val="004418BA"/>
    <w:rsid w:val="00441E5E"/>
    <w:rsid w:val="00442B41"/>
    <w:rsid w:val="00443535"/>
    <w:rsid w:val="00444F2E"/>
    <w:rsid w:val="00447A2E"/>
    <w:rsid w:val="00451988"/>
    <w:rsid w:val="004522D8"/>
    <w:rsid w:val="004523D6"/>
    <w:rsid w:val="00453A60"/>
    <w:rsid w:val="00453D7F"/>
    <w:rsid w:val="004550EE"/>
    <w:rsid w:val="00455728"/>
    <w:rsid w:val="0045656F"/>
    <w:rsid w:val="004570A0"/>
    <w:rsid w:val="004578E4"/>
    <w:rsid w:val="00457FCA"/>
    <w:rsid w:val="0046199B"/>
    <w:rsid w:val="00462A6D"/>
    <w:rsid w:val="00464458"/>
    <w:rsid w:val="004651AD"/>
    <w:rsid w:val="004659A5"/>
    <w:rsid w:val="00465A80"/>
    <w:rsid w:val="0046778A"/>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3199"/>
    <w:rsid w:val="00483CFF"/>
    <w:rsid w:val="00484658"/>
    <w:rsid w:val="00484F7B"/>
    <w:rsid w:val="0048518B"/>
    <w:rsid w:val="0048626B"/>
    <w:rsid w:val="00487906"/>
    <w:rsid w:val="00490EC5"/>
    <w:rsid w:val="00491FAB"/>
    <w:rsid w:val="004930F6"/>
    <w:rsid w:val="00494764"/>
    <w:rsid w:val="00494E85"/>
    <w:rsid w:val="00495CF9"/>
    <w:rsid w:val="00495D21"/>
    <w:rsid w:val="0049661B"/>
    <w:rsid w:val="004A040A"/>
    <w:rsid w:val="004A046D"/>
    <w:rsid w:val="004A08DA"/>
    <w:rsid w:val="004A157D"/>
    <w:rsid w:val="004A1793"/>
    <w:rsid w:val="004A2270"/>
    <w:rsid w:val="004B1E4F"/>
    <w:rsid w:val="004B39F4"/>
    <w:rsid w:val="004B45C7"/>
    <w:rsid w:val="004B479E"/>
    <w:rsid w:val="004B4C99"/>
    <w:rsid w:val="004B4D4A"/>
    <w:rsid w:val="004B5088"/>
    <w:rsid w:val="004B6398"/>
    <w:rsid w:val="004B7439"/>
    <w:rsid w:val="004B7E8C"/>
    <w:rsid w:val="004C2534"/>
    <w:rsid w:val="004C52D4"/>
    <w:rsid w:val="004C5644"/>
    <w:rsid w:val="004C6B69"/>
    <w:rsid w:val="004D03E6"/>
    <w:rsid w:val="004D120A"/>
    <w:rsid w:val="004D2BA8"/>
    <w:rsid w:val="004D2D59"/>
    <w:rsid w:val="004D3437"/>
    <w:rsid w:val="004D4770"/>
    <w:rsid w:val="004D4B5F"/>
    <w:rsid w:val="004D4F6E"/>
    <w:rsid w:val="004D56FD"/>
    <w:rsid w:val="004D5C34"/>
    <w:rsid w:val="004E0B31"/>
    <w:rsid w:val="004E1D64"/>
    <w:rsid w:val="004E3175"/>
    <w:rsid w:val="004E3C68"/>
    <w:rsid w:val="004E4885"/>
    <w:rsid w:val="004E7817"/>
    <w:rsid w:val="004F373E"/>
    <w:rsid w:val="004F37B3"/>
    <w:rsid w:val="004F3917"/>
    <w:rsid w:val="004F5CC6"/>
    <w:rsid w:val="004F5D34"/>
    <w:rsid w:val="004F750A"/>
    <w:rsid w:val="005000C8"/>
    <w:rsid w:val="005008FF"/>
    <w:rsid w:val="00500B0B"/>
    <w:rsid w:val="0050103A"/>
    <w:rsid w:val="005016B7"/>
    <w:rsid w:val="00503526"/>
    <w:rsid w:val="005048C9"/>
    <w:rsid w:val="005048EC"/>
    <w:rsid w:val="00504CD2"/>
    <w:rsid w:val="00506D20"/>
    <w:rsid w:val="005078D1"/>
    <w:rsid w:val="00507993"/>
    <w:rsid w:val="00507B10"/>
    <w:rsid w:val="0051046B"/>
    <w:rsid w:val="00511368"/>
    <w:rsid w:val="00512B7F"/>
    <w:rsid w:val="0051300B"/>
    <w:rsid w:val="00513B67"/>
    <w:rsid w:val="00517624"/>
    <w:rsid w:val="00517FEA"/>
    <w:rsid w:val="00523057"/>
    <w:rsid w:val="005241D6"/>
    <w:rsid w:val="005261E3"/>
    <w:rsid w:val="00526E25"/>
    <w:rsid w:val="00527758"/>
    <w:rsid w:val="00527ABD"/>
    <w:rsid w:val="00532128"/>
    <w:rsid w:val="0053262B"/>
    <w:rsid w:val="00533007"/>
    <w:rsid w:val="00534E6F"/>
    <w:rsid w:val="00536410"/>
    <w:rsid w:val="0054119A"/>
    <w:rsid w:val="00542355"/>
    <w:rsid w:val="005446A8"/>
    <w:rsid w:val="00544F76"/>
    <w:rsid w:val="0054588D"/>
    <w:rsid w:val="00545E36"/>
    <w:rsid w:val="005466B7"/>
    <w:rsid w:val="00546FF4"/>
    <w:rsid w:val="00547522"/>
    <w:rsid w:val="00547E7F"/>
    <w:rsid w:val="0055049E"/>
    <w:rsid w:val="00550EC2"/>
    <w:rsid w:val="00551489"/>
    <w:rsid w:val="00552C24"/>
    <w:rsid w:val="0055377E"/>
    <w:rsid w:val="00553CF8"/>
    <w:rsid w:val="00553EAF"/>
    <w:rsid w:val="00555552"/>
    <w:rsid w:val="005559AB"/>
    <w:rsid w:val="0055635B"/>
    <w:rsid w:val="00556B2C"/>
    <w:rsid w:val="005578C7"/>
    <w:rsid w:val="005607B9"/>
    <w:rsid w:val="00563298"/>
    <w:rsid w:val="00566AD6"/>
    <w:rsid w:val="00566E09"/>
    <w:rsid w:val="00567985"/>
    <w:rsid w:val="00570F13"/>
    <w:rsid w:val="00572834"/>
    <w:rsid w:val="00572D23"/>
    <w:rsid w:val="00572E48"/>
    <w:rsid w:val="00573184"/>
    <w:rsid w:val="005732E7"/>
    <w:rsid w:val="0057350C"/>
    <w:rsid w:val="0057396C"/>
    <w:rsid w:val="0057417E"/>
    <w:rsid w:val="00577445"/>
    <w:rsid w:val="005776D8"/>
    <w:rsid w:val="00577C0B"/>
    <w:rsid w:val="00577C83"/>
    <w:rsid w:val="0058191F"/>
    <w:rsid w:val="00583B55"/>
    <w:rsid w:val="005841CF"/>
    <w:rsid w:val="00584BDA"/>
    <w:rsid w:val="00585867"/>
    <w:rsid w:val="00585FA1"/>
    <w:rsid w:val="0058742E"/>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1078"/>
    <w:rsid w:val="005A1886"/>
    <w:rsid w:val="005A2832"/>
    <w:rsid w:val="005A3079"/>
    <w:rsid w:val="005A3443"/>
    <w:rsid w:val="005A378A"/>
    <w:rsid w:val="005A3E4A"/>
    <w:rsid w:val="005A4250"/>
    <w:rsid w:val="005A48C2"/>
    <w:rsid w:val="005A4C3F"/>
    <w:rsid w:val="005A6694"/>
    <w:rsid w:val="005B0424"/>
    <w:rsid w:val="005B12F8"/>
    <w:rsid w:val="005B22BE"/>
    <w:rsid w:val="005B5675"/>
    <w:rsid w:val="005B56EC"/>
    <w:rsid w:val="005B67F5"/>
    <w:rsid w:val="005B6B71"/>
    <w:rsid w:val="005B744F"/>
    <w:rsid w:val="005C03FA"/>
    <w:rsid w:val="005C0EA6"/>
    <w:rsid w:val="005C16D3"/>
    <w:rsid w:val="005C1BCC"/>
    <w:rsid w:val="005C27E4"/>
    <w:rsid w:val="005C4DFC"/>
    <w:rsid w:val="005C4F63"/>
    <w:rsid w:val="005C5066"/>
    <w:rsid w:val="005C5B60"/>
    <w:rsid w:val="005C7B2E"/>
    <w:rsid w:val="005D3E08"/>
    <w:rsid w:val="005D528C"/>
    <w:rsid w:val="005D59F4"/>
    <w:rsid w:val="005D7CE3"/>
    <w:rsid w:val="005E1192"/>
    <w:rsid w:val="005E3330"/>
    <w:rsid w:val="005E366A"/>
    <w:rsid w:val="005E5155"/>
    <w:rsid w:val="005E6B7D"/>
    <w:rsid w:val="005F0236"/>
    <w:rsid w:val="005F0C95"/>
    <w:rsid w:val="005F0D8D"/>
    <w:rsid w:val="005F187B"/>
    <w:rsid w:val="005F1A35"/>
    <w:rsid w:val="005F1F87"/>
    <w:rsid w:val="005F229E"/>
    <w:rsid w:val="005F3B73"/>
    <w:rsid w:val="005F542D"/>
    <w:rsid w:val="005F60E9"/>
    <w:rsid w:val="005F61DC"/>
    <w:rsid w:val="005F6BEE"/>
    <w:rsid w:val="006005F5"/>
    <w:rsid w:val="00601F8B"/>
    <w:rsid w:val="00603167"/>
    <w:rsid w:val="00604AB5"/>
    <w:rsid w:val="00604ED6"/>
    <w:rsid w:val="00607245"/>
    <w:rsid w:val="00611250"/>
    <w:rsid w:val="006114B8"/>
    <w:rsid w:val="00612194"/>
    <w:rsid w:val="00613785"/>
    <w:rsid w:val="00613839"/>
    <w:rsid w:val="00614C40"/>
    <w:rsid w:val="00615969"/>
    <w:rsid w:val="00615C6F"/>
    <w:rsid w:val="00615C81"/>
    <w:rsid w:val="00616140"/>
    <w:rsid w:val="006167A6"/>
    <w:rsid w:val="00617CC7"/>
    <w:rsid w:val="00620807"/>
    <w:rsid w:val="00621149"/>
    <w:rsid w:val="00623277"/>
    <w:rsid w:val="0062393E"/>
    <w:rsid w:val="006243E5"/>
    <w:rsid w:val="00624B57"/>
    <w:rsid w:val="00625168"/>
    <w:rsid w:val="006278FE"/>
    <w:rsid w:val="00627D75"/>
    <w:rsid w:val="00627F0B"/>
    <w:rsid w:val="00630ED1"/>
    <w:rsid w:val="00632F61"/>
    <w:rsid w:val="006339CE"/>
    <w:rsid w:val="00634955"/>
    <w:rsid w:val="00635912"/>
    <w:rsid w:val="0063720A"/>
    <w:rsid w:val="006412A0"/>
    <w:rsid w:val="00641EEF"/>
    <w:rsid w:val="006428CA"/>
    <w:rsid w:val="006430E9"/>
    <w:rsid w:val="0064359C"/>
    <w:rsid w:val="00643CE4"/>
    <w:rsid w:val="00645443"/>
    <w:rsid w:val="0064685A"/>
    <w:rsid w:val="00647D10"/>
    <w:rsid w:val="006503A3"/>
    <w:rsid w:val="00650AC1"/>
    <w:rsid w:val="0065359B"/>
    <w:rsid w:val="006542A4"/>
    <w:rsid w:val="00655F36"/>
    <w:rsid w:val="006560DD"/>
    <w:rsid w:val="0065617A"/>
    <w:rsid w:val="00656254"/>
    <w:rsid w:val="00656680"/>
    <w:rsid w:val="006602D7"/>
    <w:rsid w:val="00662568"/>
    <w:rsid w:val="006637F0"/>
    <w:rsid w:val="0066414D"/>
    <w:rsid w:val="00665C30"/>
    <w:rsid w:val="00665F8F"/>
    <w:rsid w:val="00667565"/>
    <w:rsid w:val="00667F60"/>
    <w:rsid w:val="0067189D"/>
    <w:rsid w:val="006720D3"/>
    <w:rsid w:val="0067529B"/>
    <w:rsid w:val="00675D06"/>
    <w:rsid w:val="00676B91"/>
    <w:rsid w:val="00677013"/>
    <w:rsid w:val="00680607"/>
    <w:rsid w:val="0068452A"/>
    <w:rsid w:val="00684B5D"/>
    <w:rsid w:val="006854E3"/>
    <w:rsid w:val="00685738"/>
    <w:rsid w:val="00685AC0"/>
    <w:rsid w:val="0068716C"/>
    <w:rsid w:val="006929B6"/>
    <w:rsid w:val="00693883"/>
    <w:rsid w:val="006950DB"/>
    <w:rsid w:val="0069659A"/>
    <w:rsid w:val="00696D53"/>
    <w:rsid w:val="00696FFC"/>
    <w:rsid w:val="006A001D"/>
    <w:rsid w:val="006A183F"/>
    <w:rsid w:val="006A3C89"/>
    <w:rsid w:val="006A6DB2"/>
    <w:rsid w:val="006A6EC7"/>
    <w:rsid w:val="006A73F3"/>
    <w:rsid w:val="006B100D"/>
    <w:rsid w:val="006B2650"/>
    <w:rsid w:val="006B289C"/>
    <w:rsid w:val="006B36D1"/>
    <w:rsid w:val="006B3A0C"/>
    <w:rsid w:val="006B44C1"/>
    <w:rsid w:val="006C00FB"/>
    <w:rsid w:val="006C02A1"/>
    <w:rsid w:val="006C2272"/>
    <w:rsid w:val="006C40C4"/>
    <w:rsid w:val="006C4264"/>
    <w:rsid w:val="006C445E"/>
    <w:rsid w:val="006C51E2"/>
    <w:rsid w:val="006C6C57"/>
    <w:rsid w:val="006C719D"/>
    <w:rsid w:val="006C79B6"/>
    <w:rsid w:val="006D04E4"/>
    <w:rsid w:val="006D056B"/>
    <w:rsid w:val="006D1411"/>
    <w:rsid w:val="006D1674"/>
    <w:rsid w:val="006D348F"/>
    <w:rsid w:val="006D758A"/>
    <w:rsid w:val="006E03A7"/>
    <w:rsid w:val="006E3EB1"/>
    <w:rsid w:val="006E4591"/>
    <w:rsid w:val="006F0CDE"/>
    <w:rsid w:val="006F24EA"/>
    <w:rsid w:val="006F2E27"/>
    <w:rsid w:val="006F3727"/>
    <w:rsid w:val="006F4B43"/>
    <w:rsid w:val="006F4F9B"/>
    <w:rsid w:val="006F5B6F"/>
    <w:rsid w:val="006F602C"/>
    <w:rsid w:val="006F6553"/>
    <w:rsid w:val="006F66FD"/>
    <w:rsid w:val="006F6EA2"/>
    <w:rsid w:val="006F7D6F"/>
    <w:rsid w:val="007006F1"/>
    <w:rsid w:val="00700C74"/>
    <w:rsid w:val="00701F6F"/>
    <w:rsid w:val="0070272A"/>
    <w:rsid w:val="007044F0"/>
    <w:rsid w:val="00705E51"/>
    <w:rsid w:val="0071056E"/>
    <w:rsid w:val="00710B91"/>
    <w:rsid w:val="00710CD7"/>
    <w:rsid w:val="00711419"/>
    <w:rsid w:val="00712D2F"/>
    <w:rsid w:val="00715088"/>
    <w:rsid w:val="007159D5"/>
    <w:rsid w:val="00715EF8"/>
    <w:rsid w:val="00717962"/>
    <w:rsid w:val="007240B6"/>
    <w:rsid w:val="0072438A"/>
    <w:rsid w:val="007245C1"/>
    <w:rsid w:val="007256CE"/>
    <w:rsid w:val="00725990"/>
    <w:rsid w:val="007261C5"/>
    <w:rsid w:val="00726517"/>
    <w:rsid w:val="00726F2C"/>
    <w:rsid w:val="0072765C"/>
    <w:rsid w:val="00730F41"/>
    <w:rsid w:val="007329C4"/>
    <w:rsid w:val="00732D1A"/>
    <w:rsid w:val="00732DD8"/>
    <w:rsid w:val="00735C23"/>
    <w:rsid w:val="00736B86"/>
    <w:rsid w:val="007370D9"/>
    <w:rsid w:val="0073726D"/>
    <w:rsid w:val="00737517"/>
    <w:rsid w:val="0074062A"/>
    <w:rsid w:val="0074328E"/>
    <w:rsid w:val="00743B2E"/>
    <w:rsid w:val="007442BE"/>
    <w:rsid w:val="00745F45"/>
    <w:rsid w:val="007503A8"/>
    <w:rsid w:val="007508FC"/>
    <w:rsid w:val="00750942"/>
    <w:rsid w:val="00750BA4"/>
    <w:rsid w:val="007517BD"/>
    <w:rsid w:val="00752312"/>
    <w:rsid w:val="00753B49"/>
    <w:rsid w:val="00753C64"/>
    <w:rsid w:val="00753E1D"/>
    <w:rsid w:val="00754584"/>
    <w:rsid w:val="0075731A"/>
    <w:rsid w:val="0075761D"/>
    <w:rsid w:val="0076031A"/>
    <w:rsid w:val="0076053C"/>
    <w:rsid w:val="007627BA"/>
    <w:rsid w:val="00762E8B"/>
    <w:rsid w:val="00764939"/>
    <w:rsid w:val="00764A01"/>
    <w:rsid w:val="00764E64"/>
    <w:rsid w:val="00765BBB"/>
    <w:rsid w:val="00766403"/>
    <w:rsid w:val="00770C73"/>
    <w:rsid w:val="007718C0"/>
    <w:rsid w:val="00772878"/>
    <w:rsid w:val="00773492"/>
    <w:rsid w:val="00775250"/>
    <w:rsid w:val="007761F6"/>
    <w:rsid w:val="00776E92"/>
    <w:rsid w:val="007804EE"/>
    <w:rsid w:val="0078235F"/>
    <w:rsid w:val="007838D2"/>
    <w:rsid w:val="00787999"/>
    <w:rsid w:val="0079066B"/>
    <w:rsid w:val="007912C3"/>
    <w:rsid w:val="0079145F"/>
    <w:rsid w:val="00791F62"/>
    <w:rsid w:val="00792151"/>
    <w:rsid w:val="007925DC"/>
    <w:rsid w:val="007930BA"/>
    <w:rsid w:val="007930E6"/>
    <w:rsid w:val="00794E7D"/>
    <w:rsid w:val="00795D96"/>
    <w:rsid w:val="00796712"/>
    <w:rsid w:val="00796A17"/>
    <w:rsid w:val="00797B75"/>
    <w:rsid w:val="007A035C"/>
    <w:rsid w:val="007A0953"/>
    <w:rsid w:val="007A0CE6"/>
    <w:rsid w:val="007A0E3D"/>
    <w:rsid w:val="007A24C4"/>
    <w:rsid w:val="007A4A71"/>
    <w:rsid w:val="007A57F9"/>
    <w:rsid w:val="007A5A6C"/>
    <w:rsid w:val="007A5EC4"/>
    <w:rsid w:val="007B0E4C"/>
    <w:rsid w:val="007B103F"/>
    <w:rsid w:val="007B2A34"/>
    <w:rsid w:val="007B4462"/>
    <w:rsid w:val="007B4802"/>
    <w:rsid w:val="007B6132"/>
    <w:rsid w:val="007B6CA2"/>
    <w:rsid w:val="007B7619"/>
    <w:rsid w:val="007C1069"/>
    <w:rsid w:val="007C20FF"/>
    <w:rsid w:val="007C5997"/>
    <w:rsid w:val="007C7F01"/>
    <w:rsid w:val="007D0B33"/>
    <w:rsid w:val="007D1AA2"/>
    <w:rsid w:val="007D26FE"/>
    <w:rsid w:val="007D2A4B"/>
    <w:rsid w:val="007D2C4B"/>
    <w:rsid w:val="007D3FE4"/>
    <w:rsid w:val="007D4E6E"/>
    <w:rsid w:val="007D57C9"/>
    <w:rsid w:val="007D597C"/>
    <w:rsid w:val="007D77DD"/>
    <w:rsid w:val="007E2604"/>
    <w:rsid w:val="007E28AB"/>
    <w:rsid w:val="007E3667"/>
    <w:rsid w:val="007E3D2D"/>
    <w:rsid w:val="007E4AA7"/>
    <w:rsid w:val="007E4F4D"/>
    <w:rsid w:val="007E4FAB"/>
    <w:rsid w:val="007E5677"/>
    <w:rsid w:val="007F16C0"/>
    <w:rsid w:val="007F2284"/>
    <w:rsid w:val="007F262B"/>
    <w:rsid w:val="007F2D5E"/>
    <w:rsid w:val="007F40EE"/>
    <w:rsid w:val="007F41B1"/>
    <w:rsid w:val="007F4491"/>
    <w:rsid w:val="007F4805"/>
    <w:rsid w:val="007F4E3D"/>
    <w:rsid w:val="007F50C8"/>
    <w:rsid w:val="007F7102"/>
    <w:rsid w:val="007F771B"/>
    <w:rsid w:val="0080132B"/>
    <w:rsid w:val="0080156D"/>
    <w:rsid w:val="00801681"/>
    <w:rsid w:val="00801F3D"/>
    <w:rsid w:val="0080211E"/>
    <w:rsid w:val="00802C23"/>
    <w:rsid w:val="00802F40"/>
    <w:rsid w:val="00803997"/>
    <w:rsid w:val="00804947"/>
    <w:rsid w:val="00805E87"/>
    <w:rsid w:val="008103AB"/>
    <w:rsid w:val="00810EAD"/>
    <w:rsid w:val="0081206E"/>
    <w:rsid w:val="00812549"/>
    <w:rsid w:val="00815A03"/>
    <w:rsid w:val="00820032"/>
    <w:rsid w:val="008201B9"/>
    <w:rsid w:val="008216D1"/>
    <w:rsid w:val="00821C07"/>
    <w:rsid w:val="008235EB"/>
    <w:rsid w:val="00823F37"/>
    <w:rsid w:val="008249F0"/>
    <w:rsid w:val="00824E12"/>
    <w:rsid w:val="00825A06"/>
    <w:rsid w:val="00826726"/>
    <w:rsid w:val="00826897"/>
    <w:rsid w:val="00826ADA"/>
    <w:rsid w:val="00826B10"/>
    <w:rsid w:val="00826EC9"/>
    <w:rsid w:val="00826EF8"/>
    <w:rsid w:val="008307F7"/>
    <w:rsid w:val="00830D9B"/>
    <w:rsid w:val="008318F1"/>
    <w:rsid w:val="00833659"/>
    <w:rsid w:val="008342B6"/>
    <w:rsid w:val="008364B2"/>
    <w:rsid w:val="008367B9"/>
    <w:rsid w:val="00840DF5"/>
    <w:rsid w:val="008429BC"/>
    <w:rsid w:val="00843D0C"/>
    <w:rsid w:val="00843FB3"/>
    <w:rsid w:val="00844700"/>
    <w:rsid w:val="00844769"/>
    <w:rsid w:val="00844832"/>
    <w:rsid w:val="008456D6"/>
    <w:rsid w:val="00845F13"/>
    <w:rsid w:val="00846579"/>
    <w:rsid w:val="00846A44"/>
    <w:rsid w:val="008470B1"/>
    <w:rsid w:val="008470B8"/>
    <w:rsid w:val="0084738D"/>
    <w:rsid w:val="00847602"/>
    <w:rsid w:val="00850E84"/>
    <w:rsid w:val="008525A8"/>
    <w:rsid w:val="00853724"/>
    <w:rsid w:val="0085479F"/>
    <w:rsid w:val="00856DC0"/>
    <w:rsid w:val="00857C0D"/>
    <w:rsid w:val="008605FB"/>
    <w:rsid w:val="008629DB"/>
    <w:rsid w:val="0086443E"/>
    <w:rsid w:val="0086482F"/>
    <w:rsid w:val="008652AB"/>
    <w:rsid w:val="00867005"/>
    <w:rsid w:val="00867880"/>
    <w:rsid w:val="008718D5"/>
    <w:rsid w:val="008759B7"/>
    <w:rsid w:val="00876E49"/>
    <w:rsid w:val="008773DE"/>
    <w:rsid w:val="00880FA0"/>
    <w:rsid w:val="008817EB"/>
    <w:rsid w:val="00881F5C"/>
    <w:rsid w:val="008835A6"/>
    <w:rsid w:val="00883759"/>
    <w:rsid w:val="008840CF"/>
    <w:rsid w:val="00886B9F"/>
    <w:rsid w:val="0088704F"/>
    <w:rsid w:val="00890E44"/>
    <w:rsid w:val="008929E9"/>
    <w:rsid w:val="00893D13"/>
    <w:rsid w:val="00893F32"/>
    <w:rsid w:val="008961DC"/>
    <w:rsid w:val="0089633D"/>
    <w:rsid w:val="00897087"/>
    <w:rsid w:val="008A1357"/>
    <w:rsid w:val="008A25B8"/>
    <w:rsid w:val="008A2C55"/>
    <w:rsid w:val="008A33F0"/>
    <w:rsid w:val="008A41F5"/>
    <w:rsid w:val="008A5F83"/>
    <w:rsid w:val="008A622B"/>
    <w:rsid w:val="008A6A16"/>
    <w:rsid w:val="008A7036"/>
    <w:rsid w:val="008A76C3"/>
    <w:rsid w:val="008B1533"/>
    <w:rsid w:val="008B17EA"/>
    <w:rsid w:val="008B1A5F"/>
    <w:rsid w:val="008B1FE8"/>
    <w:rsid w:val="008B242B"/>
    <w:rsid w:val="008B3139"/>
    <w:rsid w:val="008B3C22"/>
    <w:rsid w:val="008B71F2"/>
    <w:rsid w:val="008B7A2E"/>
    <w:rsid w:val="008B7CBE"/>
    <w:rsid w:val="008C03BF"/>
    <w:rsid w:val="008C41AC"/>
    <w:rsid w:val="008C4662"/>
    <w:rsid w:val="008C4E7C"/>
    <w:rsid w:val="008C55D8"/>
    <w:rsid w:val="008C5953"/>
    <w:rsid w:val="008D202C"/>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1BE"/>
    <w:rsid w:val="008E67F6"/>
    <w:rsid w:val="008E6CD1"/>
    <w:rsid w:val="008E7982"/>
    <w:rsid w:val="008F18EB"/>
    <w:rsid w:val="008F321E"/>
    <w:rsid w:val="008F3259"/>
    <w:rsid w:val="008F405B"/>
    <w:rsid w:val="008F4A63"/>
    <w:rsid w:val="008F6479"/>
    <w:rsid w:val="008F6724"/>
    <w:rsid w:val="0090072F"/>
    <w:rsid w:val="0090194D"/>
    <w:rsid w:val="00902419"/>
    <w:rsid w:val="009029B8"/>
    <w:rsid w:val="00903270"/>
    <w:rsid w:val="00903D2D"/>
    <w:rsid w:val="009051E6"/>
    <w:rsid w:val="00905261"/>
    <w:rsid w:val="00905983"/>
    <w:rsid w:val="00906336"/>
    <w:rsid w:val="00911F56"/>
    <w:rsid w:val="00913852"/>
    <w:rsid w:val="009151A3"/>
    <w:rsid w:val="009156F2"/>
    <w:rsid w:val="00915E24"/>
    <w:rsid w:val="00920892"/>
    <w:rsid w:val="00921755"/>
    <w:rsid w:val="00921848"/>
    <w:rsid w:val="0092216D"/>
    <w:rsid w:val="0092374F"/>
    <w:rsid w:val="009242B0"/>
    <w:rsid w:val="00924B33"/>
    <w:rsid w:val="00925D8F"/>
    <w:rsid w:val="00927E9A"/>
    <w:rsid w:val="00930655"/>
    <w:rsid w:val="00931644"/>
    <w:rsid w:val="00932073"/>
    <w:rsid w:val="0093396D"/>
    <w:rsid w:val="00934312"/>
    <w:rsid w:val="009344FB"/>
    <w:rsid w:val="009347B0"/>
    <w:rsid w:val="009355CC"/>
    <w:rsid w:val="00935C7F"/>
    <w:rsid w:val="00940578"/>
    <w:rsid w:val="00942113"/>
    <w:rsid w:val="0094268B"/>
    <w:rsid w:val="009434BC"/>
    <w:rsid w:val="009446D8"/>
    <w:rsid w:val="00944851"/>
    <w:rsid w:val="00947274"/>
    <w:rsid w:val="00947A85"/>
    <w:rsid w:val="0095028D"/>
    <w:rsid w:val="00953850"/>
    <w:rsid w:val="00954935"/>
    <w:rsid w:val="00954C22"/>
    <w:rsid w:val="00955DD8"/>
    <w:rsid w:val="00956515"/>
    <w:rsid w:val="0095786E"/>
    <w:rsid w:val="009608D4"/>
    <w:rsid w:val="00961166"/>
    <w:rsid w:val="00962A29"/>
    <w:rsid w:val="00962C26"/>
    <w:rsid w:val="00963BC7"/>
    <w:rsid w:val="0096463C"/>
    <w:rsid w:val="00964BB4"/>
    <w:rsid w:val="00964D7F"/>
    <w:rsid w:val="009651CA"/>
    <w:rsid w:val="0096539A"/>
    <w:rsid w:val="00965662"/>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5D2F"/>
    <w:rsid w:val="00985E6F"/>
    <w:rsid w:val="0098771A"/>
    <w:rsid w:val="00990DCD"/>
    <w:rsid w:val="009911C6"/>
    <w:rsid w:val="00993897"/>
    <w:rsid w:val="0099477E"/>
    <w:rsid w:val="00995084"/>
    <w:rsid w:val="00995DA3"/>
    <w:rsid w:val="00996FFB"/>
    <w:rsid w:val="00997FA0"/>
    <w:rsid w:val="009A0491"/>
    <w:rsid w:val="009A0CDA"/>
    <w:rsid w:val="009A0F78"/>
    <w:rsid w:val="009A281D"/>
    <w:rsid w:val="009A4659"/>
    <w:rsid w:val="009A4A16"/>
    <w:rsid w:val="009A4A89"/>
    <w:rsid w:val="009A500D"/>
    <w:rsid w:val="009A5735"/>
    <w:rsid w:val="009A76C6"/>
    <w:rsid w:val="009B3FD2"/>
    <w:rsid w:val="009B4BB2"/>
    <w:rsid w:val="009B4FB3"/>
    <w:rsid w:val="009B796D"/>
    <w:rsid w:val="009B79F5"/>
    <w:rsid w:val="009C0BF0"/>
    <w:rsid w:val="009C1253"/>
    <w:rsid w:val="009C4836"/>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1D09"/>
    <w:rsid w:val="009E2057"/>
    <w:rsid w:val="009E2097"/>
    <w:rsid w:val="009E3470"/>
    <w:rsid w:val="009E34B7"/>
    <w:rsid w:val="009E483B"/>
    <w:rsid w:val="009E4B67"/>
    <w:rsid w:val="009E5EF4"/>
    <w:rsid w:val="009E7A6C"/>
    <w:rsid w:val="009F2802"/>
    <w:rsid w:val="009F2D46"/>
    <w:rsid w:val="009F3B56"/>
    <w:rsid w:val="009F4BDF"/>
    <w:rsid w:val="009F667B"/>
    <w:rsid w:val="009F7005"/>
    <w:rsid w:val="00A001AC"/>
    <w:rsid w:val="00A00E7A"/>
    <w:rsid w:val="00A00EFF"/>
    <w:rsid w:val="00A0129F"/>
    <w:rsid w:val="00A022A9"/>
    <w:rsid w:val="00A02BBE"/>
    <w:rsid w:val="00A0317E"/>
    <w:rsid w:val="00A04231"/>
    <w:rsid w:val="00A04903"/>
    <w:rsid w:val="00A04986"/>
    <w:rsid w:val="00A049B6"/>
    <w:rsid w:val="00A06DAB"/>
    <w:rsid w:val="00A07144"/>
    <w:rsid w:val="00A073E6"/>
    <w:rsid w:val="00A076CE"/>
    <w:rsid w:val="00A07AE0"/>
    <w:rsid w:val="00A1048C"/>
    <w:rsid w:val="00A11EFA"/>
    <w:rsid w:val="00A13CF7"/>
    <w:rsid w:val="00A13DF3"/>
    <w:rsid w:val="00A158A4"/>
    <w:rsid w:val="00A15B5F"/>
    <w:rsid w:val="00A160CF"/>
    <w:rsid w:val="00A16426"/>
    <w:rsid w:val="00A165A0"/>
    <w:rsid w:val="00A165CF"/>
    <w:rsid w:val="00A16BA5"/>
    <w:rsid w:val="00A17B2F"/>
    <w:rsid w:val="00A20840"/>
    <w:rsid w:val="00A2210E"/>
    <w:rsid w:val="00A2350E"/>
    <w:rsid w:val="00A239A4"/>
    <w:rsid w:val="00A23DC1"/>
    <w:rsid w:val="00A2500C"/>
    <w:rsid w:val="00A25882"/>
    <w:rsid w:val="00A25FC1"/>
    <w:rsid w:val="00A303A1"/>
    <w:rsid w:val="00A30AA8"/>
    <w:rsid w:val="00A31094"/>
    <w:rsid w:val="00A314AB"/>
    <w:rsid w:val="00A31882"/>
    <w:rsid w:val="00A33E05"/>
    <w:rsid w:val="00A34629"/>
    <w:rsid w:val="00A35153"/>
    <w:rsid w:val="00A35277"/>
    <w:rsid w:val="00A35A4B"/>
    <w:rsid w:val="00A37205"/>
    <w:rsid w:val="00A41010"/>
    <w:rsid w:val="00A4152C"/>
    <w:rsid w:val="00A423EC"/>
    <w:rsid w:val="00A42E89"/>
    <w:rsid w:val="00A43381"/>
    <w:rsid w:val="00A4358F"/>
    <w:rsid w:val="00A444EF"/>
    <w:rsid w:val="00A44654"/>
    <w:rsid w:val="00A44DA8"/>
    <w:rsid w:val="00A44DC6"/>
    <w:rsid w:val="00A46A22"/>
    <w:rsid w:val="00A507DF"/>
    <w:rsid w:val="00A51C14"/>
    <w:rsid w:val="00A51C7B"/>
    <w:rsid w:val="00A520B8"/>
    <w:rsid w:val="00A5341E"/>
    <w:rsid w:val="00A534AD"/>
    <w:rsid w:val="00A53A12"/>
    <w:rsid w:val="00A5551E"/>
    <w:rsid w:val="00A55F30"/>
    <w:rsid w:val="00A56967"/>
    <w:rsid w:val="00A5792F"/>
    <w:rsid w:val="00A57E71"/>
    <w:rsid w:val="00A610FB"/>
    <w:rsid w:val="00A61A05"/>
    <w:rsid w:val="00A624C8"/>
    <w:rsid w:val="00A62944"/>
    <w:rsid w:val="00A639E4"/>
    <w:rsid w:val="00A64E21"/>
    <w:rsid w:val="00A65C42"/>
    <w:rsid w:val="00A65D1D"/>
    <w:rsid w:val="00A6672D"/>
    <w:rsid w:val="00A67CDA"/>
    <w:rsid w:val="00A67FF3"/>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35DC"/>
    <w:rsid w:val="00A83746"/>
    <w:rsid w:val="00A83F83"/>
    <w:rsid w:val="00A84072"/>
    <w:rsid w:val="00A85DFD"/>
    <w:rsid w:val="00A87CF0"/>
    <w:rsid w:val="00A93BDC"/>
    <w:rsid w:val="00A95AFF"/>
    <w:rsid w:val="00A97520"/>
    <w:rsid w:val="00AA1261"/>
    <w:rsid w:val="00AA1825"/>
    <w:rsid w:val="00AA19EA"/>
    <w:rsid w:val="00AA2B0E"/>
    <w:rsid w:val="00AA71F8"/>
    <w:rsid w:val="00AB30DA"/>
    <w:rsid w:val="00AB385D"/>
    <w:rsid w:val="00AB3BB9"/>
    <w:rsid w:val="00AB3D3E"/>
    <w:rsid w:val="00AB42D5"/>
    <w:rsid w:val="00AB502F"/>
    <w:rsid w:val="00AB54EE"/>
    <w:rsid w:val="00AC0F31"/>
    <w:rsid w:val="00AC1A2C"/>
    <w:rsid w:val="00AC2168"/>
    <w:rsid w:val="00AC2CCD"/>
    <w:rsid w:val="00AC2E29"/>
    <w:rsid w:val="00AC30B8"/>
    <w:rsid w:val="00AC3696"/>
    <w:rsid w:val="00AC3FBC"/>
    <w:rsid w:val="00AC54AE"/>
    <w:rsid w:val="00AC54CD"/>
    <w:rsid w:val="00AC56D7"/>
    <w:rsid w:val="00AC63E8"/>
    <w:rsid w:val="00AD083E"/>
    <w:rsid w:val="00AD148C"/>
    <w:rsid w:val="00AD1997"/>
    <w:rsid w:val="00AD1F6F"/>
    <w:rsid w:val="00AD27B0"/>
    <w:rsid w:val="00AD2895"/>
    <w:rsid w:val="00AD2DC9"/>
    <w:rsid w:val="00AD3AF4"/>
    <w:rsid w:val="00AD4A7F"/>
    <w:rsid w:val="00AD5924"/>
    <w:rsid w:val="00AD62BE"/>
    <w:rsid w:val="00AD6421"/>
    <w:rsid w:val="00AD770F"/>
    <w:rsid w:val="00AE0B46"/>
    <w:rsid w:val="00AE11D4"/>
    <w:rsid w:val="00AE7233"/>
    <w:rsid w:val="00AE7B9D"/>
    <w:rsid w:val="00AF04FE"/>
    <w:rsid w:val="00AF13A3"/>
    <w:rsid w:val="00AF2BA6"/>
    <w:rsid w:val="00AF37D6"/>
    <w:rsid w:val="00AF491E"/>
    <w:rsid w:val="00AF4CB5"/>
    <w:rsid w:val="00AF4CE6"/>
    <w:rsid w:val="00AF765C"/>
    <w:rsid w:val="00AF798D"/>
    <w:rsid w:val="00B00C33"/>
    <w:rsid w:val="00B00D24"/>
    <w:rsid w:val="00B01CAD"/>
    <w:rsid w:val="00B026EC"/>
    <w:rsid w:val="00B02D3F"/>
    <w:rsid w:val="00B049E6"/>
    <w:rsid w:val="00B04B54"/>
    <w:rsid w:val="00B05116"/>
    <w:rsid w:val="00B05B24"/>
    <w:rsid w:val="00B062A3"/>
    <w:rsid w:val="00B06FB7"/>
    <w:rsid w:val="00B10D30"/>
    <w:rsid w:val="00B1255B"/>
    <w:rsid w:val="00B127F3"/>
    <w:rsid w:val="00B14593"/>
    <w:rsid w:val="00B1518A"/>
    <w:rsid w:val="00B16003"/>
    <w:rsid w:val="00B16AE3"/>
    <w:rsid w:val="00B176CB"/>
    <w:rsid w:val="00B17E11"/>
    <w:rsid w:val="00B20197"/>
    <w:rsid w:val="00B2019C"/>
    <w:rsid w:val="00B208A2"/>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7142"/>
    <w:rsid w:val="00B47BFF"/>
    <w:rsid w:val="00B50284"/>
    <w:rsid w:val="00B50285"/>
    <w:rsid w:val="00B51431"/>
    <w:rsid w:val="00B51578"/>
    <w:rsid w:val="00B52D69"/>
    <w:rsid w:val="00B53A39"/>
    <w:rsid w:val="00B54F9D"/>
    <w:rsid w:val="00B55A87"/>
    <w:rsid w:val="00B55F17"/>
    <w:rsid w:val="00B5606A"/>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5D19"/>
    <w:rsid w:val="00B7622E"/>
    <w:rsid w:val="00B777CC"/>
    <w:rsid w:val="00B829D5"/>
    <w:rsid w:val="00B82B37"/>
    <w:rsid w:val="00B82C99"/>
    <w:rsid w:val="00B835D1"/>
    <w:rsid w:val="00B83BD5"/>
    <w:rsid w:val="00B84195"/>
    <w:rsid w:val="00B8513F"/>
    <w:rsid w:val="00B8590F"/>
    <w:rsid w:val="00B8654A"/>
    <w:rsid w:val="00B87D45"/>
    <w:rsid w:val="00B87ED1"/>
    <w:rsid w:val="00B90F3D"/>
    <w:rsid w:val="00B90FD1"/>
    <w:rsid w:val="00B9364C"/>
    <w:rsid w:val="00B93684"/>
    <w:rsid w:val="00B97713"/>
    <w:rsid w:val="00BA1329"/>
    <w:rsid w:val="00BA33CD"/>
    <w:rsid w:val="00BA4023"/>
    <w:rsid w:val="00BA453D"/>
    <w:rsid w:val="00BA45D9"/>
    <w:rsid w:val="00BA7C9B"/>
    <w:rsid w:val="00BB02B2"/>
    <w:rsid w:val="00BB2D21"/>
    <w:rsid w:val="00BB2DB8"/>
    <w:rsid w:val="00BB488E"/>
    <w:rsid w:val="00BB4E0C"/>
    <w:rsid w:val="00BB771C"/>
    <w:rsid w:val="00BB7C94"/>
    <w:rsid w:val="00BC0265"/>
    <w:rsid w:val="00BC1380"/>
    <w:rsid w:val="00BC26E3"/>
    <w:rsid w:val="00BC497A"/>
    <w:rsid w:val="00BC4BC5"/>
    <w:rsid w:val="00BC5E97"/>
    <w:rsid w:val="00BC77AF"/>
    <w:rsid w:val="00BD08C8"/>
    <w:rsid w:val="00BD0908"/>
    <w:rsid w:val="00BD1DF1"/>
    <w:rsid w:val="00BD216C"/>
    <w:rsid w:val="00BD2F1F"/>
    <w:rsid w:val="00BD3DFF"/>
    <w:rsid w:val="00BD5201"/>
    <w:rsid w:val="00BD5C3A"/>
    <w:rsid w:val="00BD64C7"/>
    <w:rsid w:val="00BD6724"/>
    <w:rsid w:val="00BD7481"/>
    <w:rsid w:val="00BE0378"/>
    <w:rsid w:val="00BE0737"/>
    <w:rsid w:val="00BE078A"/>
    <w:rsid w:val="00BE3341"/>
    <w:rsid w:val="00BE3CC4"/>
    <w:rsid w:val="00BE4438"/>
    <w:rsid w:val="00BE453C"/>
    <w:rsid w:val="00BE52F3"/>
    <w:rsid w:val="00BE6220"/>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54D"/>
    <w:rsid w:val="00C00766"/>
    <w:rsid w:val="00C008F9"/>
    <w:rsid w:val="00C01EDD"/>
    <w:rsid w:val="00C03B35"/>
    <w:rsid w:val="00C03C1A"/>
    <w:rsid w:val="00C0503A"/>
    <w:rsid w:val="00C0542F"/>
    <w:rsid w:val="00C05A94"/>
    <w:rsid w:val="00C06A4F"/>
    <w:rsid w:val="00C07C80"/>
    <w:rsid w:val="00C11AEE"/>
    <w:rsid w:val="00C11FC2"/>
    <w:rsid w:val="00C12872"/>
    <w:rsid w:val="00C14B70"/>
    <w:rsid w:val="00C171B6"/>
    <w:rsid w:val="00C175DD"/>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364B1"/>
    <w:rsid w:val="00C36BFA"/>
    <w:rsid w:val="00C40C12"/>
    <w:rsid w:val="00C43B02"/>
    <w:rsid w:val="00C43B10"/>
    <w:rsid w:val="00C457A2"/>
    <w:rsid w:val="00C45DF8"/>
    <w:rsid w:val="00C46D6D"/>
    <w:rsid w:val="00C47A2A"/>
    <w:rsid w:val="00C52972"/>
    <w:rsid w:val="00C530F6"/>
    <w:rsid w:val="00C54398"/>
    <w:rsid w:val="00C550D0"/>
    <w:rsid w:val="00C5587A"/>
    <w:rsid w:val="00C56560"/>
    <w:rsid w:val="00C573C9"/>
    <w:rsid w:val="00C602EC"/>
    <w:rsid w:val="00C60F7C"/>
    <w:rsid w:val="00C61727"/>
    <w:rsid w:val="00C61E91"/>
    <w:rsid w:val="00C61FBD"/>
    <w:rsid w:val="00C622C2"/>
    <w:rsid w:val="00C62DEC"/>
    <w:rsid w:val="00C64871"/>
    <w:rsid w:val="00C704CA"/>
    <w:rsid w:val="00C7080F"/>
    <w:rsid w:val="00C70EF3"/>
    <w:rsid w:val="00C7157E"/>
    <w:rsid w:val="00C718CB"/>
    <w:rsid w:val="00C719AD"/>
    <w:rsid w:val="00C720EF"/>
    <w:rsid w:val="00C729D6"/>
    <w:rsid w:val="00C734B7"/>
    <w:rsid w:val="00C73836"/>
    <w:rsid w:val="00C74843"/>
    <w:rsid w:val="00C74CB7"/>
    <w:rsid w:val="00C7694F"/>
    <w:rsid w:val="00C8014E"/>
    <w:rsid w:val="00C8030C"/>
    <w:rsid w:val="00C813B6"/>
    <w:rsid w:val="00C81FA3"/>
    <w:rsid w:val="00C85411"/>
    <w:rsid w:val="00C86B51"/>
    <w:rsid w:val="00C91415"/>
    <w:rsid w:val="00C91DF0"/>
    <w:rsid w:val="00C9264C"/>
    <w:rsid w:val="00C9290F"/>
    <w:rsid w:val="00C93825"/>
    <w:rsid w:val="00C9404B"/>
    <w:rsid w:val="00C9423F"/>
    <w:rsid w:val="00C94324"/>
    <w:rsid w:val="00C94BC1"/>
    <w:rsid w:val="00C95A25"/>
    <w:rsid w:val="00C96310"/>
    <w:rsid w:val="00C96DD1"/>
    <w:rsid w:val="00C974D2"/>
    <w:rsid w:val="00C97C20"/>
    <w:rsid w:val="00CA0AC1"/>
    <w:rsid w:val="00CA2ADA"/>
    <w:rsid w:val="00CA2F9B"/>
    <w:rsid w:val="00CA4933"/>
    <w:rsid w:val="00CA4EE3"/>
    <w:rsid w:val="00CA5A63"/>
    <w:rsid w:val="00CA6787"/>
    <w:rsid w:val="00CA6FE2"/>
    <w:rsid w:val="00CB06F9"/>
    <w:rsid w:val="00CB0A40"/>
    <w:rsid w:val="00CB13B8"/>
    <w:rsid w:val="00CB40D3"/>
    <w:rsid w:val="00CB40D8"/>
    <w:rsid w:val="00CB4B4D"/>
    <w:rsid w:val="00CB4F99"/>
    <w:rsid w:val="00CB67A3"/>
    <w:rsid w:val="00CB72ED"/>
    <w:rsid w:val="00CC008D"/>
    <w:rsid w:val="00CC02F6"/>
    <w:rsid w:val="00CC1335"/>
    <w:rsid w:val="00CC13CB"/>
    <w:rsid w:val="00CC1FF1"/>
    <w:rsid w:val="00CC3645"/>
    <w:rsid w:val="00CC420A"/>
    <w:rsid w:val="00CC4929"/>
    <w:rsid w:val="00CC5A2A"/>
    <w:rsid w:val="00CC7C58"/>
    <w:rsid w:val="00CC7C60"/>
    <w:rsid w:val="00CC7D6C"/>
    <w:rsid w:val="00CD0B24"/>
    <w:rsid w:val="00CD1DE1"/>
    <w:rsid w:val="00CD2951"/>
    <w:rsid w:val="00CD35F4"/>
    <w:rsid w:val="00CD3A71"/>
    <w:rsid w:val="00CD5E90"/>
    <w:rsid w:val="00CE0181"/>
    <w:rsid w:val="00CE0A01"/>
    <w:rsid w:val="00CE151A"/>
    <w:rsid w:val="00CE284E"/>
    <w:rsid w:val="00CE287A"/>
    <w:rsid w:val="00CE349A"/>
    <w:rsid w:val="00CE5EE6"/>
    <w:rsid w:val="00CE648D"/>
    <w:rsid w:val="00CE73FD"/>
    <w:rsid w:val="00CF0F63"/>
    <w:rsid w:val="00CF1122"/>
    <w:rsid w:val="00CF1643"/>
    <w:rsid w:val="00CF1C0E"/>
    <w:rsid w:val="00CF23DB"/>
    <w:rsid w:val="00CF63AB"/>
    <w:rsid w:val="00D007DD"/>
    <w:rsid w:val="00D01A89"/>
    <w:rsid w:val="00D026C3"/>
    <w:rsid w:val="00D02D12"/>
    <w:rsid w:val="00D04515"/>
    <w:rsid w:val="00D101AE"/>
    <w:rsid w:val="00D10245"/>
    <w:rsid w:val="00D11B39"/>
    <w:rsid w:val="00D12EC2"/>
    <w:rsid w:val="00D14B5B"/>
    <w:rsid w:val="00D14F4E"/>
    <w:rsid w:val="00D153E5"/>
    <w:rsid w:val="00D158CF"/>
    <w:rsid w:val="00D15AAA"/>
    <w:rsid w:val="00D15AE5"/>
    <w:rsid w:val="00D15DD7"/>
    <w:rsid w:val="00D1672A"/>
    <w:rsid w:val="00D16907"/>
    <w:rsid w:val="00D16973"/>
    <w:rsid w:val="00D16E9D"/>
    <w:rsid w:val="00D20581"/>
    <w:rsid w:val="00D21904"/>
    <w:rsid w:val="00D21932"/>
    <w:rsid w:val="00D2368D"/>
    <w:rsid w:val="00D23E1A"/>
    <w:rsid w:val="00D24345"/>
    <w:rsid w:val="00D24EF0"/>
    <w:rsid w:val="00D3010F"/>
    <w:rsid w:val="00D30670"/>
    <w:rsid w:val="00D35EB8"/>
    <w:rsid w:val="00D3626D"/>
    <w:rsid w:val="00D37C34"/>
    <w:rsid w:val="00D429FA"/>
    <w:rsid w:val="00D42F6B"/>
    <w:rsid w:val="00D43D9F"/>
    <w:rsid w:val="00D46613"/>
    <w:rsid w:val="00D500D5"/>
    <w:rsid w:val="00D50287"/>
    <w:rsid w:val="00D5035B"/>
    <w:rsid w:val="00D52622"/>
    <w:rsid w:val="00D54B2A"/>
    <w:rsid w:val="00D56754"/>
    <w:rsid w:val="00D571EA"/>
    <w:rsid w:val="00D57A50"/>
    <w:rsid w:val="00D630B7"/>
    <w:rsid w:val="00D64629"/>
    <w:rsid w:val="00D64AE0"/>
    <w:rsid w:val="00D6601D"/>
    <w:rsid w:val="00D66189"/>
    <w:rsid w:val="00D70A34"/>
    <w:rsid w:val="00D71CDA"/>
    <w:rsid w:val="00D71D03"/>
    <w:rsid w:val="00D71FC7"/>
    <w:rsid w:val="00D7256D"/>
    <w:rsid w:val="00D75262"/>
    <w:rsid w:val="00D75605"/>
    <w:rsid w:val="00D76615"/>
    <w:rsid w:val="00D77036"/>
    <w:rsid w:val="00D778A1"/>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1B8C"/>
    <w:rsid w:val="00DB4052"/>
    <w:rsid w:val="00DB40E6"/>
    <w:rsid w:val="00DB4B56"/>
    <w:rsid w:val="00DB5305"/>
    <w:rsid w:val="00DB709E"/>
    <w:rsid w:val="00DB7D14"/>
    <w:rsid w:val="00DC07A6"/>
    <w:rsid w:val="00DC1261"/>
    <w:rsid w:val="00DC238E"/>
    <w:rsid w:val="00DC5BC2"/>
    <w:rsid w:val="00DC5CA5"/>
    <w:rsid w:val="00DC6B95"/>
    <w:rsid w:val="00DD07D0"/>
    <w:rsid w:val="00DD0BC8"/>
    <w:rsid w:val="00DD2C59"/>
    <w:rsid w:val="00DD2D23"/>
    <w:rsid w:val="00DD6830"/>
    <w:rsid w:val="00DD6F51"/>
    <w:rsid w:val="00DE0431"/>
    <w:rsid w:val="00DE0A19"/>
    <w:rsid w:val="00DE1000"/>
    <w:rsid w:val="00DE2E3D"/>
    <w:rsid w:val="00DE391F"/>
    <w:rsid w:val="00DE6AF0"/>
    <w:rsid w:val="00DE76E5"/>
    <w:rsid w:val="00DF10F1"/>
    <w:rsid w:val="00DF185C"/>
    <w:rsid w:val="00DF1931"/>
    <w:rsid w:val="00DF1CFF"/>
    <w:rsid w:val="00DF24CA"/>
    <w:rsid w:val="00DF5CF1"/>
    <w:rsid w:val="00DF655C"/>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1D28"/>
    <w:rsid w:val="00E13734"/>
    <w:rsid w:val="00E156CF"/>
    <w:rsid w:val="00E15927"/>
    <w:rsid w:val="00E15BDE"/>
    <w:rsid w:val="00E17A2A"/>
    <w:rsid w:val="00E20BEE"/>
    <w:rsid w:val="00E20C7C"/>
    <w:rsid w:val="00E2141A"/>
    <w:rsid w:val="00E21479"/>
    <w:rsid w:val="00E21E11"/>
    <w:rsid w:val="00E2240E"/>
    <w:rsid w:val="00E23731"/>
    <w:rsid w:val="00E23B95"/>
    <w:rsid w:val="00E25C21"/>
    <w:rsid w:val="00E25DE2"/>
    <w:rsid w:val="00E25E98"/>
    <w:rsid w:val="00E26675"/>
    <w:rsid w:val="00E26D4A"/>
    <w:rsid w:val="00E272BA"/>
    <w:rsid w:val="00E303A5"/>
    <w:rsid w:val="00E30B63"/>
    <w:rsid w:val="00E3162D"/>
    <w:rsid w:val="00E31B18"/>
    <w:rsid w:val="00E32144"/>
    <w:rsid w:val="00E32595"/>
    <w:rsid w:val="00E335C0"/>
    <w:rsid w:val="00E3532B"/>
    <w:rsid w:val="00E37059"/>
    <w:rsid w:val="00E378A8"/>
    <w:rsid w:val="00E37C67"/>
    <w:rsid w:val="00E406AA"/>
    <w:rsid w:val="00E40841"/>
    <w:rsid w:val="00E41E87"/>
    <w:rsid w:val="00E42BE9"/>
    <w:rsid w:val="00E42C53"/>
    <w:rsid w:val="00E447B2"/>
    <w:rsid w:val="00E465D5"/>
    <w:rsid w:val="00E46B14"/>
    <w:rsid w:val="00E46F7A"/>
    <w:rsid w:val="00E50FC9"/>
    <w:rsid w:val="00E51F6C"/>
    <w:rsid w:val="00E5289B"/>
    <w:rsid w:val="00E53A37"/>
    <w:rsid w:val="00E546F8"/>
    <w:rsid w:val="00E5498F"/>
    <w:rsid w:val="00E54C4C"/>
    <w:rsid w:val="00E54D99"/>
    <w:rsid w:val="00E564C4"/>
    <w:rsid w:val="00E56FAC"/>
    <w:rsid w:val="00E57B5F"/>
    <w:rsid w:val="00E61109"/>
    <w:rsid w:val="00E62E64"/>
    <w:rsid w:val="00E633F5"/>
    <w:rsid w:val="00E6405F"/>
    <w:rsid w:val="00E64DE0"/>
    <w:rsid w:val="00E65037"/>
    <w:rsid w:val="00E66198"/>
    <w:rsid w:val="00E6786B"/>
    <w:rsid w:val="00E70976"/>
    <w:rsid w:val="00E70EA6"/>
    <w:rsid w:val="00E727BB"/>
    <w:rsid w:val="00E72B69"/>
    <w:rsid w:val="00E75B58"/>
    <w:rsid w:val="00E75D55"/>
    <w:rsid w:val="00E760CF"/>
    <w:rsid w:val="00E762F4"/>
    <w:rsid w:val="00E80B5E"/>
    <w:rsid w:val="00E80E21"/>
    <w:rsid w:val="00E81B6D"/>
    <w:rsid w:val="00E82309"/>
    <w:rsid w:val="00E83983"/>
    <w:rsid w:val="00E83BBD"/>
    <w:rsid w:val="00E83CC4"/>
    <w:rsid w:val="00E85778"/>
    <w:rsid w:val="00E92153"/>
    <w:rsid w:val="00E92373"/>
    <w:rsid w:val="00E925BF"/>
    <w:rsid w:val="00E92A77"/>
    <w:rsid w:val="00E93AC3"/>
    <w:rsid w:val="00E93F5B"/>
    <w:rsid w:val="00E9459B"/>
    <w:rsid w:val="00E94AD0"/>
    <w:rsid w:val="00E94E9C"/>
    <w:rsid w:val="00E95316"/>
    <w:rsid w:val="00E95937"/>
    <w:rsid w:val="00E96339"/>
    <w:rsid w:val="00EA0138"/>
    <w:rsid w:val="00EA04CA"/>
    <w:rsid w:val="00EA0A87"/>
    <w:rsid w:val="00EA0B4D"/>
    <w:rsid w:val="00EA0C5C"/>
    <w:rsid w:val="00EA1DB8"/>
    <w:rsid w:val="00EA2F5A"/>
    <w:rsid w:val="00EA31B0"/>
    <w:rsid w:val="00EA40A7"/>
    <w:rsid w:val="00EA75BA"/>
    <w:rsid w:val="00EB2B2D"/>
    <w:rsid w:val="00EB3D2B"/>
    <w:rsid w:val="00EB4598"/>
    <w:rsid w:val="00EC239E"/>
    <w:rsid w:val="00EC38A2"/>
    <w:rsid w:val="00EC3F81"/>
    <w:rsid w:val="00EC5A32"/>
    <w:rsid w:val="00EC5E10"/>
    <w:rsid w:val="00EC67B0"/>
    <w:rsid w:val="00ED06B6"/>
    <w:rsid w:val="00ED0FC9"/>
    <w:rsid w:val="00ED18FC"/>
    <w:rsid w:val="00ED1A91"/>
    <w:rsid w:val="00ED235F"/>
    <w:rsid w:val="00ED25F7"/>
    <w:rsid w:val="00ED4D1D"/>
    <w:rsid w:val="00EE038A"/>
    <w:rsid w:val="00EE2675"/>
    <w:rsid w:val="00EE3A15"/>
    <w:rsid w:val="00EE5474"/>
    <w:rsid w:val="00EE5944"/>
    <w:rsid w:val="00EE7EF7"/>
    <w:rsid w:val="00EF0C41"/>
    <w:rsid w:val="00EF1164"/>
    <w:rsid w:val="00EF13DE"/>
    <w:rsid w:val="00EF1A7F"/>
    <w:rsid w:val="00EF1B7C"/>
    <w:rsid w:val="00EF2895"/>
    <w:rsid w:val="00EF29F7"/>
    <w:rsid w:val="00EF2B04"/>
    <w:rsid w:val="00EF43FF"/>
    <w:rsid w:val="00EF4CEC"/>
    <w:rsid w:val="00EF544D"/>
    <w:rsid w:val="00EF7FD9"/>
    <w:rsid w:val="00F00A52"/>
    <w:rsid w:val="00F00EA0"/>
    <w:rsid w:val="00F010C9"/>
    <w:rsid w:val="00F013C9"/>
    <w:rsid w:val="00F015FA"/>
    <w:rsid w:val="00F027D0"/>
    <w:rsid w:val="00F043FA"/>
    <w:rsid w:val="00F05F87"/>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BEC"/>
    <w:rsid w:val="00F30A32"/>
    <w:rsid w:val="00F30DC0"/>
    <w:rsid w:val="00F31914"/>
    <w:rsid w:val="00F3266F"/>
    <w:rsid w:val="00F326DE"/>
    <w:rsid w:val="00F34040"/>
    <w:rsid w:val="00F362F8"/>
    <w:rsid w:val="00F36A33"/>
    <w:rsid w:val="00F37009"/>
    <w:rsid w:val="00F37228"/>
    <w:rsid w:val="00F414BF"/>
    <w:rsid w:val="00F41958"/>
    <w:rsid w:val="00F43253"/>
    <w:rsid w:val="00F439FB"/>
    <w:rsid w:val="00F44233"/>
    <w:rsid w:val="00F45E68"/>
    <w:rsid w:val="00F46E03"/>
    <w:rsid w:val="00F4773C"/>
    <w:rsid w:val="00F47865"/>
    <w:rsid w:val="00F47BA2"/>
    <w:rsid w:val="00F50550"/>
    <w:rsid w:val="00F51C30"/>
    <w:rsid w:val="00F532D7"/>
    <w:rsid w:val="00F567F4"/>
    <w:rsid w:val="00F57459"/>
    <w:rsid w:val="00F574D4"/>
    <w:rsid w:val="00F576F8"/>
    <w:rsid w:val="00F57F03"/>
    <w:rsid w:val="00F60D27"/>
    <w:rsid w:val="00F6159B"/>
    <w:rsid w:val="00F62178"/>
    <w:rsid w:val="00F63076"/>
    <w:rsid w:val="00F6490C"/>
    <w:rsid w:val="00F66806"/>
    <w:rsid w:val="00F66A90"/>
    <w:rsid w:val="00F66BDA"/>
    <w:rsid w:val="00F721A1"/>
    <w:rsid w:val="00F72C87"/>
    <w:rsid w:val="00F7382B"/>
    <w:rsid w:val="00F74C27"/>
    <w:rsid w:val="00F7596B"/>
    <w:rsid w:val="00F77626"/>
    <w:rsid w:val="00F77957"/>
    <w:rsid w:val="00F77F4C"/>
    <w:rsid w:val="00F8063F"/>
    <w:rsid w:val="00F8496E"/>
    <w:rsid w:val="00F87EB4"/>
    <w:rsid w:val="00F90A1F"/>
    <w:rsid w:val="00F90C42"/>
    <w:rsid w:val="00F90EC3"/>
    <w:rsid w:val="00F911D5"/>
    <w:rsid w:val="00F91385"/>
    <w:rsid w:val="00F92144"/>
    <w:rsid w:val="00F94308"/>
    <w:rsid w:val="00F96474"/>
    <w:rsid w:val="00F96CBA"/>
    <w:rsid w:val="00F97096"/>
    <w:rsid w:val="00FA0346"/>
    <w:rsid w:val="00FA0FDD"/>
    <w:rsid w:val="00FA164B"/>
    <w:rsid w:val="00FA1B03"/>
    <w:rsid w:val="00FA4F3F"/>
    <w:rsid w:val="00FA58E2"/>
    <w:rsid w:val="00FA7038"/>
    <w:rsid w:val="00FB10BF"/>
    <w:rsid w:val="00FB128B"/>
    <w:rsid w:val="00FB253A"/>
    <w:rsid w:val="00FB25CF"/>
    <w:rsid w:val="00FB4043"/>
    <w:rsid w:val="00FB46E7"/>
    <w:rsid w:val="00FB6B81"/>
    <w:rsid w:val="00FB7276"/>
    <w:rsid w:val="00FC0239"/>
    <w:rsid w:val="00FC2CFD"/>
    <w:rsid w:val="00FC2D43"/>
    <w:rsid w:val="00FC4369"/>
    <w:rsid w:val="00FC4512"/>
    <w:rsid w:val="00FC5739"/>
    <w:rsid w:val="00FC5B81"/>
    <w:rsid w:val="00FD0380"/>
    <w:rsid w:val="00FD0634"/>
    <w:rsid w:val="00FD0D49"/>
    <w:rsid w:val="00FD43CB"/>
    <w:rsid w:val="00FD4675"/>
    <w:rsid w:val="00FD51D2"/>
    <w:rsid w:val="00FD5D11"/>
    <w:rsid w:val="00FE0BFC"/>
    <w:rsid w:val="00FE14A3"/>
    <w:rsid w:val="00FE1A33"/>
    <w:rsid w:val="00FE2127"/>
    <w:rsid w:val="00FE36B0"/>
    <w:rsid w:val="00FE42E6"/>
    <w:rsid w:val="00FF03C4"/>
    <w:rsid w:val="00FF1442"/>
    <w:rsid w:val="00FF229E"/>
    <w:rsid w:val="00FF2397"/>
    <w:rsid w:val="00FF3907"/>
    <w:rsid w:val="00FF3AFA"/>
    <w:rsid w:val="00FF5577"/>
    <w:rsid w:val="00FF5E17"/>
    <w:rsid w:val="00FF653A"/>
    <w:rsid w:val="00FF7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1B767"/>
  <w15:docId w15:val="{D38401B4-BCAA-4603-B188-5CC82F86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38314B"/>
    <w:pPr>
      <w:ind w:left="720"/>
      <w:contextualSpacing/>
    </w:pPr>
  </w:style>
  <w:style w:type="character" w:styleId="Strong">
    <w:name w:val="Strong"/>
    <w:uiPriority w:val="22"/>
    <w:qFormat/>
    <w:rsid w:val="00366273"/>
    <w:rPr>
      <w:b/>
      <w:bCs/>
    </w:rPr>
  </w:style>
  <w:style w:type="paragraph" w:styleId="NormalWeb">
    <w:name w:val="Normal (Web)"/>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yiv8101124948msonormal">
    <w:name w:val="yiv8101124948msonormal"/>
    <w:basedOn w:val="Normal"/>
    <w:rsid w:val="00A507DF"/>
    <w:pPr>
      <w:spacing w:before="100" w:beforeAutospacing="1" w:after="100" w:afterAutospacing="1" w:line="240" w:lineRule="auto"/>
    </w:pPr>
    <w:rPr>
      <w:rFonts w:ascii="Times New Roman" w:hAnsi="Times New Roman"/>
      <w:sz w:val="24"/>
      <w:szCs w:val="24"/>
      <w:lang w:val="ru-RU" w:eastAsia="ru-RU"/>
    </w:rPr>
  </w:style>
  <w:style w:type="paragraph" w:styleId="PlainText">
    <w:name w:val="Plain Text"/>
    <w:basedOn w:val="Normal"/>
    <w:link w:val="PlainTextChar"/>
    <w:uiPriority w:val="99"/>
    <w:unhideWhenUsed/>
    <w:rsid w:val="006C719D"/>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6C719D"/>
    <w:rPr>
      <w:rFonts w:eastAsiaTheme="minorHAns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66679835">
      <w:bodyDiv w:val="1"/>
      <w:marLeft w:val="0"/>
      <w:marRight w:val="0"/>
      <w:marTop w:val="0"/>
      <w:marBottom w:val="0"/>
      <w:divBdr>
        <w:top w:val="none" w:sz="0" w:space="0" w:color="auto"/>
        <w:left w:val="none" w:sz="0" w:space="0" w:color="auto"/>
        <w:bottom w:val="none" w:sz="0" w:space="0" w:color="auto"/>
        <w:right w:val="none" w:sz="0" w:space="0" w:color="auto"/>
      </w:divBdr>
      <w:divsChild>
        <w:div w:id="1516964398">
          <w:marLeft w:val="0"/>
          <w:marRight w:val="0"/>
          <w:marTop w:val="0"/>
          <w:marBottom w:val="0"/>
          <w:divBdr>
            <w:top w:val="none" w:sz="0" w:space="0" w:color="auto"/>
            <w:left w:val="none" w:sz="0" w:space="0" w:color="auto"/>
            <w:bottom w:val="none" w:sz="0" w:space="0" w:color="auto"/>
            <w:right w:val="none" w:sz="0" w:space="0" w:color="auto"/>
          </w:divBdr>
        </w:div>
      </w:divsChild>
    </w:div>
    <w:div w:id="248392788">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73583555">
      <w:bodyDiv w:val="1"/>
      <w:marLeft w:val="0"/>
      <w:marRight w:val="0"/>
      <w:marTop w:val="0"/>
      <w:marBottom w:val="0"/>
      <w:divBdr>
        <w:top w:val="none" w:sz="0" w:space="0" w:color="auto"/>
        <w:left w:val="none" w:sz="0" w:space="0" w:color="auto"/>
        <w:bottom w:val="none" w:sz="0" w:space="0" w:color="auto"/>
        <w:right w:val="none" w:sz="0" w:space="0" w:color="auto"/>
      </w:divBdr>
      <w:divsChild>
        <w:div w:id="1926574618">
          <w:marLeft w:val="0"/>
          <w:marRight w:val="0"/>
          <w:marTop w:val="0"/>
          <w:marBottom w:val="0"/>
          <w:divBdr>
            <w:top w:val="none" w:sz="0" w:space="0" w:color="auto"/>
            <w:left w:val="none" w:sz="0" w:space="0" w:color="auto"/>
            <w:bottom w:val="none" w:sz="0" w:space="0" w:color="auto"/>
            <w:right w:val="none" w:sz="0" w:space="0" w:color="auto"/>
          </w:divBdr>
        </w:div>
      </w:divsChild>
    </w:div>
    <w:div w:id="387847193">
      <w:bodyDiv w:val="1"/>
      <w:marLeft w:val="0"/>
      <w:marRight w:val="0"/>
      <w:marTop w:val="0"/>
      <w:marBottom w:val="0"/>
      <w:divBdr>
        <w:top w:val="none" w:sz="0" w:space="0" w:color="auto"/>
        <w:left w:val="none" w:sz="0" w:space="0" w:color="auto"/>
        <w:bottom w:val="none" w:sz="0" w:space="0" w:color="auto"/>
        <w:right w:val="none" w:sz="0" w:space="0" w:color="auto"/>
      </w:divBdr>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59763123">
      <w:bodyDiv w:val="1"/>
      <w:marLeft w:val="0"/>
      <w:marRight w:val="0"/>
      <w:marTop w:val="0"/>
      <w:marBottom w:val="0"/>
      <w:divBdr>
        <w:top w:val="none" w:sz="0" w:space="0" w:color="auto"/>
        <w:left w:val="none" w:sz="0" w:space="0" w:color="auto"/>
        <w:bottom w:val="none" w:sz="0" w:space="0" w:color="auto"/>
        <w:right w:val="none" w:sz="0" w:space="0" w:color="auto"/>
      </w:divBdr>
      <w:divsChild>
        <w:div w:id="1491215904">
          <w:marLeft w:val="0"/>
          <w:marRight w:val="0"/>
          <w:marTop w:val="0"/>
          <w:marBottom w:val="0"/>
          <w:divBdr>
            <w:top w:val="none" w:sz="0" w:space="0" w:color="auto"/>
            <w:left w:val="none" w:sz="0" w:space="0" w:color="auto"/>
            <w:bottom w:val="none" w:sz="0" w:space="0" w:color="auto"/>
            <w:right w:val="none" w:sz="0" w:space="0" w:color="auto"/>
          </w:divBdr>
        </w:div>
      </w:divsChild>
    </w:div>
    <w:div w:id="490370765">
      <w:bodyDiv w:val="1"/>
      <w:marLeft w:val="0"/>
      <w:marRight w:val="0"/>
      <w:marTop w:val="0"/>
      <w:marBottom w:val="0"/>
      <w:divBdr>
        <w:top w:val="none" w:sz="0" w:space="0" w:color="auto"/>
        <w:left w:val="none" w:sz="0" w:space="0" w:color="auto"/>
        <w:bottom w:val="none" w:sz="0" w:space="0" w:color="auto"/>
        <w:right w:val="none" w:sz="0" w:space="0" w:color="auto"/>
      </w:divBdr>
      <w:divsChild>
        <w:div w:id="496458148">
          <w:marLeft w:val="0"/>
          <w:marRight w:val="0"/>
          <w:marTop w:val="0"/>
          <w:marBottom w:val="0"/>
          <w:divBdr>
            <w:top w:val="none" w:sz="0" w:space="0" w:color="auto"/>
            <w:left w:val="none" w:sz="0" w:space="0" w:color="auto"/>
            <w:bottom w:val="none" w:sz="0" w:space="0" w:color="auto"/>
            <w:right w:val="none" w:sz="0" w:space="0" w:color="auto"/>
          </w:divBdr>
        </w:div>
      </w:divsChild>
    </w:div>
    <w:div w:id="513107447">
      <w:bodyDiv w:val="1"/>
      <w:marLeft w:val="0"/>
      <w:marRight w:val="0"/>
      <w:marTop w:val="0"/>
      <w:marBottom w:val="0"/>
      <w:divBdr>
        <w:top w:val="none" w:sz="0" w:space="0" w:color="auto"/>
        <w:left w:val="none" w:sz="0" w:space="0" w:color="auto"/>
        <w:bottom w:val="none" w:sz="0" w:space="0" w:color="auto"/>
        <w:right w:val="none" w:sz="0" w:space="0" w:color="auto"/>
      </w:divBdr>
      <w:divsChild>
        <w:div w:id="1615021188">
          <w:marLeft w:val="0"/>
          <w:marRight w:val="0"/>
          <w:marTop w:val="0"/>
          <w:marBottom w:val="0"/>
          <w:divBdr>
            <w:top w:val="none" w:sz="0" w:space="0" w:color="auto"/>
            <w:left w:val="none" w:sz="0" w:space="0" w:color="auto"/>
            <w:bottom w:val="none" w:sz="0" w:space="0" w:color="auto"/>
            <w:right w:val="none" w:sz="0" w:space="0" w:color="auto"/>
          </w:divBdr>
        </w:div>
      </w:divsChild>
    </w:div>
    <w:div w:id="544369758">
      <w:bodyDiv w:val="1"/>
      <w:marLeft w:val="0"/>
      <w:marRight w:val="0"/>
      <w:marTop w:val="0"/>
      <w:marBottom w:val="0"/>
      <w:divBdr>
        <w:top w:val="none" w:sz="0" w:space="0" w:color="auto"/>
        <w:left w:val="none" w:sz="0" w:space="0" w:color="auto"/>
        <w:bottom w:val="none" w:sz="0" w:space="0" w:color="auto"/>
        <w:right w:val="none" w:sz="0" w:space="0" w:color="auto"/>
      </w:divBdr>
    </w:div>
    <w:div w:id="579296649">
      <w:bodyDiv w:val="1"/>
      <w:marLeft w:val="0"/>
      <w:marRight w:val="0"/>
      <w:marTop w:val="0"/>
      <w:marBottom w:val="0"/>
      <w:divBdr>
        <w:top w:val="none" w:sz="0" w:space="0" w:color="auto"/>
        <w:left w:val="none" w:sz="0" w:space="0" w:color="auto"/>
        <w:bottom w:val="none" w:sz="0" w:space="0" w:color="auto"/>
        <w:right w:val="none" w:sz="0" w:space="0" w:color="auto"/>
      </w:divBdr>
    </w:div>
    <w:div w:id="604073482">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82050273">
      <w:bodyDiv w:val="1"/>
      <w:marLeft w:val="0"/>
      <w:marRight w:val="0"/>
      <w:marTop w:val="0"/>
      <w:marBottom w:val="0"/>
      <w:divBdr>
        <w:top w:val="none" w:sz="0" w:space="0" w:color="auto"/>
        <w:left w:val="none" w:sz="0" w:space="0" w:color="auto"/>
        <w:bottom w:val="none" w:sz="0" w:space="0" w:color="auto"/>
        <w:right w:val="none" w:sz="0" w:space="0" w:color="auto"/>
      </w:divBdr>
      <w:divsChild>
        <w:div w:id="648903973">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32123603">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2841692">
      <w:bodyDiv w:val="1"/>
      <w:marLeft w:val="0"/>
      <w:marRight w:val="0"/>
      <w:marTop w:val="0"/>
      <w:marBottom w:val="0"/>
      <w:divBdr>
        <w:top w:val="none" w:sz="0" w:space="0" w:color="auto"/>
        <w:left w:val="none" w:sz="0" w:space="0" w:color="auto"/>
        <w:bottom w:val="none" w:sz="0" w:space="0" w:color="auto"/>
        <w:right w:val="none" w:sz="0" w:space="0" w:color="auto"/>
      </w:divBdr>
      <w:divsChild>
        <w:div w:id="461047002">
          <w:marLeft w:val="0"/>
          <w:marRight w:val="0"/>
          <w:marTop w:val="0"/>
          <w:marBottom w:val="0"/>
          <w:divBdr>
            <w:top w:val="none" w:sz="0" w:space="0" w:color="auto"/>
            <w:left w:val="none" w:sz="0" w:space="0" w:color="auto"/>
            <w:bottom w:val="none" w:sz="0" w:space="0" w:color="auto"/>
            <w:right w:val="none" w:sz="0" w:space="0" w:color="auto"/>
          </w:divBdr>
        </w:div>
      </w:divsChild>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71502532">
      <w:bodyDiv w:val="1"/>
      <w:marLeft w:val="0"/>
      <w:marRight w:val="0"/>
      <w:marTop w:val="0"/>
      <w:marBottom w:val="0"/>
      <w:divBdr>
        <w:top w:val="none" w:sz="0" w:space="0" w:color="auto"/>
        <w:left w:val="none" w:sz="0" w:space="0" w:color="auto"/>
        <w:bottom w:val="none" w:sz="0" w:space="0" w:color="auto"/>
        <w:right w:val="none" w:sz="0" w:space="0" w:color="auto"/>
      </w:divBdr>
      <w:divsChild>
        <w:div w:id="1765227776">
          <w:marLeft w:val="0"/>
          <w:marRight w:val="0"/>
          <w:marTop w:val="0"/>
          <w:marBottom w:val="0"/>
          <w:divBdr>
            <w:top w:val="none" w:sz="0" w:space="0" w:color="auto"/>
            <w:left w:val="none" w:sz="0" w:space="0" w:color="auto"/>
            <w:bottom w:val="none" w:sz="0" w:space="0" w:color="auto"/>
            <w:right w:val="none" w:sz="0" w:space="0" w:color="auto"/>
          </w:divBdr>
        </w:div>
      </w:divsChild>
    </w:div>
    <w:div w:id="875433655">
      <w:bodyDiv w:val="1"/>
      <w:marLeft w:val="0"/>
      <w:marRight w:val="0"/>
      <w:marTop w:val="0"/>
      <w:marBottom w:val="0"/>
      <w:divBdr>
        <w:top w:val="none" w:sz="0" w:space="0" w:color="auto"/>
        <w:left w:val="none" w:sz="0" w:space="0" w:color="auto"/>
        <w:bottom w:val="none" w:sz="0" w:space="0" w:color="auto"/>
        <w:right w:val="none" w:sz="0" w:space="0" w:color="auto"/>
      </w:divBdr>
      <w:divsChild>
        <w:div w:id="1786849788">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01199422">
      <w:bodyDiv w:val="1"/>
      <w:marLeft w:val="0"/>
      <w:marRight w:val="0"/>
      <w:marTop w:val="0"/>
      <w:marBottom w:val="0"/>
      <w:divBdr>
        <w:top w:val="none" w:sz="0" w:space="0" w:color="auto"/>
        <w:left w:val="none" w:sz="0" w:space="0" w:color="auto"/>
        <w:bottom w:val="none" w:sz="0" w:space="0" w:color="auto"/>
        <w:right w:val="none" w:sz="0" w:space="0" w:color="auto"/>
      </w:divBdr>
      <w:divsChild>
        <w:div w:id="456487058">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01686141">
      <w:bodyDiv w:val="1"/>
      <w:marLeft w:val="0"/>
      <w:marRight w:val="0"/>
      <w:marTop w:val="0"/>
      <w:marBottom w:val="0"/>
      <w:divBdr>
        <w:top w:val="none" w:sz="0" w:space="0" w:color="auto"/>
        <w:left w:val="none" w:sz="0" w:space="0" w:color="auto"/>
        <w:bottom w:val="none" w:sz="0" w:space="0" w:color="auto"/>
        <w:right w:val="none" w:sz="0" w:space="0" w:color="auto"/>
      </w:divBdr>
      <w:divsChild>
        <w:div w:id="85603825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71356954">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31563282">
      <w:bodyDiv w:val="1"/>
      <w:marLeft w:val="0"/>
      <w:marRight w:val="0"/>
      <w:marTop w:val="0"/>
      <w:marBottom w:val="0"/>
      <w:divBdr>
        <w:top w:val="none" w:sz="0" w:space="0" w:color="auto"/>
        <w:left w:val="none" w:sz="0" w:space="0" w:color="auto"/>
        <w:bottom w:val="none" w:sz="0" w:space="0" w:color="auto"/>
        <w:right w:val="none" w:sz="0" w:space="0" w:color="auto"/>
      </w:divBdr>
      <w:divsChild>
        <w:div w:id="28801578">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05301941">
      <w:bodyDiv w:val="1"/>
      <w:marLeft w:val="0"/>
      <w:marRight w:val="0"/>
      <w:marTop w:val="0"/>
      <w:marBottom w:val="0"/>
      <w:divBdr>
        <w:top w:val="none" w:sz="0" w:space="0" w:color="auto"/>
        <w:left w:val="none" w:sz="0" w:space="0" w:color="auto"/>
        <w:bottom w:val="none" w:sz="0" w:space="0" w:color="auto"/>
        <w:right w:val="none" w:sz="0" w:space="0" w:color="auto"/>
      </w:divBdr>
      <w:divsChild>
        <w:div w:id="1930037557">
          <w:marLeft w:val="0"/>
          <w:marRight w:val="0"/>
          <w:marTop w:val="0"/>
          <w:marBottom w:val="0"/>
          <w:divBdr>
            <w:top w:val="none" w:sz="0" w:space="0" w:color="auto"/>
            <w:left w:val="none" w:sz="0" w:space="0" w:color="auto"/>
            <w:bottom w:val="none" w:sz="0" w:space="0" w:color="auto"/>
            <w:right w:val="none" w:sz="0" w:space="0" w:color="auto"/>
          </w:divBdr>
        </w:div>
      </w:divsChild>
    </w:div>
    <w:div w:id="1446146764">
      <w:bodyDiv w:val="1"/>
      <w:marLeft w:val="0"/>
      <w:marRight w:val="0"/>
      <w:marTop w:val="0"/>
      <w:marBottom w:val="0"/>
      <w:divBdr>
        <w:top w:val="none" w:sz="0" w:space="0" w:color="auto"/>
        <w:left w:val="none" w:sz="0" w:space="0" w:color="auto"/>
        <w:bottom w:val="none" w:sz="0" w:space="0" w:color="auto"/>
        <w:right w:val="none" w:sz="0" w:space="0" w:color="auto"/>
      </w:divBdr>
      <w:divsChild>
        <w:div w:id="223683235">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76041397">
      <w:bodyDiv w:val="1"/>
      <w:marLeft w:val="0"/>
      <w:marRight w:val="0"/>
      <w:marTop w:val="0"/>
      <w:marBottom w:val="0"/>
      <w:divBdr>
        <w:top w:val="none" w:sz="0" w:space="0" w:color="auto"/>
        <w:left w:val="none" w:sz="0" w:space="0" w:color="auto"/>
        <w:bottom w:val="none" w:sz="0" w:space="0" w:color="auto"/>
        <w:right w:val="none" w:sz="0" w:space="0" w:color="auto"/>
      </w:divBdr>
      <w:divsChild>
        <w:div w:id="2039231114">
          <w:marLeft w:val="0"/>
          <w:marRight w:val="0"/>
          <w:marTop w:val="0"/>
          <w:marBottom w:val="0"/>
          <w:divBdr>
            <w:top w:val="none" w:sz="0" w:space="0" w:color="auto"/>
            <w:left w:val="none" w:sz="0" w:space="0" w:color="auto"/>
            <w:bottom w:val="none" w:sz="0" w:space="0" w:color="auto"/>
            <w:right w:val="none" w:sz="0" w:space="0" w:color="auto"/>
          </w:divBdr>
        </w:div>
      </w:divsChild>
    </w:div>
    <w:div w:id="1596743035">
      <w:bodyDiv w:val="1"/>
      <w:marLeft w:val="0"/>
      <w:marRight w:val="0"/>
      <w:marTop w:val="0"/>
      <w:marBottom w:val="0"/>
      <w:divBdr>
        <w:top w:val="none" w:sz="0" w:space="0" w:color="auto"/>
        <w:left w:val="none" w:sz="0" w:space="0" w:color="auto"/>
        <w:bottom w:val="none" w:sz="0" w:space="0" w:color="auto"/>
        <w:right w:val="none" w:sz="0" w:space="0" w:color="auto"/>
      </w:divBdr>
      <w:divsChild>
        <w:div w:id="1843204543">
          <w:marLeft w:val="0"/>
          <w:marRight w:val="0"/>
          <w:marTop w:val="0"/>
          <w:marBottom w:val="0"/>
          <w:divBdr>
            <w:top w:val="none" w:sz="0" w:space="0" w:color="auto"/>
            <w:left w:val="none" w:sz="0" w:space="0" w:color="auto"/>
            <w:bottom w:val="none" w:sz="0" w:space="0" w:color="auto"/>
            <w:right w:val="none" w:sz="0" w:space="0" w:color="auto"/>
          </w:divBdr>
        </w:div>
      </w:divsChild>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7314517">
      <w:bodyDiv w:val="1"/>
      <w:marLeft w:val="0"/>
      <w:marRight w:val="0"/>
      <w:marTop w:val="0"/>
      <w:marBottom w:val="0"/>
      <w:divBdr>
        <w:top w:val="none" w:sz="0" w:space="0" w:color="auto"/>
        <w:left w:val="none" w:sz="0" w:space="0" w:color="auto"/>
        <w:bottom w:val="none" w:sz="0" w:space="0" w:color="auto"/>
        <w:right w:val="none" w:sz="0" w:space="0" w:color="auto"/>
      </w:divBdr>
      <w:divsChild>
        <w:div w:id="1443694505">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46747497">
      <w:bodyDiv w:val="1"/>
      <w:marLeft w:val="0"/>
      <w:marRight w:val="0"/>
      <w:marTop w:val="0"/>
      <w:marBottom w:val="0"/>
      <w:divBdr>
        <w:top w:val="none" w:sz="0" w:space="0" w:color="auto"/>
        <w:left w:val="none" w:sz="0" w:space="0" w:color="auto"/>
        <w:bottom w:val="none" w:sz="0" w:space="0" w:color="auto"/>
        <w:right w:val="none" w:sz="0" w:space="0" w:color="auto"/>
      </w:divBdr>
      <w:divsChild>
        <w:div w:id="143620060">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17208745">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38846425">
      <w:bodyDiv w:val="1"/>
      <w:marLeft w:val="0"/>
      <w:marRight w:val="0"/>
      <w:marTop w:val="0"/>
      <w:marBottom w:val="0"/>
      <w:divBdr>
        <w:top w:val="none" w:sz="0" w:space="0" w:color="auto"/>
        <w:left w:val="none" w:sz="0" w:space="0" w:color="auto"/>
        <w:bottom w:val="none" w:sz="0" w:space="0" w:color="auto"/>
        <w:right w:val="none" w:sz="0" w:space="0" w:color="auto"/>
      </w:divBdr>
      <w:divsChild>
        <w:div w:id="450783059">
          <w:marLeft w:val="0"/>
          <w:marRight w:val="0"/>
          <w:marTop w:val="0"/>
          <w:marBottom w:val="0"/>
          <w:divBdr>
            <w:top w:val="none" w:sz="0" w:space="0" w:color="auto"/>
            <w:left w:val="none" w:sz="0" w:space="0" w:color="auto"/>
            <w:bottom w:val="none" w:sz="0" w:space="0" w:color="auto"/>
            <w:right w:val="none" w:sz="0" w:space="0" w:color="auto"/>
          </w:divBdr>
        </w:div>
      </w:divsChild>
    </w:div>
    <w:div w:id="2041934370">
      <w:bodyDiv w:val="1"/>
      <w:marLeft w:val="0"/>
      <w:marRight w:val="0"/>
      <w:marTop w:val="0"/>
      <w:marBottom w:val="0"/>
      <w:divBdr>
        <w:top w:val="none" w:sz="0" w:space="0" w:color="auto"/>
        <w:left w:val="none" w:sz="0" w:space="0" w:color="auto"/>
        <w:bottom w:val="none" w:sz="0" w:space="0" w:color="auto"/>
        <w:right w:val="none" w:sz="0" w:space="0" w:color="auto"/>
      </w:divBdr>
      <w:divsChild>
        <w:div w:id="1111626493">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71883224">
      <w:bodyDiv w:val="1"/>
      <w:marLeft w:val="0"/>
      <w:marRight w:val="0"/>
      <w:marTop w:val="0"/>
      <w:marBottom w:val="0"/>
      <w:divBdr>
        <w:top w:val="none" w:sz="0" w:space="0" w:color="auto"/>
        <w:left w:val="none" w:sz="0" w:space="0" w:color="auto"/>
        <w:bottom w:val="none" w:sz="0" w:space="0" w:color="auto"/>
        <w:right w:val="none" w:sz="0" w:space="0" w:color="auto"/>
      </w:divBdr>
      <w:divsChild>
        <w:div w:id="960497210">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2049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D9786A-D09B-4B63-A5A1-047C12D12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13</Pages>
  <Words>2484</Words>
  <Characters>14159</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https://mul2.gov.am/tasks/794356/oneclick/4_Ampopatert - 400.docx?token=8f355aee6412b5182b85584b41e78964</cp:keywords>
  <cp:lastModifiedBy>Mher S. Shahinyan</cp:lastModifiedBy>
  <cp:revision>18</cp:revision>
  <cp:lastPrinted>2023-04-10T11:11:00Z</cp:lastPrinted>
  <dcterms:created xsi:type="dcterms:W3CDTF">2023-04-21T13:46:00Z</dcterms:created>
  <dcterms:modified xsi:type="dcterms:W3CDTF">2023-05-22T12:59:00Z</dcterms:modified>
</cp:coreProperties>
</file>