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4B7EA4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</w:t>
      </w:r>
      <w:r>
        <w:rPr>
          <w:rFonts w:ascii="GHEA Grapalat" w:hAnsi="GHEA Grapalat"/>
          <w:color w:val="000000"/>
          <w:lang w:val="hy-AM"/>
        </w:rPr>
        <w:t>աղաք Երևան, Ավան, Խուդյակովի փողոց 1 գիտահետազոտական ինստիտուտ հասցեում գտնվող 1780.8 քառ. մետր մակերեսով անշարժ գույքը, ինչպես նաև դրա զբաղեցրած, օգտագործման ու սպասարկման համար հատկացված 0.1176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հեկտար մակերեսով հողամաս</w:t>
      </w:r>
      <w:r>
        <w:rPr>
          <w:rFonts w:ascii="GHEA Grapalat" w:hAnsi="GHEA Grapalat"/>
          <w:color w:val="000000"/>
          <w:lang w:val="hy-AM"/>
        </w:rPr>
        <w:t>ը</w:t>
      </w:r>
      <w:r w:rsidR="00091ADA" w:rsidRPr="00091ADA">
        <w:rPr>
          <w:rFonts w:ascii="GHEA Grapalat" w:hAnsi="GHEA Grapalat"/>
          <w:color w:val="000000"/>
          <w:lang w:val="hy-AM"/>
        </w:rPr>
        <w:t xml:space="preserve"> </w:t>
      </w:r>
      <w:r w:rsidR="00091ADA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 w:rsidRPr="00091ADA">
        <w:rPr>
          <w:rFonts w:ascii="GHEA Grapalat" w:hAnsi="GHEA Grapalat"/>
          <w:color w:val="000000"/>
          <w:lang w:val="hy-AM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091ADA">
        <w:rPr>
          <w:rFonts w:ascii="GHEA Grapalat" w:hAnsi="GHEA Grapalat"/>
          <w:color w:val="000000"/>
          <w:lang w:val="hy-AM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FB3326" w:rsidRPr="00A27CCD" w:rsidRDefault="003D5117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FB3326"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FB3326">
        <w:rPr>
          <w:rFonts w:ascii="GHEA Grapalat" w:hAnsi="GHEA Grapalat"/>
          <w:color w:val="000000"/>
          <w:lang w:val="hy-AM"/>
        </w:rPr>
        <w:t>ՀՀ</w:t>
      </w:r>
      <w:r w:rsidR="00FB3326" w:rsidRPr="00FB3326">
        <w:rPr>
          <w:rFonts w:ascii="GHEA Grapalat" w:hAnsi="GHEA Grapalat"/>
          <w:color w:val="000000"/>
          <w:lang w:val="hy-AM"/>
        </w:rPr>
        <w:t xml:space="preserve">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քաղաք Երևան, Ավան, Խուդյակովի փողոց</w:t>
      </w:r>
      <w:r w:rsidR="00FB3326" w:rsidRPr="00A27CCD">
        <w:rPr>
          <w:rFonts w:ascii="GHEA Grapalat" w:hAnsi="GHEA Grapalat"/>
          <w:color w:val="000000"/>
          <w:lang w:val="hy-AM"/>
        </w:rPr>
        <w:t xml:space="preserve"> 1 գիտահետազոտական ինստիտուտ հասցեում գտնվող 1780.8 քառ. մետր մակերեսով անշարժ գույքը, ինչպես նաև դրա զբաղեցրած, օգտագործման ու սպասարկման համար հատկացված 0.1176 հեկտար մակերեսով հողամասն  օտարել մրցույթով:</w:t>
      </w:r>
    </w:p>
    <w:p w:rsidR="000F01DA" w:rsidRPr="00D640DF" w:rsidRDefault="000F01DA" w:rsidP="00FB332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Գույքի գնահատված շուկայական արժեքը 2023 թվականի փետրվարի 2</w:t>
      </w:r>
      <w:r w:rsidR="007C3136">
        <w:rPr>
          <w:rFonts w:ascii="GHEA Grapalat" w:hAnsi="GHEA Grapalat"/>
          <w:color w:val="000000"/>
          <w:lang w:val="hy-AM"/>
        </w:rPr>
        <w:t>3</w:t>
      </w:r>
      <w:r w:rsidRPr="006045CE">
        <w:rPr>
          <w:rFonts w:ascii="GHEA Grapalat" w:hAnsi="GHEA Grapalat"/>
          <w:color w:val="000000"/>
          <w:lang w:val="hy-AM"/>
        </w:rPr>
        <w:t>-ի</w:t>
      </w:r>
      <w:r w:rsidRPr="00D640D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դրությամբ կազմում է </w:t>
      </w:r>
      <w:r w:rsidR="007C3136">
        <w:rPr>
          <w:rFonts w:ascii="GHEA Grapalat" w:hAnsi="GHEA Grapalat"/>
          <w:color w:val="000000"/>
          <w:lang w:val="hy-AM"/>
        </w:rPr>
        <w:t xml:space="preserve">322 500 000 </w:t>
      </w:r>
      <w:r>
        <w:rPr>
          <w:rFonts w:ascii="GHEA Grapalat" w:hAnsi="GHEA Grapalat"/>
          <w:color w:val="000000"/>
          <w:lang w:val="hy-AM"/>
        </w:rPr>
        <w:t xml:space="preserve">ՀՀ դրամ։ </w:t>
      </w:r>
    </w:p>
    <w:p w:rsidR="000F01DA" w:rsidRPr="00D640DF" w:rsidRDefault="000F01DA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Անշարժ գույքի </w:t>
      </w:r>
      <w:r w:rsidRPr="008741F9">
        <w:rPr>
          <w:rFonts w:ascii="GHEA Grapalat" w:hAnsi="GHEA Grapalat"/>
          <w:color w:val="000000"/>
          <w:lang w:val="hy-AM"/>
        </w:rPr>
        <w:t>գնահատված շուկայական արժեքում ներառված, հատկացված հողամա</w:t>
      </w:r>
      <w:r>
        <w:rPr>
          <w:rFonts w:ascii="GHEA Grapalat" w:hAnsi="GHEA Grapalat"/>
          <w:color w:val="000000"/>
          <w:lang w:val="hy-AM"/>
        </w:rPr>
        <w:t xml:space="preserve">սի գնահատված շուկայական արժեքը կազմում է </w:t>
      </w:r>
      <w:r w:rsidR="007141B4">
        <w:rPr>
          <w:rFonts w:ascii="GHEA Grapalat" w:hAnsi="GHEA Grapalat"/>
          <w:color w:val="000000"/>
          <w:lang w:val="hy-AM"/>
        </w:rPr>
        <w:t xml:space="preserve">195 600 000 </w:t>
      </w:r>
      <w:r w:rsidRPr="008741F9">
        <w:rPr>
          <w:rFonts w:ascii="GHEA Grapalat" w:hAnsi="GHEA Grapalat"/>
          <w:color w:val="000000"/>
          <w:lang w:val="hy-AM"/>
        </w:rPr>
        <w:t>դրամ</w:t>
      </w:r>
      <w:r>
        <w:rPr>
          <w:rFonts w:ascii="GHEA Grapalat" w:hAnsi="GHEA Grapalat"/>
          <w:color w:val="000000"/>
          <w:lang w:val="hy-AM"/>
        </w:rPr>
        <w:t>։</w:t>
      </w:r>
    </w:p>
    <w:p w:rsidR="000F01DA" w:rsidRPr="00D640DF" w:rsidRDefault="000F01DA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Հատկացված հողամասի տվյալ պահին գործող</w:t>
      </w:r>
      <w:r w:rsidRPr="00FF0031">
        <w:rPr>
          <w:rFonts w:ascii="GHEA Grapalat" w:hAnsi="GHEA Grapalat"/>
          <w:color w:val="000000"/>
          <w:lang w:val="hy-AM"/>
        </w:rPr>
        <w:t xml:space="preserve"> </w:t>
      </w:r>
      <w:r w:rsidRPr="00961A48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Pr="00FF0031">
        <w:rPr>
          <w:rFonts w:ascii="GHEA Grapalat" w:hAnsi="GHEA Grapalat"/>
          <w:color w:val="000000"/>
          <w:lang w:val="hy-AM"/>
        </w:rPr>
        <w:t xml:space="preserve"> կադաստրային արժեքը</w:t>
      </w:r>
      <w:r w:rsidR="007141B4">
        <w:rPr>
          <w:rFonts w:ascii="GHEA Grapalat" w:hAnsi="GHEA Grapalat"/>
          <w:color w:val="000000"/>
          <w:lang w:val="hy-AM"/>
        </w:rPr>
        <w:t xml:space="preserve"> </w:t>
      </w:r>
      <w:r w:rsidR="007141B4">
        <w:rPr>
          <w:rFonts w:ascii="GHEA Grapalat" w:hAnsi="GHEA Grapalat"/>
          <w:color w:val="000000"/>
          <w:lang w:val="hy-AM"/>
        </w:rPr>
        <w:t xml:space="preserve">29 268 994 </w:t>
      </w:r>
      <w:r>
        <w:rPr>
          <w:rFonts w:ascii="GHEA Grapalat" w:hAnsi="GHEA Grapalat"/>
          <w:color w:val="000000"/>
          <w:lang w:val="hy-AM"/>
        </w:rPr>
        <w:t>դրամ է:</w:t>
      </w:r>
    </w:p>
    <w:p w:rsidR="000F01DA" w:rsidRPr="00D640DF" w:rsidRDefault="000F01DA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Մրցույթով օտարման ենթակա Գույքի </w:t>
      </w:r>
      <w:r w:rsidRPr="00D640DF">
        <w:rPr>
          <w:rFonts w:ascii="GHEA Grapalat" w:hAnsi="GHEA Grapalat"/>
          <w:color w:val="000000"/>
          <w:lang w:val="hy-AM"/>
        </w:rPr>
        <w:t xml:space="preserve">վաճառքի նվազագույն </w:t>
      </w:r>
      <w:r>
        <w:rPr>
          <w:rFonts w:ascii="GHEA Grapalat" w:hAnsi="GHEA Grapalat"/>
          <w:color w:val="000000"/>
          <w:lang w:val="hy-AM"/>
        </w:rPr>
        <w:t xml:space="preserve">գին է սահմանվել գնահատված </w:t>
      </w:r>
      <w:r w:rsidRPr="00D640DF">
        <w:rPr>
          <w:rFonts w:ascii="GHEA Grapalat" w:hAnsi="GHEA Grapalat"/>
          <w:color w:val="000000"/>
          <w:lang w:val="hy-AM"/>
        </w:rPr>
        <w:t xml:space="preserve">արժեքի 100 տոկոսի չափով՝ </w:t>
      </w:r>
      <w:r w:rsidR="00CC6376">
        <w:rPr>
          <w:rFonts w:ascii="GHEA Grapalat" w:hAnsi="GHEA Grapalat"/>
          <w:color w:val="000000"/>
          <w:lang w:val="hy-AM"/>
        </w:rPr>
        <w:t xml:space="preserve">322 500 000 </w:t>
      </w:r>
      <w:r w:rsidRPr="00D640DF">
        <w:rPr>
          <w:rFonts w:ascii="GHEA Grapalat" w:hAnsi="GHEA Grapalat"/>
          <w:color w:val="000000"/>
          <w:lang w:val="hy-AM"/>
        </w:rPr>
        <w:t>դրամ</w:t>
      </w:r>
      <w:r w:rsidR="00CC6376">
        <w:rPr>
          <w:rFonts w:ascii="GHEA Grapalat" w:hAnsi="GHEA Grapalat"/>
          <w:color w:val="000000"/>
          <w:lang w:val="hy-AM"/>
        </w:rPr>
        <w:t>։</w:t>
      </w:r>
    </w:p>
    <w:p w:rsidR="00F51147" w:rsidRDefault="00CC6376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7491F">
        <w:rPr>
          <w:rFonts w:ascii="GHEA Grapalat" w:hAnsi="GHEA Grapalat"/>
          <w:color w:val="000000"/>
          <w:lang w:val="hy-AM"/>
        </w:rPr>
        <w:t>Մ</w:t>
      </w:r>
      <w:r w:rsidR="00A7491F" w:rsidRPr="00A7491F">
        <w:rPr>
          <w:rFonts w:ascii="GHEA Grapalat" w:hAnsi="GHEA Grapalat"/>
          <w:color w:val="000000"/>
          <w:lang w:val="hy-AM"/>
        </w:rPr>
        <w:t>րցույթին</w:t>
      </w:r>
      <w:r w:rsidR="00A7491F">
        <w:rPr>
          <w:rFonts w:ascii="GHEA Grapalat" w:hAnsi="GHEA Grapalat"/>
          <w:color w:val="000000"/>
          <w:lang w:val="hy-AM"/>
        </w:rPr>
        <w:t xml:space="preserve"> մասնակցելու նախավճարը սահմանվել է</w:t>
      </w:r>
      <w:r w:rsidR="00A7491F" w:rsidRPr="00A7491F">
        <w:rPr>
          <w:rFonts w:ascii="GHEA Grapalat" w:hAnsi="GHEA Grapalat"/>
          <w:color w:val="000000"/>
          <w:lang w:val="hy-AM"/>
        </w:rPr>
        <w:t xml:space="preserve"> գույքի վաճառքի նվազագույն գնի 5 տոկոսի չափով՝  </w:t>
      </w:r>
      <w:r w:rsidR="00DE0B9C">
        <w:rPr>
          <w:rFonts w:ascii="GHEA Grapalat" w:hAnsi="GHEA Grapalat"/>
          <w:color w:val="000000" w:themeColor="text1"/>
          <w:lang w:val="hy-AM"/>
        </w:rPr>
        <w:t xml:space="preserve">16 125 000 </w:t>
      </w:r>
      <w:r w:rsidR="00A7491F" w:rsidRPr="00A7491F">
        <w:rPr>
          <w:rFonts w:ascii="GHEA Grapalat" w:hAnsi="GHEA Grapalat"/>
          <w:color w:val="000000"/>
          <w:lang w:val="hy-AM"/>
        </w:rPr>
        <w:t>դրամ, որը մրցույթի հաղթող ճանաչված մասնակցի 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:rsidR="00D572A0" w:rsidRDefault="00DE0B9C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 </w:t>
      </w:r>
      <w:r w:rsidR="00F51147" w:rsidRPr="00F51147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>
        <w:rPr>
          <w:rFonts w:ascii="GHEA Grapalat" w:hAnsi="GHEA Grapalat"/>
          <w:color w:val="000000" w:themeColor="text1"/>
          <w:lang w:val="hy-AM"/>
        </w:rPr>
        <w:t>628 560</w:t>
      </w:r>
      <w:r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 w:rsidR="00F51147" w:rsidRPr="00F51147">
        <w:rPr>
          <w:rFonts w:ascii="GHEA Grapalat" w:hAnsi="GHEA Grapalat"/>
          <w:color w:val="000000"/>
          <w:lang w:val="hy-AM"/>
        </w:rPr>
        <w:t>դրամ գումարը (ներառյալ՝ ավելացված արժեքի հարկը), որը ենթակա է վճարման մրցույթի արդյունքների մասին արձանագրությունը ստանալու օրվանից մեկամսյա ժամկետում՝ գնահատողի համապատասխան հաշվին ու չի համարվում գույքի վաճառքի գնի մաս։</w:t>
      </w:r>
    </w:p>
    <w:p w:rsidR="00E76CE1" w:rsidRPr="00EB0F17" w:rsidRDefault="00E76CE1" w:rsidP="00D640D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480803">
        <w:rPr>
          <w:rFonts w:ascii="GHEA Grapalat" w:hAnsi="GHEA Grapalat"/>
          <w:b/>
          <w:color w:val="000000"/>
          <w:lang w:val="hy-AM"/>
        </w:rPr>
        <w:t>ՀՀ կառավարության 18</w:t>
      </w:r>
      <w:r w:rsidRPr="00EB0F17">
        <w:rPr>
          <w:rFonts w:ascii="GHEA Grapalat" w:hAnsi="GHEA Grapalat"/>
          <w:b/>
          <w:color w:val="000000"/>
          <w:lang w:val="hy-AM"/>
        </w:rPr>
        <w:t>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>
        <w:rPr>
          <w:rFonts w:ascii="GHEA Grapalat" w:hAnsi="GHEA Grapalat"/>
          <w:b/>
          <w:color w:val="000000"/>
          <w:lang w:val="hy-AM"/>
        </w:rPr>
        <w:t xml:space="preserve"> </w:t>
      </w:r>
      <w:bookmarkStart w:id="0" w:name="_GoBack"/>
      <w:bookmarkEnd w:id="0"/>
      <w:r w:rsidR="00480803" w:rsidRPr="00480803">
        <w:rPr>
          <w:rFonts w:ascii="GHEA Grapalat" w:hAnsi="GHEA Grapalat"/>
          <w:b/>
          <w:color w:val="000000"/>
          <w:lang w:val="hy-AM"/>
        </w:rPr>
        <w:t>Քաղաք Երևան, Ավան, Խուդյակովի փողոց 1 գիտահետազոտական ինստիտուտ հասցեում գտնվող 1780.8</w:t>
      </w:r>
      <w:r w:rsidR="00480803" w:rsidRPr="00480803">
        <w:rPr>
          <w:rFonts w:ascii="GHEA Grapalat" w:hAnsi="GHEA Grapalat"/>
          <w:b/>
          <w:color w:val="000000"/>
          <w:lang w:val="hy-AM"/>
        </w:rPr>
        <w:t xml:space="preserve"> քառ. մետր </w:t>
      </w:r>
      <w:r w:rsidR="005F2F7F" w:rsidRPr="005F2F7F">
        <w:rPr>
          <w:rFonts w:ascii="GHEA Grapalat" w:hAnsi="GHEA Grapalat"/>
          <w:b/>
          <w:color w:val="000000"/>
          <w:lang w:val="hy-AM"/>
        </w:rPr>
        <w:t xml:space="preserve">մակերեսով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91ADA"/>
    <w:rsid w:val="000B4C2D"/>
    <w:rsid w:val="000F01DA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3328"/>
    <w:rsid w:val="003A72CD"/>
    <w:rsid w:val="003D5117"/>
    <w:rsid w:val="004179B5"/>
    <w:rsid w:val="004676A1"/>
    <w:rsid w:val="00480803"/>
    <w:rsid w:val="00484DB9"/>
    <w:rsid w:val="004B7EA4"/>
    <w:rsid w:val="004D3DD0"/>
    <w:rsid w:val="004F6BC7"/>
    <w:rsid w:val="00530C2A"/>
    <w:rsid w:val="00587B5F"/>
    <w:rsid w:val="005C3EC6"/>
    <w:rsid w:val="005D4491"/>
    <w:rsid w:val="005F2F7F"/>
    <w:rsid w:val="00612530"/>
    <w:rsid w:val="0061298D"/>
    <w:rsid w:val="006934F4"/>
    <w:rsid w:val="0070541A"/>
    <w:rsid w:val="007141B4"/>
    <w:rsid w:val="00785296"/>
    <w:rsid w:val="007A5AD7"/>
    <w:rsid w:val="007C3136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C658C"/>
    <w:rsid w:val="00A27CCD"/>
    <w:rsid w:val="00A33A7F"/>
    <w:rsid w:val="00A3774E"/>
    <w:rsid w:val="00A53EE3"/>
    <w:rsid w:val="00A7491F"/>
    <w:rsid w:val="00B73A22"/>
    <w:rsid w:val="00C759B1"/>
    <w:rsid w:val="00CC6376"/>
    <w:rsid w:val="00CE59FB"/>
    <w:rsid w:val="00CE7D34"/>
    <w:rsid w:val="00CF128B"/>
    <w:rsid w:val="00CF3DD7"/>
    <w:rsid w:val="00D572A0"/>
    <w:rsid w:val="00D640DF"/>
    <w:rsid w:val="00D74A5E"/>
    <w:rsid w:val="00D801E4"/>
    <w:rsid w:val="00DE0B9C"/>
    <w:rsid w:val="00E02C40"/>
    <w:rsid w:val="00E63809"/>
    <w:rsid w:val="00E76CE1"/>
    <w:rsid w:val="00E96233"/>
    <w:rsid w:val="00EB0F17"/>
    <w:rsid w:val="00EB6319"/>
    <w:rsid w:val="00F33BBD"/>
    <w:rsid w:val="00F51147"/>
    <w:rsid w:val="00F6729F"/>
    <w:rsid w:val="00FA2A07"/>
    <w:rsid w:val="00FB0F93"/>
    <w:rsid w:val="00FB3326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76AE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https://mul2-spm.gov.am/tasks/363350/oneclick/himnavorum.docx?token=283ef95c1bfc9d947bd7c64c5a338623</cp:keywords>
  <dc:description/>
  <cp:lastModifiedBy>Windows User</cp:lastModifiedBy>
  <cp:revision>91</cp:revision>
  <dcterms:created xsi:type="dcterms:W3CDTF">2021-09-16T12:43:00Z</dcterms:created>
  <dcterms:modified xsi:type="dcterms:W3CDTF">2023-03-02T11:45:00Z</dcterms:modified>
</cp:coreProperties>
</file>