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97697" w:rsidRPr="00C97697" w:rsidRDefault="005572B5" w:rsidP="00C9769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</w:rPr>
        <w:t>25</w:t>
      </w:r>
      <w:r w:rsidR="002C0E15" w:rsidRPr="002C0E15">
        <w:rPr>
          <w:rFonts w:ascii="GHEA Mariam" w:hAnsi="GHEA Mariam"/>
          <w:lang w:val="hy-AM"/>
        </w:rPr>
        <w:t xml:space="preserve"> մայիսի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</w:t>
      </w:r>
      <w:r w:rsidR="00296E5B" w:rsidRPr="00C97697">
        <w:rPr>
          <w:rFonts w:ascii="GHEA Mariam" w:hAnsi="GHEA Mariam"/>
        </w:rPr>
        <w:t xml:space="preserve">N </w:t>
      </w:r>
      <w:r w:rsidR="00296E5B" w:rsidRPr="00C97697">
        <w:rPr>
          <w:rFonts w:ascii="GHEA Mariam" w:hAnsi="GHEA Mariam"/>
          <w:lang w:val="hy-AM"/>
        </w:rPr>
        <w:t xml:space="preserve">         </w:t>
      </w:r>
      <w:r w:rsidR="00C97697" w:rsidRPr="00C97697">
        <w:rPr>
          <w:rFonts w:ascii="GHEA Mariam" w:hAnsi="GHEA Mariam"/>
          <w:color w:val="000000"/>
          <w:lang w:val="hy-AM"/>
        </w:rPr>
        <w:t xml:space="preserve">- </w:t>
      </w:r>
      <w:r w:rsidR="00C97697" w:rsidRPr="00C97697">
        <w:rPr>
          <w:rFonts w:ascii="GHEA Mariam" w:hAnsi="GHEA Mariam" w:cs="GHEA Grapalat"/>
          <w:color w:val="000000"/>
          <w:lang w:val="hy-AM"/>
        </w:rPr>
        <w:t>Ա</w:t>
      </w:r>
    </w:p>
    <w:p w:rsidR="00C97697" w:rsidRDefault="00C97697" w:rsidP="00C9769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Calibri" w:hAnsi="Calibri" w:cs="Calibri"/>
          <w:color w:val="000000"/>
          <w:lang w:val="hy-AM"/>
        </w:rPr>
      </w:pPr>
      <w:r w:rsidRPr="00C97697">
        <w:rPr>
          <w:rFonts w:ascii="Calibri" w:hAnsi="Calibri" w:cs="Calibri"/>
          <w:color w:val="000000"/>
          <w:lang w:val="hy-AM"/>
        </w:rPr>
        <w:t> </w:t>
      </w:r>
    </w:p>
    <w:p w:rsidR="00C97697" w:rsidRPr="00C97697" w:rsidRDefault="00C97697" w:rsidP="00C9769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Mariam" w:hAnsi="GHEA Mariam"/>
          <w:color w:val="000000"/>
          <w:lang w:val="hy-AM"/>
        </w:rPr>
      </w:pPr>
    </w:p>
    <w:p w:rsidR="00C97697" w:rsidRDefault="00C97697" w:rsidP="00C97697">
      <w:pPr>
        <w:ind w:left="21" w:right="274"/>
        <w:jc w:val="center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97697">
        <w:rPr>
          <w:rFonts w:ascii="GHEA Mariam" w:hAnsi="GHEA Mariam"/>
          <w:sz w:val="24"/>
          <w:szCs w:val="24"/>
          <w:lang w:val="hy-AM"/>
        </w:rPr>
        <w:t>«ՌԱԴԻԱՑԻՈՆ ԻՐԱՎԻՃԱԿԻ ՄՇՏԱԴԻՏԱՐԿՄԱՆ ՏՎՅԱԼՆԵՐ ՓՈԽԱՆԱԿԵԼԻՍ</w:t>
      </w:r>
      <w:r w:rsidR="00923092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C97697">
        <w:rPr>
          <w:rFonts w:ascii="GHEA Mariam" w:hAnsi="GHEA Mariam"/>
          <w:sz w:val="24"/>
          <w:szCs w:val="24"/>
          <w:lang w:val="hy-AM"/>
        </w:rPr>
        <w:t xml:space="preserve">ԱՊՀ ՄԱՍՆԱԿԻՑ ՊԵՏՈՒԹՅՈՒՆՆԵՐԻ ՄԻՋԵՎ </w:t>
      </w:r>
      <w:r w:rsidRPr="00820593">
        <w:rPr>
          <w:rFonts w:ascii="GHEA Mariam" w:hAnsi="GHEA Mariam"/>
          <w:spacing w:val="-8"/>
          <w:sz w:val="24"/>
          <w:szCs w:val="24"/>
          <w:lang w:val="hy-AM"/>
        </w:rPr>
        <w:t xml:space="preserve">ՓՈԽԳՈՐԾԱԿՑՈՒԹՅԱՆ ՄԱՍԻՆ» </w:t>
      </w:r>
      <w:r w:rsidRPr="0082059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ՀԱՄԱՁԱՅՆԱԳՐԻ ՍՏՈՐԱԳՐՄԱՆ </w:t>
      </w:r>
      <w:r w:rsidRPr="00C97697">
        <w:rPr>
          <w:rFonts w:ascii="GHEA Mariam" w:hAnsi="GHEA Mariam"/>
          <w:sz w:val="24"/>
          <w:szCs w:val="24"/>
          <w:shd w:val="clear" w:color="auto" w:fill="FFFFFF"/>
          <w:lang w:val="hy-AM"/>
        </w:rPr>
        <w:t>ԱՌԱՋԱՐԿՈՒԹՅԱՆԸ ՀԱՎԱՆՈՒԹՅՈՒՆ ՏԱԼՈՒ ՄԱՍԻՆ</w:t>
      </w:r>
    </w:p>
    <w:p w:rsidR="00C97697" w:rsidRPr="00C97697" w:rsidRDefault="00C97697" w:rsidP="00C97697">
      <w:pPr>
        <w:ind w:left="21" w:right="274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</w:t>
      </w:r>
    </w:p>
    <w:p w:rsidR="00C97697" w:rsidRDefault="00C97697" w:rsidP="00C9769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Calibri" w:hAnsi="Calibri" w:cs="Calibri"/>
          <w:lang w:val="hy-AM"/>
        </w:rPr>
      </w:pPr>
      <w:r w:rsidRPr="007C1231">
        <w:rPr>
          <w:rFonts w:ascii="Calibri" w:hAnsi="Calibri" w:cs="Calibri"/>
          <w:lang w:val="hy-AM"/>
        </w:rPr>
        <w:t> </w:t>
      </w:r>
    </w:p>
    <w:p w:rsidR="00C97697" w:rsidRPr="007C1231" w:rsidRDefault="00C97697" w:rsidP="00C9769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</w:p>
    <w:p w:rsidR="00C97697" w:rsidRPr="00C97697" w:rsidRDefault="00C97697" w:rsidP="00C9769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lang w:val="hy-AM"/>
        </w:rPr>
      </w:pPr>
      <w:r w:rsidRPr="00C97697">
        <w:rPr>
          <w:rFonts w:ascii="GHEA Mariam" w:hAnsi="GHEA Mariam"/>
          <w:lang w:val="hy-AM"/>
        </w:rPr>
        <w:t xml:space="preserve">Հիմք ընդունելով «Միջազգային պայմանագրերի մասին» </w:t>
      </w:r>
      <w:r w:rsidRPr="00C9769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C97697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C9769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</w:t>
      </w:r>
      <w:r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softHyphen/>
      </w:r>
      <w:r w:rsidRPr="00C9769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պետության</w:t>
      </w:r>
      <w:r>
        <w:rPr>
          <w:rFonts w:ascii="GHEA Mariam" w:hAnsi="GHEA Mariam"/>
          <w:lang w:val="hy-AM"/>
        </w:rPr>
        <w:t xml:space="preserve"> </w:t>
      </w:r>
      <w:r w:rsidRPr="00C97697">
        <w:rPr>
          <w:rFonts w:ascii="GHEA Mariam" w:hAnsi="GHEA Mariam"/>
          <w:lang w:val="hy-AM"/>
        </w:rPr>
        <w:t>օրենքի 7-րդ հոդվածի 1-ին մասը՝ Հայաստանի Հանրապետության կառավարությունը</w:t>
      </w:r>
      <w:r>
        <w:rPr>
          <w:rFonts w:ascii="GHEA Mariam" w:hAnsi="GHEA Mariam"/>
          <w:lang w:val="hy-AM"/>
        </w:rPr>
        <w:t xml:space="preserve">    </w:t>
      </w:r>
      <w:r w:rsidRPr="00C97697">
        <w:rPr>
          <w:rStyle w:val="Emphasis"/>
          <w:rFonts w:ascii="GHEA Mariam" w:hAnsi="GHEA Mariam"/>
          <w:bCs/>
          <w:i w:val="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C97697">
        <w:rPr>
          <w:rStyle w:val="Emphasis"/>
          <w:rFonts w:ascii="GHEA Mariam" w:hAnsi="GHEA Mariam"/>
          <w:bCs/>
          <w:i w:val="0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C97697">
        <w:rPr>
          <w:rStyle w:val="Emphasis"/>
          <w:rFonts w:ascii="GHEA Mariam" w:hAnsi="GHEA Mariam"/>
          <w:bCs/>
          <w:i w:val="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C97697">
        <w:rPr>
          <w:rStyle w:val="Emphasis"/>
          <w:rFonts w:ascii="GHEA Mariam" w:hAnsi="GHEA Mariam"/>
          <w:bCs/>
          <w:i w:val="0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C97697">
        <w:rPr>
          <w:rStyle w:val="Emphasis"/>
          <w:rFonts w:ascii="GHEA Mariam" w:hAnsi="GHEA Mariam"/>
          <w:bCs/>
          <w:i w:val="0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C97697">
        <w:rPr>
          <w:rStyle w:val="Emphasis"/>
          <w:rFonts w:ascii="GHEA Mariam" w:hAnsi="GHEA Mariam"/>
          <w:bCs/>
          <w:i w:val="0"/>
          <w:lang w:val="hy-AM"/>
        </w:rPr>
        <w:t xml:space="preserve">մ </w:t>
      </w:r>
      <w:r w:rsidRPr="00C97697">
        <w:rPr>
          <w:rStyle w:val="Emphasis"/>
          <w:rFonts w:ascii="GHEA Mariam" w:hAnsi="GHEA Mariam"/>
          <w:bCs/>
          <w:i w:val="0"/>
          <w:lang w:val="hy-AM"/>
        </w:rPr>
        <w:t xml:space="preserve">   </w:t>
      </w:r>
      <w:r w:rsidRPr="00C97697">
        <w:rPr>
          <w:rStyle w:val="Emphasis"/>
          <w:rFonts w:ascii="GHEA Mariam" w:hAnsi="GHEA Mariam"/>
          <w:bCs/>
          <w:i w:val="0"/>
          <w:lang w:val="hy-AM"/>
        </w:rPr>
        <w:t>է.</w:t>
      </w:r>
    </w:p>
    <w:p w:rsidR="00C97697" w:rsidRPr="00C97697" w:rsidRDefault="00C97697" w:rsidP="00C97697">
      <w:pPr>
        <w:pStyle w:val="ListParagraph"/>
        <w:numPr>
          <w:ilvl w:val="0"/>
          <w:numId w:val="1"/>
        </w:numPr>
        <w:spacing w:after="0" w:line="360" w:lineRule="auto"/>
        <w:ind w:left="0" w:right="274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97697">
        <w:rPr>
          <w:rFonts w:ascii="GHEA Mariam" w:hAnsi="GHEA Mariam"/>
          <w:spacing w:val="-2"/>
          <w:sz w:val="24"/>
          <w:szCs w:val="24"/>
          <w:lang w:val="hy-AM"/>
        </w:rPr>
        <w:t>Հավանություն տալ «Ռադիացիոն իրավիճակի մշտադիտարկման տվյալներ</w:t>
      </w:r>
      <w:r w:rsidRPr="00C97697">
        <w:rPr>
          <w:rFonts w:ascii="GHEA Mariam" w:hAnsi="GHEA Mariam"/>
          <w:sz w:val="24"/>
          <w:szCs w:val="24"/>
          <w:lang w:val="hy-AM"/>
        </w:rPr>
        <w:t xml:space="preserve"> </w:t>
      </w:r>
      <w:r w:rsidRPr="00C97697">
        <w:rPr>
          <w:rFonts w:ascii="GHEA Mariam" w:hAnsi="GHEA Mariam"/>
          <w:spacing w:val="-6"/>
          <w:sz w:val="24"/>
          <w:szCs w:val="24"/>
          <w:lang w:val="hy-AM"/>
        </w:rPr>
        <w:t>փոխանակելիս ԱՊՀ մասնակից պետությունների միջև փոխգործակցության մասին»</w:t>
      </w:r>
      <w:r w:rsidRPr="00C97697">
        <w:rPr>
          <w:rFonts w:ascii="GHEA Mariam" w:hAnsi="GHEA Mariam"/>
          <w:sz w:val="24"/>
          <w:szCs w:val="24"/>
          <w:lang w:val="hy-AM"/>
        </w:rPr>
        <w:t xml:space="preserve"> համաձայնագրի ստորագրման առաջարկությանը:</w:t>
      </w:r>
    </w:p>
    <w:p w:rsidR="00C97697" w:rsidRPr="00C97697" w:rsidRDefault="00C97697" w:rsidP="00C9769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97697">
        <w:rPr>
          <w:rFonts w:ascii="GHEA Mariam" w:hAnsi="GHEA Mariam" w:cs="IRTEK Courier"/>
          <w:sz w:val="24"/>
          <w:szCs w:val="24"/>
          <w:lang w:val="hy-AM"/>
        </w:rPr>
        <w:t xml:space="preserve">Հայաստանի Հանրապետության </w:t>
      </w:r>
      <w:r w:rsidRPr="00C97697">
        <w:rPr>
          <w:rFonts w:ascii="GHEA Mariam" w:hAnsi="GHEA Mariam" w:cs="Sylfaen"/>
          <w:sz w:val="24"/>
          <w:szCs w:val="24"/>
          <w:lang w:val="hy-AM"/>
        </w:rPr>
        <w:t xml:space="preserve">արտաքին գործերի նախարարին՝ կազմակերպել </w:t>
      </w:r>
      <w:r w:rsidRPr="00C97697">
        <w:rPr>
          <w:rFonts w:ascii="GHEA Mariam" w:hAnsi="GHEA Mariam"/>
          <w:sz w:val="24"/>
          <w:szCs w:val="24"/>
          <w:lang w:val="hy-AM"/>
        </w:rPr>
        <w:t>միջազգային պայմանագրի ստորագրումը</w:t>
      </w:r>
      <w:r w:rsidRPr="00C97697">
        <w:rPr>
          <w:rFonts w:ascii="GHEA Mariam" w:hAnsi="GHEA Mariam" w:cs="Sylfaen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9769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C97697" w:rsidRDefault="001F225D" w:rsidP="00477447">
      <w:pPr>
        <w:rPr>
          <w:lang w:val="hy-AM"/>
        </w:rPr>
      </w:pPr>
    </w:p>
    <w:p w:rsidR="00296E5B" w:rsidRPr="00C9769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97697">
      <w:headerReference w:type="even" r:id="rId8"/>
      <w:headerReference w:type="default" r:id="rId9"/>
      <w:footerReference w:type="even" r:id="rId10"/>
      <w:pgSz w:w="11909" w:h="16834" w:code="9"/>
      <w:pgMar w:top="1440" w:right="1136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B2A" w:rsidRDefault="00141B2A">
      <w:r>
        <w:separator/>
      </w:r>
    </w:p>
  </w:endnote>
  <w:endnote w:type="continuationSeparator" w:id="0">
    <w:p w:rsidR="00141B2A" w:rsidRDefault="00141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47071">
      <w:rPr>
        <w:noProof/>
        <w:sz w:val="18"/>
      </w:rPr>
      <w:t>KA-250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B2A" w:rsidRDefault="00141B2A">
      <w:r>
        <w:separator/>
      </w:r>
    </w:p>
  </w:footnote>
  <w:footnote w:type="continuationSeparator" w:id="0">
    <w:p w:rsidR="00141B2A" w:rsidRDefault="00141B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769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908CC"/>
    <w:multiLevelType w:val="hybridMultilevel"/>
    <w:tmpl w:val="E2D4766C"/>
    <w:lvl w:ilvl="0" w:tplc="1E4A5284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2A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B5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593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092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71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EEC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697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C9769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C97697"/>
    <w:rPr>
      <w:i/>
      <w:iCs/>
    </w:rPr>
  </w:style>
  <w:style w:type="paragraph" w:styleId="BalloonText">
    <w:name w:val="Balloon Text"/>
    <w:basedOn w:val="Normal"/>
    <w:link w:val="BalloonTextChar"/>
    <w:rsid w:val="00B470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4707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78</cp:revision>
  <cp:lastPrinted>2023-05-23T13:27:00Z</cp:lastPrinted>
  <dcterms:created xsi:type="dcterms:W3CDTF">2022-03-23T13:26:00Z</dcterms:created>
  <dcterms:modified xsi:type="dcterms:W3CDTF">2023-05-23T13:28:00Z</dcterms:modified>
</cp:coreProperties>
</file>