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CBE66" w14:textId="77777777" w:rsidR="00740294" w:rsidRPr="00D759C4" w:rsidRDefault="00740294" w:rsidP="00740294">
      <w:pPr>
        <w:spacing w:line="360" w:lineRule="auto"/>
        <w:jc w:val="right"/>
        <w:rPr>
          <w:rFonts w:ascii="GHEA Grapalat" w:hAnsi="GHEA Grapalat"/>
          <w:u w:val="single"/>
        </w:rPr>
      </w:pPr>
    </w:p>
    <w:p w14:paraId="18AA19AF" w14:textId="77777777" w:rsidR="00740294" w:rsidRPr="00D759C4" w:rsidRDefault="00740294" w:rsidP="00740294">
      <w:pPr>
        <w:spacing w:line="360" w:lineRule="auto"/>
        <w:jc w:val="right"/>
        <w:rPr>
          <w:rFonts w:ascii="GHEA Grapalat" w:hAnsi="GHEA Grapalat"/>
          <w:u w:val="single"/>
        </w:rPr>
      </w:pPr>
    </w:p>
    <w:p w14:paraId="50A7FD41" w14:textId="77777777" w:rsidR="00740294" w:rsidRPr="00D759C4" w:rsidRDefault="00740294" w:rsidP="00740294">
      <w:pPr>
        <w:spacing w:line="360" w:lineRule="auto"/>
        <w:jc w:val="center"/>
        <w:rPr>
          <w:rFonts w:ascii="GHEA Grapalat" w:hAnsi="GHEA Grapalat"/>
        </w:rPr>
      </w:pPr>
      <w:r w:rsidRPr="00D759C4">
        <w:rPr>
          <w:rFonts w:ascii="GHEA Grapalat" w:hAnsi="GHEA Grapalat"/>
        </w:rPr>
        <w:t>ԱՄՓՈՓԱԹԵՐԹ</w:t>
      </w:r>
    </w:p>
    <w:p w14:paraId="320D16FF" w14:textId="77777777" w:rsidR="007D1B3A" w:rsidRPr="007D1B3A" w:rsidRDefault="007D1B3A" w:rsidP="007D1B3A">
      <w:pPr>
        <w:pStyle w:val="dec-name"/>
        <w:shd w:val="clear" w:color="auto" w:fill="FFFFFF"/>
        <w:spacing w:before="0" w:beforeAutospacing="0" w:after="240" w:afterAutospacing="0"/>
        <w:ind w:left="-180" w:firstLine="720"/>
        <w:jc w:val="center"/>
        <w:rPr>
          <w:rFonts w:ascii="GHEA Grapalat" w:hAnsi="GHEA Grapalat"/>
          <w:color w:val="000000"/>
          <w:lang w:val="hy-AM"/>
        </w:rPr>
      </w:pPr>
      <w:r w:rsidRPr="007D1B3A">
        <w:rPr>
          <w:rFonts w:ascii="GHEA Grapalat" w:hAnsi="GHEA Grapalat"/>
          <w:color w:val="000000"/>
          <w:lang w:val="hy-AM"/>
        </w:rPr>
        <w:t>ՀԱՅԱՍՏԱՆԻ ՀԱՆՐԱՊԵՏՈՒԹՅԱՆ ԿԱՌԱՎԱՐՈՒԹՅԱՆ 2006 ԹՎԱԿԱՆԻ ՍԵՊՏԵՄԲԵՐԻ 28-Ի N 1491-Ն ՈՐՈՇՄԱՆ ՄԵՋ ՓՈՓՈԽՈՒԹՅՈՒՆ ԵՎ ԼՐԱՑՈՒՄՆԵՐՆԵՐ ԿԱՏԱՐԵԼՈՒ ՄԱՍԻՆ</w:t>
      </w:r>
    </w:p>
    <w:p w14:paraId="4B2798B5" w14:textId="7A0878BE" w:rsidR="00740294" w:rsidRPr="00D759C4" w:rsidRDefault="00740294" w:rsidP="00740294">
      <w:pPr>
        <w:pStyle w:val="dec-name"/>
        <w:shd w:val="clear" w:color="auto" w:fill="FFFFFF"/>
        <w:spacing w:before="0" w:beforeAutospacing="0" w:after="240" w:afterAutospacing="0" w:line="360" w:lineRule="auto"/>
        <w:ind w:left="-180" w:firstLine="720"/>
        <w:jc w:val="center"/>
        <w:rPr>
          <w:rFonts w:ascii="GHEA Grapalat" w:hAnsi="GHEA Grapalat"/>
          <w:bCs/>
          <w:color w:val="000000"/>
          <w:lang w:val="hy-AM"/>
        </w:rPr>
      </w:pPr>
      <w:r w:rsidRPr="00D759C4">
        <w:rPr>
          <w:rFonts w:ascii="GHEA Grapalat" w:hAnsi="GHEA Grapalat"/>
          <w:bCs/>
          <w:color w:val="000000"/>
          <w:lang w:val="hy-AM"/>
        </w:rPr>
        <w:t>ԿԱՌԱՎԱՐՈՒԹՅԱՆ ՈՐՈՇՄԱՆ ՆԱԽԱԳԾԻ</w:t>
      </w:r>
    </w:p>
    <w:p w14:paraId="6A5A4913" w14:textId="77777777" w:rsidR="00740294" w:rsidRPr="00D759C4" w:rsidRDefault="00740294" w:rsidP="0074029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2"/>
        <w:gridCol w:w="6033"/>
      </w:tblGrid>
      <w:tr w:rsidR="00740294" w:rsidRPr="00D759C4" w14:paraId="02ACAD08" w14:textId="77777777" w:rsidTr="0087696D">
        <w:trPr>
          <w:trHeight w:val="509"/>
        </w:trPr>
        <w:tc>
          <w:tcPr>
            <w:tcW w:w="8272" w:type="dxa"/>
            <w:vMerge w:val="restart"/>
            <w:shd w:val="clear" w:color="auto" w:fill="A6A6A6"/>
          </w:tcPr>
          <w:p w14:paraId="24B260E1" w14:textId="0B0D330D" w:rsidR="00740294" w:rsidRPr="00A961ED" w:rsidRDefault="00740294" w:rsidP="00B64D8A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A961ED">
              <w:rPr>
                <w:rFonts w:ascii="GHEA Grapalat" w:hAnsi="GHEA Grapalat"/>
                <w:b/>
                <w:bCs/>
              </w:rPr>
              <w:t xml:space="preserve">1. ՀՀ </w:t>
            </w:r>
            <w:r w:rsidRPr="00A961ED">
              <w:rPr>
                <w:rFonts w:ascii="GHEA Grapalat" w:hAnsi="GHEA Grapalat"/>
                <w:b/>
                <w:bCs/>
                <w:lang w:val="hy-AM"/>
              </w:rPr>
              <w:t>Ֆինանսների</w:t>
            </w:r>
            <w:r w:rsidRPr="00A961E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A961ED">
              <w:rPr>
                <w:rFonts w:ascii="GHEA Grapalat" w:hAnsi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6033" w:type="dxa"/>
            <w:shd w:val="clear" w:color="auto" w:fill="A6A6A6"/>
          </w:tcPr>
          <w:p w14:paraId="6A3B5EB1" w14:textId="10BE8CF6" w:rsidR="00740294" w:rsidRPr="00D759C4" w:rsidRDefault="00740294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D759C4">
              <w:rPr>
                <w:rFonts w:ascii="GHEA Grapalat" w:hAnsi="GHEA Grapalat"/>
              </w:rPr>
              <w:t>0</w:t>
            </w:r>
            <w:r w:rsidR="00D759C4" w:rsidRPr="00D759C4">
              <w:rPr>
                <w:rFonts w:ascii="GHEA Grapalat" w:hAnsi="GHEA Grapalat"/>
                <w:lang w:val="hy-AM"/>
              </w:rPr>
              <w:t>1</w:t>
            </w:r>
            <w:r w:rsidRPr="00D759C4">
              <w:rPr>
                <w:rFonts w:ascii="GHEA Grapalat" w:hAnsi="GHEA Grapalat"/>
              </w:rPr>
              <w:t>.0</w:t>
            </w:r>
            <w:r w:rsidRPr="00D759C4">
              <w:rPr>
                <w:rFonts w:ascii="GHEA Grapalat" w:hAnsi="GHEA Grapalat"/>
                <w:lang w:val="hy-AM"/>
              </w:rPr>
              <w:t>3</w:t>
            </w:r>
            <w:r w:rsidRPr="00D759C4">
              <w:rPr>
                <w:rFonts w:ascii="GHEA Grapalat" w:hAnsi="GHEA Grapalat"/>
              </w:rPr>
              <w:t>.202</w:t>
            </w:r>
            <w:r w:rsidRPr="00D759C4">
              <w:rPr>
                <w:rFonts w:ascii="GHEA Grapalat" w:hAnsi="GHEA Grapalat"/>
                <w:lang w:val="hy-AM"/>
              </w:rPr>
              <w:t>3</w:t>
            </w:r>
            <w:r w:rsidRPr="00D759C4">
              <w:rPr>
                <w:rFonts w:ascii="GHEA Grapalat" w:hAnsi="GHEA Grapalat"/>
              </w:rPr>
              <w:t>թ.</w:t>
            </w:r>
          </w:p>
        </w:tc>
      </w:tr>
      <w:tr w:rsidR="00740294" w:rsidRPr="00D759C4" w14:paraId="1BBAAA8B" w14:textId="77777777" w:rsidTr="0087696D">
        <w:trPr>
          <w:trHeight w:val="509"/>
        </w:trPr>
        <w:tc>
          <w:tcPr>
            <w:tcW w:w="8272" w:type="dxa"/>
            <w:vMerge/>
            <w:shd w:val="clear" w:color="auto" w:fill="A6A6A6"/>
          </w:tcPr>
          <w:p w14:paraId="3576C1A1" w14:textId="77777777" w:rsidR="00740294" w:rsidRPr="00D759C4" w:rsidRDefault="00740294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033" w:type="dxa"/>
            <w:shd w:val="clear" w:color="auto" w:fill="A6A6A6"/>
          </w:tcPr>
          <w:p w14:paraId="27EF2066" w14:textId="6C3ADDF8" w:rsidR="00740294" w:rsidRPr="00D759C4" w:rsidRDefault="00740294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D759C4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D759C4">
              <w:rPr>
                <w:rFonts w:ascii="GHEA Grapalat" w:hAnsi="GHEA Grapalat"/>
                <w:lang w:val="hy-AM"/>
              </w:rPr>
              <w:t>01/9-2/3943</w:t>
            </w:r>
          </w:p>
        </w:tc>
      </w:tr>
      <w:tr w:rsidR="00740294" w:rsidRPr="00D759C4" w14:paraId="77F3202C" w14:textId="77777777" w:rsidTr="0087696D">
        <w:trPr>
          <w:trHeight w:val="914"/>
        </w:trPr>
        <w:tc>
          <w:tcPr>
            <w:tcW w:w="8272" w:type="dxa"/>
            <w:shd w:val="clear" w:color="auto" w:fill="auto"/>
          </w:tcPr>
          <w:p w14:paraId="632D66E4" w14:textId="7B6C4AF5" w:rsidR="00740294" w:rsidRPr="00D759C4" w:rsidRDefault="00740294" w:rsidP="00B64D8A">
            <w:pPr>
              <w:spacing w:line="360" w:lineRule="auto"/>
              <w:ind w:right="-22"/>
              <w:jc w:val="both"/>
              <w:rPr>
                <w:rFonts w:ascii="GHEA Grapalat" w:hAnsi="GHEA Grapalat"/>
              </w:rPr>
            </w:pPr>
            <w:r w:rsidRPr="00D759C4">
              <w:rPr>
                <w:rFonts w:ascii="GHEA Grapalat" w:hAnsi="GHEA Grapalat" w:cs="Times Armenian"/>
                <w:lang w:val="hy-AM"/>
              </w:rPr>
              <w:t>Դ</w:t>
            </w:r>
            <w:proofErr w:type="spellStart"/>
            <w:r w:rsidRPr="00D759C4">
              <w:rPr>
                <w:rFonts w:ascii="GHEA Grapalat" w:hAnsi="GHEA Grapalat" w:cs="Times Armenian"/>
              </w:rPr>
              <w:t>իտողություններ</w:t>
            </w:r>
            <w:proofErr w:type="spellEnd"/>
            <w:r w:rsidRPr="00D759C4">
              <w:rPr>
                <w:rFonts w:ascii="GHEA Grapalat" w:hAnsi="GHEA Grapalat" w:cs="Times Armenian"/>
              </w:rPr>
              <w:t xml:space="preserve"> և </w:t>
            </w:r>
            <w:proofErr w:type="spellStart"/>
            <w:r w:rsidRPr="00D759C4">
              <w:rPr>
                <w:rFonts w:ascii="GHEA Grapalat" w:hAnsi="GHEA Grapalat" w:cs="Times Armenian"/>
              </w:rPr>
              <w:t>առաջարկություններ</w:t>
            </w:r>
            <w:proofErr w:type="spellEnd"/>
            <w:r w:rsidRPr="00D759C4">
              <w:rPr>
                <w:rFonts w:ascii="GHEA Grapalat" w:hAnsi="GHEA Grapalat" w:cs="Times Armenian"/>
                <w:lang w:val="hy-AM"/>
              </w:rPr>
              <w:t xml:space="preserve"> չկան</w:t>
            </w:r>
            <w:r w:rsidRPr="00D759C4">
              <w:rPr>
                <w:rFonts w:ascii="GHEA Grapalat" w:hAnsi="GHEA Grapalat"/>
              </w:rPr>
              <w:t>:</w:t>
            </w:r>
          </w:p>
        </w:tc>
        <w:tc>
          <w:tcPr>
            <w:tcW w:w="6033" w:type="dxa"/>
            <w:shd w:val="clear" w:color="auto" w:fill="auto"/>
          </w:tcPr>
          <w:p w14:paraId="5FD13535" w14:textId="77777777" w:rsidR="00740294" w:rsidRPr="00D759C4" w:rsidRDefault="00740294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740294" w:rsidRPr="00D759C4" w14:paraId="738D20F6" w14:textId="77777777" w:rsidTr="0087696D">
        <w:trPr>
          <w:trHeight w:val="360"/>
        </w:trPr>
        <w:tc>
          <w:tcPr>
            <w:tcW w:w="8272" w:type="dxa"/>
            <w:shd w:val="clear" w:color="auto" w:fill="A6A6A6"/>
          </w:tcPr>
          <w:p w14:paraId="452623BB" w14:textId="0C816B0E" w:rsidR="00740294" w:rsidRPr="00D759C4" w:rsidRDefault="00740294" w:rsidP="00B64D8A">
            <w:pPr>
              <w:spacing w:line="360" w:lineRule="auto"/>
              <w:ind w:right="65"/>
              <w:jc w:val="center"/>
              <w:rPr>
                <w:rFonts w:ascii="GHEA Grapalat" w:hAnsi="GHEA Grapalat"/>
              </w:rPr>
            </w:pPr>
            <w:r w:rsidRPr="00D759C4">
              <w:rPr>
                <w:rFonts w:ascii="GHEA Grapalat" w:hAnsi="GHEA Grapalat"/>
              </w:rPr>
              <w:t>2</w:t>
            </w:r>
            <w:r w:rsidRPr="00A961ED">
              <w:rPr>
                <w:rFonts w:ascii="GHEA Grapalat" w:hAnsi="GHEA Grapalat"/>
                <w:b/>
                <w:bCs/>
              </w:rPr>
              <w:t xml:space="preserve">. ՀՀ </w:t>
            </w:r>
            <w:proofErr w:type="spellStart"/>
            <w:r w:rsidRPr="00A961ED">
              <w:rPr>
                <w:rFonts w:ascii="GHEA Grapalat" w:hAnsi="GHEA Grapalat"/>
                <w:b/>
                <w:bCs/>
                <w:color w:val="000000"/>
              </w:rPr>
              <w:t>տարածքային</w:t>
            </w:r>
            <w:proofErr w:type="spellEnd"/>
            <w:r w:rsidRPr="00A961ED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A961ED">
              <w:rPr>
                <w:rFonts w:ascii="GHEA Grapalat" w:hAnsi="GHEA Grapalat"/>
                <w:b/>
                <w:bCs/>
                <w:color w:val="000000"/>
              </w:rPr>
              <w:t>կառավարման</w:t>
            </w:r>
            <w:proofErr w:type="spellEnd"/>
            <w:r w:rsidRPr="00A961ED">
              <w:rPr>
                <w:rFonts w:ascii="GHEA Grapalat" w:hAnsi="GHEA Grapalat"/>
                <w:b/>
                <w:bCs/>
                <w:color w:val="000000"/>
              </w:rPr>
              <w:t xml:space="preserve"> և </w:t>
            </w:r>
            <w:proofErr w:type="spellStart"/>
            <w:r w:rsidRPr="00A961ED">
              <w:rPr>
                <w:rFonts w:ascii="GHEA Grapalat" w:hAnsi="GHEA Grapalat"/>
                <w:b/>
                <w:bCs/>
                <w:color w:val="000000"/>
              </w:rPr>
              <w:t>ենթակառուցվածքների</w:t>
            </w:r>
            <w:proofErr w:type="spellEnd"/>
            <w:r w:rsidRPr="00A961ED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A961ED">
              <w:rPr>
                <w:rFonts w:ascii="GHEA Grapalat" w:hAnsi="GHEA Grapalat"/>
                <w:b/>
                <w:bCs/>
              </w:rPr>
              <w:t>նախարարություն</w:t>
            </w:r>
            <w:proofErr w:type="spellEnd"/>
            <w:r w:rsidRPr="00D759C4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6033" w:type="dxa"/>
            <w:shd w:val="clear" w:color="auto" w:fill="A6A6A6"/>
          </w:tcPr>
          <w:p w14:paraId="63359E90" w14:textId="47EB5512" w:rsidR="00740294" w:rsidRPr="00D759C4" w:rsidRDefault="00740294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D759C4">
              <w:rPr>
                <w:rFonts w:ascii="GHEA Grapalat" w:hAnsi="GHEA Grapalat"/>
                <w:lang w:val="hy-AM"/>
              </w:rPr>
              <w:t>03</w:t>
            </w:r>
            <w:r w:rsidRPr="00D759C4">
              <w:rPr>
                <w:rFonts w:ascii="GHEA Grapalat" w:hAnsi="GHEA Grapalat"/>
              </w:rPr>
              <w:t>.0</w:t>
            </w:r>
            <w:r w:rsidRPr="00D759C4">
              <w:rPr>
                <w:rFonts w:ascii="GHEA Grapalat" w:hAnsi="GHEA Grapalat"/>
                <w:lang w:val="hy-AM"/>
              </w:rPr>
              <w:t>3</w:t>
            </w:r>
            <w:r w:rsidRPr="00D759C4">
              <w:rPr>
                <w:rFonts w:ascii="GHEA Grapalat" w:hAnsi="GHEA Grapalat"/>
              </w:rPr>
              <w:t>.202</w:t>
            </w:r>
            <w:r w:rsidRPr="00D759C4">
              <w:rPr>
                <w:rFonts w:ascii="GHEA Grapalat" w:hAnsi="GHEA Grapalat"/>
                <w:lang w:val="hy-AM"/>
              </w:rPr>
              <w:t>3</w:t>
            </w:r>
            <w:r w:rsidRPr="00D759C4">
              <w:rPr>
                <w:rFonts w:ascii="GHEA Grapalat" w:hAnsi="GHEA Grapalat"/>
              </w:rPr>
              <w:t xml:space="preserve"> թ.</w:t>
            </w:r>
          </w:p>
          <w:p w14:paraId="1B10EE27" w14:textId="029F3D02" w:rsidR="00740294" w:rsidRPr="00BD0E3C" w:rsidRDefault="00BD0E3C" w:rsidP="00B64D8A">
            <w:pPr>
              <w:spacing w:line="360" w:lineRule="auto"/>
              <w:jc w:val="center"/>
              <w:rPr>
                <w:rFonts w:ascii="GHEA Grapalat" w:hAnsi="GHEA Grapalat"/>
                <w:iCs/>
              </w:rPr>
            </w:pPr>
            <w:r w:rsidRPr="00BD0E3C">
              <w:rPr>
                <w:rFonts w:ascii="GHEA Grapalat" w:hAnsi="GHEA Grapalat"/>
                <w:iCs/>
                <w:lang w:val="hy-AM"/>
              </w:rPr>
              <w:t>N1/18.8/1537</w:t>
            </w:r>
          </w:p>
        </w:tc>
      </w:tr>
      <w:tr w:rsidR="00740294" w:rsidRPr="0087696D" w14:paraId="1E3AE5A7" w14:textId="77777777" w:rsidTr="0087696D">
        <w:trPr>
          <w:trHeight w:val="986"/>
        </w:trPr>
        <w:tc>
          <w:tcPr>
            <w:tcW w:w="8272" w:type="dxa"/>
            <w:shd w:val="clear" w:color="auto" w:fill="auto"/>
          </w:tcPr>
          <w:p w14:paraId="6F3ADF6D" w14:textId="77777777" w:rsidR="007B0F85" w:rsidRDefault="007B0F85" w:rsidP="007B0F85">
            <w:pPr>
              <w:tabs>
                <w:tab w:val="center" w:pos="4844"/>
              </w:tabs>
              <w:spacing w:line="360" w:lineRule="auto"/>
              <w:ind w:firstLine="9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«</w:t>
            </w:r>
            <w:r w:rsidRPr="004F75F3">
              <w:rPr>
                <w:rFonts w:ascii="GHEA Grapalat" w:hAnsi="GHEA Grapalat"/>
                <w:lang w:val="hy-AM"/>
              </w:rPr>
              <w:t>Հայաստանի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Հանրապետության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կառավարության</w:t>
            </w:r>
            <w:r>
              <w:rPr>
                <w:rFonts w:ascii="GHEA Grapalat" w:hAnsi="GHEA Grapalat"/>
                <w:lang w:val="af-ZA"/>
              </w:rPr>
              <w:t xml:space="preserve"> 2006 </w:t>
            </w:r>
            <w:r w:rsidRPr="004F75F3"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դեկտեմբերի</w:t>
            </w:r>
            <w:r>
              <w:rPr>
                <w:rFonts w:ascii="GHEA Grapalat" w:hAnsi="GHEA Grapalat"/>
                <w:lang w:val="af-ZA"/>
              </w:rPr>
              <w:t xml:space="preserve"> 28-</w:t>
            </w:r>
            <w:r w:rsidRPr="004F75F3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af-ZA"/>
              </w:rPr>
              <w:t xml:space="preserve"> N 1491-</w:t>
            </w:r>
            <w:r w:rsidRPr="004F75F3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որոշման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մեջ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լրացումներ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կատարելու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af-ZA"/>
              </w:rPr>
              <w:t xml:space="preserve">» </w:t>
            </w:r>
            <w:r w:rsidRPr="004F75F3">
              <w:rPr>
                <w:rFonts w:ascii="GHEA Grapalat" w:hAnsi="GHEA Grapalat"/>
                <w:lang w:val="hy-AM"/>
              </w:rPr>
              <w:t>Կառավարության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lang w:val="hy-AM"/>
              </w:rPr>
              <w:t>որոշման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նախագիծը քննարկվել է Ջրային կոմիտեի հետ։</w:t>
            </w:r>
          </w:p>
          <w:p w14:paraId="409A476B" w14:textId="77777777" w:rsidR="007B0F85" w:rsidRDefault="007B0F85" w:rsidP="007B0F85">
            <w:pPr>
              <w:tabs>
                <w:tab w:val="center" w:pos="4844"/>
              </w:tabs>
              <w:spacing w:line="360" w:lineRule="auto"/>
              <w:ind w:firstLine="9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Քննարկման արդյունքներով տեղեկացնում ենք, որ նախագծի </w:t>
            </w:r>
            <w:r w:rsidRPr="004F75F3">
              <w:rPr>
                <w:rFonts w:ascii="GHEA Grapalat" w:hAnsi="GHEA Grapalat"/>
                <w:lang w:val="hy-AM"/>
              </w:rPr>
              <w:t>վերաբերյալ</w:t>
            </w:r>
            <w:r>
              <w:rPr>
                <w:rFonts w:ascii="GHEA Grapalat" w:hAnsi="GHEA Grapalat"/>
                <w:lang w:val="hy-AM"/>
              </w:rPr>
              <w:t xml:space="preserve"> Տարածքային կառավարման և ենթակառուցվածքների նախարարությունն </w:t>
            </w:r>
            <w:r w:rsidRPr="004F75F3">
              <w:rPr>
                <w:rFonts w:ascii="GHEA Grapalat" w:hAnsi="GHEA Grapalat"/>
                <w:color w:val="000000"/>
                <w:lang w:val="hy-AM"/>
              </w:rPr>
              <w:t>իր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color w:val="000000"/>
                <w:lang w:val="hy-AM"/>
              </w:rPr>
              <w:t>իրավասության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color w:val="000000"/>
                <w:lang w:val="hy-AM"/>
              </w:rPr>
              <w:t>սահմաններում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F75F3">
              <w:rPr>
                <w:rFonts w:ascii="GHEA Grapalat" w:hAnsi="GHEA Grapalat"/>
                <w:color w:val="000000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դիտողություններ </w:t>
            </w:r>
            <w:r w:rsidRPr="004F75F3">
              <w:rPr>
                <w:rFonts w:ascii="GHEA Grapalat" w:hAnsi="GHEA Grapalat"/>
                <w:color w:val="000000"/>
                <w:lang w:val="hy-AM"/>
              </w:rPr>
              <w:t>չունի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2BD58EB9" w14:textId="446EF1B1" w:rsidR="00740294" w:rsidRPr="00D759C4" w:rsidRDefault="00740294" w:rsidP="00B64D8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033" w:type="dxa"/>
            <w:shd w:val="clear" w:color="auto" w:fill="auto"/>
          </w:tcPr>
          <w:p w14:paraId="03DBB1A6" w14:textId="146C397D" w:rsidR="00740294" w:rsidRPr="00D759C4" w:rsidRDefault="00740294" w:rsidP="00B64D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F349F" w:rsidRPr="00D759C4" w14:paraId="5EC67A1A" w14:textId="77777777" w:rsidTr="0087696D">
        <w:trPr>
          <w:trHeight w:val="509"/>
        </w:trPr>
        <w:tc>
          <w:tcPr>
            <w:tcW w:w="8272" w:type="dxa"/>
            <w:vMerge w:val="restart"/>
            <w:shd w:val="clear" w:color="auto" w:fill="A6A6A6"/>
          </w:tcPr>
          <w:p w14:paraId="777BE596" w14:textId="7680461D" w:rsidR="00DF349F" w:rsidRPr="00A961ED" w:rsidRDefault="00DF349F" w:rsidP="0069659D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A961ED">
              <w:rPr>
                <w:rFonts w:ascii="GHEA Grapalat" w:hAnsi="GHEA Grapalat"/>
                <w:b/>
                <w:bCs/>
              </w:rPr>
              <w:t xml:space="preserve">3. ՀՀ </w:t>
            </w:r>
            <w:proofErr w:type="spellStart"/>
            <w:r w:rsidRPr="00A961ED">
              <w:rPr>
                <w:rFonts w:ascii="GHEA Grapalat" w:hAnsi="GHEA Grapalat"/>
                <w:b/>
                <w:bCs/>
              </w:rPr>
              <w:t>արդարադատության</w:t>
            </w:r>
            <w:proofErr w:type="spellEnd"/>
            <w:r w:rsidRPr="00A961E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A961ED">
              <w:rPr>
                <w:rFonts w:ascii="GHEA Grapalat" w:hAnsi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6033" w:type="dxa"/>
            <w:shd w:val="clear" w:color="auto" w:fill="A6A6A6"/>
          </w:tcPr>
          <w:p w14:paraId="6723AD91" w14:textId="63E9F74B" w:rsidR="00DF349F" w:rsidRPr="00D759C4" w:rsidRDefault="00A961ED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="00DF349F" w:rsidRPr="00D759C4">
              <w:rPr>
                <w:rFonts w:ascii="GHEA Grapalat" w:hAnsi="GHEA Grapalat"/>
              </w:rPr>
              <w:t>.0</w:t>
            </w:r>
            <w:r w:rsidR="00DF349F" w:rsidRPr="00D759C4">
              <w:rPr>
                <w:rFonts w:ascii="GHEA Grapalat" w:hAnsi="GHEA Grapalat"/>
                <w:lang w:val="hy-AM"/>
              </w:rPr>
              <w:t>3</w:t>
            </w:r>
            <w:r w:rsidR="00DF349F" w:rsidRPr="00D759C4">
              <w:rPr>
                <w:rFonts w:ascii="GHEA Grapalat" w:hAnsi="GHEA Grapalat"/>
              </w:rPr>
              <w:t>.202</w:t>
            </w:r>
            <w:r w:rsidR="00DF349F" w:rsidRPr="00D759C4">
              <w:rPr>
                <w:rFonts w:ascii="GHEA Grapalat" w:hAnsi="GHEA Grapalat"/>
                <w:lang w:val="hy-AM"/>
              </w:rPr>
              <w:t>3</w:t>
            </w:r>
            <w:r w:rsidR="00DF349F" w:rsidRPr="00D759C4">
              <w:rPr>
                <w:rFonts w:ascii="GHEA Grapalat" w:hAnsi="GHEA Grapalat"/>
              </w:rPr>
              <w:t>թ.</w:t>
            </w:r>
          </w:p>
        </w:tc>
      </w:tr>
      <w:tr w:rsidR="00DF349F" w:rsidRPr="00D759C4" w14:paraId="537D2151" w14:textId="77777777" w:rsidTr="0087696D">
        <w:trPr>
          <w:trHeight w:val="509"/>
        </w:trPr>
        <w:tc>
          <w:tcPr>
            <w:tcW w:w="8272" w:type="dxa"/>
            <w:vMerge/>
            <w:shd w:val="clear" w:color="auto" w:fill="A6A6A6"/>
          </w:tcPr>
          <w:p w14:paraId="7F471CE5" w14:textId="77777777" w:rsidR="00DF349F" w:rsidRPr="00D759C4" w:rsidRDefault="00DF349F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033" w:type="dxa"/>
            <w:shd w:val="clear" w:color="auto" w:fill="A6A6A6"/>
          </w:tcPr>
          <w:p w14:paraId="662C7B25" w14:textId="11B71669" w:rsidR="00DF349F" w:rsidRPr="00A961ED" w:rsidRDefault="00DF349F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A961ED">
              <w:rPr>
                <w:rFonts w:ascii="GHEA Grapalat" w:hAnsi="GHEA Grapalat" w:cs="Calibri Cyr"/>
                <w:lang w:val="hy-AM"/>
              </w:rPr>
              <w:t xml:space="preserve">№ </w:t>
            </w:r>
            <w:r w:rsidR="00A961ED" w:rsidRPr="00A961ED">
              <w:rPr>
                <w:rFonts w:ascii="GHEA Grapalat" w:hAnsi="GHEA Grapalat"/>
                <w:lang w:val="hy-AM"/>
              </w:rPr>
              <w:t xml:space="preserve"> /27.2/16013</w:t>
            </w:r>
          </w:p>
        </w:tc>
      </w:tr>
      <w:tr w:rsidR="00DF349F" w:rsidRPr="00D759C4" w14:paraId="04AD644B" w14:textId="77777777" w:rsidTr="0087696D">
        <w:trPr>
          <w:trHeight w:val="914"/>
        </w:trPr>
        <w:tc>
          <w:tcPr>
            <w:tcW w:w="8272" w:type="dxa"/>
            <w:shd w:val="clear" w:color="auto" w:fill="auto"/>
          </w:tcPr>
          <w:p w14:paraId="6879675E" w14:textId="77777777" w:rsidR="00DF349F" w:rsidRPr="0087696D" w:rsidRDefault="00DF349F" w:rsidP="00DF349F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Cs/>
              </w:rPr>
            </w:pPr>
            <w:r w:rsidRPr="0087696D">
              <w:rPr>
                <w:rFonts w:ascii="GHEA Grapalat" w:hAnsi="GHEA Grapalat" w:cs="Sylfaen"/>
                <w:bCs/>
              </w:rPr>
              <w:t>«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Հայաստանի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Հանրապետության</w:t>
            </w:r>
            <w:proofErr w:type="spellEnd"/>
            <w:r w:rsidRPr="0087696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կառավարության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2006 </w:t>
            </w:r>
            <w:proofErr w:type="spellStart"/>
            <w:r w:rsidRPr="0087696D">
              <w:rPr>
                <w:rFonts w:ascii="GHEA Grapalat" w:hAnsi="GHEA Grapalat"/>
                <w:bCs/>
              </w:rPr>
              <w:t>թվականի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դեկտեմբերի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28-ի N 1491-Ն</w:t>
            </w:r>
            <w:r w:rsidRPr="0087696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որոշման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մեջ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լրացումներ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կատարելու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</w:rPr>
              <w:t>մասին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Հայաստանի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Հանրապետության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կառավարության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որոշման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(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այսուհետ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Նախագիծ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)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վերնագրում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և 1-ին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կետում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դեկտեմբերի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բառն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փոխարինել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սեպտեմբերի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բառով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: </w:t>
            </w:r>
          </w:p>
          <w:p w14:paraId="147F731E" w14:textId="77777777" w:rsidR="00DF349F" w:rsidRPr="0087696D" w:rsidRDefault="00DF349F" w:rsidP="00DF349F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 w:rsidRPr="0087696D">
              <w:rPr>
                <w:rFonts w:ascii="GHEA Grapalat" w:hAnsi="GHEA Grapalat"/>
                <w:bCs/>
              </w:rPr>
              <w:tab/>
              <w:t xml:space="preserve">2.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Հիմք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ընդունելով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«</w:t>
            </w:r>
            <w:proofErr w:type="spellStart"/>
            <w:r w:rsidRPr="0087696D">
              <w:rPr>
                <w:rFonts w:ascii="GHEA Grapalat" w:hAnsi="GHEA Grapalat"/>
                <w:bCs/>
              </w:rPr>
              <w:t>Նորմատիվ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իրավական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ակտերի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մասին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/>
                <w:bCs/>
              </w:rPr>
              <w:t>օրենքի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14-րդ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հոդվածի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5-րդ </w:t>
            </w:r>
            <w:proofErr w:type="spellStart"/>
            <w:r w:rsidRPr="0087696D">
              <w:rPr>
                <w:rFonts w:ascii="GHEA Grapalat" w:hAnsi="GHEA Grapalat"/>
                <w:bCs/>
              </w:rPr>
              <w:t>մասի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դրույթներն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, </w:t>
            </w:r>
            <w:proofErr w:type="spellStart"/>
            <w:r w:rsidRPr="0087696D">
              <w:rPr>
                <w:rFonts w:ascii="GHEA Grapalat" w:hAnsi="GHEA Grapalat"/>
                <w:bCs/>
              </w:rPr>
              <w:t>առաջարկում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ենք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՝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նախատեսել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դրույթ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Հայաստանի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Հանրապետության</w:t>
            </w:r>
            <w:proofErr w:type="spellEnd"/>
            <w:r w:rsidRPr="0087696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կառավարության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2006 </w:t>
            </w:r>
            <w:proofErr w:type="spellStart"/>
            <w:r w:rsidRPr="0087696D">
              <w:rPr>
                <w:rFonts w:ascii="GHEA Grapalat" w:hAnsi="GHEA Grapalat"/>
                <w:bCs/>
              </w:rPr>
              <w:t>թվականի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դեկտեմբերի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28-ի N 1491-Ն</w:t>
            </w:r>
            <w:r w:rsidRPr="0087696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որոշման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2-րդ </w:t>
            </w:r>
            <w:proofErr w:type="spellStart"/>
            <w:r w:rsidRPr="0087696D">
              <w:rPr>
                <w:rFonts w:ascii="GHEA Grapalat" w:hAnsi="GHEA Grapalat"/>
                <w:bCs/>
              </w:rPr>
              <w:t>կետի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ենթակետերը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համարակալելու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մասին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՝ </w:t>
            </w:r>
            <w:proofErr w:type="spellStart"/>
            <w:r w:rsidRPr="0087696D">
              <w:rPr>
                <w:rFonts w:ascii="GHEA Grapalat" w:hAnsi="GHEA Grapalat"/>
                <w:bCs/>
              </w:rPr>
              <w:t>այդ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թվում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վերանայել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Նախագծի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1-ին </w:t>
            </w:r>
            <w:proofErr w:type="spellStart"/>
            <w:r w:rsidRPr="0087696D">
              <w:rPr>
                <w:rFonts w:ascii="GHEA Grapalat" w:hAnsi="GHEA Grapalat"/>
                <w:bCs/>
              </w:rPr>
              <w:t>կետի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1-ին և 2-րդ </w:t>
            </w:r>
            <w:proofErr w:type="spellStart"/>
            <w:r w:rsidRPr="0087696D">
              <w:rPr>
                <w:rFonts w:ascii="GHEA Grapalat" w:hAnsi="GHEA Grapalat"/>
                <w:bCs/>
              </w:rPr>
              <w:t>ենթակետերում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/>
                <w:bCs/>
              </w:rPr>
              <w:t>նշված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 «</w:t>
            </w:r>
            <w:proofErr w:type="spellStart"/>
            <w:r w:rsidRPr="0087696D">
              <w:rPr>
                <w:rFonts w:ascii="GHEA Grapalat" w:hAnsi="GHEA Grapalat"/>
                <w:bCs/>
              </w:rPr>
              <w:t>պարբերություն</w:t>
            </w:r>
            <w:proofErr w:type="spellEnd"/>
            <w:r w:rsidRPr="0087696D">
              <w:rPr>
                <w:rFonts w:ascii="GHEA Grapalat" w:hAnsi="GHEA Grapalat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/>
                <w:bCs/>
              </w:rPr>
              <w:t>ձևակերպումները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>:</w:t>
            </w:r>
          </w:p>
          <w:p w14:paraId="787003F0" w14:textId="77777777" w:rsidR="00DF349F" w:rsidRPr="0087696D" w:rsidRDefault="00DF349F" w:rsidP="00DF349F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87696D">
              <w:rPr>
                <w:rFonts w:ascii="GHEA Grapalat" w:hAnsi="GHEA Grapalat" w:cs="Sylfaen"/>
                <w:bCs/>
              </w:rPr>
              <w:tab/>
              <w:t xml:space="preserve">3.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1-ին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3-րդ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ենթակետի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հիդրոլոգիական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բառից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հետո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լրացնել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gramStart"/>
            <w:r w:rsidRPr="0087696D">
              <w:rPr>
                <w:rFonts w:ascii="GHEA Grapalat" w:hAnsi="GHEA Grapalat" w:cs="Sylfaen"/>
                <w:bCs/>
              </w:rPr>
              <w:t>«,»</w:t>
            </w:r>
            <w:proofErr w:type="gram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կետադրական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նշանը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իսկ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ջրերի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բառն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նախատեսել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87696D">
              <w:rPr>
                <w:rFonts w:ascii="GHEA Grapalat" w:hAnsi="GHEA Grapalat" w:cs="Sylfaen"/>
                <w:bCs/>
              </w:rPr>
              <w:t>չակերտներում</w:t>
            </w:r>
            <w:proofErr w:type="spellEnd"/>
            <w:r w:rsidRPr="0087696D">
              <w:rPr>
                <w:rFonts w:ascii="GHEA Grapalat" w:hAnsi="GHEA Grapalat" w:cs="Sylfaen"/>
                <w:bCs/>
              </w:rPr>
              <w:t>:</w:t>
            </w:r>
          </w:p>
          <w:p w14:paraId="518A6714" w14:textId="77777777" w:rsidR="00DF349F" w:rsidRPr="0087696D" w:rsidRDefault="00DF349F" w:rsidP="0069659D">
            <w:pPr>
              <w:spacing w:line="360" w:lineRule="auto"/>
              <w:ind w:right="-22"/>
              <w:jc w:val="both"/>
              <w:rPr>
                <w:rFonts w:ascii="GHEA Grapalat" w:hAnsi="GHEA Grapalat"/>
                <w:highlight w:val="darkGray"/>
              </w:rPr>
            </w:pPr>
          </w:p>
          <w:p w14:paraId="02740954" w14:textId="6B770F14" w:rsidR="0087696D" w:rsidRPr="0087696D" w:rsidRDefault="0087696D" w:rsidP="0069659D">
            <w:pPr>
              <w:spacing w:line="360" w:lineRule="auto"/>
              <w:ind w:right="-22"/>
              <w:jc w:val="both"/>
              <w:rPr>
                <w:rFonts w:ascii="GHEA Grapalat" w:hAnsi="GHEA Grapalat"/>
                <w:highlight w:val="darkGray"/>
              </w:rPr>
            </w:pPr>
          </w:p>
        </w:tc>
        <w:tc>
          <w:tcPr>
            <w:tcW w:w="6033" w:type="dxa"/>
            <w:shd w:val="clear" w:color="auto" w:fill="auto"/>
          </w:tcPr>
          <w:p w14:paraId="1B50B843" w14:textId="77777777" w:rsidR="00DF349F" w:rsidRPr="008E6C43" w:rsidRDefault="00DF349F" w:rsidP="0069659D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87696D">
              <w:rPr>
                <w:rFonts w:ascii="GHEA Grapalat" w:hAnsi="GHEA Grapalat"/>
                <w:b/>
                <w:bCs/>
                <w:highlight w:val="darkGray"/>
              </w:rPr>
              <w:t>Ընդունվել</w:t>
            </w:r>
            <w:proofErr w:type="spellEnd"/>
            <w:r w:rsidRPr="0087696D">
              <w:rPr>
                <w:rFonts w:ascii="GHEA Grapalat" w:hAnsi="GHEA Grapalat"/>
                <w:b/>
                <w:bCs/>
                <w:highlight w:val="darkGray"/>
              </w:rPr>
              <w:t xml:space="preserve"> է</w:t>
            </w:r>
          </w:p>
          <w:p w14:paraId="38969A62" w14:textId="36B38506" w:rsidR="008E6C43" w:rsidRPr="00D759C4" w:rsidRDefault="008E6C43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87696D" w:rsidRPr="00D759C4" w14:paraId="56421F18" w14:textId="77777777" w:rsidTr="0087696D">
        <w:trPr>
          <w:trHeight w:val="509"/>
        </w:trPr>
        <w:tc>
          <w:tcPr>
            <w:tcW w:w="8272" w:type="dxa"/>
            <w:vMerge w:val="restart"/>
            <w:shd w:val="clear" w:color="auto" w:fill="A6A6A6"/>
          </w:tcPr>
          <w:p w14:paraId="31070B53" w14:textId="6A18E62D" w:rsidR="0087696D" w:rsidRPr="0087696D" w:rsidRDefault="0087696D" w:rsidP="0087696D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b/>
                <w:bCs/>
              </w:rPr>
              <w:lastRenderedPageBreak/>
              <w:t>4</w:t>
            </w:r>
            <w:r w:rsidRPr="00A961ED">
              <w:rPr>
                <w:rFonts w:ascii="GHEA Grapalat" w:hAnsi="GHEA Grapalat"/>
                <w:b/>
                <w:bCs/>
              </w:rPr>
              <w:t>.</w:t>
            </w:r>
            <w:r w:rsidRPr="0087696D">
              <w:rPr>
                <w:rFonts w:ascii="GHEA Grapalat" w:hAnsi="GHEA Grapalat"/>
                <w:b/>
                <w:bCs/>
                <w:iCs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  <w:p w14:paraId="1B6F37C1" w14:textId="764A2ED7" w:rsidR="0087696D" w:rsidRPr="0087696D" w:rsidRDefault="0087696D" w:rsidP="004E438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33" w:type="dxa"/>
            <w:shd w:val="clear" w:color="auto" w:fill="A6A6A6"/>
          </w:tcPr>
          <w:p w14:paraId="14BA9DBD" w14:textId="3B0A6E60" w:rsidR="0087696D" w:rsidRPr="00D759C4" w:rsidRDefault="0087696D" w:rsidP="004E438B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26</w:t>
            </w:r>
            <w:r w:rsidRPr="00D759C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4</w:t>
            </w:r>
            <w:r w:rsidRPr="00D759C4">
              <w:rPr>
                <w:rFonts w:ascii="GHEA Grapalat" w:hAnsi="GHEA Grapalat"/>
              </w:rPr>
              <w:t>.202</w:t>
            </w:r>
            <w:r w:rsidRPr="00D759C4">
              <w:rPr>
                <w:rFonts w:ascii="GHEA Grapalat" w:hAnsi="GHEA Grapalat"/>
                <w:lang w:val="hy-AM"/>
              </w:rPr>
              <w:t>3</w:t>
            </w:r>
            <w:r w:rsidRPr="00D759C4">
              <w:rPr>
                <w:rFonts w:ascii="GHEA Grapalat" w:hAnsi="GHEA Grapalat"/>
              </w:rPr>
              <w:t>թ.</w:t>
            </w:r>
          </w:p>
        </w:tc>
      </w:tr>
      <w:tr w:rsidR="0087696D" w:rsidRPr="00A961ED" w14:paraId="7DA29A78" w14:textId="77777777" w:rsidTr="0087696D">
        <w:trPr>
          <w:trHeight w:val="509"/>
        </w:trPr>
        <w:tc>
          <w:tcPr>
            <w:tcW w:w="8272" w:type="dxa"/>
            <w:vMerge/>
            <w:shd w:val="clear" w:color="auto" w:fill="A6A6A6"/>
          </w:tcPr>
          <w:p w14:paraId="41AFC7D7" w14:textId="77777777" w:rsidR="0087696D" w:rsidRPr="00D759C4" w:rsidRDefault="0087696D" w:rsidP="004E438B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033" w:type="dxa"/>
            <w:shd w:val="clear" w:color="auto" w:fill="A6A6A6"/>
          </w:tcPr>
          <w:p w14:paraId="0F926112" w14:textId="757B0ACF" w:rsidR="0087696D" w:rsidRPr="0087696D" w:rsidRDefault="0087696D" w:rsidP="0087696D">
            <w:pPr>
              <w:spacing w:line="276" w:lineRule="auto"/>
              <w:ind w:left="76"/>
              <w:jc w:val="center"/>
              <w:rPr>
                <w:rFonts w:ascii="GHEA Grapalat" w:hAnsi="GHEA Grapalat"/>
              </w:rPr>
            </w:pPr>
            <w:r w:rsidRPr="0087696D">
              <w:rPr>
                <w:rFonts w:ascii="GHEA Grapalat" w:hAnsi="GHEA Grapalat" w:cs="Calibri Cyr"/>
                <w:highlight w:val="darkGray"/>
                <w:lang w:val="hy-AM"/>
              </w:rPr>
              <w:t xml:space="preserve">№ </w:t>
            </w:r>
            <w:r w:rsidRPr="0087696D">
              <w:rPr>
                <w:rFonts w:ascii="GHEA Grapalat" w:hAnsi="GHEA Grapalat"/>
                <w:highlight w:val="darkGray"/>
                <w:lang w:val="hy-AM"/>
              </w:rPr>
              <w:t xml:space="preserve"> </w:t>
            </w:r>
            <w:r w:rsidRPr="0087696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02/12.93/13917</w:t>
            </w:r>
          </w:p>
        </w:tc>
      </w:tr>
      <w:tr w:rsidR="0087696D" w:rsidRPr="0087696D" w14:paraId="7FE41142" w14:textId="77777777" w:rsidTr="0087696D">
        <w:trPr>
          <w:trHeight w:val="914"/>
        </w:trPr>
        <w:tc>
          <w:tcPr>
            <w:tcW w:w="8272" w:type="dxa"/>
            <w:shd w:val="clear" w:color="auto" w:fill="auto"/>
          </w:tcPr>
          <w:p w14:paraId="25B73C8E" w14:textId="77777777" w:rsidR="0087696D" w:rsidRDefault="0087696D" w:rsidP="0087696D">
            <w:pPr>
              <w:spacing w:line="276" w:lineRule="auto"/>
              <w:ind w:left="36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9F43A1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     1. Նախագծի 1-ին կետով նախատեսվում է ստորերկրյա ջրերի մոնիթորինգի ջրաչափական դիտակետերի շուրջ, որպես պահպանման գոտի, տրամադրել մինչև 20 քառ. մետր չափերով հողատարածքներ: Հարկ է նշել, որ, վերոնշյալ ձևակերպումից ելնելով, կարելի է և հողատարածք չտրամադրել՝ հաշվի առնելով այն հանգամանքը, որ 0 քմ-ը նույնպես կարող է համարվել մինչև 20 քմ հողատարածք: Ուստի, գտնում ենք, որ անհրաժեշտ է հստակեցնել պահանջվող հողատարածքների նվազագույն չափերը:</w:t>
            </w:r>
          </w:p>
          <w:p w14:paraId="019AD826" w14:textId="77777777" w:rsidR="0087696D" w:rsidRDefault="0087696D" w:rsidP="0087696D">
            <w:pPr>
              <w:spacing w:line="276" w:lineRule="auto"/>
              <w:ind w:left="36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      2.    Առաջարկում ենք լրացուցիչ քննարկել ներկայացված Նախագծով նախատեսված փոփոխությունների արդարացվածությունը՝ իրացվելիության տեսանկյունից: Մասնավորապես՝  անհրաժեշտ է նկատի ունենալ, որ դիտակետերը և դրանց շուրջ պահանջվող պահպանման գոտիները կարող են տեղակայված լինել ոչ պետական սեփականություն հանդիսացող հողատարածքներում և սեփականատերերը՝ այդ թվում համայնքները, կարող են նպատակահարմար չգտնել իրենց հողատարածքներից դիտակերեի համար</w:t>
            </w:r>
            <w:r w:rsidRPr="00151521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անհրաժեշտ չափերով  հողատարածքներ տրամադրելը:  </w:t>
            </w:r>
          </w:p>
          <w:p w14:paraId="2C62E500" w14:textId="77777777" w:rsidR="0087696D" w:rsidRDefault="0087696D" w:rsidP="0087696D">
            <w:pPr>
              <w:spacing w:line="276" w:lineRule="auto"/>
              <w:ind w:left="36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     3. Միևնույն ժամանակ, ներկայացված Նախագծում պարզաբանված չեն մի շարք հարցեր, այդ թվում՝ </w:t>
            </w:r>
          </w:p>
          <w:p w14:paraId="68F7F782" w14:textId="77777777" w:rsidR="0087696D" w:rsidRDefault="0087696D" w:rsidP="0087696D">
            <w:pPr>
              <w:spacing w:line="276" w:lineRule="auto"/>
              <w:ind w:left="36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    1)       ի՞նչ սկզբունքով է  որոշվելու ստորերկրյա ջրերի դիտակետերի շուրջ անհրաժեշտ պահպանման գոտիների չափերը՝ հաշվի առնելով այն հանգամանքը, որ նախատեսվում է տրամադրել </w:t>
            </w:r>
            <w:r w:rsidRPr="00AB1CBC">
              <w:rPr>
                <w:rFonts w:ascii="GHEA Grapalat" w:eastAsia="Calibri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t>մինչև 20 քմ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հողատարածք,</w:t>
            </w:r>
          </w:p>
          <w:p w14:paraId="0BDF18A6" w14:textId="77777777" w:rsidR="0087696D" w:rsidRDefault="0087696D" w:rsidP="0087696D">
            <w:pPr>
              <w:spacing w:line="276" w:lineRule="auto"/>
              <w:ind w:left="36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    2)  ինչպե՞ս են գործելու նախատեսված սահմանափակումները և ինչպես է  իրականացվելու ոչ պետական հողերում տեղակայված դիտակետերի պահպանութնունն այն դեպքերում, երբ սեփականատերերը նպատակահարմար չգտնեն դիտակետերի համար անհրաժեշտ հողատարածքներ տրամադրելը:</w:t>
            </w:r>
          </w:p>
          <w:p w14:paraId="709218E5" w14:textId="77777777" w:rsidR="0087696D" w:rsidRPr="0087696D" w:rsidRDefault="0087696D" w:rsidP="0087696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033" w:type="dxa"/>
            <w:shd w:val="clear" w:color="auto" w:fill="auto"/>
          </w:tcPr>
          <w:p w14:paraId="2FD20473" w14:textId="77777777" w:rsidR="0087696D" w:rsidRPr="0087696D" w:rsidRDefault="0087696D" w:rsidP="0087696D">
            <w:pPr>
              <w:spacing w:line="276" w:lineRule="auto"/>
              <w:ind w:left="76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7696D"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</w:p>
          <w:p w14:paraId="60709FD2" w14:textId="0B72D7CA" w:rsidR="0087696D" w:rsidRPr="00E84B24" w:rsidRDefault="0087696D" w:rsidP="0087696D">
            <w:pPr>
              <w:spacing w:line="276" w:lineRule="auto"/>
              <w:ind w:left="76" w:firstLine="823"/>
              <w:jc w:val="both"/>
              <w:rPr>
                <w:rFonts w:ascii="GHEA Grapalat" w:hAnsi="GHEA Grapalat"/>
                <w:lang w:val="hy-AM"/>
              </w:rPr>
            </w:pPr>
            <w:r w:rsidRPr="0087696D">
              <w:rPr>
                <w:rFonts w:ascii="GHEA Grapalat" w:hAnsi="GHEA Grapalat"/>
                <w:lang w:val="hy-AM"/>
              </w:rPr>
              <w:t>Հ</w:t>
            </w:r>
            <w:r w:rsidRPr="00E84B24">
              <w:rPr>
                <w:rFonts w:ascii="GHEA Grapalat" w:hAnsi="GHEA Grapalat"/>
                <w:lang w:val="hy-AM"/>
              </w:rPr>
              <w:t>իդրոերկրաբանական մոնիթորինգի վարման նպատակով պետական ցանցում ընդգրկված դիտակետերի շուրջը բացակայում են դրանց պահպանման գոտու չափսերը:</w:t>
            </w:r>
          </w:p>
          <w:p w14:paraId="5BB01C9F" w14:textId="77777777" w:rsidR="0087696D" w:rsidRDefault="0087696D" w:rsidP="0087696D">
            <w:pPr>
              <w:spacing w:line="276" w:lineRule="auto"/>
              <w:ind w:left="76" w:firstLine="823"/>
              <w:jc w:val="both"/>
              <w:rPr>
                <w:rFonts w:ascii="GHEA Grapalat" w:hAnsi="GHEA Grapalat"/>
                <w:lang w:val="hy-AM"/>
              </w:rPr>
            </w:pPr>
            <w:r w:rsidRPr="002658DB">
              <w:rPr>
                <w:rFonts w:ascii="GHEA Grapalat" w:hAnsi="GHEA Grapalat"/>
                <w:lang w:val="hy-AM"/>
              </w:rPr>
              <w:t>Պահպանման գոտիները նախատեսվում են միայն ջրամատակարարման նպատակով նախագծվող ստորերկրյա ջրաղբյուրների սանիտարական պահպանման առաջին կամ խիստ ռեժիմի գոտու չափսերը որոշելու և կառուցելու համար: Այս չափսերը որոշվում են հաշվարկային եղանակով և կախված ջրատար ապարների հիդրոդինամիկ պարամետրերից և հորիզոնի բնական պաշտպանվածության աստիճանից տատանվում են մեծ սահմաններում (շառավիղը 6-10մ):</w:t>
            </w:r>
          </w:p>
          <w:p w14:paraId="0E46D7BB" w14:textId="77777777" w:rsidR="0087696D" w:rsidRDefault="0087696D" w:rsidP="0087696D">
            <w:pPr>
              <w:spacing w:line="276" w:lineRule="auto"/>
              <w:ind w:left="76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պայմաններում </w:t>
            </w:r>
            <w:r w:rsidRPr="00E84B24">
              <w:rPr>
                <w:rFonts w:ascii="GHEA Grapalat" w:hAnsi="GHEA Grapalat"/>
                <w:lang w:val="hy-AM"/>
              </w:rPr>
              <w:t>պետական</w:t>
            </w:r>
            <w:r>
              <w:rPr>
                <w:rFonts w:ascii="GHEA Grapalat" w:hAnsi="GHEA Grapalat"/>
                <w:lang w:val="hy-AM"/>
              </w:rPr>
              <w:t xml:space="preserve"> ցանցում ընդգրկված մոնիթորինգի դիտակետերը (հորատանցք, բնաղբյուր) գտնվում են տարբեր ռելիեֆային պայմաններում՝ ուղղաձիգ կտրտված ռելիեֆից մինչև հարթավայրեր:</w:t>
            </w:r>
          </w:p>
          <w:p w14:paraId="4ECEDDDA" w14:textId="56429280" w:rsidR="0087696D" w:rsidRPr="00E84B24" w:rsidRDefault="0087696D" w:rsidP="0087696D">
            <w:pPr>
              <w:spacing w:line="276" w:lineRule="auto"/>
              <w:ind w:left="76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Պարզ է, որ կտրտված ռելիեֆի պայմաններում անհնար է կառուցել պահպանման գոտին, իսկ հարթավայրային պայմաններում՝ համաձայն </w:t>
            </w:r>
            <w:r>
              <w:rPr>
                <w:rFonts w:ascii="GHEA Grapalat" w:hAnsi="GHEA Grapalat"/>
                <w:lang w:val="hy-AM"/>
              </w:rPr>
              <w:lastRenderedPageBreak/>
              <w:t>տարիների փորձից բավարարում է 8</w:t>
            </w:r>
            <w:r w:rsidRPr="0087696D">
              <w:rPr>
                <w:rFonts w:ascii="GHEA Grapalat" w:hAnsi="GHEA Grapalat"/>
                <w:lang w:val="hy-AM"/>
              </w:rPr>
              <w:t xml:space="preserve"> </w:t>
            </w:r>
            <w:r w:rsidRPr="0087696D">
              <w:rPr>
                <w:rFonts w:ascii="GHEA Grapalat" w:hAnsi="GHEA Grapalat"/>
                <w:lang w:val="hy-AM"/>
              </w:rPr>
              <w:t>քառ.մետր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              </w:t>
            </w:r>
            <w:r>
              <w:rPr>
                <w:rFonts w:ascii="GHEA Grapalat" w:hAnsi="GHEA Grapalat"/>
                <w:vertAlign w:val="superscrip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մակերեսը: Այդ պատճառով ստորերկրյա ջրաղբյուրներից </w:t>
            </w:r>
            <w:r w:rsidRPr="00E84B24">
              <w:rPr>
                <w:rFonts w:ascii="GHEA Grapalat" w:hAnsi="GHEA Grapalat"/>
                <w:lang w:val="hy-AM"/>
              </w:rPr>
              <w:t>պետական</w:t>
            </w:r>
            <w:r>
              <w:rPr>
                <w:rFonts w:ascii="GHEA Grapalat" w:hAnsi="GHEA Grapalat"/>
                <w:lang w:val="hy-AM"/>
              </w:rPr>
              <w:t xml:space="preserve"> ցանցում ընդգրկված դիտակետերի պահպանման գոտու սահմանները միջին նշանակությամբ առաջարկում ենք  </w:t>
            </w:r>
            <w:r w:rsidRPr="0087696D">
              <w:rPr>
                <w:rFonts w:ascii="GHEA Grapalat" w:hAnsi="GHEA Grapalat"/>
                <w:lang w:val="hy-AM"/>
              </w:rPr>
              <w:t>սահմանել 4-8 քառ.մետր:</w:t>
            </w:r>
            <w:r>
              <w:rPr>
                <w:rFonts w:ascii="GHEA Grapalat" w:hAnsi="GHEA Grapalat"/>
                <w:lang w:val="hy-AM"/>
              </w:rPr>
              <w:t xml:space="preserve">              </w:t>
            </w:r>
          </w:p>
          <w:p w14:paraId="270181FA" w14:textId="77777777" w:rsidR="0087696D" w:rsidRPr="0087696D" w:rsidRDefault="0087696D" w:rsidP="0087696D">
            <w:pPr>
              <w:spacing w:line="276" w:lineRule="auto"/>
              <w:ind w:left="76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0FBA0272" w14:textId="77777777" w:rsidR="00740294" w:rsidRPr="007B0F85" w:rsidRDefault="00740294" w:rsidP="00BD0E3C">
      <w:pPr>
        <w:rPr>
          <w:rFonts w:ascii="GHEA Grapalat" w:hAnsi="GHEA Grapalat"/>
          <w:lang w:val="hy-AM"/>
        </w:rPr>
      </w:pPr>
    </w:p>
    <w:sectPr w:rsidR="00740294" w:rsidRPr="007B0F85" w:rsidSect="00DB70CD">
      <w:footerReference w:type="even" r:id="rId7"/>
      <w:footerReference w:type="default" r:id="rId8"/>
      <w:pgSz w:w="15840" w:h="12240" w:orient="landscape"/>
      <w:pgMar w:top="426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7CC77" w14:textId="77777777" w:rsidR="00302D20" w:rsidRDefault="00302D20">
      <w:r>
        <w:separator/>
      </w:r>
    </w:p>
  </w:endnote>
  <w:endnote w:type="continuationSeparator" w:id="0">
    <w:p w14:paraId="2F10A071" w14:textId="77777777" w:rsidR="00302D20" w:rsidRDefault="0030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Cambria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56AC12" w14:textId="77777777" w:rsidR="009A42AA" w:rsidRDefault="00740294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140229" w14:textId="77777777" w:rsidR="009A42AA" w:rsidRDefault="00302D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9691C" w14:textId="77777777" w:rsidR="000048FB" w:rsidRDefault="007402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  <w:p w14:paraId="43522CAA" w14:textId="77777777" w:rsidR="009A42AA" w:rsidRDefault="00302D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D5283" w14:textId="77777777" w:rsidR="00302D20" w:rsidRDefault="00302D20">
      <w:r>
        <w:separator/>
      </w:r>
    </w:p>
  </w:footnote>
  <w:footnote w:type="continuationSeparator" w:id="0">
    <w:p w14:paraId="27420694" w14:textId="77777777" w:rsidR="00302D20" w:rsidRDefault="00302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C3DF5"/>
    <w:multiLevelType w:val="hybridMultilevel"/>
    <w:tmpl w:val="55FAB8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11D42"/>
    <w:multiLevelType w:val="hybridMultilevel"/>
    <w:tmpl w:val="7FAE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F2C99"/>
    <w:multiLevelType w:val="hybridMultilevel"/>
    <w:tmpl w:val="9B909412"/>
    <w:lvl w:ilvl="0" w:tplc="4E38267A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8" w:hanging="360"/>
      </w:pPr>
    </w:lvl>
    <w:lvl w:ilvl="2" w:tplc="0409001B" w:tentative="1">
      <w:start w:val="1"/>
      <w:numFmt w:val="lowerRoman"/>
      <w:lvlText w:val="%3."/>
      <w:lvlJc w:val="right"/>
      <w:pPr>
        <w:ind w:left="1808" w:hanging="180"/>
      </w:pPr>
    </w:lvl>
    <w:lvl w:ilvl="3" w:tplc="0409000F" w:tentative="1">
      <w:start w:val="1"/>
      <w:numFmt w:val="decimal"/>
      <w:lvlText w:val="%4."/>
      <w:lvlJc w:val="left"/>
      <w:pPr>
        <w:ind w:left="2528" w:hanging="360"/>
      </w:pPr>
    </w:lvl>
    <w:lvl w:ilvl="4" w:tplc="04090019" w:tentative="1">
      <w:start w:val="1"/>
      <w:numFmt w:val="lowerLetter"/>
      <w:lvlText w:val="%5."/>
      <w:lvlJc w:val="left"/>
      <w:pPr>
        <w:ind w:left="3248" w:hanging="360"/>
      </w:pPr>
    </w:lvl>
    <w:lvl w:ilvl="5" w:tplc="0409001B" w:tentative="1">
      <w:start w:val="1"/>
      <w:numFmt w:val="lowerRoman"/>
      <w:lvlText w:val="%6."/>
      <w:lvlJc w:val="right"/>
      <w:pPr>
        <w:ind w:left="3968" w:hanging="180"/>
      </w:pPr>
    </w:lvl>
    <w:lvl w:ilvl="6" w:tplc="0409000F" w:tentative="1">
      <w:start w:val="1"/>
      <w:numFmt w:val="decimal"/>
      <w:lvlText w:val="%7."/>
      <w:lvlJc w:val="left"/>
      <w:pPr>
        <w:ind w:left="4688" w:hanging="360"/>
      </w:pPr>
    </w:lvl>
    <w:lvl w:ilvl="7" w:tplc="04090019" w:tentative="1">
      <w:start w:val="1"/>
      <w:numFmt w:val="lowerLetter"/>
      <w:lvlText w:val="%8."/>
      <w:lvlJc w:val="left"/>
      <w:pPr>
        <w:ind w:left="5408" w:hanging="360"/>
      </w:pPr>
    </w:lvl>
    <w:lvl w:ilvl="8" w:tplc="040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4" w15:restartNumberingAfterBreak="0">
    <w:nsid w:val="18A34A8D"/>
    <w:multiLevelType w:val="hybridMultilevel"/>
    <w:tmpl w:val="C0BC8E44"/>
    <w:lvl w:ilvl="0" w:tplc="23D64A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A0160B3"/>
    <w:multiLevelType w:val="hybridMultilevel"/>
    <w:tmpl w:val="BBA64BC4"/>
    <w:lvl w:ilvl="0" w:tplc="040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A70B7"/>
    <w:multiLevelType w:val="hybridMultilevel"/>
    <w:tmpl w:val="F96686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44873CCC"/>
    <w:multiLevelType w:val="hybridMultilevel"/>
    <w:tmpl w:val="D630AF98"/>
    <w:lvl w:ilvl="0" w:tplc="BC3E3D8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3E75B8"/>
    <w:multiLevelType w:val="hybridMultilevel"/>
    <w:tmpl w:val="87C052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50AD7"/>
    <w:multiLevelType w:val="hybridMultilevel"/>
    <w:tmpl w:val="BB449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 w15:restartNumberingAfterBreak="0">
    <w:nsid w:val="7BDD24BE"/>
    <w:multiLevelType w:val="hybridMultilevel"/>
    <w:tmpl w:val="F5C661CC"/>
    <w:lvl w:ilvl="0" w:tplc="3886E2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7D4C0F91"/>
    <w:multiLevelType w:val="hybridMultilevel"/>
    <w:tmpl w:val="F948F318"/>
    <w:lvl w:ilvl="0" w:tplc="EEBAFF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9"/>
  </w:num>
  <w:num w:numId="3">
    <w:abstractNumId w:val="14"/>
  </w:num>
  <w:num w:numId="4">
    <w:abstractNumId w:val="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0"/>
  </w:num>
  <w:num w:numId="12">
    <w:abstractNumId w:val="10"/>
  </w:num>
  <w:num w:numId="13">
    <w:abstractNumId w:val="11"/>
  </w:num>
  <w:num w:numId="14">
    <w:abstractNumId w:val="13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294"/>
    <w:rsid w:val="00223C79"/>
    <w:rsid w:val="002D069B"/>
    <w:rsid w:val="00302D20"/>
    <w:rsid w:val="005173B7"/>
    <w:rsid w:val="00740294"/>
    <w:rsid w:val="007629BB"/>
    <w:rsid w:val="007B0F85"/>
    <w:rsid w:val="007D1B3A"/>
    <w:rsid w:val="0087696D"/>
    <w:rsid w:val="008E6C43"/>
    <w:rsid w:val="009A6039"/>
    <w:rsid w:val="009F3E19"/>
    <w:rsid w:val="00A961ED"/>
    <w:rsid w:val="00BB62EC"/>
    <w:rsid w:val="00BD0E3C"/>
    <w:rsid w:val="00D759C4"/>
    <w:rsid w:val="00DA481B"/>
    <w:rsid w:val="00DF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45EB2"/>
  <w15:chartTrackingRefBased/>
  <w15:docId w15:val="{8DC2AD23-522D-408C-BCE6-28C497AE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94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40294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740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7402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294"/>
    <w:rPr>
      <w:rFonts w:ascii="Arial Armenian" w:eastAsia="Times New Roman" w:hAnsi="Arial Armenian" w:cs="Times New Roman"/>
      <w:sz w:val="24"/>
      <w:szCs w:val="24"/>
    </w:rPr>
  </w:style>
  <w:style w:type="character" w:styleId="PageNumber">
    <w:name w:val="page number"/>
    <w:basedOn w:val="DefaultParagraphFont"/>
    <w:rsid w:val="00740294"/>
  </w:style>
  <w:style w:type="paragraph" w:styleId="Header">
    <w:name w:val="header"/>
    <w:basedOn w:val="Normal"/>
    <w:link w:val="HeaderChar"/>
    <w:rsid w:val="007402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740294"/>
    <w:pPr>
      <w:spacing w:line="360" w:lineRule="auto"/>
      <w:jc w:val="center"/>
    </w:pPr>
  </w:style>
  <w:style w:type="character" w:customStyle="1" w:styleId="BodyText2Char">
    <w:name w:val="Body Text 2 Char"/>
    <w:basedOn w:val="DefaultParagraphFont"/>
    <w:link w:val="BodyText2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74029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74029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4029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74029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rsid w:val="00740294"/>
  </w:style>
  <w:style w:type="paragraph" w:styleId="BalloonText">
    <w:name w:val="Balloon Text"/>
    <w:basedOn w:val="Normal"/>
    <w:link w:val="BalloonTextChar"/>
    <w:rsid w:val="007402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40294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740294"/>
    <w:pPr>
      <w:jc w:val="center"/>
    </w:pPr>
    <w:rPr>
      <w:sz w:val="22"/>
      <w:szCs w:val="20"/>
      <w:lang w:eastAsia="ru-RU"/>
    </w:rPr>
  </w:style>
  <w:style w:type="character" w:customStyle="1" w:styleId="mechtexChar">
    <w:name w:val="mechtex Char"/>
    <w:link w:val="mechtex"/>
    <w:rsid w:val="00740294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74029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7402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y2iqfcmrcssattr">
    <w:name w:val="y2iqfc_mr_css_attr"/>
    <w:rsid w:val="00740294"/>
  </w:style>
  <w:style w:type="paragraph" w:styleId="Revision">
    <w:name w:val="Revision"/>
    <w:hidden/>
    <w:uiPriority w:val="99"/>
    <w:semiHidden/>
    <w:rsid w:val="00740294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40294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74029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40294"/>
    <w:rPr>
      <w:rFonts w:ascii="Arial Armenian" w:eastAsia="Times New Roman" w:hAnsi="Arial Armenian" w:cs="Times New Roman"/>
      <w:sz w:val="24"/>
      <w:szCs w:val="24"/>
    </w:rPr>
  </w:style>
  <w:style w:type="paragraph" w:customStyle="1" w:styleId="dec-name">
    <w:name w:val="dec-name"/>
    <w:basedOn w:val="Normal"/>
    <w:rsid w:val="0074029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6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/>
  <dc:description/>
  <cp:lastModifiedBy>Narine Grigoryan</cp:lastModifiedBy>
  <cp:revision>9</cp:revision>
  <dcterms:created xsi:type="dcterms:W3CDTF">2023-03-02T10:42:00Z</dcterms:created>
  <dcterms:modified xsi:type="dcterms:W3CDTF">2023-05-18T10:17:00Z</dcterms:modified>
</cp:coreProperties>
</file>