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A94" w:rsidRPr="00175C5C" w:rsidRDefault="002D1A94" w:rsidP="00175C5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393550" w:rsidRPr="00175C5C" w:rsidRDefault="00393550" w:rsidP="00175C5C">
      <w:pPr>
        <w:shd w:val="clear" w:color="auto" w:fill="FFFFFF"/>
        <w:spacing w:after="0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175C5C">
        <w:rPr>
          <w:rFonts w:ascii="GHEA Grapalat" w:hAnsi="GHEA Grapalat"/>
          <w:b/>
          <w:sz w:val="24"/>
          <w:szCs w:val="24"/>
          <w:lang w:val="hy-AM"/>
        </w:rPr>
        <w:t>«</w:t>
      </w:r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«ՔՎԱՆՏ» ՎԱՐԺԱՐԱՆԻՆ ՕՏԱՐ ԼԵԶՎՈՎ ԿՐԹՈՒԹՅՈՒՆ ԿԱԶՄԱԿԵՐՊԵԼՈՒ ԹՈՒՅԼՏՎՈՒԹՅՈՒՆ ՏԱԼՈՒ ՄԱՍԻՆ</w:t>
      </w:r>
      <w:r w:rsidRPr="00175C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</w:p>
    <w:p w:rsidR="002D1A94" w:rsidRPr="00175C5C" w:rsidRDefault="00393550" w:rsidP="00175C5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75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1A94"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 ՆԱԽԱԳԾԻ</w:t>
      </w:r>
    </w:p>
    <w:p w:rsidR="002D1A94" w:rsidRPr="00175C5C" w:rsidRDefault="002D1A94" w:rsidP="00175C5C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75C5C">
        <w:rPr>
          <w:rFonts w:ascii="Sylfaen" w:eastAsia="Times New Roman" w:hAnsi="Sylfaen" w:cs="Times New Roman"/>
          <w:sz w:val="24"/>
          <w:szCs w:val="24"/>
          <w:lang w:val="hy-AM" w:eastAsia="ru-RU"/>
        </w:rPr>
        <w:t> </w:t>
      </w:r>
    </w:p>
    <w:p w:rsidR="002D1A94" w:rsidRPr="00175C5C" w:rsidRDefault="002D1A94" w:rsidP="00175C5C">
      <w:pPr>
        <w:numPr>
          <w:ilvl w:val="0"/>
          <w:numId w:val="1"/>
        </w:numPr>
        <w:spacing w:after="0"/>
        <w:ind w:left="0" w:right="-104" w:firstLine="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eastAsia="ru-RU"/>
        </w:rPr>
      </w:pPr>
      <w:proofErr w:type="spellStart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Իրավական</w:t>
      </w:r>
      <w:proofErr w:type="spellEnd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ակտի</w:t>
      </w:r>
      <w:proofErr w:type="spellEnd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ընդունման</w:t>
      </w:r>
      <w:proofErr w:type="spellEnd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անհրաժեշտությունը</w:t>
      </w:r>
      <w:proofErr w:type="spellEnd"/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՝</w:t>
      </w:r>
    </w:p>
    <w:p w:rsidR="002D1A94" w:rsidRPr="00175C5C" w:rsidRDefault="00393550" w:rsidP="00175C5C">
      <w:pPr>
        <w:shd w:val="clear" w:color="auto" w:fill="FFFFFF"/>
        <w:spacing w:after="0"/>
        <w:ind w:right="15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175C5C">
        <w:rPr>
          <w:rFonts w:ascii="GHEA Grapalat" w:hAnsi="GHEA Grapalat"/>
          <w:sz w:val="24"/>
          <w:szCs w:val="24"/>
          <w:lang w:val="hy-AM"/>
        </w:rPr>
        <w:t>«</w:t>
      </w:r>
      <w:r w:rsidRPr="00175C5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«Քվանտ» վարժարանին օտար լեզվով կրթություն կազմակերպելու թույլտվություն տալու մասին</w:t>
      </w:r>
      <w:r w:rsidRPr="00175C5C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="003D791C" w:rsidRPr="00175C5C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</w:t>
      </w:r>
      <w:r w:rsidR="002D1A94"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 նախագծի ընդունումը բխում է «Հանրակրթության մասին» Հայաստանի Հանրապետության օրենքի 7-րդ հոդվածի 6.1-ին մասի և Հայաստանի Հանրապետության կառավարության 2011 թվականի հուլիսի 2</w:t>
      </w:r>
      <w:r w:rsidR="00BA0CDA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1-ի N 1072-Ն որոշման հավելվածի </w:t>
      </w:r>
      <w:r w:rsidR="003D791C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="00B5794A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-րդ կետի պահանջներից, որը հնարավորություն 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կտա </w:t>
      </w:r>
      <w:r w:rsidR="003D791C" w:rsidRPr="00175C5C">
        <w:rPr>
          <w:rFonts w:ascii="GHEA Grapalat" w:hAnsi="GHEA Grapalat"/>
          <w:sz w:val="24"/>
          <w:szCs w:val="24"/>
          <w:lang w:val="hy-AM"/>
        </w:rPr>
        <w:t>«</w:t>
      </w:r>
      <w:r w:rsidR="003D791C" w:rsidRPr="00175C5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«Քվանտ» վարժարանին</w:t>
      </w:r>
      <w:r w:rsidR="003D791C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2023/2024 ուսումնական տարվանից միջնակարգ կրթության երրորդ աստիճանի 11-րդ և 12-րդ դասարաններում շարունակել «Միջազգային բակալավրիատի Դիպլոմա» </w:t>
      </w:r>
      <w:r w:rsidR="001311C7" w:rsidRPr="00175C5C">
        <w:rPr>
          <w:rFonts w:ascii="GHEA Grapalat" w:hAnsi="GHEA Grapalat"/>
          <w:color w:val="2C2D2E"/>
          <w:sz w:val="24"/>
          <w:szCs w:val="24"/>
          <w:lang w:val="hy-AM"/>
        </w:rPr>
        <w:t xml:space="preserve">(IB DP Programme) 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ծրագիրը՝ անգլերենով</w:t>
      </w:r>
      <w:r w:rsidR="00A157E7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՝ 3 տարի ժամկետով</w:t>
      </w:r>
      <w:r w:rsidR="002D1A94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="002D1A94" w:rsidRPr="00175C5C">
        <w:rPr>
          <w:rFonts w:ascii="Sylfaen" w:eastAsia="Times New Roman" w:hAnsi="Sylfaen" w:cs="Times New Roman"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:rsidR="002D1A94" w:rsidRPr="00175C5C" w:rsidRDefault="002D1A94" w:rsidP="00175C5C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2</w:t>
      </w: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. </w:t>
      </w:r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Ընթացիկ իրավիճակը և խնդիրները</w:t>
      </w:r>
    </w:p>
    <w:p w:rsidR="00175C5C" w:rsidRPr="00175C5C" w:rsidRDefault="00FD1E63" w:rsidP="00175C5C">
      <w:pPr>
        <w:pStyle w:val="msonormalmrcssattr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2C2D2E"/>
          <w:sz w:val="26"/>
          <w:szCs w:val="26"/>
          <w:lang w:val="hy-AM"/>
        </w:rPr>
      </w:pPr>
      <w:r w:rsidRPr="00175C5C">
        <w:rPr>
          <w:rFonts w:ascii="GHEA Grapalat" w:hAnsi="GHEA Grapalat"/>
          <w:lang w:val="hy-AM"/>
        </w:rPr>
        <w:t>«</w:t>
      </w:r>
      <w:r w:rsidRPr="00175C5C">
        <w:rPr>
          <w:rFonts w:ascii="GHEA Grapalat" w:hAnsi="GHEA Grapalat"/>
          <w:bCs/>
          <w:color w:val="000000"/>
          <w:lang w:val="hy-AM"/>
        </w:rPr>
        <w:t xml:space="preserve">«Քվանտ» վարժարանի </w:t>
      </w:r>
      <w:r w:rsidR="002D1A94" w:rsidRPr="00175C5C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«Միջազգային բակալավրիատի Դիպլոմա» </w:t>
      </w:r>
      <w:r w:rsidR="005848E1" w:rsidRPr="00175C5C">
        <w:rPr>
          <w:rFonts w:ascii="GHEA Grapalat" w:hAnsi="GHEA Grapalat"/>
          <w:color w:val="2C2D2E"/>
          <w:lang w:val="hy-AM"/>
        </w:rPr>
        <w:t xml:space="preserve">(IB DP Programme) </w:t>
      </w:r>
      <w:r w:rsidR="002D1A94" w:rsidRPr="00175C5C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ծրագիրը </w:t>
      </w:r>
      <w:r w:rsidR="00D162C6" w:rsidRPr="00175C5C">
        <w:rPr>
          <w:rFonts w:ascii="GHEA Grapalat" w:hAnsi="GHEA Grapalat"/>
          <w:color w:val="000000"/>
          <w:shd w:val="clear" w:color="auto" w:fill="FFFFFF"/>
          <w:lang w:val="hy-AM"/>
        </w:rPr>
        <w:t>(ՄԲԴԾ) իրականացվում է 2011</w:t>
      </w:r>
      <w:r w:rsidR="005848E1" w:rsidRPr="00175C5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</w:t>
      </w:r>
      <w:r w:rsidR="00324EB2" w:rsidRPr="00175C5C">
        <w:rPr>
          <w:rFonts w:ascii="GHEA Grapalat" w:hAnsi="GHEA Grapalat"/>
          <w:color w:val="000000"/>
          <w:shd w:val="clear" w:color="auto" w:fill="FFFFFF"/>
          <w:lang w:val="hy-AM"/>
        </w:rPr>
        <w:t>ից՝</w:t>
      </w:r>
      <w:r w:rsidR="002D1A94" w:rsidRPr="00175C5C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կառավարության որոշման և Միջազգային բակալավրիատի կողմից ստացված հավաստագրի հիման վրա: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 xml:space="preserve"> «Քվանտ» վարժարանը օտար լեզվով Միջազգային բակալավրիատի «Դիպլոմա» ծրագրով (IB DP Programme) սկսել է աշխատել 2011 թ</w:t>
      </w:r>
      <w:r w:rsidR="00175C5C" w:rsidRPr="00175C5C">
        <w:rPr>
          <w:rFonts w:ascii="GHEA Grapalat" w:eastAsia="MS Mincho" w:hAnsi="GHEA Grapalat" w:cs="MS Mincho"/>
          <w:color w:val="2C2D2E"/>
          <w:shd w:val="clear" w:color="auto" w:fill="FFFFFF"/>
          <w:lang w:val="hy-AM"/>
        </w:rPr>
        <w:t>վականի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 xml:space="preserve"> սեպտեմբերից՝</w:t>
      </w:r>
      <w:r w:rsidR="00175C5C" w:rsidRPr="00175C5C">
        <w:rPr>
          <w:rFonts w:ascii="Sylfaen" w:hAnsi="Sylfaen"/>
          <w:color w:val="2C2D2E"/>
          <w:shd w:val="clear" w:color="auto" w:fill="FFFFFF"/>
          <w:lang w:val="hy-AM"/>
        </w:rPr>
        <w:t> 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 xml:space="preserve"> 14</w:t>
      </w:r>
      <w:r w:rsidR="00175C5C" w:rsidRPr="00175C5C">
        <w:rPr>
          <w:rFonts w:ascii="GHEA Grapalat" w:eastAsia="MS Gothic" w:hAnsi="MS Gothic" w:cs="MS Gothic"/>
          <w:color w:val="2C2D2E"/>
          <w:shd w:val="clear" w:color="auto" w:fill="FFFFFF"/>
          <w:lang w:val="hy-AM"/>
        </w:rPr>
        <w:t>․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>04</w:t>
      </w:r>
      <w:r w:rsidR="00175C5C" w:rsidRPr="00175C5C">
        <w:rPr>
          <w:rFonts w:ascii="GHEA Grapalat" w:eastAsia="MS Gothic" w:hAnsi="MS Gothic" w:cs="MS Gothic"/>
          <w:color w:val="2C2D2E"/>
          <w:shd w:val="clear" w:color="auto" w:fill="FFFFFF"/>
          <w:lang w:val="hy-AM"/>
        </w:rPr>
        <w:t>․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>2011թ. ՄԲ կազմակերպության կողմից տրված արտոնագրի և</w:t>
      </w:r>
      <w:r w:rsidR="00175C5C" w:rsidRPr="00175C5C">
        <w:rPr>
          <w:rFonts w:ascii="Sylfaen" w:hAnsi="Sylfaen"/>
          <w:color w:val="2C2D2E"/>
          <w:shd w:val="clear" w:color="auto" w:fill="FFFFFF"/>
          <w:lang w:val="hy-AM"/>
        </w:rPr>
        <w:t> 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 xml:space="preserve"> 26</w:t>
      </w:r>
      <w:r w:rsidR="00175C5C" w:rsidRPr="00175C5C">
        <w:rPr>
          <w:rFonts w:ascii="GHEA Grapalat" w:eastAsia="MS Mincho" w:hAnsi="MS Mincho" w:cs="MS Mincho"/>
          <w:color w:val="2C2D2E"/>
          <w:shd w:val="clear" w:color="auto" w:fill="FFFFFF"/>
          <w:lang w:val="hy-AM"/>
        </w:rPr>
        <w:t>․</w:t>
      </w:r>
      <w:r w:rsidR="00175C5C" w:rsidRPr="00175C5C">
        <w:rPr>
          <w:rFonts w:ascii="GHEA Grapalat" w:hAnsi="GHEA Grapalat" w:cs="Sylfaen"/>
          <w:color w:val="2C2D2E"/>
          <w:shd w:val="clear" w:color="auto" w:fill="FFFFFF"/>
          <w:lang w:val="hy-AM"/>
        </w:rPr>
        <w:t>09</w:t>
      </w:r>
      <w:r w:rsidR="00175C5C" w:rsidRPr="00175C5C">
        <w:rPr>
          <w:rFonts w:ascii="GHEA Grapalat" w:eastAsia="MS Mincho" w:hAnsi="MS Mincho" w:cs="MS Mincho"/>
          <w:color w:val="2C2D2E"/>
          <w:shd w:val="clear" w:color="auto" w:fill="FFFFFF"/>
          <w:lang w:val="hy-AM"/>
        </w:rPr>
        <w:t>․</w:t>
      </w:r>
      <w:r w:rsidR="00175C5C" w:rsidRPr="00175C5C">
        <w:rPr>
          <w:rFonts w:ascii="GHEA Grapalat" w:hAnsi="GHEA Grapalat" w:cs="Sylfaen"/>
          <w:color w:val="2C2D2E"/>
          <w:shd w:val="clear" w:color="auto" w:fill="FFFFFF"/>
          <w:lang w:val="hy-AM"/>
        </w:rPr>
        <w:t>2011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>թ</w:t>
      </w:r>
      <w:r w:rsidR="00175C5C" w:rsidRPr="00175C5C">
        <w:rPr>
          <w:rFonts w:ascii="GHEA Grapalat" w:eastAsia="MS Mincho" w:hAnsi="MS Mincho" w:cs="MS Mincho"/>
          <w:color w:val="2C2D2E"/>
          <w:shd w:val="clear" w:color="auto" w:fill="FFFFFF"/>
          <w:lang w:val="hy-AM"/>
        </w:rPr>
        <w:t>․</w:t>
      </w:r>
      <w:r w:rsidR="00175C5C" w:rsidRPr="00175C5C">
        <w:rPr>
          <w:rFonts w:ascii="GHEA Grapalat" w:hAnsi="GHEA Grapalat"/>
          <w:color w:val="2C2D2E"/>
          <w:shd w:val="clear" w:color="auto" w:fill="FFFFFF"/>
          <w:lang w:val="hy-AM"/>
        </w:rPr>
        <w:t xml:space="preserve"> ՀՀ կառավարության կողմից տրված օտար լեզվով կրթություն կազմակերպելու թույլտվության հիման վրա։</w:t>
      </w:r>
      <w:r w:rsidR="00175C5C" w:rsidRPr="00175C5C">
        <w:rPr>
          <w:rFonts w:ascii="GHEA Grapalat" w:hAnsi="GHEA Grapalat"/>
          <w:color w:val="2C2D2E"/>
          <w:sz w:val="26"/>
          <w:szCs w:val="26"/>
          <w:lang w:val="hy-AM"/>
        </w:rPr>
        <w:t xml:space="preserve"> </w:t>
      </w:r>
    </w:p>
    <w:p w:rsidR="00175C5C" w:rsidRPr="00175C5C" w:rsidRDefault="00175C5C" w:rsidP="00175C5C">
      <w:pPr>
        <w:pStyle w:val="msonormalmrcssattr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2C2D2E"/>
          <w:lang w:val="hy-AM"/>
        </w:rPr>
      </w:pPr>
      <w:r w:rsidRPr="00175C5C">
        <w:rPr>
          <w:rFonts w:ascii="GHEA Grapalat" w:hAnsi="GHEA Grapalat"/>
          <w:color w:val="2C2D2E"/>
          <w:lang w:val="hy-AM"/>
        </w:rPr>
        <w:t>Այդ ընթացքում</w:t>
      </w:r>
      <w:r w:rsidRPr="00175C5C">
        <w:rPr>
          <w:rFonts w:ascii="Sylfaen" w:hAnsi="Sylfaen"/>
          <w:color w:val="2C2D2E"/>
          <w:lang w:val="hy-AM"/>
        </w:rPr>
        <w:t> </w:t>
      </w:r>
      <w:r w:rsidRPr="00175C5C">
        <w:rPr>
          <w:rFonts w:ascii="GHEA Grapalat" w:hAnsi="GHEA Grapalat"/>
          <w:color w:val="2C2D2E"/>
          <w:lang w:val="hy-AM"/>
        </w:rPr>
        <w:t xml:space="preserve"> վարժարանը տվել է ՄԲ ծրագրով կրթություն ստացած 151 շրջանավարտ։</w:t>
      </w:r>
    </w:p>
    <w:p w:rsidR="002D1A94" w:rsidRPr="00175C5C" w:rsidRDefault="003220C1" w:rsidP="00175C5C">
      <w:pPr>
        <w:pStyle w:val="msonormalmrcssattr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2C2D2E"/>
          <w:lang w:val="hy-AM"/>
        </w:rPr>
      </w:pPr>
      <w:r w:rsidRPr="003220C1">
        <w:rPr>
          <w:rFonts w:ascii="GHEA Grapalat" w:hAnsi="GHEA Grapalat"/>
          <w:color w:val="2C2D2E"/>
          <w:shd w:val="clear" w:color="auto" w:fill="FFFFFF"/>
          <w:lang w:val="hy-AM"/>
        </w:rPr>
        <w:t>Միջազգային բակալավրիատի «Դիպլոմա» ծրագրով վարժարանում կրթություն են ստացել տարբեր երկրների շուրջ 40 քաղաքացիներ (Սիրիայի Արաբական Հանրապետություն, Լիբանանի Հանրապետություն, Ամերիկայի Միացյալ Նահանգներ,</w:t>
      </w:r>
      <w:r w:rsidRPr="003220C1">
        <w:rPr>
          <w:rFonts w:ascii="Sylfaen" w:hAnsi="Sylfaen"/>
          <w:color w:val="2C2D2E"/>
          <w:shd w:val="clear" w:color="auto" w:fill="FFFFFF"/>
          <w:lang w:val="hy-AM"/>
        </w:rPr>
        <w:t> </w:t>
      </w:r>
      <w:r w:rsidRPr="003220C1">
        <w:rPr>
          <w:rFonts w:ascii="GHEA Grapalat" w:hAnsi="GHEA Grapalat"/>
          <w:color w:val="2C2D2E"/>
          <w:shd w:val="clear" w:color="auto" w:fill="FFFFFF"/>
          <w:lang w:val="hy-AM"/>
        </w:rPr>
        <w:t xml:space="preserve">Մեծ Բրիտանիայի և Հյուսիսային Իռլանդիայի Միացյալ Թագավորություն, Ղազախստանի Հանրապետություն, Լեհաստանի Հանրապետություն, Լիտվայի Հանրապետություն, Բելառուսի Հանրապետություն </w:t>
      </w:r>
      <w:r w:rsidRPr="003220C1">
        <w:rPr>
          <w:rFonts w:ascii="GHEA Grapalat" w:eastAsia="MS Mincho" w:hAnsi="MS Mincho" w:cs="MS Mincho"/>
          <w:color w:val="2C2D2E"/>
          <w:shd w:val="clear" w:color="auto" w:fill="FFFFFF"/>
          <w:lang w:val="hy-AM"/>
        </w:rPr>
        <w:t>․․․․</w:t>
      </w:r>
      <w:r w:rsidRPr="003220C1">
        <w:rPr>
          <w:rFonts w:ascii="GHEA Grapalat" w:hAnsi="GHEA Grapalat" w:cs="Sylfaen"/>
          <w:color w:val="2C2D2E"/>
          <w:shd w:val="clear" w:color="auto" w:fill="FFFFFF"/>
          <w:lang w:val="hy-AM"/>
        </w:rPr>
        <w:t xml:space="preserve">), </w:t>
      </w:r>
      <w:r w:rsidRPr="003220C1">
        <w:rPr>
          <w:rFonts w:ascii="GHEA Grapalat" w:hAnsi="GHEA Grapalat"/>
          <w:color w:val="2C2D2E"/>
          <w:shd w:val="clear" w:color="auto" w:fill="FFFFFF"/>
          <w:lang w:val="hy-AM"/>
        </w:rPr>
        <w:t xml:space="preserve">որոնցից 8-ը՝ </w:t>
      </w:r>
      <w:r w:rsidR="00175C5C" w:rsidRPr="00175C5C">
        <w:rPr>
          <w:rFonts w:ascii="GHEA Grapalat" w:hAnsi="GHEA Grapalat" w:cs="Sylfaen"/>
          <w:color w:val="2C2D2E"/>
          <w:lang w:val="hy-AM"/>
        </w:rPr>
        <w:t>այլազգի</w:t>
      </w:r>
      <w:r w:rsidR="00175C5C" w:rsidRPr="00175C5C">
        <w:rPr>
          <w:rFonts w:ascii="GHEA Grapalat" w:hAnsi="GHEA Grapalat"/>
          <w:color w:val="2C2D2E"/>
          <w:lang w:val="hy-AM"/>
        </w:rPr>
        <w:t xml:space="preserve">, </w:t>
      </w:r>
      <w:r w:rsidR="002D1A94" w:rsidRPr="00175C5C">
        <w:rPr>
          <w:rFonts w:ascii="GHEA Grapalat" w:hAnsi="GHEA Grapalat"/>
          <w:color w:val="000000"/>
          <w:shd w:val="clear" w:color="auto" w:fill="FFFFFF"/>
          <w:lang w:val="hy-AM"/>
        </w:rPr>
        <w:t>ինչը հնարավորություն է տալիս մայրենի լեզվի ոչ բավարար իմացությամ</w:t>
      </w:r>
      <w:r w:rsidR="00B85E6B" w:rsidRPr="00175C5C">
        <w:rPr>
          <w:rFonts w:ascii="GHEA Grapalat" w:hAnsi="GHEA Grapalat"/>
          <w:color w:val="000000"/>
          <w:shd w:val="clear" w:color="auto" w:fill="FFFFFF"/>
          <w:lang w:val="hy-AM"/>
        </w:rPr>
        <w:t>բ հայ երիտասարդներին ավագ դպրոցն</w:t>
      </w:r>
      <w:r w:rsidR="002D1A94" w:rsidRPr="00175C5C">
        <w:rPr>
          <w:rFonts w:ascii="GHEA Grapalat" w:hAnsi="GHEA Grapalat"/>
          <w:color w:val="000000"/>
          <w:shd w:val="clear" w:color="auto" w:fill="FFFFFF"/>
          <w:lang w:val="hy-AM"/>
        </w:rPr>
        <w:t xml:space="preserve"> ավարտել հայրենիքում՝ ստանալով միջազգային չափանիշներին համապատասխան կրթություն:</w:t>
      </w:r>
    </w:p>
    <w:p w:rsidR="00175C5C" w:rsidRPr="00175C5C" w:rsidRDefault="00175C5C" w:rsidP="00175C5C">
      <w:pPr>
        <w:pStyle w:val="msonormalmrcssattr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2C2D2E"/>
          <w:lang w:val="hy-AM"/>
        </w:rPr>
      </w:pPr>
      <w:r w:rsidRPr="00175C5C">
        <w:rPr>
          <w:rFonts w:ascii="Sylfaen" w:hAnsi="Sylfaen"/>
          <w:color w:val="2C2D2E"/>
          <w:sz w:val="26"/>
          <w:szCs w:val="26"/>
          <w:lang w:val="hy-AM"/>
        </w:rPr>
        <w:t> </w:t>
      </w:r>
    </w:p>
    <w:p w:rsidR="002D1A94" w:rsidRPr="00175C5C" w:rsidRDefault="002D1A94" w:rsidP="00175C5C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3.Կարգավորման նպատակը և բնույթը</w:t>
      </w:r>
    </w:p>
    <w:p w:rsidR="002D1A94" w:rsidRPr="00175C5C" w:rsidRDefault="002D1A94" w:rsidP="00175C5C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</w:p>
    <w:p w:rsidR="002D1A94" w:rsidRPr="00175C5C" w:rsidRDefault="002D1A94" w:rsidP="00175C5C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 ընդունումը կապահովի ՀՀ կառավորության 2020</w:t>
      </w:r>
      <w:r w:rsidR="00D77AFF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</w:t>
      </w:r>
      <w:r w:rsidR="00105760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հուլ</w:t>
      </w:r>
      <w:r w:rsidR="00D77AFF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իսի </w:t>
      </w:r>
      <w:r w:rsidR="00105760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D77AFF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-ի N </w:t>
      </w:r>
      <w:r w:rsidR="00105760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1107</w:t>
      </w:r>
      <w:r w:rsidR="00D77AFF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-Ա</w:t>
      </w: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որոշ</w:t>
      </w:r>
      <w:r w:rsidR="00105760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ման</w:t>
      </w: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և ուսումնական հաստատության կրթական գործընթացի շարունակականությունը։ </w:t>
      </w:r>
    </w:p>
    <w:p w:rsidR="002D1A94" w:rsidRPr="00175C5C" w:rsidRDefault="002D1A94" w:rsidP="00175C5C">
      <w:pPr>
        <w:spacing w:before="280" w:after="280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175C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4. Ակնկալվող արդյունքը՝</w:t>
      </w:r>
      <w:r w:rsidRPr="00175C5C">
        <w:rPr>
          <w:rFonts w:ascii="Sylfaen" w:eastAsia="Times New Roman" w:hAnsi="Sylfaen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 </w:t>
      </w:r>
    </w:p>
    <w:p w:rsidR="002D1A94" w:rsidRPr="00175C5C" w:rsidRDefault="002D1A94" w:rsidP="00175C5C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ՀՀ կառավարության ներկայիս քաղաքականությամբ պայմանավորված, կանխատեսվում է Սփյուռքի հայ ընտանիքներ</w:t>
      </w:r>
      <w:r w:rsidR="00985049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ներհոսք։ Ավագ դպրոցում երեխաների կրթությունն ապահովելու հնարավորությունը կնպաստի ընտանիքների հայրենիք տեղափոխվելու որոշմանը։</w:t>
      </w:r>
      <w:r w:rsidRPr="00175C5C">
        <w:rPr>
          <w:rFonts w:ascii="Sylfaen" w:eastAsia="Times New Roman" w:hAnsi="Sylfaen" w:cs="Times New Roman"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:rsidR="002D1A94" w:rsidRPr="00175C5C" w:rsidRDefault="002D1A94" w:rsidP="00175C5C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Քանի որ ծրագրի իրականացման ընթացքում շարունակաբար կատարվում են ուսուցիչների վերապատրաստումներ արտերկրի մասնագետների կողմից, արդյունքում ձևավորվում է միջազգային չափանիշների</w:t>
      </w:r>
      <w:r w:rsidR="00BA6B52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համապատասխան որակավորում ունեցող ուսուցչական համայնք։</w:t>
      </w:r>
    </w:p>
    <w:p w:rsidR="0082566B" w:rsidRPr="00175C5C" w:rsidRDefault="00634681" w:rsidP="00175C5C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82566B" w:rsidRPr="00175C5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«Միջազգային բակալավրիատի դիպլոմա» ծրագիրը չի իրականացվում Հայաստանի Հանրապետության պետական բյուջեի միջոցների հաշվին: </w:t>
      </w:r>
      <w:bookmarkStart w:id="0" w:name="_GoBack"/>
      <w:bookmarkEnd w:id="0"/>
    </w:p>
    <w:p w:rsidR="0082566B" w:rsidRPr="00175C5C" w:rsidRDefault="0082566B" w:rsidP="00175C5C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2566B" w:rsidRPr="00175C5C" w:rsidRDefault="0082566B" w:rsidP="00175C5C">
      <w:pPr>
        <w:pStyle w:val="ListParagraph"/>
        <w:spacing w:after="0" w:line="276" w:lineRule="auto"/>
        <w:ind w:left="0"/>
        <w:jc w:val="both"/>
        <w:rPr>
          <w:rFonts w:ascii="GHEA Grapalat" w:eastAsia="Calibri" w:hAnsi="GHEA Grapalat" w:cs="Arial"/>
          <w:sz w:val="24"/>
          <w:szCs w:val="24"/>
          <w:u w:val="single"/>
          <w:lang w:val="hy-AM"/>
        </w:rPr>
      </w:pPr>
      <w:r w:rsidRPr="00175C5C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5. Ռազմավարական փաստաթղթերի հետ նախագծի կապի մասին</w:t>
      </w:r>
    </w:p>
    <w:p w:rsidR="0082566B" w:rsidRPr="00175C5C" w:rsidRDefault="0082566B" w:rsidP="00175C5C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5C5C">
        <w:rPr>
          <w:rFonts w:ascii="GHEA Grapalat" w:eastAsia="Calibri" w:hAnsi="GHEA Grapalat" w:cs="Arial"/>
          <w:sz w:val="24"/>
          <w:szCs w:val="24"/>
          <w:lang w:val="hy-AM"/>
        </w:rPr>
        <w:t xml:space="preserve">Նախագիծը չի առնչվում </w:t>
      </w:r>
      <w:r w:rsidRPr="00175C5C">
        <w:rPr>
          <w:rFonts w:ascii="GHEA Grapalat" w:hAnsi="GHEA Grapalat" w:cs="Arial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:rsidR="0082566B" w:rsidRPr="00175C5C" w:rsidRDefault="0082566B" w:rsidP="00175C5C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175C5C">
        <w:rPr>
          <w:rFonts w:ascii="GHEA Grapalat" w:hAnsi="GHEA Grapalat"/>
          <w:b/>
          <w:sz w:val="24"/>
          <w:szCs w:val="24"/>
          <w:u w:val="single"/>
          <w:lang w:val="hy-AM"/>
        </w:rPr>
        <w:t>6.</w:t>
      </w:r>
      <w:r w:rsidRPr="00175C5C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Լրացուցիչ ֆինանսական միջոցների անհրաժեշտությունը և</w:t>
      </w:r>
      <w:r w:rsidRPr="00175C5C">
        <w:rPr>
          <w:rFonts w:cs="Calibri"/>
          <w:b/>
          <w:sz w:val="24"/>
          <w:szCs w:val="24"/>
          <w:u w:val="single"/>
          <w:lang w:val="hy-AM"/>
        </w:rPr>
        <w:t> </w:t>
      </w:r>
      <w:r w:rsidRPr="00175C5C">
        <w:rPr>
          <w:rFonts w:ascii="GHEA Grapalat" w:hAnsi="GHEA Grapalat" w:cs="Arial"/>
          <w:b/>
          <w:sz w:val="24"/>
          <w:szCs w:val="24"/>
          <w:u w:val="single"/>
          <w:lang w:val="hy-AM"/>
        </w:rPr>
        <w:t>պետական</w:t>
      </w:r>
      <w:r w:rsidRPr="00175C5C">
        <w:rPr>
          <w:rFonts w:cs="Calibri"/>
          <w:b/>
          <w:sz w:val="24"/>
          <w:szCs w:val="24"/>
          <w:u w:val="single"/>
          <w:lang w:val="hy-AM"/>
        </w:rPr>
        <w:t> </w:t>
      </w:r>
      <w:r w:rsidRPr="00175C5C">
        <w:rPr>
          <w:rFonts w:ascii="GHEA Grapalat" w:hAnsi="GHEA Grapalat" w:cs="Arial"/>
          <w:b/>
          <w:sz w:val="24"/>
          <w:szCs w:val="24"/>
          <w:u w:val="single"/>
          <w:lang w:val="hy-AM"/>
        </w:rPr>
        <w:t>բյուջեի եկամուտներում և ծախսերում սպասվելիք փոփոխությունները</w:t>
      </w:r>
    </w:p>
    <w:p w:rsidR="0082566B" w:rsidRPr="00175C5C" w:rsidRDefault="0082566B" w:rsidP="00175C5C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</w:p>
    <w:p w:rsidR="0082566B" w:rsidRPr="00175C5C" w:rsidRDefault="0082566B" w:rsidP="00175C5C">
      <w:pPr>
        <w:shd w:val="clear" w:color="auto" w:fill="FFFFFF"/>
        <w:tabs>
          <w:tab w:val="left" w:pos="720"/>
        </w:tabs>
        <w:spacing w:after="225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175C5C">
        <w:rPr>
          <w:rFonts w:ascii="GHEA Grapalat" w:hAnsi="GHEA Grapalat"/>
          <w:sz w:val="24"/>
          <w:szCs w:val="24"/>
          <w:lang w:val="hy-AM"/>
        </w:rPr>
        <w:tab/>
      </w:r>
      <w:r w:rsidRPr="00175C5C">
        <w:rPr>
          <w:rFonts w:ascii="GHEA Grapalat" w:hAnsi="GHEA Grapalat" w:cs="Arial"/>
          <w:sz w:val="24"/>
          <w:szCs w:val="24"/>
          <w:lang w:val="hy-AM"/>
        </w:rPr>
        <w:t>ՀՀ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175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175C5C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986787" w:rsidRPr="00175C5C" w:rsidRDefault="00986787" w:rsidP="00175C5C">
      <w:pPr>
        <w:shd w:val="clear" w:color="auto" w:fill="FFFFFF"/>
        <w:tabs>
          <w:tab w:val="left" w:pos="720"/>
        </w:tabs>
        <w:spacing w:after="225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175C5C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7. Այլ իրավական ակտերում սպասվելիք  փոփոխություններ </w:t>
      </w:r>
    </w:p>
    <w:p w:rsidR="00BD7B2D" w:rsidRPr="00175C5C" w:rsidRDefault="00BD7B2D" w:rsidP="00175C5C">
      <w:pPr>
        <w:shd w:val="clear" w:color="auto" w:fill="FFFFFF"/>
        <w:tabs>
          <w:tab w:val="left" w:pos="720"/>
        </w:tabs>
        <w:spacing w:after="225"/>
        <w:jc w:val="both"/>
        <w:textAlignment w:val="baseline"/>
        <w:rPr>
          <w:rFonts w:ascii="GHEA Grapalat" w:hAnsi="GHEA Grapalat"/>
          <w:b/>
          <w:u w:val="single"/>
          <w:lang w:val="hy-AM"/>
        </w:rPr>
      </w:pPr>
      <w:r w:rsidRPr="00175C5C">
        <w:rPr>
          <w:rFonts w:ascii="GHEA Grapalat" w:hAnsi="GHEA Grapalat" w:cs="Arial"/>
          <w:sz w:val="24"/>
          <w:szCs w:val="24"/>
          <w:lang w:val="hy-AM"/>
        </w:rPr>
        <w:t xml:space="preserve"> Սույն ՀՀ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175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175C5C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175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5C5C">
        <w:rPr>
          <w:rFonts w:ascii="GHEA Grapalat" w:hAnsi="GHEA Grapalat" w:cs="Arial"/>
          <w:sz w:val="24"/>
          <w:szCs w:val="24"/>
          <w:lang w:val="hy-AM"/>
        </w:rPr>
        <w:t xml:space="preserve">այլ իրավական ակտերում փոփոխություններ և լրացումներ կատարելու անհրաժեշտությունը բացակայում է: </w:t>
      </w:r>
    </w:p>
    <w:p w:rsidR="00E216DD" w:rsidRPr="00175C5C" w:rsidRDefault="00E216DD" w:rsidP="00175C5C">
      <w:pPr>
        <w:shd w:val="clear" w:color="auto" w:fill="FFFFFF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216DD" w:rsidRPr="00175C5C" w:rsidSect="00557398">
      <w:pgSz w:w="11906" w:h="16838"/>
      <w:pgMar w:top="851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3228"/>
    <w:multiLevelType w:val="multilevel"/>
    <w:tmpl w:val="EC947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141"/>
  <w:characterSpacingControl w:val="doNotCompress"/>
  <w:compat/>
  <w:rsids>
    <w:rsidRoot w:val="002D1A94"/>
    <w:rsid w:val="000030B0"/>
    <w:rsid w:val="00105760"/>
    <w:rsid w:val="001311C7"/>
    <w:rsid w:val="00175C5C"/>
    <w:rsid w:val="001A2BC2"/>
    <w:rsid w:val="0022085D"/>
    <w:rsid w:val="002373B4"/>
    <w:rsid w:val="0028593A"/>
    <w:rsid w:val="002D1A94"/>
    <w:rsid w:val="0031752C"/>
    <w:rsid w:val="003220C1"/>
    <w:rsid w:val="00324EB2"/>
    <w:rsid w:val="00393550"/>
    <w:rsid w:val="003D791C"/>
    <w:rsid w:val="00460E73"/>
    <w:rsid w:val="004817EF"/>
    <w:rsid w:val="00483534"/>
    <w:rsid w:val="004C5E84"/>
    <w:rsid w:val="00541D70"/>
    <w:rsid w:val="00557398"/>
    <w:rsid w:val="005848E1"/>
    <w:rsid w:val="005B6C49"/>
    <w:rsid w:val="00634681"/>
    <w:rsid w:val="006E7183"/>
    <w:rsid w:val="007332A8"/>
    <w:rsid w:val="0082566B"/>
    <w:rsid w:val="00911680"/>
    <w:rsid w:val="00930BA5"/>
    <w:rsid w:val="009762FA"/>
    <w:rsid w:val="00985049"/>
    <w:rsid w:val="00986787"/>
    <w:rsid w:val="00A12D4F"/>
    <w:rsid w:val="00A157E7"/>
    <w:rsid w:val="00A43B44"/>
    <w:rsid w:val="00A633F7"/>
    <w:rsid w:val="00B5794A"/>
    <w:rsid w:val="00B85E6B"/>
    <w:rsid w:val="00B94DB6"/>
    <w:rsid w:val="00BA0CDA"/>
    <w:rsid w:val="00BA6B52"/>
    <w:rsid w:val="00BB5806"/>
    <w:rsid w:val="00BD7B2D"/>
    <w:rsid w:val="00C261A2"/>
    <w:rsid w:val="00C304C2"/>
    <w:rsid w:val="00D162C6"/>
    <w:rsid w:val="00D77AFF"/>
    <w:rsid w:val="00E216DD"/>
    <w:rsid w:val="00E4455D"/>
    <w:rsid w:val="00E562F3"/>
    <w:rsid w:val="00E7041E"/>
    <w:rsid w:val="00ED0B60"/>
    <w:rsid w:val="00F61BD9"/>
    <w:rsid w:val="00FD1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A9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"/>
    <w:basedOn w:val="Normal"/>
    <w:link w:val="ListParagraphChar"/>
    <w:uiPriority w:val="34"/>
    <w:qFormat/>
    <w:rsid w:val="0082566B"/>
    <w:pPr>
      <w:spacing w:after="160" w:line="259" w:lineRule="auto"/>
      <w:ind w:left="720"/>
      <w:contextualSpacing/>
    </w:pPr>
    <w:rPr>
      <w:rFonts w:eastAsiaTheme="minorEastAsia" w:cs="Times New Roman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82566B"/>
    <w:rPr>
      <w:rFonts w:eastAsiaTheme="minorEastAsia" w:cs="Times New Roman"/>
      <w:lang w:val="en-US"/>
    </w:rPr>
  </w:style>
  <w:style w:type="paragraph" w:customStyle="1" w:styleId="msonormalmrcssattr">
    <w:name w:val="msonormal_mr_css_attr"/>
    <w:basedOn w:val="Normal"/>
    <w:rsid w:val="0017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A94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</dc:creator>
  <cp:keywords>https:/mul2-edu.gov.am/tasks/1176440/oneclick/482b0585a68c3bf71e248f0ba26019cd1ba521f248d9cc5f12c6c375dc26bdcd.docx?token=94e7d527b3ddf679af58fda6c9c37e23</cp:keywords>
  <cp:lastModifiedBy>HP</cp:lastModifiedBy>
  <cp:revision>17</cp:revision>
  <dcterms:created xsi:type="dcterms:W3CDTF">2023-04-26T07:57:00Z</dcterms:created>
  <dcterms:modified xsi:type="dcterms:W3CDTF">2023-05-16T08:40:00Z</dcterms:modified>
</cp:coreProperties>
</file>