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9B3E47" w14:textId="77777777" w:rsidR="007F7102" w:rsidRPr="00F87EB4" w:rsidRDefault="007F7102" w:rsidP="00F87EB4">
      <w:pPr>
        <w:shd w:val="clear" w:color="auto" w:fill="FFFFFF"/>
        <w:spacing w:after="0" w:line="360" w:lineRule="auto"/>
        <w:ind w:firstLine="375"/>
        <w:jc w:val="center"/>
        <w:rPr>
          <w:rFonts w:ascii="GHEA Grapalat" w:hAnsi="GHEA Grapalat" w:cs="Sylfaen"/>
          <w:b/>
          <w:sz w:val="24"/>
          <w:szCs w:val="24"/>
          <w:lang w:val="hy-AM" w:eastAsia="x-none"/>
        </w:rPr>
      </w:pPr>
      <w:bookmarkStart w:id="0" w:name="_GoBack"/>
      <w:bookmarkEnd w:id="0"/>
      <w:r w:rsidRPr="00F87EB4">
        <w:rPr>
          <w:rFonts w:ascii="GHEA Grapalat" w:hAnsi="GHEA Grapalat" w:cs="Sylfaen"/>
          <w:b/>
          <w:sz w:val="24"/>
          <w:szCs w:val="24"/>
          <w:lang w:val="hy-AM" w:eastAsia="x-none"/>
        </w:rPr>
        <w:t>ԱՄՓՈՓԱԹԵՐԹ</w:t>
      </w:r>
    </w:p>
    <w:p w14:paraId="44B0DF38" w14:textId="7041A8D8" w:rsidR="007F7102" w:rsidRPr="00F87EB4" w:rsidRDefault="0000687D" w:rsidP="00F87EB4">
      <w:pPr>
        <w:spacing w:after="0" w:line="360" w:lineRule="auto"/>
        <w:jc w:val="center"/>
        <w:rPr>
          <w:rFonts w:ascii="GHEA Grapalat" w:eastAsia="NSimSun" w:hAnsi="GHEA Grapalat" w:cs="Lucida Sans"/>
          <w:b/>
          <w:caps/>
          <w:kern w:val="2"/>
          <w:sz w:val="24"/>
          <w:szCs w:val="24"/>
          <w:lang w:val="hy-AM" w:eastAsia="zh-CN" w:bidi="hi-IN"/>
        </w:rPr>
      </w:pPr>
      <w:r w:rsidRPr="00F87EB4">
        <w:rPr>
          <w:rFonts w:ascii="GHEA Grapalat" w:eastAsia="NSimSun" w:hAnsi="GHEA Grapalat" w:cs="Lucida Sans"/>
          <w:b/>
          <w:bCs/>
          <w:kern w:val="2"/>
          <w:sz w:val="24"/>
          <w:szCs w:val="24"/>
          <w:lang w:val="hy-AM" w:eastAsia="zh-CN" w:bidi="hi-IN"/>
        </w:rPr>
        <w:t>«</w:t>
      </w:r>
      <w:r w:rsidR="009911C6" w:rsidRPr="00F87EB4">
        <w:rPr>
          <w:rFonts w:ascii="GHEA Grapalat" w:eastAsia="NSimSun" w:hAnsi="GHEA Grapalat" w:cs="Lucida Sans"/>
          <w:b/>
          <w:bCs/>
          <w:kern w:val="2"/>
          <w:sz w:val="24"/>
          <w:szCs w:val="24"/>
          <w:lang w:val="hy-AM" w:eastAsia="zh-CN" w:bidi="hi-IN"/>
        </w:rPr>
        <w:t xml:space="preserve">«ԴԵՂԱԳՈՐԾԱԿԱՆ ԱՐԴՅՈՒՆԱԲԵՐՈՒԹՅԱՆ ԶԱՐԳԱՑՄԱՆ ՀՆԳԱՄՅԱ </w:t>
      </w:r>
      <w:r w:rsidR="00616DBA" w:rsidRPr="00616DBA">
        <w:rPr>
          <w:rFonts w:ascii="GHEA Grapalat" w:eastAsia="NSimSun" w:hAnsi="GHEA Grapalat" w:cs="Lucida Sans"/>
          <w:b/>
          <w:bCs/>
          <w:kern w:val="2"/>
          <w:sz w:val="24"/>
          <w:szCs w:val="24"/>
          <w:lang w:val="hy-AM" w:eastAsia="zh-CN" w:bidi="hi-IN"/>
        </w:rPr>
        <w:t xml:space="preserve">ԾՐԱԳԻՐԸ </w:t>
      </w:r>
      <w:r w:rsidR="00345E20" w:rsidRPr="00345E20">
        <w:rPr>
          <w:rFonts w:ascii="GHEA Grapalat" w:hAnsi="GHEA Grapalat"/>
          <w:b/>
          <w:sz w:val="24"/>
          <w:szCs w:val="24"/>
          <w:lang w:val="hy-AM" w:eastAsia="ru-RU"/>
        </w:rPr>
        <w:t xml:space="preserve">ԵՎ </w:t>
      </w:r>
      <w:r w:rsidR="000D49D5">
        <w:rPr>
          <w:rFonts w:ascii="GHEA Grapalat" w:hAnsi="GHEA Grapalat"/>
          <w:b/>
          <w:lang w:val="hy-AM"/>
        </w:rPr>
        <w:t xml:space="preserve">ԴՐԱ </w:t>
      </w:r>
      <w:r w:rsidR="00345E20" w:rsidRPr="00345E20">
        <w:rPr>
          <w:rFonts w:ascii="GHEA Grapalat" w:hAnsi="GHEA Grapalat"/>
          <w:b/>
          <w:sz w:val="24"/>
          <w:szCs w:val="24"/>
          <w:lang w:val="hy-AM" w:eastAsia="ru-RU"/>
        </w:rPr>
        <w:t>ԻՐԱԿԱՆԱՑՈՒՄՆ ԱՊԱՀՈՎՈՂ ՄԻՋՈՑԱՌՈՒՄՆԵՐԻ ԾՐԱԳԻՐԸ</w:t>
      </w:r>
      <w:r w:rsidR="00345E20">
        <w:rPr>
          <w:rFonts w:ascii="GHEA Grapalat" w:hAnsi="GHEA Grapalat"/>
          <w:b/>
          <w:sz w:val="24"/>
          <w:szCs w:val="24"/>
          <w:lang w:val="hy-AM" w:eastAsia="ru-RU"/>
        </w:rPr>
        <w:t xml:space="preserve"> </w:t>
      </w:r>
      <w:r w:rsidR="009911C6" w:rsidRPr="00F87EB4">
        <w:rPr>
          <w:rFonts w:ascii="GHEA Grapalat" w:eastAsia="NSimSun" w:hAnsi="GHEA Grapalat" w:cs="Lucida Sans"/>
          <w:b/>
          <w:bCs/>
          <w:kern w:val="2"/>
          <w:sz w:val="24"/>
          <w:szCs w:val="24"/>
          <w:lang w:val="hy-AM" w:eastAsia="zh-CN" w:bidi="hi-IN"/>
        </w:rPr>
        <w:t>ՀԱՍՏԱՏԵԼՈՒ ՄԱՍԻՆ»</w:t>
      </w:r>
      <w:r w:rsidR="007F4E3D" w:rsidRPr="00F87EB4">
        <w:rPr>
          <w:rFonts w:ascii="GHEA Grapalat" w:hAnsi="GHEA Grapalat" w:cs="Sylfaen"/>
          <w:b/>
          <w:sz w:val="24"/>
          <w:szCs w:val="24"/>
          <w:lang w:val="hy-AM" w:eastAsia="x-none"/>
        </w:rPr>
        <w:t xml:space="preserve">» ՀԱՅԱՍՏԱՆԻ ՀԱՆՐԱՊԵՏՈՒԹՅԱՆ </w:t>
      </w:r>
      <w:r w:rsidR="00C05A94" w:rsidRPr="00F87EB4">
        <w:rPr>
          <w:rFonts w:ascii="GHEA Grapalat" w:hAnsi="GHEA Grapalat" w:cs="Sylfaen"/>
          <w:b/>
          <w:sz w:val="24"/>
          <w:szCs w:val="24"/>
          <w:lang w:val="hy-AM" w:eastAsia="x-none"/>
        </w:rPr>
        <w:t>ԿԱՌԱՎԱՐՈՒԹՅԱՆ</w:t>
      </w:r>
      <w:r w:rsidR="007F4E3D" w:rsidRPr="00F87EB4">
        <w:rPr>
          <w:rFonts w:ascii="GHEA Grapalat" w:hAnsi="GHEA Grapalat" w:cs="Sylfaen"/>
          <w:b/>
          <w:sz w:val="24"/>
          <w:szCs w:val="24"/>
          <w:lang w:val="hy-AM" w:eastAsia="x-none"/>
        </w:rPr>
        <w:t xml:space="preserve"> ՈՐՈՇՄԱՆ </w:t>
      </w:r>
      <w:r w:rsidR="007F7102" w:rsidRPr="00F87EB4">
        <w:rPr>
          <w:rFonts w:ascii="GHEA Grapalat" w:hAnsi="GHEA Grapalat" w:cs="Sylfaen"/>
          <w:b/>
          <w:sz w:val="24"/>
          <w:szCs w:val="24"/>
          <w:lang w:val="hy-AM" w:eastAsia="x-none"/>
        </w:rPr>
        <w:t>ՆԱԽԱԳԾԻ</w:t>
      </w:r>
    </w:p>
    <w:p w14:paraId="50702E60" w14:textId="77777777" w:rsidR="007F7102" w:rsidRPr="00F87EB4" w:rsidRDefault="007F7102" w:rsidP="00F87EB4">
      <w:pPr>
        <w:shd w:val="clear" w:color="auto" w:fill="FFFFFF"/>
        <w:spacing w:after="0" w:line="360" w:lineRule="auto"/>
        <w:ind w:firstLine="375"/>
        <w:jc w:val="center"/>
        <w:rPr>
          <w:rFonts w:ascii="GHEA Grapalat" w:hAnsi="GHEA Grapalat"/>
          <w:color w:val="000000"/>
          <w:sz w:val="24"/>
          <w:szCs w:val="24"/>
          <w:lang w:val="hy-AM"/>
        </w:rPr>
      </w:pPr>
      <w:r w:rsidRPr="00F87EB4">
        <w:rPr>
          <w:rFonts w:cs="Calibri"/>
          <w:color w:val="000000"/>
          <w:sz w:val="24"/>
          <w:szCs w:val="24"/>
          <w:lang w:val="hy-AM"/>
        </w:rPr>
        <w:t>     </w:t>
      </w:r>
      <w:r w:rsidRPr="00F87EB4">
        <w:rPr>
          <w:rFonts w:ascii="GHEA Grapalat" w:hAnsi="GHEA Grapalat"/>
          <w:color w:val="000000"/>
          <w:sz w:val="24"/>
          <w:szCs w:val="24"/>
          <w:lang w:val="hy-AM"/>
        </w:rPr>
        <w:t xml:space="preserve"> </w:t>
      </w:r>
      <w:r w:rsidRPr="00F87EB4">
        <w:rPr>
          <w:rFonts w:cs="Calibri"/>
          <w:color w:val="000000"/>
          <w:sz w:val="24"/>
          <w:szCs w:val="24"/>
          <w:lang w:val="hy-AM"/>
        </w:rPr>
        <w:t> </w:t>
      </w:r>
    </w:p>
    <w:tbl>
      <w:tblPr>
        <w:tblW w:w="141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591"/>
        <w:gridCol w:w="569"/>
        <w:gridCol w:w="3022"/>
      </w:tblGrid>
      <w:tr w:rsidR="007F7102" w:rsidRPr="00F87EB4" w14:paraId="4D3596C6"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AFFA34" w14:textId="57465709" w:rsidR="007F7102" w:rsidRPr="00F87EB4" w:rsidRDefault="00A64E21" w:rsidP="00F87EB4">
            <w:pPr>
              <w:spacing w:after="0" w:line="360" w:lineRule="auto"/>
              <w:jc w:val="center"/>
              <w:rPr>
                <w:rFonts w:ascii="GHEA Grapalat" w:hAnsi="GHEA Grapalat"/>
                <w:b/>
                <w:color w:val="000000"/>
                <w:sz w:val="24"/>
                <w:szCs w:val="24"/>
                <w:lang w:val="hy-AM"/>
              </w:rPr>
            </w:pPr>
            <w:bookmarkStart w:id="1" w:name="_Hlk119267582"/>
            <w:r w:rsidRPr="00F87EB4">
              <w:rPr>
                <w:rFonts w:ascii="GHEA Grapalat" w:hAnsi="GHEA Grapalat"/>
                <w:b/>
                <w:color w:val="000000"/>
                <w:sz w:val="24"/>
                <w:szCs w:val="24"/>
                <w:lang w:val="hy-AM"/>
              </w:rPr>
              <w:t>1</w:t>
            </w:r>
            <w:r w:rsidR="007F7102" w:rsidRPr="00F87EB4">
              <w:rPr>
                <w:rFonts w:ascii="GHEA Grapalat" w:hAnsi="GHEA Grapalat"/>
                <w:b/>
                <w:color w:val="000000"/>
                <w:sz w:val="24"/>
                <w:szCs w:val="24"/>
                <w:lang w:val="hy-AM"/>
              </w:rPr>
              <w:t xml:space="preserve">. </w:t>
            </w:r>
            <w:r w:rsidR="009911C6" w:rsidRPr="00F87EB4">
              <w:rPr>
                <w:rFonts w:ascii="GHEA Grapalat" w:hAnsi="GHEA Grapalat"/>
                <w:b/>
                <w:color w:val="000000"/>
                <w:sz w:val="24"/>
                <w:szCs w:val="24"/>
                <w:lang w:val="hy-AM"/>
              </w:rPr>
              <w:t>Կրթության, գիտության, մշակույթի և սպորտի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4C1E9B38" w14:textId="3AB6DD4D" w:rsidR="007F7102" w:rsidRPr="00F87EB4" w:rsidRDefault="009911C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rPr>
              <w:t>03.11.2022</w:t>
            </w:r>
          </w:p>
        </w:tc>
      </w:tr>
      <w:tr w:rsidR="007F7102" w:rsidRPr="00F87EB4" w14:paraId="2AA62A4D"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E60532" w14:textId="77777777" w:rsidR="007F7102" w:rsidRPr="00F87EB4" w:rsidRDefault="007F7102"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666ACF78" w14:textId="2A0BB9D8" w:rsidR="00934312" w:rsidRPr="00F87EB4" w:rsidRDefault="009911C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01/21/27798-2022</w:t>
            </w:r>
          </w:p>
        </w:tc>
      </w:tr>
      <w:tr w:rsidR="00CA5A63" w:rsidRPr="00F87EB4" w14:paraId="5C3CB96B"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52D521CA" w14:textId="77777777" w:rsidR="00961166" w:rsidRPr="00F87EB4" w:rsidRDefault="00CA5A63" w:rsidP="00F87EB4">
            <w:pPr>
              <w:spacing w:after="0" w:line="360" w:lineRule="auto"/>
              <w:jc w:val="both"/>
              <w:rPr>
                <w:rFonts w:ascii="GHEA Grapalat" w:hAnsi="GHEA Grapalat"/>
                <w:sz w:val="24"/>
                <w:szCs w:val="24"/>
                <w:lang w:val="af-ZA"/>
              </w:rPr>
            </w:pPr>
            <w:r w:rsidRPr="00F87EB4">
              <w:rPr>
                <w:rFonts w:cs="Calibri"/>
                <w:color w:val="000000"/>
                <w:sz w:val="24"/>
                <w:szCs w:val="24"/>
                <w:lang w:val="hy-AM"/>
              </w:rPr>
              <w:t> </w:t>
            </w:r>
            <w:r w:rsidRPr="00F87EB4">
              <w:rPr>
                <w:rFonts w:ascii="GHEA Grapalat" w:hAnsi="GHEA Grapalat"/>
                <w:color w:val="000000"/>
                <w:sz w:val="24"/>
                <w:szCs w:val="24"/>
                <w:lang w:val="hy-AM"/>
              </w:rPr>
              <w:t>1.</w:t>
            </w:r>
            <w:r w:rsidR="00D11B39" w:rsidRPr="00F87EB4">
              <w:rPr>
                <w:rFonts w:ascii="GHEA Grapalat" w:hAnsi="GHEA Grapalat"/>
                <w:sz w:val="24"/>
                <w:szCs w:val="24"/>
                <w:lang w:val="af-ZA"/>
              </w:rPr>
              <w:t xml:space="preserve"> </w:t>
            </w:r>
            <w:r w:rsidR="00961166" w:rsidRPr="00F87EB4">
              <w:rPr>
                <w:rFonts w:ascii="GHEA Grapalat" w:hAnsi="GHEA Grapalat"/>
                <w:sz w:val="24"/>
                <w:szCs w:val="24"/>
                <w:lang w:val="af-ZA"/>
              </w:rPr>
              <w:t xml:space="preserve">Ի </w:t>
            </w:r>
            <w:proofErr w:type="spellStart"/>
            <w:r w:rsidR="00961166" w:rsidRPr="00F87EB4">
              <w:rPr>
                <w:rFonts w:ascii="GHEA Grapalat" w:hAnsi="GHEA Grapalat"/>
                <w:sz w:val="24"/>
                <w:szCs w:val="24"/>
                <w:lang w:val="af-ZA"/>
              </w:rPr>
              <w:t>պատասխան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Ձեր</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սույն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թվականի</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հոկտեմբերի</w:t>
            </w:r>
            <w:proofErr w:type="spellEnd"/>
            <w:r w:rsidR="00961166" w:rsidRPr="00F87EB4">
              <w:rPr>
                <w:rFonts w:ascii="GHEA Grapalat" w:hAnsi="GHEA Grapalat"/>
                <w:sz w:val="24"/>
                <w:szCs w:val="24"/>
                <w:lang w:val="af-ZA"/>
              </w:rPr>
              <w:t xml:space="preserve"> 26-ի </w:t>
            </w:r>
            <w:proofErr w:type="spellStart"/>
            <w:r w:rsidR="00961166" w:rsidRPr="00F87EB4">
              <w:rPr>
                <w:rFonts w:ascii="GHEA Grapalat" w:hAnsi="GHEA Grapalat"/>
                <w:sz w:val="24"/>
                <w:szCs w:val="24"/>
                <w:lang w:val="af-ZA"/>
              </w:rPr>
              <w:t>թիվ</w:t>
            </w:r>
            <w:proofErr w:type="spellEnd"/>
            <w:r w:rsidR="00961166" w:rsidRPr="00F87EB4">
              <w:rPr>
                <w:rFonts w:ascii="GHEA Grapalat" w:hAnsi="GHEA Grapalat"/>
                <w:sz w:val="24"/>
                <w:szCs w:val="24"/>
                <w:lang w:val="af-ZA"/>
              </w:rPr>
              <w:t xml:space="preserve"> 01/15292-2022  </w:t>
            </w:r>
            <w:proofErr w:type="spellStart"/>
            <w:r w:rsidR="00961166" w:rsidRPr="00F87EB4">
              <w:rPr>
                <w:rFonts w:ascii="GHEA Grapalat" w:hAnsi="GHEA Grapalat"/>
                <w:sz w:val="24"/>
                <w:szCs w:val="24"/>
                <w:lang w:val="af-ZA"/>
              </w:rPr>
              <w:t>գրության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հայտնում</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եմ</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որ</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հավանություն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ենք</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տալիս</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Դեղագործական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արդյունաբերության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զարգացման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հնգամյա</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ռազմավարությունը</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հաստատելու</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մասին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Հայաստանի</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Հանրապետության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կառավարության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որոշման</w:t>
            </w:r>
            <w:proofErr w:type="spellEnd"/>
            <w:r w:rsidR="00961166" w:rsidRPr="00F87EB4">
              <w:rPr>
                <w:rFonts w:ascii="GHEA Grapalat" w:hAnsi="GHEA Grapalat"/>
                <w:sz w:val="24"/>
                <w:szCs w:val="24"/>
                <w:lang w:val="af-ZA"/>
              </w:rPr>
              <w:t xml:space="preserve"> </w:t>
            </w:r>
            <w:proofErr w:type="spellStart"/>
            <w:r w:rsidR="00961166" w:rsidRPr="00F87EB4">
              <w:rPr>
                <w:rFonts w:ascii="GHEA Grapalat" w:hAnsi="GHEA Grapalat"/>
                <w:sz w:val="24"/>
                <w:szCs w:val="24"/>
                <w:lang w:val="af-ZA"/>
              </w:rPr>
              <w:t>նախագծին</w:t>
            </w:r>
            <w:proofErr w:type="spellEnd"/>
            <w:r w:rsidR="00961166" w:rsidRPr="00F87EB4">
              <w:rPr>
                <w:rFonts w:ascii="GHEA Grapalat" w:hAnsi="GHEA Grapalat"/>
                <w:sz w:val="24"/>
                <w:szCs w:val="24"/>
                <w:lang w:val="af-ZA"/>
              </w:rPr>
              <w:t xml:space="preserve">: </w:t>
            </w:r>
          </w:p>
          <w:p w14:paraId="557E352C" w14:textId="77777777" w:rsidR="00961166" w:rsidRPr="00F87EB4" w:rsidRDefault="00961166" w:rsidP="00F87EB4">
            <w:pPr>
              <w:spacing w:after="0" w:line="360" w:lineRule="auto"/>
              <w:jc w:val="both"/>
              <w:rPr>
                <w:rFonts w:ascii="GHEA Grapalat" w:hAnsi="GHEA Grapalat"/>
                <w:sz w:val="24"/>
                <w:szCs w:val="24"/>
                <w:lang w:val="af-ZA"/>
              </w:rPr>
            </w:pPr>
            <w:proofErr w:type="spellStart"/>
            <w:r w:rsidRPr="00F87EB4">
              <w:rPr>
                <w:rFonts w:ascii="GHEA Grapalat" w:hAnsi="GHEA Grapalat"/>
                <w:sz w:val="24"/>
                <w:szCs w:val="24"/>
                <w:lang w:val="af-ZA"/>
              </w:rPr>
              <w:t>Նախագիծը</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կարծիքի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էր</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ներկայացվել</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նաև</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Երևանի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պետական</w:t>
            </w:r>
            <w:proofErr w:type="spellEnd"/>
            <w:r w:rsidRPr="00F87EB4">
              <w:rPr>
                <w:rFonts w:ascii="GHEA Grapalat" w:hAnsi="GHEA Grapalat"/>
                <w:sz w:val="24"/>
                <w:szCs w:val="24"/>
                <w:lang w:val="af-ZA"/>
              </w:rPr>
              <w:t xml:space="preserve"> և </w:t>
            </w:r>
            <w:proofErr w:type="spellStart"/>
            <w:r w:rsidRPr="00F87EB4">
              <w:rPr>
                <w:rFonts w:ascii="GHEA Grapalat" w:hAnsi="GHEA Grapalat"/>
                <w:sz w:val="24"/>
                <w:szCs w:val="24"/>
                <w:lang w:val="af-ZA"/>
              </w:rPr>
              <w:t>Երևանի</w:t>
            </w:r>
            <w:proofErr w:type="spellEnd"/>
            <w:r w:rsidRPr="00F87EB4">
              <w:rPr>
                <w:rFonts w:ascii="GHEA Grapalat" w:hAnsi="GHEA Grapalat"/>
                <w:sz w:val="24"/>
                <w:szCs w:val="24"/>
                <w:lang w:val="af-ZA"/>
              </w:rPr>
              <w:t xml:space="preserve"> Մ. </w:t>
            </w:r>
            <w:proofErr w:type="spellStart"/>
            <w:r w:rsidRPr="00F87EB4">
              <w:rPr>
                <w:rFonts w:ascii="GHEA Grapalat" w:hAnsi="GHEA Grapalat"/>
                <w:sz w:val="24"/>
                <w:szCs w:val="24"/>
                <w:lang w:val="af-ZA"/>
              </w:rPr>
              <w:t>Հերացու</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անվան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պետական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բժշկական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համալսարաններին</w:t>
            </w:r>
            <w:proofErr w:type="spellEnd"/>
            <w:r w:rsidRPr="00F87EB4">
              <w:rPr>
                <w:rFonts w:ascii="GHEA Grapalat" w:hAnsi="GHEA Grapalat"/>
                <w:sz w:val="24"/>
                <w:szCs w:val="24"/>
                <w:lang w:val="af-ZA"/>
              </w:rPr>
              <w:t xml:space="preserve">։ ԵՊԲՀ-ը </w:t>
            </w:r>
            <w:proofErr w:type="spellStart"/>
            <w:r w:rsidRPr="00F87EB4">
              <w:rPr>
                <w:rFonts w:ascii="GHEA Grapalat" w:hAnsi="GHEA Grapalat"/>
                <w:sz w:val="24"/>
                <w:szCs w:val="24"/>
                <w:lang w:val="af-ZA"/>
              </w:rPr>
              <w:t>իր</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պատրաստակամությունն</w:t>
            </w:r>
            <w:proofErr w:type="spellEnd"/>
            <w:r w:rsidRPr="00F87EB4">
              <w:rPr>
                <w:rFonts w:ascii="GHEA Grapalat" w:hAnsi="GHEA Grapalat"/>
                <w:sz w:val="24"/>
                <w:szCs w:val="24"/>
                <w:lang w:val="af-ZA"/>
              </w:rPr>
              <w:t xml:space="preserve"> է </w:t>
            </w:r>
            <w:proofErr w:type="spellStart"/>
            <w:r w:rsidRPr="00F87EB4">
              <w:rPr>
                <w:rFonts w:ascii="GHEA Grapalat" w:hAnsi="GHEA Grapalat"/>
                <w:sz w:val="24"/>
                <w:szCs w:val="24"/>
                <w:lang w:val="af-ZA"/>
              </w:rPr>
              <w:t>հայտնել</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մասնագիտական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կադրերի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պատրաստման</w:t>
            </w:r>
            <w:proofErr w:type="spellEnd"/>
            <w:r w:rsidRPr="00F87EB4">
              <w:rPr>
                <w:rFonts w:ascii="GHEA Grapalat" w:hAnsi="GHEA Grapalat"/>
                <w:sz w:val="24"/>
                <w:szCs w:val="24"/>
                <w:lang w:val="af-ZA"/>
              </w:rPr>
              <w:t xml:space="preserve"> և </w:t>
            </w:r>
            <w:proofErr w:type="spellStart"/>
            <w:r w:rsidRPr="00F87EB4">
              <w:rPr>
                <w:rFonts w:ascii="GHEA Grapalat" w:hAnsi="GHEA Grapalat"/>
                <w:sz w:val="24"/>
                <w:szCs w:val="24"/>
                <w:lang w:val="af-ZA"/>
              </w:rPr>
              <w:t>վերապատրաստման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գործում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շահագրգիռ</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կողմերի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հետ</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համագործակցելու</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համար</w:t>
            </w:r>
            <w:proofErr w:type="spellEnd"/>
            <w:r w:rsidRPr="00F87EB4">
              <w:rPr>
                <w:rFonts w:ascii="GHEA Grapalat" w:hAnsi="GHEA Grapalat"/>
                <w:sz w:val="24"/>
                <w:szCs w:val="24"/>
                <w:lang w:val="af-ZA"/>
              </w:rPr>
              <w:t xml:space="preserve"> և </w:t>
            </w:r>
            <w:proofErr w:type="spellStart"/>
            <w:r w:rsidRPr="00F87EB4">
              <w:rPr>
                <w:rFonts w:ascii="GHEA Grapalat" w:hAnsi="GHEA Grapalat"/>
                <w:sz w:val="24"/>
                <w:szCs w:val="24"/>
                <w:lang w:val="af-ZA"/>
              </w:rPr>
              <w:t>տեղեկացրել</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որ</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նախագծի</w:t>
            </w:r>
            <w:proofErr w:type="spellEnd"/>
            <w:r w:rsidRPr="00F87EB4">
              <w:rPr>
                <w:rFonts w:ascii="GHEA Grapalat" w:hAnsi="GHEA Grapalat"/>
                <w:sz w:val="24"/>
                <w:szCs w:val="24"/>
                <w:lang w:val="af-ZA"/>
              </w:rPr>
              <w:t xml:space="preserve"> «II </w:t>
            </w:r>
            <w:proofErr w:type="spellStart"/>
            <w:r w:rsidRPr="00F87EB4">
              <w:rPr>
                <w:rFonts w:ascii="GHEA Grapalat" w:hAnsi="GHEA Grapalat"/>
                <w:sz w:val="24"/>
                <w:szCs w:val="24"/>
                <w:lang w:val="af-ZA"/>
              </w:rPr>
              <w:t>Առկա</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իրավիճակը</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գլխում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նշված</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Պատշաճ</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արտադրական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գործունեություն</w:t>
            </w:r>
            <w:proofErr w:type="spellEnd"/>
            <w:r w:rsidRPr="00F87EB4">
              <w:rPr>
                <w:rFonts w:ascii="GHEA Grapalat" w:hAnsi="GHEA Grapalat"/>
                <w:sz w:val="24"/>
                <w:szCs w:val="24"/>
                <w:lang w:val="af-ZA"/>
              </w:rPr>
              <w:t xml:space="preserve"> (GMP), </w:t>
            </w:r>
            <w:proofErr w:type="spellStart"/>
            <w:r w:rsidRPr="00F87EB4">
              <w:rPr>
                <w:rFonts w:ascii="GHEA Grapalat" w:hAnsi="GHEA Grapalat"/>
                <w:sz w:val="24"/>
                <w:szCs w:val="24"/>
                <w:lang w:val="af-ZA"/>
              </w:rPr>
              <w:t>Պատշաճ</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բաշխման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գործունեություն</w:t>
            </w:r>
            <w:proofErr w:type="spellEnd"/>
            <w:r w:rsidRPr="00F87EB4">
              <w:rPr>
                <w:rFonts w:ascii="GHEA Grapalat" w:hAnsi="GHEA Grapalat"/>
                <w:sz w:val="24"/>
                <w:szCs w:val="24"/>
                <w:lang w:val="af-ZA"/>
              </w:rPr>
              <w:t xml:space="preserve"> (GDP), </w:t>
            </w:r>
            <w:proofErr w:type="spellStart"/>
            <w:r w:rsidRPr="00F87EB4">
              <w:rPr>
                <w:rFonts w:ascii="GHEA Grapalat" w:hAnsi="GHEA Grapalat"/>
                <w:sz w:val="24"/>
                <w:szCs w:val="24"/>
                <w:lang w:val="af-ZA"/>
              </w:rPr>
              <w:t>Պատշաճ</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կլինիկական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գործունեություն</w:t>
            </w:r>
            <w:proofErr w:type="spellEnd"/>
            <w:r w:rsidRPr="00F87EB4">
              <w:rPr>
                <w:rFonts w:ascii="GHEA Grapalat" w:hAnsi="GHEA Grapalat"/>
                <w:sz w:val="24"/>
                <w:szCs w:val="24"/>
                <w:lang w:val="af-ZA"/>
              </w:rPr>
              <w:t xml:space="preserve"> (GCP), </w:t>
            </w:r>
            <w:proofErr w:type="spellStart"/>
            <w:r w:rsidRPr="00F87EB4">
              <w:rPr>
                <w:rFonts w:ascii="GHEA Grapalat" w:hAnsi="GHEA Grapalat"/>
                <w:sz w:val="24"/>
                <w:szCs w:val="24"/>
                <w:lang w:val="af-ZA"/>
              </w:rPr>
              <w:t>Պատշաճ</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լաբորատոր</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գործունեություն</w:t>
            </w:r>
            <w:proofErr w:type="spellEnd"/>
            <w:r w:rsidRPr="00F87EB4">
              <w:rPr>
                <w:rFonts w:ascii="GHEA Grapalat" w:hAnsi="GHEA Grapalat"/>
                <w:sz w:val="24"/>
                <w:szCs w:val="24"/>
                <w:lang w:val="af-ZA"/>
              </w:rPr>
              <w:t xml:space="preserve"> (GLP) </w:t>
            </w:r>
            <w:proofErr w:type="spellStart"/>
            <w:r w:rsidRPr="00F87EB4">
              <w:rPr>
                <w:rFonts w:ascii="GHEA Grapalat" w:hAnsi="GHEA Grapalat"/>
                <w:sz w:val="24"/>
                <w:szCs w:val="24"/>
                <w:lang w:val="af-ZA"/>
              </w:rPr>
              <w:t>թեմաները</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ընդգրկված</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են</w:t>
            </w:r>
            <w:proofErr w:type="spellEnd"/>
            <w:r w:rsidRPr="00F87EB4">
              <w:rPr>
                <w:rFonts w:ascii="GHEA Grapalat" w:hAnsi="GHEA Grapalat"/>
                <w:sz w:val="24"/>
                <w:szCs w:val="24"/>
                <w:lang w:val="af-ZA"/>
              </w:rPr>
              <w:t xml:space="preserve"> ԵՊԲՀ </w:t>
            </w:r>
            <w:proofErr w:type="spellStart"/>
            <w:r w:rsidRPr="00F87EB4">
              <w:rPr>
                <w:rFonts w:ascii="GHEA Grapalat" w:hAnsi="GHEA Grapalat"/>
                <w:sz w:val="24"/>
                <w:szCs w:val="24"/>
                <w:lang w:val="af-ZA"/>
              </w:rPr>
              <w:t>դեղագիտական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ֆակուլտետի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կրթական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lastRenderedPageBreak/>
              <w:t>ծրագրերում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իսկ</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համալսարանում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ձեռք</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բերված</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տեսական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գիտելիքները</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ամրապնդվում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են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դեղագործական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գործարաններում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կազմակերպվող</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պրակտիկայով</w:t>
            </w:r>
            <w:proofErr w:type="spellEnd"/>
            <w:r w:rsidRPr="00F87EB4">
              <w:rPr>
                <w:rFonts w:ascii="GHEA Grapalat" w:hAnsi="GHEA Grapalat"/>
                <w:sz w:val="24"/>
                <w:szCs w:val="24"/>
                <w:lang w:val="af-ZA"/>
              </w:rPr>
              <w:t xml:space="preserve">։    </w:t>
            </w:r>
          </w:p>
          <w:p w14:paraId="43B1A18A" w14:textId="65CABD50" w:rsidR="00CA5A63" w:rsidRPr="00F87EB4" w:rsidRDefault="00961166" w:rsidP="00F87EB4">
            <w:pPr>
              <w:spacing w:after="0" w:line="360" w:lineRule="auto"/>
              <w:jc w:val="both"/>
              <w:rPr>
                <w:rFonts w:ascii="GHEA Grapalat" w:hAnsi="GHEA Grapalat"/>
                <w:sz w:val="24"/>
                <w:szCs w:val="24"/>
                <w:lang w:val="hy-AM"/>
              </w:rPr>
            </w:pPr>
            <w:proofErr w:type="spellStart"/>
            <w:r w:rsidRPr="00F87EB4">
              <w:rPr>
                <w:rFonts w:ascii="GHEA Grapalat" w:hAnsi="GHEA Grapalat"/>
                <w:sz w:val="24"/>
                <w:szCs w:val="24"/>
                <w:lang w:val="af-ZA"/>
              </w:rPr>
              <w:t>Միաժամանակ</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տեղեկացնում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եմ</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որ</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նախագծի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վերաբերյալ</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Երևանի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պետական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համալսարանի</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առաջարկությունները</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Ձեզ</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կներկայացվեն</w:t>
            </w:r>
            <w:proofErr w:type="spellEnd"/>
            <w:r w:rsidRPr="00F87EB4">
              <w:rPr>
                <w:rFonts w:ascii="GHEA Grapalat" w:hAnsi="GHEA Grapalat"/>
                <w:sz w:val="24"/>
                <w:szCs w:val="24"/>
                <w:lang w:val="af-ZA"/>
              </w:rPr>
              <w:t xml:space="preserve"> </w:t>
            </w:r>
            <w:proofErr w:type="spellStart"/>
            <w:r w:rsidRPr="00F87EB4">
              <w:rPr>
                <w:rFonts w:ascii="GHEA Grapalat" w:hAnsi="GHEA Grapalat"/>
                <w:sz w:val="24"/>
                <w:szCs w:val="24"/>
                <w:lang w:val="af-ZA"/>
              </w:rPr>
              <w:t>լրացուցիչ</w:t>
            </w:r>
            <w:proofErr w:type="spellEnd"/>
            <w:r w:rsidRPr="00F87EB4">
              <w:rPr>
                <w:rFonts w:ascii="GHEA Grapalat" w:hAnsi="GHEA Grapalat"/>
                <w:sz w:val="24"/>
                <w:szCs w:val="24"/>
                <w:lang w:val="af-ZA"/>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08F159C" w14:textId="77777777" w:rsidR="00CA5A63" w:rsidRPr="00F87EB4" w:rsidRDefault="0031135D"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tc>
      </w:tr>
      <w:bookmarkEnd w:id="1"/>
      <w:tr w:rsidR="009911C6" w:rsidRPr="00F87EB4" w14:paraId="1A1F253A"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64BE41C" w14:textId="7A2B2A44" w:rsidR="009911C6" w:rsidRPr="00F87EB4" w:rsidRDefault="009911C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lang w:val="hy-AM"/>
              </w:rPr>
              <w:lastRenderedPageBreak/>
              <w:t>2. Պետական եկամուտների կոմիտե</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787ACD33" w14:textId="419DE3D8" w:rsidR="009911C6" w:rsidRPr="00F87EB4" w:rsidRDefault="009911C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rPr>
              <w:t>0</w:t>
            </w:r>
            <w:r w:rsidRPr="00F87EB4">
              <w:rPr>
                <w:rFonts w:ascii="GHEA Grapalat" w:hAnsi="GHEA Grapalat"/>
                <w:b/>
                <w:color w:val="000000"/>
                <w:sz w:val="24"/>
                <w:szCs w:val="24"/>
                <w:lang w:val="hy-AM"/>
              </w:rPr>
              <w:t>4</w:t>
            </w:r>
            <w:r w:rsidRPr="00F87EB4">
              <w:rPr>
                <w:rFonts w:ascii="GHEA Grapalat" w:hAnsi="GHEA Grapalat"/>
                <w:b/>
                <w:color w:val="000000"/>
                <w:sz w:val="24"/>
                <w:szCs w:val="24"/>
              </w:rPr>
              <w:t>.11.2022</w:t>
            </w:r>
          </w:p>
        </w:tc>
      </w:tr>
      <w:tr w:rsidR="009911C6" w:rsidRPr="00F87EB4" w14:paraId="2539A66C"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E3D3C0" w14:textId="77777777" w:rsidR="009911C6" w:rsidRPr="00F87EB4" w:rsidRDefault="009911C6"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3A3F30A3" w14:textId="2D1D85F4" w:rsidR="009911C6" w:rsidRPr="00F87EB4" w:rsidRDefault="009911C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01/3-4/79621-2022</w:t>
            </w:r>
          </w:p>
        </w:tc>
      </w:tr>
      <w:tr w:rsidR="009911C6" w:rsidRPr="00F87EB4" w14:paraId="53AD31DC"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2FB24278" w14:textId="77E34729" w:rsidR="009911C6" w:rsidRPr="00F87EB4" w:rsidRDefault="00961166" w:rsidP="00F87EB4">
            <w:pPr>
              <w:pStyle w:val="ListParagraph"/>
              <w:numPr>
                <w:ilvl w:val="0"/>
                <w:numId w:val="32"/>
              </w:numPr>
              <w:spacing w:after="0" w:line="360" w:lineRule="auto"/>
              <w:ind w:left="0"/>
              <w:jc w:val="both"/>
              <w:rPr>
                <w:rFonts w:ascii="GHEA Grapalat" w:hAnsi="GHEA Grapalat"/>
                <w:sz w:val="24"/>
                <w:szCs w:val="24"/>
                <w:lang w:val="hy-AM"/>
              </w:rPr>
            </w:pPr>
            <w:r w:rsidRPr="00F87EB4">
              <w:rPr>
                <w:rFonts w:ascii="GHEA Grapalat" w:hAnsi="GHEA Grapalat"/>
                <w:sz w:val="24"/>
                <w:szCs w:val="24"/>
                <w:lang w:val="hy-AM"/>
              </w:rPr>
              <w:t xml:space="preserve">Նախագծի N1 </w:t>
            </w:r>
            <w:proofErr w:type="spellStart"/>
            <w:r w:rsidRPr="00F87EB4">
              <w:rPr>
                <w:rFonts w:ascii="GHEA Grapalat" w:hAnsi="GHEA Grapalat"/>
                <w:sz w:val="24"/>
                <w:szCs w:val="24"/>
                <w:lang w:val="hy-AM"/>
              </w:rPr>
              <w:t>hավելվածում</w:t>
            </w:r>
            <w:proofErr w:type="spellEnd"/>
            <w:r w:rsidRPr="00F87EB4">
              <w:rPr>
                <w:rFonts w:ascii="GHEA Grapalat" w:hAnsi="GHEA Grapalat"/>
                <w:sz w:val="24"/>
                <w:szCs w:val="24"/>
                <w:lang w:val="hy-AM"/>
              </w:rPr>
              <w:t xml:space="preserve"> նշվում է, որ ներդրումների արդյունքում պետական բյուջե ուղղվող հարկերի ծավալը տարեկան կավելանա շուրջ 400 մլն դրամով։ Ցուցանիշի վերաբերյալ հստակ դիրքորոշում տրամադրելու նպատակով կարծում ենք անհրաժեշտ է ներկայացնել վերջինիս մանրամասն հաշվարկը: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4ACC923" w14:textId="77777777" w:rsidR="009911C6" w:rsidRPr="00F87EB4" w:rsidRDefault="009911C6"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961166" w:rsidRPr="00F87EB4" w14:paraId="4303DD9E"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2B34CB30" w14:textId="0933CE12" w:rsidR="00961166" w:rsidRPr="00F87EB4" w:rsidRDefault="00961166" w:rsidP="00F87EB4">
            <w:pPr>
              <w:pStyle w:val="ListParagraph"/>
              <w:numPr>
                <w:ilvl w:val="0"/>
                <w:numId w:val="32"/>
              </w:numPr>
              <w:spacing w:after="0" w:line="360" w:lineRule="auto"/>
              <w:ind w:left="0"/>
              <w:jc w:val="both"/>
              <w:rPr>
                <w:rFonts w:ascii="GHEA Grapalat" w:hAnsi="GHEA Grapalat"/>
                <w:sz w:val="24"/>
                <w:szCs w:val="24"/>
                <w:lang w:val="hy-AM"/>
              </w:rPr>
            </w:pPr>
            <w:r w:rsidRPr="00F87EB4">
              <w:rPr>
                <w:rFonts w:ascii="GHEA Grapalat" w:hAnsi="GHEA Grapalat"/>
                <w:sz w:val="24"/>
                <w:szCs w:val="24"/>
                <w:lang w:val="hy-AM"/>
              </w:rPr>
              <w:t xml:space="preserve">Նախագծի 1-ին կետի 2-րդ ենթակետով հաստատվող N2 հավելվածի վերնագիրը սահմանված է «Ռազմավարության իրականացումն ապահովող միջոցառումների ծրագիր»: Մինչդեռ N2 </w:t>
            </w:r>
            <w:proofErr w:type="spellStart"/>
            <w:r w:rsidRPr="00F87EB4">
              <w:rPr>
                <w:rFonts w:ascii="GHEA Grapalat" w:hAnsi="GHEA Grapalat"/>
                <w:sz w:val="24"/>
                <w:szCs w:val="24"/>
                <w:lang w:val="hy-AM"/>
              </w:rPr>
              <w:t>hավելվածում</w:t>
            </w:r>
            <w:proofErr w:type="spellEnd"/>
            <w:r w:rsidRPr="00F87EB4">
              <w:rPr>
                <w:rFonts w:ascii="GHEA Grapalat" w:hAnsi="GHEA Grapalat"/>
                <w:sz w:val="24"/>
                <w:szCs w:val="24"/>
                <w:lang w:val="hy-AM"/>
              </w:rPr>
              <w:t xml:space="preserve"> որպես վերնագիր նշված է «Միջոցառումների ծրագիր», ուստի նախագծի իրավական համապատասխանությունն ապահովելու նպատակով` առաջարկում ենք կիրառել վերնագրերի </w:t>
            </w:r>
            <w:proofErr w:type="spellStart"/>
            <w:r w:rsidRPr="00F87EB4">
              <w:rPr>
                <w:rFonts w:ascii="GHEA Grapalat" w:hAnsi="GHEA Grapalat"/>
                <w:sz w:val="24"/>
                <w:szCs w:val="24"/>
                <w:lang w:val="hy-AM"/>
              </w:rPr>
              <w:t>միևնույն</w:t>
            </w:r>
            <w:proofErr w:type="spellEnd"/>
            <w:r w:rsidRPr="00F87EB4">
              <w:rPr>
                <w:rFonts w:ascii="GHEA Grapalat" w:hAnsi="GHEA Grapalat"/>
                <w:sz w:val="24"/>
                <w:szCs w:val="24"/>
                <w:lang w:val="hy-AM"/>
              </w:rPr>
              <w:t xml:space="preserve"> </w:t>
            </w:r>
            <w:proofErr w:type="spellStart"/>
            <w:r w:rsidRPr="00F87EB4">
              <w:rPr>
                <w:rFonts w:ascii="GHEA Grapalat" w:hAnsi="GHEA Grapalat"/>
                <w:sz w:val="24"/>
                <w:szCs w:val="24"/>
                <w:lang w:val="hy-AM"/>
              </w:rPr>
              <w:t>ձևակերպումը</w:t>
            </w:r>
            <w:proofErr w:type="spellEnd"/>
            <w:r w:rsidRPr="00F87EB4">
              <w:rPr>
                <w:rFonts w:ascii="GHEA Grapalat" w:hAnsi="GHEA Grapalat"/>
                <w:sz w:val="24"/>
                <w:szCs w:val="24"/>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363B42D" w14:textId="2735B0F0" w:rsidR="00961166" w:rsidRPr="00F87EB4" w:rsidRDefault="006C719D"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961166" w:rsidRPr="00F87EB4" w14:paraId="1B8B147E"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74F153C5" w14:textId="77777777" w:rsidR="00961166" w:rsidRPr="00F87EB4" w:rsidRDefault="00961166" w:rsidP="00F87EB4">
            <w:pPr>
              <w:pStyle w:val="ListParagraph"/>
              <w:numPr>
                <w:ilvl w:val="0"/>
                <w:numId w:val="32"/>
              </w:numPr>
              <w:spacing w:after="0" w:line="360" w:lineRule="auto"/>
              <w:ind w:left="0"/>
              <w:jc w:val="both"/>
              <w:rPr>
                <w:rFonts w:ascii="GHEA Grapalat" w:hAnsi="GHEA Grapalat"/>
                <w:sz w:val="24"/>
                <w:szCs w:val="24"/>
                <w:lang w:val="hy-AM"/>
              </w:rPr>
            </w:pPr>
            <w:r w:rsidRPr="00F87EB4">
              <w:rPr>
                <w:rFonts w:ascii="GHEA Grapalat" w:hAnsi="GHEA Grapalat"/>
                <w:sz w:val="24"/>
                <w:szCs w:val="24"/>
                <w:lang w:val="hy-AM"/>
              </w:rPr>
              <w:t>Առաջարկում ենք նախագիծը համապատասխանեցնել ՀՀ վարչապետի 2021 թվականի դեկտեմբերի 30-ի «Պետական եկամուտների և ծախսերի վրա ազդեցություն ունեցող ռազմավարական փաստաթղթերի մշակման, ներկայացման և հսկողության իրականացման» N1508-Լ մեթոդական հրահանգի պահանջներին։ Մասնավորապես՝</w:t>
            </w:r>
          </w:p>
          <w:p w14:paraId="69279BAF" w14:textId="77777777" w:rsidR="00961166" w:rsidRPr="00F87EB4" w:rsidRDefault="00961166" w:rsidP="00F87EB4">
            <w:pPr>
              <w:numPr>
                <w:ilvl w:val="0"/>
                <w:numId w:val="29"/>
              </w:numPr>
              <w:spacing w:after="0" w:line="360" w:lineRule="auto"/>
              <w:ind w:left="0"/>
              <w:jc w:val="both"/>
              <w:rPr>
                <w:rFonts w:ascii="GHEA Grapalat" w:hAnsi="GHEA Grapalat"/>
                <w:sz w:val="24"/>
                <w:szCs w:val="24"/>
                <w:lang w:val="hy-AM"/>
              </w:rPr>
            </w:pPr>
            <w:r w:rsidRPr="00F87EB4">
              <w:rPr>
                <w:rFonts w:ascii="GHEA Grapalat" w:hAnsi="GHEA Grapalat"/>
                <w:sz w:val="24"/>
                <w:szCs w:val="24"/>
                <w:lang w:val="hy-AM"/>
              </w:rPr>
              <w:lastRenderedPageBreak/>
              <w:t>նախագծով սահմանել ռազմավարության առաջընթացի հաշվետվության պահանջ՝ համաձայն հրահանգի 2-րդ բաժնի 5-րդ կետի 7-րդ ենթակետի,</w:t>
            </w:r>
          </w:p>
          <w:p w14:paraId="2F8C70CD" w14:textId="77777777" w:rsidR="00961166" w:rsidRPr="00F87EB4" w:rsidRDefault="00961166" w:rsidP="00F87EB4">
            <w:pPr>
              <w:numPr>
                <w:ilvl w:val="0"/>
                <w:numId w:val="29"/>
              </w:numPr>
              <w:spacing w:after="0" w:line="360" w:lineRule="auto"/>
              <w:ind w:left="0"/>
              <w:jc w:val="both"/>
              <w:rPr>
                <w:rFonts w:ascii="GHEA Grapalat" w:hAnsi="GHEA Grapalat"/>
                <w:sz w:val="24"/>
                <w:szCs w:val="24"/>
                <w:lang w:val="hy-AM"/>
              </w:rPr>
            </w:pPr>
            <w:r w:rsidRPr="00F87EB4">
              <w:rPr>
                <w:rFonts w:ascii="GHEA Grapalat" w:hAnsi="GHEA Grapalat"/>
                <w:sz w:val="24"/>
                <w:szCs w:val="24"/>
                <w:lang w:val="hy-AM"/>
              </w:rPr>
              <w:t xml:space="preserve">հիմք ընդունելով «Նորմատիվ իրավական ակտերի մասին» օրենքի 15-րդ հոդվածի 2-րդ մասի կարգավորումը՝ N2 </w:t>
            </w:r>
            <w:proofErr w:type="spellStart"/>
            <w:r w:rsidRPr="00F87EB4">
              <w:rPr>
                <w:rFonts w:ascii="GHEA Grapalat" w:hAnsi="GHEA Grapalat"/>
                <w:sz w:val="24"/>
                <w:szCs w:val="24"/>
                <w:lang w:val="hy-AM"/>
              </w:rPr>
              <w:t>hավելվածով</w:t>
            </w:r>
            <w:proofErr w:type="spellEnd"/>
            <w:r w:rsidRPr="00F87EB4">
              <w:rPr>
                <w:rFonts w:ascii="GHEA Grapalat" w:hAnsi="GHEA Grapalat"/>
                <w:sz w:val="24"/>
                <w:szCs w:val="24"/>
                <w:lang w:val="hy-AM"/>
              </w:rPr>
              <w:t xml:space="preserve"> հաստատվող ռազմավարության իրականացումն ապահովող միջոցառումների ծրագրում և N1 հավելված</w:t>
            </w:r>
            <w:r w:rsidRPr="00F87EB4">
              <w:rPr>
                <w:rFonts w:ascii="GHEA Grapalat" w:hAnsi="GHEA Grapalat"/>
                <w:bCs/>
                <w:sz w:val="24"/>
                <w:szCs w:val="24"/>
                <w:lang w:val="hy-AM"/>
              </w:rPr>
              <w:t>ով հաստատվող</w:t>
            </w:r>
            <w:r w:rsidRPr="00F87EB4">
              <w:rPr>
                <w:rFonts w:ascii="GHEA Grapalat" w:hAnsi="GHEA Grapalat"/>
                <w:sz w:val="24"/>
                <w:szCs w:val="24"/>
                <w:lang w:val="hy-AM"/>
              </w:rPr>
              <w:t xml:space="preserve"> </w:t>
            </w:r>
            <w:r w:rsidRPr="00F87EB4">
              <w:rPr>
                <w:rFonts w:ascii="GHEA Grapalat" w:hAnsi="GHEA Grapalat"/>
                <w:bCs/>
                <w:sz w:val="24"/>
                <w:szCs w:val="24"/>
                <w:lang w:val="hy-AM"/>
              </w:rPr>
              <w:t xml:space="preserve">դեղագործական արդյունաբերության զարգացման հնգամյա </w:t>
            </w:r>
            <w:proofErr w:type="spellStart"/>
            <w:r w:rsidRPr="00F87EB4">
              <w:rPr>
                <w:rFonts w:ascii="GHEA Grapalat" w:hAnsi="GHEA Grapalat"/>
                <w:bCs/>
                <w:sz w:val="24"/>
                <w:szCs w:val="24"/>
                <w:lang w:val="hy-AM"/>
              </w:rPr>
              <w:t>ռազմավարությունում</w:t>
            </w:r>
            <w:proofErr w:type="spellEnd"/>
            <w:r w:rsidRPr="00F87EB4">
              <w:rPr>
                <w:rFonts w:ascii="GHEA Grapalat" w:hAnsi="GHEA Grapalat"/>
                <w:bCs/>
                <w:sz w:val="24"/>
                <w:szCs w:val="24"/>
                <w:lang w:val="hy-AM"/>
              </w:rPr>
              <w:t xml:space="preserve"> </w:t>
            </w:r>
            <w:r w:rsidRPr="00F87EB4">
              <w:rPr>
                <w:rFonts w:ascii="GHEA Grapalat" w:hAnsi="GHEA Grapalat"/>
                <w:sz w:val="24"/>
                <w:szCs w:val="24"/>
                <w:lang w:val="hy-AM"/>
              </w:rPr>
              <w:t xml:space="preserve">կիրառել սահմանվող ուղղությունների և միջոցառումների </w:t>
            </w:r>
            <w:proofErr w:type="spellStart"/>
            <w:r w:rsidRPr="00F87EB4">
              <w:rPr>
                <w:rFonts w:ascii="GHEA Grapalat" w:hAnsi="GHEA Grapalat"/>
                <w:sz w:val="24"/>
                <w:szCs w:val="24"/>
                <w:lang w:val="hy-AM"/>
              </w:rPr>
              <w:t>միևնույն</w:t>
            </w:r>
            <w:proofErr w:type="spellEnd"/>
            <w:r w:rsidRPr="00F87EB4">
              <w:rPr>
                <w:rFonts w:ascii="GHEA Grapalat" w:hAnsi="GHEA Grapalat"/>
                <w:sz w:val="24"/>
                <w:szCs w:val="24"/>
                <w:lang w:val="hy-AM"/>
              </w:rPr>
              <w:t xml:space="preserve"> </w:t>
            </w:r>
            <w:proofErr w:type="spellStart"/>
            <w:r w:rsidRPr="00F87EB4">
              <w:rPr>
                <w:rFonts w:ascii="GHEA Grapalat" w:hAnsi="GHEA Grapalat"/>
                <w:sz w:val="24"/>
                <w:szCs w:val="24"/>
                <w:lang w:val="hy-AM"/>
              </w:rPr>
              <w:t>ձևակերպումները</w:t>
            </w:r>
            <w:proofErr w:type="spellEnd"/>
            <w:r w:rsidRPr="00F87EB4">
              <w:rPr>
                <w:rFonts w:ascii="GHEA Grapalat" w:hAnsi="GHEA Grapalat"/>
                <w:sz w:val="24"/>
                <w:szCs w:val="24"/>
                <w:lang w:val="hy-AM"/>
              </w:rPr>
              <w:t>,</w:t>
            </w:r>
          </w:p>
          <w:p w14:paraId="22A002DD" w14:textId="1E13A34A" w:rsidR="00961166" w:rsidRPr="00F87EB4" w:rsidRDefault="00961166" w:rsidP="00F87EB4">
            <w:pPr>
              <w:numPr>
                <w:ilvl w:val="0"/>
                <w:numId w:val="29"/>
              </w:numPr>
              <w:spacing w:after="0" w:line="360" w:lineRule="auto"/>
              <w:ind w:left="0"/>
              <w:jc w:val="both"/>
              <w:rPr>
                <w:rFonts w:ascii="GHEA Grapalat" w:hAnsi="GHEA Grapalat"/>
                <w:sz w:val="24"/>
                <w:szCs w:val="24"/>
                <w:lang w:val="hy-AM"/>
              </w:rPr>
            </w:pPr>
            <w:r w:rsidRPr="00F87EB4">
              <w:rPr>
                <w:rFonts w:ascii="GHEA Grapalat" w:hAnsi="GHEA Grapalat"/>
                <w:sz w:val="24"/>
                <w:szCs w:val="24"/>
                <w:lang w:val="hy-AM"/>
              </w:rPr>
              <w:t xml:space="preserve">հաշվի առնելով հրահանգի 3-րդ բաժնի 9-րդ կետի </w:t>
            </w:r>
            <w:proofErr w:type="spellStart"/>
            <w:r w:rsidRPr="00F87EB4">
              <w:rPr>
                <w:rFonts w:ascii="GHEA Grapalat" w:hAnsi="GHEA Grapalat"/>
                <w:sz w:val="24"/>
                <w:szCs w:val="24"/>
                <w:lang w:val="hy-AM"/>
              </w:rPr>
              <w:t>կարգավորումները</w:t>
            </w:r>
            <w:proofErr w:type="spellEnd"/>
            <w:r w:rsidRPr="00F87EB4">
              <w:rPr>
                <w:rFonts w:ascii="GHEA Grapalat" w:hAnsi="GHEA Grapalat"/>
                <w:sz w:val="24"/>
                <w:szCs w:val="24"/>
                <w:lang w:val="hy-AM"/>
              </w:rPr>
              <w:t xml:space="preserve">` հստակեցնել N2 </w:t>
            </w:r>
            <w:proofErr w:type="spellStart"/>
            <w:r w:rsidRPr="00F87EB4">
              <w:rPr>
                <w:rFonts w:ascii="GHEA Grapalat" w:hAnsi="GHEA Grapalat"/>
                <w:sz w:val="24"/>
                <w:szCs w:val="24"/>
                <w:lang w:val="hy-AM"/>
              </w:rPr>
              <w:t>hավելվածով</w:t>
            </w:r>
            <w:proofErr w:type="spellEnd"/>
            <w:r w:rsidRPr="00F87EB4">
              <w:rPr>
                <w:rFonts w:ascii="GHEA Grapalat" w:hAnsi="GHEA Grapalat"/>
                <w:sz w:val="24"/>
                <w:szCs w:val="24"/>
                <w:lang w:val="hy-AM"/>
              </w:rPr>
              <w:t xml:space="preserve"> հաստատվող ռազմավարության իրականացումն ապահովող միջոցառումների ծրագրով սահմանվող արդյունքային ցուցանիշները, որպեսզի վերջիններս լինեն հնարավորինս հստակ և չափելի:</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F9AAA7B" w14:textId="28B48B1F" w:rsidR="00961166" w:rsidRPr="00F87EB4" w:rsidRDefault="006C719D"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tc>
      </w:tr>
      <w:tr w:rsidR="009911C6" w:rsidRPr="00F87EB4" w14:paraId="5894473A"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3F08845" w14:textId="483C50EC" w:rsidR="009911C6" w:rsidRPr="00F87EB4" w:rsidRDefault="009911C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lastRenderedPageBreak/>
              <w:t>3. Առողջապահության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4DA89CCD" w14:textId="5E2343A8" w:rsidR="009911C6" w:rsidRPr="00F87EB4" w:rsidRDefault="009911C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rPr>
              <w:t>0</w:t>
            </w:r>
            <w:r w:rsidRPr="00F87EB4">
              <w:rPr>
                <w:rFonts w:ascii="GHEA Grapalat" w:hAnsi="GHEA Grapalat"/>
                <w:b/>
                <w:color w:val="000000"/>
                <w:sz w:val="24"/>
                <w:szCs w:val="24"/>
                <w:lang w:val="hy-AM"/>
              </w:rPr>
              <w:t>9</w:t>
            </w:r>
            <w:r w:rsidRPr="00F87EB4">
              <w:rPr>
                <w:rFonts w:ascii="GHEA Grapalat" w:hAnsi="GHEA Grapalat"/>
                <w:b/>
                <w:color w:val="000000"/>
                <w:sz w:val="24"/>
                <w:szCs w:val="24"/>
              </w:rPr>
              <w:t>.11.2022</w:t>
            </w:r>
          </w:p>
        </w:tc>
      </w:tr>
      <w:tr w:rsidR="009911C6" w:rsidRPr="00F87EB4" w14:paraId="062A3B4C"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7D6558" w14:textId="77777777" w:rsidR="009911C6" w:rsidRPr="00F87EB4" w:rsidRDefault="009911C6"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24A5C2AD" w14:textId="3CE33F78" w:rsidR="009911C6" w:rsidRPr="00F87EB4" w:rsidRDefault="009911C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ԱԱ/22.1/26847-2022</w:t>
            </w:r>
          </w:p>
        </w:tc>
      </w:tr>
      <w:tr w:rsidR="009911C6" w:rsidRPr="00D1090A" w14:paraId="1B237071"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1D317AEC" w14:textId="6C3DF2DB" w:rsidR="009911C6" w:rsidRPr="00F87EB4" w:rsidRDefault="006C719D" w:rsidP="00F87EB4">
            <w:pPr>
              <w:pStyle w:val="ListParagraph"/>
              <w:numPr>
                <w:ilvl w:val="0"/>
                <w:numId w:val="42"/>
              </w:numPr>
              <w:tabs>
                <w:tab w:val="left" w:pos="851"/>
              </w:tabs>
              <w:spacing w:after="0" w:line="360" w:lineRule="auto"/>
              <w:ind w:left="0"/>
              <w:jc w:val="both"/>
              <w:rPr>
                <w:rFonts w:ascii="GHEA Grapalat" w:hAnsi="GHEA Grapalat"/>
                <w:bCs/>
                <w:color w:val="0563C1" w:themeColor="hyperlink"/>
                <w:sz w:val="24"/>
                <w:szCs w:val="24"/>
                <w:u w:val="single"/>
                <w:lang w:val="hy-AM"/>
              </w:rPr>
            </w:pPr>
            <w:r w:rsidRPr="00F87EB4">
              <w:rPr>
                <w:rFonts w:ascii="GHEA Grapalat" w:hAnsi="GHEA Grapalat"/>
                <w:sz w:val="24"/>
                <w:szCs w:val="24"/>
                <w:lang w:val="hy-AM" w:eastAsia="ru-RU"/>
              </w:rPr>
              <w:t xml:space="preserve">Նախագծում համընդհանուր ընդգրկմամբ ներկայացված են դեղագործական արդյունաբերության զարգացման հիմնական կողմերը, սակայն ոչ ամբողջական: Նախագծում անդրադարձ չկա դեղաբույսեր մշակող և </w:t>
            </w:r>
            <w:proofErr w:type="spellStart"/>
            <w:r w:rsidRPr="00F87EB4">
              <w:rPr>
                <w:rFonts w:ascii="GHEA Grapalat" w:hAnsi="GHEA Grapalat"/>
                <w:sz w:val="24"/>
                <w:szCs w:val="24"/>
                <w:lang w:val="hy-AM" w:eastAsia="ru-RU"/>
              </w:rPr>
              <w:t>դեղաբուսական</w:t>
            </w:r>
            <w:proofErr w:type="spellEnd"/>
            <w:r w:rsidRPr="00F87EB4">
              <w:rPr>
                <w:rFonts w:ascii="GHEA Grapalat" w:hAnsi="GHEA Grapalat"/>
                <w:sz w:val="24"/>
                <w:szCs w:val="24"/>
                <w:lang w:val="hy-AM" w:eastAsia="ru-RU"/>
              </w:rPr>
              <w:t xml:space="preserve"> հումք արտադրող ընկերությունների խնդիրներին:</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6B48F68" w14:textId="00CD0C7C" w:rsidR="009911C6" w:rsidRPr="00F87EB4" w:rsidRDefault="00BD1DF1"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Չի ը</w:t>
            </w:r>
            <w:r w:rsidR="009911C6" w:rsidRPr="00F87EB4">
              <w:rPr>
                <w:rFonts w:ascii="GHEA Grapalat" w:hAnsi="GHEA Grapalat"/>
                <w:b/>
                <w:bCs/>
                <w:color w:val="000000"/>
                <w:sz w:val="24"/>
                <w:szCs w:val="24"/>
                <w:lang w:val="hy-AM"/>
              </w:rPr>
              <w:t>նդունվել։</w:t>
            </w:r>
          </w:p>
          <w:p w14:paraId="145A474D" w14:textId="77777777" w:rsidR="00AC54AE" w:rsidRPr="00F87EB4" w:rsidRDefault="00AC54AE"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«Դեղերի մասին» օ</w:t>
            </w:r>
            <w:r w:rsidR="00137713" w:rsidRPr="00F87EB4">
              <w:rPr>
                <w:rFonts w:ascii="GHEA Grapalat" w:hAnsi="GHEA Grapalat"/>
                <w:color w:val="000000"/>
                <w:sz w:val="24"/>
                <w:szCs w:val="24"/>
                <w:lang w:val="hy-AM"/>
              </w:rPr>
              <w:t>րենք</w:t>
            </w:r>
            <w:r w:rsidRPr="00F87EB4">
              <w:rPr>
                <w:rFonts w:ascii="GHEA Grapalat" w:hAnsi="GHEA Grapalat"/>
                <w:color w:val="000000"/>
                <w:sz w:val="24"/>
                <w:szCs w:val="24"/>
                <w:lang w:val="hy-AM"/>
              </w:rPr>
              <w:t>ի 3-րդ հոդվածով</w:t>
            </w:r>
            <w:r w:rsidR="00137713" w:rsidRPr="00F87EB4">
              <w:rPr>
                <w:rFonts w:ascii="GHEA Grapalat" w:hAnsi="GHEA Grapalat"/>
                <w:color w:val="000000"/>
                <w:sz w:val="24"/>
                <w:szCs w:val="24"/>
                <w:lang w:val="hy-AM"/>
              </w:rPr>
              <w:t xml:space="preserve"> </w:t>
            </w:r>
            <w:r w:rsidRPr="00F87EB4">
              <w:rPr>
                <w:rFonts w:ascii="GHEA Grapalat" w:hAnsi="GHEA Grapalat"/>
                <w:color w:val="000000"/>
                <w:sz w:val="24"/>
                <w:szCs w:val="24"/>
                <w:lang w:val="hy-AM"/>
              </w:rPr>
              <w:t>սահմանվում է դեղ հասկացությունը.</w:t>
            </w:r>
          </w:p>
          <w:p w14:paraId="271A9991" w14:textId="42820879" w:rsidR="00137713" w:rsidRPr="00F87EB4" w:rsidRDefault="00137713" w:rsidP="00F87EB4">
            <w:pPr>
              <w:pStyle w:val="ListParagraph"/>
              <w:numPr>
                <w:ilvl w:val="0"/>
                <w:numId w:val="45"/>
              </w:num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 xml:space="preserve">դեղ` </w:t>
            </w:r>
            <w:proofErr w:type="spellStart"/>
            <w:r w:rsidRPr="00F87EB4">
              <w:rPr>
                <w:rFonts w:ascii="GHEA Grapalat" w:hAnsi="GHEA Grapalat"/>
                <w:color w:val="000000"/>
                <w:sz w:val="24"/>
                <w:szCs w:val="24"/>
                <w:lang w:val="hy-AM"/>
              </w:rPr>
              <w:t>դեղաբանական</w:t>
            </w:r>
            <w:proofErr w:type="spellEnd"/>
            <w:r w:rsidRPr="00F87EB4">
              <w:rPr>
                <w:rFonts w:ascii="GHEA Grapalat" w:hAnsi="GHEA Grapalat"/>
                <w:color w:val="000000"/>
                <w:sz w:val="24"/>
                <w:szCs w:val="24"/>
                <w:lang w:val="hy-AM"/>
              </w:rPr>
              <w:t xml:space="preserve"> և (կամ) </w:t>
            </w:r>
            <w:proofErr w:type="spellStart"/>
            <w:r w:rsidRPr="00F87EB4">
              <w:rPr>
                <w:rFonts w:ascii="GHEA Grapalat" w:hAnsi="GHEA Grapalat"/>
                <w:color w:val="000000"/>
                <w:sz w:val="24"/>
                <w:szCs w:val="24"/>
                <w:lang w:val="hy-AM"/>
              </w:rPr>
              <w:t>իմունաբանական</w:t>
            </w:r>
            <w:proofErr w:type="spellEnd"/>
            <w:r w:rsidRPr="00F87EB4">
              <w:rPr>
                <w:rFonts w:ascii="GHEA Grapalat" w:hAnsi="GHEA Grapalat"/>
                <w:color w:val="000000"/>
                <w:sz w:val="24"/>
                <w:szCs w:val="24"/>
                <w:lang w:val="hy-AM"/>
              </w:rPr>
              <w:t xml:space="preserve"> և </w:t>
            </w:r>
            <w:r w:rsidRPr="00F87EB4">
              <w:rPr>
                <w:rFonts w:ascii="GHEA Grapalat" w:hAnsi="GHEA Grapalat"/>
                <w:color w:val="000000"/>
                <w:sz w:val="24"/>
                <w:szCs w:val="24"/>
                <w:lang w:val="hy-AM"/>
              </w:rPr>
              <w:lastRenderedPageBreak/>
              <w:t xml:space="preserve">(կամ) </w:t>
            </w:r>
            <w:proofErr w:type="spellStart"/>
            <w:r w:rsidRPr="00F87EB4">
              <w:rPr>
                <w:rFonts w:ascii="GHEA Grapalat" w:hAnsi="GHEA Grapalat"/>
                <w:color w:val="000000"/>
                <w:sz w:val="24"/>
                <w:szCs w:val="24"/>
                <w:lang w:val="hy-AM"/>
              </w:rPr>
              <w:t>նյութափոխանակային</w:t>
            </w:r>
            <w:proofErr w:type="spellEnd"/>
            <w:r w:rsidRPr="00F87EB4">
              <w:rPr>
                <w:rFonts w:ascii="GHEA Grapalat" w:hAnsi="GHEA Grapalat"/>
                <w:color w:val="000000"/>
                <w:sz w:val="24"/>
                <w:szCs w:val="24"/>
                <w:lang w:val="hy-AM"/>
              </w:rPr>
              <w:t xml:space="preserve"> ակտիվությամբ օժտված մարդկային և (կամ) կենդանական և (կամ) բուսական և (կամ) քիմիական և (կամ) </w:t>
            </w:r>
            <w:proofErr w:type="spellStart"/>
            <w:r w:rsidRPr="00F87EB4">
              <w:rPr>
                <w:rFonts w:ascii="GHEA Grapalat" w:hAnsi="GHEA Grapalat"/>
                <w:color w:val="000000"/>
                <w:sz w:val="24"/>
                <w:szCs w:val="24"/>
                <w:lang w:val="hy-AM"/>
              </w:rPr>
              <w:t>կենսատեխնոլոգիական</w:t>
            </w:r>
            <w:proofErr w:type="spellEnd"/>
            <w:r w:rsidRPr="00F87EB4">
              <w:rPr>
                <w:rFonts w:ascii="GHEA Grapalat" w:hAnsi="GHEA Grapalat"/>
                <w:b/>
                <w:bCs/>
                <w:color w:val="000000"/>
                <w:sz w:val="24"/>
                <w:szCs w:val="24"/>
                <w:lang w:val="hy-AM"/>
              </w:rPr>
              <w:t xml:space="preserve"> </w:t>
            </w:r>
            <w:r w:rsidRPr="00F87EB4">
              <w:rPr>
                <w:rFonts w:ascii="GHEA Grapalat" w:hAnsi="GHEA Grapalat"/>
                <w:color w:val="000000"/>
                <w:sz w:val="24"/>
                <w:szCs w:val="24"/>
                <w:lang w:val="hy-AM"/>
              </w:rPr>
              <w:t xml:space="preserve">ծագման միջոց՝ համապատասխան </w:t>
            </w:r>
            <w:proofErr w:type="spellStart"/>
            <w:r w:rsidRPr="00F87EB4">
              <w:rPr>
                <w:rFonts w:ascii="GHEA Grapalat" w:hAnsi="GHEA Grapalat"/>
                <w:color w:val="000000"/>
                <w:sz w:val="24"/>
                <w:szCs w:val="24"/>
                <w:lang w:val="hy-AM"/>
              </w:rPr>
              <w:t>դեղաչափով</w:t>
            </w:r>
            <w:proofErr w:type="spellEnd"/>
            <w:r w:rsidRPr="00F87EB4">
              <w:rPr>
                <w:rFonts w:ascii="GHEA Grapalat" w:hAnsi="GHEA Grapalat"/>
                <w:color w:val="000000"/>
                <w:sz w:val="24"/>
                <w:szCs w:val="24"/>
                <w:lang w:val="hy-AM"/>
              </w:rPr>
              <w:t xml:space="preserve"> և </w:t>
            </w:r>
            <w:proofErr w:type="spellStart"/>
            <w:r w:rsidRPr="00F87EB4">
              <w:rPr>
                <w:rFonts w:ascii="GHEA Grapalat" w:hAnsi="GHEA Grapalat"/>
                <w:color w:val="000000"/>
                <w:sz w:val="24"/>
                <w:szCs w:val="24"/>
                <w:lang w:val="hy-AM"/>
              </w:rPr>
              <w:t>դեղաձևով</w:t>
            </w:r>
            <w:proofErr w:type="spellEnd"/>
            <w:r w:rsidRPr="00F87EB4">
              <w:rPr>
                <w:rFonts w:ascii="GHEA Grapalat" w:hAnsi="GHEA Grapalat"/>
                <w:color w:val="000000"/>
                <w:sz w:val="24"/>
                <w:szCs w:val="24"/>
                <w:lang w:val="hy-AM"/>
              </w:rPr>
              <w:t xml:space="preserve">, անհրաժեշտ փաթեթավորմամբ և </w:t>
            </w:r>
            <w:proofErr w:type="spellStart"/>
            <w:r w:rsidRPr="00F87EB4">
              <w:rPr>
                <w:rFonts w:ascii="GHEA Grapalat" w:hAnsi="GHEA Grapalat"/>
                <w:color w:val="000000"/>
                <w:sz w:val="24"/>
                <w:szCs w:val="24"/>
                <w:lang w:val="hy-AM"/>
              </w:rPr>
              <w:t>մակնշմամբ</w:t>
            </w:r>
            <w:proofErr w:type="spellEnd"/>
            <w:r w:rsidRPr="00F87EB4">
              <w:rPr>
                <w:rFonts w:ascii="GHEA Grapalat" w:hAnsi="GHEA Grapalat"/>
                <w:color w:val="000000"/>
                <w:sz w:val="24"/>
                <w:szCs w:val="24"/>
                <w:lang w:val="hy-AM"/>
              </w:rPr>
              <w:t xml:space="preserve">, որը նախատեսված է կիրառել մարդկանց և կենդանիների հիվանդությունները բուժելու, կանխարգելելու </w:t>
            </w:r>
            <w:r w:rsidRPr="00F87EB4">
              <w:rPr>
                <w:rFonts w:ascii="GHEA Grapalat" w:hAnsi="GHEA Grapalat"/>
                <w:color w:val="000000"/>
                <w:sz w:val="24"/>
                <w:szCs w:val="24"/>
                <w:lang w:val="hy-AM"/>
              </w:rPr>
              <w:lastRenderedPageBreak/>
              <w:t xml:space="preserve">և (կամ) օրգանիզմի ֆիզիոլոգիական ֆունկցիաները փոփոխելու, վերականգնելու, կարգավորելու համար կամ ներմուծվում է մարդու և կենդանու օրգանիզմ հիվանդությունը </w:t>
            </w:r>
            <w:proofErr w:type="spellStart"/>
            <w:r w:rsidRPr="00F87EB4">
              <w:rPr>
                <w:rFonts w:ascii="GHEA Grapalat" w:hAnsi="GHEA Grapalat"/>
                <w:color w:val="000000"/>
                <w:sz w:val="24"/>
                <w:szCs w:val="24"/>
                <w:lang w:val="hy-AM"/>
              </w:rPr>
              <w:t>ախտորոշելու</w:t>
            </w:r>
            <w:proofErr w:type="spellEnd"/>
            <w:r w:rsidRPr="00F87EB4">
              <w:rPr>
                <w:rFonts w:ascii="GHEA Grapalat" w:hAnsi="GHEA Grapalat"/>
                <w:color w:val="000000"/>
                <w:sz w:val="24"/>
                <w:szCs w:val="24"/>
                <w:lang w:val="hy-AM"/>
              </w:rPr>
              <w:t xml:space="preserve"> նպատակով</w:t>
            </w:r>
            <w:r w:rsidR="002B316A" w:rsidRPr="00F87EB4">
              <w:rPr>
                <w:rFonts w:ascii="GHEA Grapalat" w:hAnsi="GHEA Grapalat"/>
                <w:color w:val="000000"/>
                <w:sz w:val="24"/>
                <w:szCs w:val="24"/>
                <w:lang w:val="hy-AM"/>
              </w:rPr>
              <w:t>:</w:t>
            </w:r>
          </w:p>
          <w:p w14:paraId="0E457EF0" w14:textId="6C122839" w:rsidR="002B316A" w:rsidRPr="00F87EB4" w:rsidRDefault="002B316A" w:rsidP="00F87EB4">
            <w:pPr>
              <w:spacing w:after="0" w:line="360" w:lineRule="auto"/>
              <w:ind w:left="360"/>
              <w:rPr>
                <w:rFonts w:ascii="GHEA Grapalat" w:hAnsi="GHEA Grapalat"/>
                <w:color w:val="000000"/>
                <w:sz w:val="24"/>
                <w:szCs w:val="24"/>
                <w:lang w:val="hy-AM"/>
              </w:rPr>
            </w:pPr>
            <w:r w:rsidRPr="00F87EB4">
              <w:rPr>
                <w:rFonts w:ascii="GHEA Grapalat" w:hAnsi="GHEA Grapalat"/>
                <w:color w:val="000000"/>
                <w:sz w:val="24"/>
                <w:szCs w:val="24"/>
                <w:lang w:val="hy-AM"/>
              </w:rPr>
              <w:t xml:space="preserve">Հաշվի առնելով, որ դեղ հասկացությունն ընդգրկուն է և ներառում է </w:t>
            </w:r>
            <w:r w:rsidR="006A183F" w:rsidRPr="00F87EB4">
              <w:rPr>
                <w:rFonts w:ascii="GHEA Grapalat" w:hAnsi="GHEA Grapalat"/>
                <w:color w:val="000000"/>
                <w:sz w:val="24"/>
                <w:szCs w:val="24"/>
                <w:lang w:val="hy-AM"/>
              </w:rPr>
              <w:t xml:space="preserve">վերջինիս ծագման </w:t>
            </w:r>
            <w:r w:rsidR="00245FD7" w:rsidRPr="00F87EB4">
              <w:rPr>
                <w:rFonts w:ascii="GHEA Grapalat" w:hAnsi="GHEA Grapalat"/>
                <w:color w:val="000000"/>
                <w:sz w:val="24"/>
                <w:szCs w:val="24"/>
                <w:lang w:val="hy-AM"/>
              </w:rPr>
              <w:t>տարբեր</w:t>
            </w:r>
            <w:r w:rsidR="006A183F" w:rsidRPr="00F87EB4">
              <w:rPr>
                <w:rFonts w:ascii="GHEA Grapalat" w:hAnsi="GHEA Grapalat"/>
                <w:color w:val="000000"/>
                <w:sz w:val="24"/>
                <w:szCs w:val="24"/>
                <w:lang w:val="hy-AM"/>
              </w:rPr>
              <w:t xml:space="preserve"> եղանակներ</w:t>
            </w:r>
            <w:r w:rsidR="00245FD7" w:rsidRPr="00F87EB4">
              <w:rPr>
                <w:rFonts w:ascii="GHEA Grapalat" w:hAnsi="GHEA Grapalat"/>
                <w:color w:val="000000"/>
                <w:sz w:val="24"/>
                <w:szCs w:val="24"/>
                <w:lang w:val="hy-AM"/>
              </w:rPr>
              <w:t xml:space="preserve"> </w:t>
            </w:r>
            <w:r w:rsidR="006B44C1" w:rsidRPr="00F87EB4">
              <w:rPr>
                <w:rFonts w:ascii="GHEA Grapalat" w:hAnsi="GHEA Grapalat"/>
                <w:color w:val="000000"/>
                <w:sz w:val="24"/>
                <w:szCs w:val="24"/>
                <w:lang w:val="hy-AM"/>
              </w:rPr>
              <w:t>(այդ թվում՝ բուսական)</w:t>
            </w:r>
            <w:r w:rsidR="006A183F" w:rsidRPr="00F87EB4">
              <w:rPr>
                <w:rFonts w:ascii="GHEA Grapalat" w:hAnsi="GHEA Grapalat"/>
                <w:color w:val="000000"/>
                <w:sz w:val="24"/>
                <w:szCs w:val="24"/>
                <w:lang w:val="hy-AM"/>
              </w:rPr>
              <w:t xml:space="preserve">, նախագծում փոփոխություն կատարելու </w:t>
            </w:r>
            <w:r w:rsidR="006A183F" w:rsidRPr="00F87EB4">
              <w:rPr>
                <w:rFonts w:ascii="GHEA Grapalat" w:hAnsi="GHEA Grapalat"/>
                <w:color w:val="000000"/>
                <w:sz w:val="24"/>
                <w:szCs w:val="24"/>
                <w:lang w:val="hy-AM"/>
              </w:rPr>
              <w:lastRenderedPageBreak/>
              <w:t>անհրաժեշտությունը բացակայում է։</w:t>
            </w:r>
            <w:r w:rsidR="006B44C1" w:rsidRPr="00F87EB4">
              <w:rPr>
                <w:rFonts w:ascii="GHEA Grapalat" w:hAnsi="GHEA Grapalat"/>
                <w:color w:val="000000"/>
                <w:sz w:val="24"/>
                <w:szCs w:val="24"/>
                <w:lang w:val="hy-AM"/>
              </w:rPr>
              <w:t xml:space="preserve"> </w:t>
            </w:r>
          </w:p>
        </w:tc>
      </w:tr>
      <w:tr w:rsidR="006C719D" w:rsidRPr="000D49D5" w14:paraId="68F8CA3E"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0B5DF52D" w14:textId="0D86C093" w:rsidR="006C719D" w:rsidRPr="00F87EB4" w:rsidRDefault="0080211E"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Fonts w:ascii="GHEA Grapalat" w:hAnsi="GHEA Grapalat"/>
                <w:sz w:val="24"/>
                <w:szCs w:val="24"/>
                <w:lang w:val="hy-AM" w:eastAsia="ru-RU"/>
              </w:rPr>
              <w:lastRenderedPageBreak/>
              <w:t xml:space="preserve">«Ռազմավարական խնդիրները», «Ռազմավարական ուղղությունները» բաժիններում յուրաքանչյուր ուղղություն նորից սկսվում է իրավիճակի վերլուծությամբ, մինչդեռ նախագիծն ունի իրավիճակի վերլուծությանը նվիրված բաժին: Առաջարկում եմ դրանք տեղափոխել «Առկա իրավիճակը» վերնագրի տակ՝ համապատասխան </w:t>
            </w:r>
            <w:proofErr w:type="spellStart"/>
            <w:r w:rsidRPr="00F87EB4">
              <w:rPr>
                <w:rFonts w:ascii="GHEA Grapalat" w:hAnsi="GHEA Grapalat"/>
                <w:sz w:val="24"/>
                <w:szCs w:val="24"/>
                <w:lang w:val="hy-AM" w:eastAsia="ru-RU"/>
              </w:rPr>
              <w:t>ենթավերնագրերով</w:t>
            </w:r>
            <w:proofErr w:type="spellEnd"/>
            <w:r w:rsidRPr="00F87EB4">
              <w:rPr>
                <w:rFonts w:ascii="GHEA Grapalat" w:hAnsi="GHEA Grapalat"/>
                <w:sz w:val="24"/>
                <w:szCs w:val="24"/>
                <w:lang w:val="hy-AM" w:eastAsia="ru-RU"/>
              </w:rPr>
              <w:t xml:space="preserve">, որով կվերանան </w:t>
            </w:r>
            <w:r w:rsidRPr="00F87EB4">
              <w:rPr>
                <w:rFonts w:ascii="GHEA Grapalat" w:hAnsi="GHEA Grapalat"/>
                <w:sz w:val="24"/>
                <w:szCs w:val="24"/>
                <w:lang w:val="hy-AM"/>
              </w:rPr>
              <w:t xml:space="preserve">անհարկի </w:t>
            </w:r>
            <w:proofErr w:type="spellStart"/>
            <w:r w:rsidRPr="00F87EB4">
              <w:rPr>
                <w:rFonts w:ascii="GHEA Grapalat" w:hAnsi="GHEA Grapalat"/>
                <w:sz w:val="24"/>
                <w:szCs w:val="24"/>
                <w:lang w:val="hy-AM"/>
              </w:rPr>
              <w:t>կրկնությունները</w:t>
            </w:r>
            <w:proofErr w:type="spellEnd"/>
            <w:r w:rsidRPr="00F87EB4">
              <w:rPr>
                <w:rFonts w:ascii="GHEA Grapalat" w:hAnsi="GHEA Grapalat"/>
                <w:sz w:val="24"/>
                <w:szCs w:val="24"/>
                <w:lang w:val="hy-AM"/>
              </w:rPr>
              <w:t>,</w:t>
            </w:r>
            <w:r w:rsidRPr="00F87EB4">
              <w:rPr>
                <w:rFonts w:ascii="GHEA Grapalat" w:hAnsi="GHEA Grapalat"/>
                <w:sz w:val="24"/>
                <w:szCs w:val="24"/>
                <w:lang w:val="hy-AM" w:eastAsia="ru-RU"/>
              </w:rPr>
              <w:t xml:space="preserve"> զգալիորեն կկրճատվի փաստաթղթի ծավալը, այն կստանա ավելի կոմպակտ տեսք:</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F127A82" w14:textId="77777777" w:rsidR="00BD1DF1" w:rsidRPr="00F87EB4" w:rsidRDefault="00BD1DF1"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Չի ընդունվել։</w:t>
            </w:r>
          </w:p>
          <w:p w14:paraId="2E936E3C" w14:textId="7FAD1577" w:rsidR="006C719D" w:rsidRPr="00F87EB4" w:rsidRDefault="00BD1DF1"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«Առկա իրավիճակը»</w:t>
            </w:r>
            <w:r w:rsidR="00D02D12" w:rsidRPr="00F87EB4">
              <w:rPr>
                <w:rFonts w:ascii="GHEA Grapalat" w:hAnsi="GHEA Grapalat"/>
                <w:color w:val="000000"/>
                <w:sz w:val="24"/>
                <w:szCs w:val="24"/>
                <w:lang w:val="hy-AM"/>
              </w:rPr>
              <w:t xml:space="preserve"> բաժին ներկայացնում է ոլորտի ընդհանուր ներկա պատկերը։ «Ռազմավարական խնդիրները», «Ռազմավարական ուղղությունները» </w:t>
            </w:r>
            <w:proofErr w:type="spellStart"/>
            <w:r w:rsidR="00D02D12" w:rsidRPr="00F87EB4">
              <w:rPr>
                <w:rFonts w:ascii="GHEA Grapalat" w:hAnsi="GHEA Grapalat"/>
                <w:color w:val="000000"/>
                <w:sz w:val="24"/>
                <w:szCs w:val="24"/>
                <w:lang w:val="hy-AM"/>
              </w:rPr>
              <w:t>բաժիններ</w:t>
            </w:r>
            <w:r w:rsidR="005E6B7D" w:rsidRPr="00F87EB4">
              <w:rPr>
                <w:rFonts w:ascii="GHEA Grapalat" w:hAnsi="GHEA Grapalat"/>
                <w:color w:val="000000"/>
                <w:sz w:val="24"/>
                <w:szCs w:val="24"/>
                <w:lang w:val="hy-AM"/>
              </w:rPr>
              <w:t>ն</w:t>
            </w:r>
            <w:proofErr w:type="spellEnd"/>
            <w:r w:rsidR="00D02D12" w:rsidRPr="00F87EB4">
              <w:rPr>
                <w:rFonts w:ascii="GHEA Grapalat" w:hAnsi="GHEA Grapalat"/>
                <w:color w:val="000000"/>
                <w:sz w:val="24"/>
                <w:szCs w:val="24"/>
                <w:lang w:val="hy-AM"/>
              </w:rPr>
              <w:t xml:space="preserve"> անդրադառնում են</w:t>
            </w:r>
            <w:r w:rsidR="005E6B7D" w:rsidRPr="00F87EB4">
              <w:rPr>
                <w:rFonts w:ascii="GHEA Grapalat" w:hAnsi="GHEA Grapalat"/>
                <w:color w:val="000000"/>
                <w:sz w:val="24"/>
                <w:szCs w:val="24"/>
                <w:lang w:val="hy-AM"/>
              </w:rPr>
              <w:t xml:space="preserve"> իրենց վերնագրերով սահմանված՝ համապատասխան խնդիրներին և ուղղություններին, և կրկնություններ չեն ներառում։</w:t>
            </w:r>
          </w:p>
        </w:tc>
      </w:tr>
      <w:tr w:rsidR="006C719D" w:rsidRPr="00F87EB4" w14:paraId="025E93C2"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05DFB6E4" w14:textId="67A9F5C1" w:rsidR="006C719D" w:rsidRPr="00F87EB4" w:rsidRDefault="0080211E"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Style w:val="CommentReference"/>
                <w:rFonts w:ascii="GHEA Grapalat" w:hAnsi="GHEA Grapalat"/>
                <w:sz w:val="24"/>
                <w:szCs w:val="24"/>
                <w:lang w:val="hy-AM"/>
              </w:rPr>
              <w:t>Ռազմավարական փաստաթղթի համար նպատակահարմար չէ</w:t>
            </w:r>
            <w:r w:rsidRPr="00F87EB4">
              <w:rPr>
                <w:rFonts w:ascii="GHEA Grapalat" w:hAnsi="GHEA Grapalat"/>
                <w:sz w:val="24"/>
                <w:szCs w:val="24"/>
                <w:lang w:val="hy-AM"/>
              </w:rPr>
              <w:t xml:space="preserve"> </w:t>
            </w:r>
            <w:r w:rsidRPr="00F87EB4">
              <w:rPr>
                <w:rStyle w:val="CommentReference"/>
                <w:rFonts w:ascii="GHEA Grapalat" w:hAnsi="GHEA Grapalat"/>
                <w:sz w:val="24"/>
                <w:szCs w:val="24"/>
                <w:lang w:val="hy-AM"/>
              </w:rPr>
              <w:t xml:space="preserve">մասնավոր </w:t>
            </w:r>
            <w:r w:rsidRPr="00F87EB4">
              <w:rPr>
                <w:rFonts w:ascii="GHEA Grapalat" w:hAnsi="GHEA Grapalat"/>
                <w:sz w:val="24"/>
                <w:szCs w:val="24"/>
                <w:lang w:val="hy-AM"/>
              </w:rPr>
              <w:t xml:space="preserve">ընկերությունների </w:t>
            </w:r>
            <w:proofErr w:type="spellStart"/>
            <w:r w:rsidRPr="00F87EB4">
              <w:rPr>
                <w:rFonts w:ascii="GHEA Grapalat" w:hAnsi="GHEA Grapalat"/>
                <w:sz w:val="24"/>
                <w:szCs w:val="24"/>
                <w:lang w:val="hy-AM"/>
              </w:rPr>
              <w:t>մատնանշումը</w:t>
            </w:r>
            <w:proofErr w:type="spellEnd"/>
            <w:r w:rsidRPr="00F87EB4">
              <w:rPr>
                <w:rFonts w:ascii="GHEA Grapalat" w:hAnsi="GHEA Grapalat"/>
                <w:sz w:val="24"/>
                <w:szCs w:val="24"/>
                <w:lang w:val="hy-AM"/>
              </w:rPr>
              <w:t xml:space="preserve">, </w:t>
            </w:r>
            <w:r w:rsidRPr="00F87EB4">
              <w:rPr>
                <w:rFonts w:ascii="GHEA Grapalat" w:eastAsia="Tahoma" w:hAnsi="GHEA Grapalat"/>
                <w:sz w:val="24"/>
                <w:szCs w:val="24"/>
                <w:lang w:val="hy-AM"/>
              </w:rPr>
              <w:t xml:space="preserve"> քանի որ կարող են ստեղծվել նաև այլ կազմակերպություններ՝ ապահովելով շուկայում մրցակցային հնարավորություններ:</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2780B83" w14:textId="51873C66"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6C719D" w:rsidRPr="00F87EB4" w14:paraId="388DD740"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38BA87DB" w14:textId="3CD41D30" w:rsidR="006C719D" w:rsidRPr="00F87EB4" w:rsidRDefault="0080211E"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Fonts w:ascii="GHEA Grapalat" w:hAnsi="GHEA Grapalat"/>
                <w:sz w:val="24"/>
                <w:szCs w:val="24"/>
                <w:lang w:val="hy-AM" w:eastAsia="ru-RU"/>
              </w:rPr>
              <w:lastRenderedPageBreak/>
              <w:t>4-րդ գլուխը վերնագրված է «Ռազմավարական թիրախներ», բայց այդ բաժնում ներկայացված է միայն մեկ թիրախ և շարադրված են սպասվելիք արդյունքները: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6FAA4B6" w14:textId="4C24E634"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6C719D" w:rsidRPr="00D1090A" w14:paraId="377488B7"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4B5668EE" w14:textId="01F9D3BC" w:rsidR="006C719D" w:rsidRPr="00F87EB4" w:rsidRDefault="0080211E"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Fonts w:ascii="GHEA Grapalat" w:hAnsi="GHEA Grapalat"/>
                <w:sz w:val="24"/>
                <w:szCs w:val="24"/>
                <w:lang w:val="hy-AM" w:eastAsia="ru-RU"/>
              </w:rPr>
              <w:t xml:space="preserve">Նախագիծը անդրադառնում է այնպիսի հասկացությունների մանրակրկիտ պարզաբանմանը և համապատասխան գործունեության նշանակությանը, ինչպիսիք են կլինիկական </w:t>
            </w:r>
            <w:proofErr w:type="spellStart"/>
            <w:r w:rsidRPr="00F87EB4">
              <w:rPr>
                <w:rFonts w:ascii="GHEA Grapalat" w:hAnsi="GHEA Grapalat"/>
                <w:sz w:val="24"/>
                <w:szCs w:val="24"/>
                <w:lang w:val="hy-AM" w:eastAsia="ru-RU"/>
              </w:rPr>
              <w:t>փորձարկումները</w:t>
            </w:r>
            <w:proofErr w:type="spellEnd"/>
            <w:r w:rsidRPr="00F87EB4">
              <w:rPr>
                <w:rFonts w:ascii="GHEA Grapalat" w:hAnsi="GHEA Grapalat"/>
                <w:sz w:val="24"/>
                <w:szCs w:val="24"/>
                <w:lang w:val="hy-AM" w:eastAsia="ru-RU"/>
              </w:rPr>
              <w:t xml:space="preserve">, </w:t>
            </w:r>
            <w:proofErr w:type="spellStart"/>
            <w:r w:rsidRPr="00F87EB4">
              <w:rPr>
                <w:rFonts w:ascii="GHEA Grapalat" w:hAnsi="GHEA Grapalat"/>
                <w:sz w:val="24"/>
                <w:szCs w:val="24"/>
                <w:lang w:val="hy-AM" w:eastAsia="ru-RU"/>
              </w:rPr>
              <w:t>կենսահամարժեքության</w:t>
            </w:r>
            <w:proofErr w:type="spellEnd"/>
            <w:r w:rsidRPr="00F87EB4">
              <w:rPr>
                <w:rFonts w:ascii="GHEA Grapalat" w:hAnsi="GHEA Grapalat"/>
                <w:sz w:val="24"/>
                <w:szCs w:val="24"/>
                <w:lang w:val="hy-AM" w:eastAsia="ru-RU"/>
              </w:rPr>
              <w:t xml:space="preserve"> հետազոտությունները և այլն, որոնց անհրաժեշտությունը չկա:</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4445E45" w14:textId="77777777"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Չի ընդունվել։</w:t>
            </w:r>
          </w:p>
          <w:p w14:paraId="4D044269" w14:textId="22BB95A2" w:rsidR="000240E1" w:rsidRPr="00F87EB4" w:rsidRDefault="000240E1"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 xml:space="preserve">Հաշվի առնելով, որ փաստաթղթի </w:t>
            </w:r>
            <w:proofErr w:type="spellStart"/>
            <w:r w:rsidRPr="00F87EB4">
              <w:rPr>
                <w:rFonts w:ascii="GHEA Grapalat" w:hAnsi="GHEA Grapalat"/>
                <w:color w:val="000000"/>
                <w:sz w:val="24"/>
                <w:szCs w:val="24"/>
                <w:lang w:val="hy-AM"/>
              </w:rPr>
              <w:t>շահառուները</w:t>
            </w:r>
            <w:proofErr w:type="spellEnd"/>
            <w:r w:rsidRPr="00F87EB4">
              <w:rPr>
                <w:rFonts w:ascii="GHEA Grapalat" w:hAnsi="GHEA Grapalat"/>
                <w:color w:val="000000"/>
                <w:sz w:val="24"/>
                <w:szCs w:val="24"/>
                <w:lang w:val="hy-AM"/>
              </w:rPr>
              <w:t xml:space="preserve"> տարբեր ոլորտների ներկայացուցիչներ են, անհրաժեշտ է ներառել այդ հասկացությունները։</w:t>
            </w:r>
          </w:p>
        </w:tc>
      </w:tr>
      <w:tr w:rsidR="006C719D" w:rsidRPr="00D1090A" w14:paraId="1718CDCB"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38C12D9C" w14:textId="4CEAC659" w:rsidR="006C719D" w:rsidRPr="00F87EB4" w:rsidRDefault="006C719D"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Fonts w:ascii="GHEA Grapalat" w:hAnsi="GHEA Grapalat"/>
                <w:sz w:val="24"/>
                <w:szCs w:val="24"/>
                <w:lang w:val="hy-AM"/>
              </w:rPr>
              <w:t>Առաջարկում եմ, դեղերի և բժշկական արտադրատեսակների շրջանառության, այդ թվում գրանցման ԵԱՏՄ միասնական կանոններին անցման ժամկետները այս փաստաթղթում չնշել:</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9A66BD9" w14:textId="77777777"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Չի ընդունվել։</w:t>
            </w:r>
          </w:p>
          <w:p w14:paraId="65FF8832" w14:textId="3A59EEE9" w:rsidR="006F602C" w:rsidRPr="00F87EB4" w:rsidRDefault="006F602C"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Նշված ժամկետները ներառվել են ոլորտի առաջիկա զարգացման հեռանկարները նախանշելու համար։</w:t>
            </w:r>
          </w:p>
        </w:tc>
      </w:tr>
      <w:tr w:rsidR="006C719D" w:rsidRPr="00F87EB4" w14:paraId="13AF1453"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713A7753" w14:textId="10D545F4" w:rsidR="006C719D" w:rsidRPr="00F87EB4" w:rsidRDefault="006C719D"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Fonts w:ascii="GHEA Grapalat" w:hAnsi="GHEA Grapalat"/>
                <w:sz w:val="24"/>
                <w:szCs w:val="24"/>
                <w:lang w:val="hy-AM"/>
              </w:rPr>
              <w:t xml:space="preserve">Անհրաժեշտ է «Դեղերի մասին» ՀՀ օրենքով սահմանված </w:t>
            </w:r>
            <w:proofErr w:type="spellStart"/>
            <w:r w:rsidRPr="00F87EB4">
              <w:rPr>
                <w:rFonts w:ascii="GHEA Grapalat" w:hAnsi="GHEA Grapalat"/>
                <w:sz w:val="24"/>
                <w:szCs w:val="24"/>
                <w:lang w:val="hy-AM"/>
              </w:rPr>
              <w:t>հասկացություններից</w:t>
            </w:r>
            <w:proofErr w:type="spellEnd"/>
            <w:r w:rsidRPr="00F87EB4">
              <w:rPr>
                <w:rFonts w:ascii="GHEA Grapalat" w:hAnsi="GHEA Grapalat"/>
                <w:sz w:val="24"/>
                <w:szCs w:val="24"/>
                <w:lang w:val="hy-AM"/>
              </w:rPr>
              <w:t xml:space="preserve"> տարբերվող </w:t>
            </w:r>
            <w:proofErr w:type="spellStart"/>
            <w:r w:rsidRPr="00F87EB4">
              <w:rPr>
                <w:rFonts w:ascii="GHEA Grapalat" w:hAnsi="GHEA Grapalat"/>
                <w:sz w:val="24"/>
                <w:szCs w:val="24"/>
                <w:lang w:val="hy-AM"/>
              </w:rPr>
              <w:t>ձևակերպումներ</w:t>
            </w:r>
            <w:proofErr w:type="spellEnd"/>
            <w:r w:rsidRPr="00F87EB4">
              <w:rPr>
                <w:rFonts w:ascii="GHEA Grapalat" w:hAnsi="GHEA Grapalat"/>
                <w:sz w:val="24"/>
                <w:szCs w:val="24"/>
                <w:lang w:val="hy-AM"/>
              </w:rPr>
              <w:t xml:space="preserve"> փոխարինել սահմանված </w:t>
            </w:r>
            <w:proofErr w:type="spellStart"/>
            <w:r w:rsidRPr="00F87EB4">
              <w:rPr>
                <w:rFonts w:ascii="GHEA Grapalat" w:hAnsi="GHEA Grapalat"/>
                <w:sz w:val="24"/>
                <w:szCs w:val="24"/>
                <w:lang w:val="hy-AM"/>
              </w:rPr>
              <w:t>ձևակերպումներով</w:t>
            </w:r>
            <w:proofErr w:type="spellEnd"/>
            <w:r w:rsidRPr="00F87EB4">
              <w:rPr>
                <w:rFonts w:ascii="GHEA Grapalat" w:hAnsi="GHEA Grapalat"/>
                <w:sz w:val="24"/>
                <w:szCs w:val="24"/>
                <w:lang w:val="hy-AM"/>
              </w:rPr>
              <w:t xml:space="preserve"> (օրինակ՝ «դեղամիջոցի» փոխարեն «դեղ»), ինչպես նաև վերանայել </w:t>
            </w:r>
            <w:proofErr w:type="spellStart"/>
            <w:r w:rsidRPr="00F87EB4">
              <w:rPr>
                <w:rFonts w:ascii="GHEA Grapalat" w:hAnsi="GHEA Grapalat"/>
                <w:sz w:val="24"/>
                <w:szCs w:val="24"/>
                <w:lang w:val="hy-AM"/>
              </w:rPr>
              <w:t>հղումները</w:t>
            </w:r>
            <w:proofErr w:type="spellEnd"/>
            <w:r w:rsidRPr="00F87EB4">
              <w:rPr>
                <w:rFonts w:ascii="GHEA Grapalat" w:hAnsi="GHEA Grapalat"/>
                <w:sz w:val="24"/>
                <w:szCs w:val="24"/>
                <w:lang w:val="hy-AM"/>
              </w:rPr>
              <w:t xml:space="preserve">,  օրինակ՝ «Աղբյուրը՝ ՀՀ վիճակագրական կոմիտե, </w:t>
            </w:r>
            <w:hyperlink r:id="rId8" w:history="1">
              <w:r w:rsidRPr="00F87EB4">
                <w:rPr>
                  <w:rStyle w:val="Hyperlink"/>
                  <w:rFonts w:ascii="GHEA Grapalat" w:hAnsi="GHEA Grapalat"/>
                  <w:color w:val="auto"/>
                  <w:sz w:val="24"/>
                  <w:szCs w:val="24"/>
                  <w:u w:val="none"/>
                  <w:lang w:val="hy-AM"/>
                </w:rPr>
                <w:t>www.armstat.am»</w:t>
              </w:r>
            </w:hyperlink>
            <w:r w:rsidRPr="00F87EB4">
              <w:rPr>
                <w:rStyle w:val="Hyperlink"/>
                <w:rFonts w:ascii="GHEA Grapalat" w:hAnsi="GHEA Grapalat"/>
                <w:color w:val="auto"/>
                <w:sz w:val="24"/>
                <w:szCs w:val="24"/>
                <w:u w:val="none"/>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00AB0D" w14:textId="4ACA31EB"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6C719D" w:rsidRPr="00F87EB4" w14:paraId="1186F598"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470D934E" w14:textId="00538448" w:rsidR="006C719D" w:rsidRPr="00F87EB4" w:rsidRDefault="006C719D"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Style w:val="Hyperlink"/>
                <w:rFonts w:ascii="GHEA Grapalat" w:hAnsi="GHEA Grapalat"/>
                <w:color w:val="auto"/>
                <w:sz w:val="24"/>
                <w:szCs w:val="24"/>
                <w:u w:val="none"/>
                <w:lang w:val="hy-AM"/>
              </w:rPr>
              <w:lastRenderedPageBreak/>
              <w:t xml:space="preserve">Ինչպես ներկայացված է ռազմավարական ուղղությունների 1.1 </w:t>
            </w:r>
            <w:proofErr w:type="spellStart"/>
            <w:r w:rsidRPr="00F87EB4">
              <w:rPr>
                <w:rStyle w:val="Hyperlink"/>
                <w:rFonts w:ascii="GHEA Grapalat" w:hAnsi="GHEA Grapalat"/>
                <w:color w:val="auto"/>
                <w:sz w:val="24"/>
                <w:szCs w:val="24"/>
                <w:u w:val="none"/>
                <w:lang w:val="hy-AM"/>
              </w:rPr>
              <w:t>կետում</w:t>
            </w:r>
            <w:proofErr w:type="spellEnd"/>
            <w:r w:rsidRPr="00F87EB4">
              <w:rPr>
                <w:rStyle w:val="Hyperlink"/>
                <w:rFonts w:ascii="GHEA Grapalat" w:hAnsi="GHEA Grapalat"/>
                <w:color w:val="auto"/>
                <w:sz w:val="24"/>
                <w:szCs w:val="24"/>
                <w:u w:val="none"/>
                <w:lang w:val="hy-AM"/>
              </w:rPr>
              <w:t xml:space="preserve">, </w:t>
            </w:r>
            <w:r w:rsidRPr="00F87EB4">
              <w:rPr>
                <w:rStyle w:val="Strong"/>
                <w:rFonts w:ascii="GHEA Grapalat" w:hAnsi="GHEA Grapalat"/>
                <w:b w:val="0"/>
                <w:bCs w:val="0"/>
                <w:sz w:val="24"/>
                <w:szCs w:val="24"/>
                <w:bdr w:val="none" w:sz="0" w:space="0" w:color="auto" w:frame="1"/>
                <w:shd w:val="clear" w:color="auto" w:fill="FFFFFF"/>
                <w:lang w:val="hy-AM"/>
              </w:rPr>
              <w:t>««Դեղերի մասին</w:t>
            </w:r>
            <w:bookmarkStart w:id="2" w:name="_Hlk95404636"/>
            <w:r w:rsidRPr="00F87EB4">
              <w:rPr>
                <w:rStyle w:val="Strong"/>
                <w:rFonts w:ascii="GHEA Grapalat" w:hAnsi="GHEA Grapalat"/>
                <w:b w:val="0"/>
                <w:bCs w:val="0"/>
                <w:sz w:val="24"/>
                <w:szCs w:val="24"/>
                <w:bdr w:val="none" w:sz="0" w:space="0" w:color="auto" w:frame="1"/>
                <w:shd w:val="clear" w:color="auto" w:fill="FFFFFF"/>
                <w:lang w:val="hy-AM"/>
              </w:rPr>
              <w:t>»</w:t>
            </w:r>
            <w:bookmarkEnd w:id="2"/>
            <w:r w:rsidRPr="00F87EB4">
              <w:rPr>
                <w:rStyle w:val="Strong"/>
                <w:rFonts w:ascii="GHEA Grapalat" w:hAnsi="GHEA Grapalat"/>
                <w:b w:val="0"/>
                <w:bCs w:val="0"/>
                <w:sz w:val="24"/>
                <w:szCs w:val="24"/>
                <w:bdr w:val="none" w:sz="0" w:space="0" w:color="auto" w:frame="1"/>
                <w:shd w:val="clear" w:color="auto" w:fill="FFFFFF"/>
                <w:lang w:val="hy-AM"/>
              </w:rPr>
              <w:t xml:space="preserve"> Հայաստանի Հանրապետության օրենքում լրացումներ և փոփոխություններ կատարելու մասին» ՀՀ օրենքի նախագիծը մշակված է, որտեղ սահմանված են չգրանցված դեղերի ներմուծման </w:t>
            </w:r>
            <w:proofErr w:type="spellStart"/>
            <w:r w:rsidRPr="00F87EB4">
              <w:rPr>
                <w:rStyle w:val="Strong"/>
                <w:rFonts w:ascii="GHEA Grapalat" w:hAnsi="GHEA Grapalat"/>
                <w:b w:val="0"/>
                <w:bCs w:val="0"/>
                <w:sz w:val="24"/>
                <w:szCs w:val="24"/>
                <w:bdr w:val="none" w:sz="0" w:space="0" w:color="auto" w:frame="1"/>
                <w:shd w:val="clear" w:color="auto" w:fill="FFFFFF"/>
                <w:lang w:val="hy-AM"/>
              </w:rPr>
              <w:t>կարգավորումները</w:t>
            </w:r>
            <w:proofErr w:type="spellEnd"/>
            <w:r w:rsidRPr="00F87EB4">
              <w:rPr>
                <w:rStyle w:val="Strong"/>
                <w:rFonts w:ascii="GHEA Grapalat" w:hAnsi="GHEA Grapalat"/>
                <w:b w:val="0"/>
                <w:bCs w:val="0"/>
                <w:sz w:val="24"/>
                <w:szCs w:val="24"/>
                <w:bdr w:val="none" w:sz="0" w:space="0" w:color="auto" w:frame="1"/>
                <w:shd w:val="clear" w:color="auto" w:fill="FFFFFF"/>
                <w:lang w:val="hy-AM"/>
              </w:rPr>
              <w:t>, ուստի Հավելված N2-ով 1-ին կետի 1) ենթակետում «մշակում» բառը անհրաժեշտ է  փոխարինել «ընդունում» բառով:</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ED8E2F0" w14:textId="3A57EA18"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6C719D" w:rsidRPr="00F87EB4" w14:paraId="7C79D86F"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37773893" w14:textId="5395C650" w:rsidR="006C719D" w:rsidRPr="00F87EB4" w:rsidRDefault="006C719D" w:rsidP="00F87EB4">
            <w:pPr>
              <w:pStyle w:val="ListParagraph"/>
              <w:numPr>
                <w:ilvl w:val="0"/>
                <w:numId w:val="42"/>
              </w:numPr>
              <w:spacing w:after="0" w:line="360" w:lineRule="auto"/>
              <w:ind w:left="0"/>
              <w:jc w:val="both"/>
              <w:rPr>
                <w:rFonts w:ascii="GHEA Grapalat" w:hAnsi="GHEA Grapalat" w:cs="Courier New"/>
                <w:color w:val="000000"/>
                <w:sz w:val="24"/>
                <w:szCs w:val="24"/>
                <w:lang w:val="hy-AM"/>
              </w:rPr>
            </w:pPr>
            <w:r w:rsidRPr="00F87EB4">
              <w:rPr>
                <w:rStyle w:val="Strong"/>
                <w:rFonts w:ascii="GHEA Grapalat" w:hAnsi="GHEA Grapalat"/>
                <w:b w:val="0"/>
                <w:bCs w:val="0"/>
                <w:sz w:val="24"/>
                <w:szCs w:val="24"/>
                <w:bdr w:val="none" w:sz="0" w:space="0" w:color="auto" w:frame="1"/>
                <w:shd w:val="clear" w:color="auto" w:fill="FFFFFF"/>
                <w:lang w:val="hy-AM"/>
              </w:rPr>
              <w:t>Հավելված N2-ի 1-ին կետի 2) ենթակետում բերված հարկադիր լիցենզավորման մեխանիզմների իրավական հիմքերը առկա են, առաջարկում եմ քննարկել դրանցում փոփոխություններ կատարելու անհրաժեշտությունը: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C2350B" w14:textId="59BC6BDD" w:rsidR="006C719D" w:rsidRPr="00F87EB4" w:rsidRDefault="0080211E"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9911C6" w:rsidRPr="00F87EB4" w14:paraId="29A6F60C"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FCB17E" w14:textId="7083D56A" w:rsidR="009911C6" w:rsidRPr="00F87EB4" w:rsidRDefault="009911C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4. Բարձր տեխնոլոգիական արդյունաբերության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4531FC40" w14:textId="2A1453F8" w:rsidR="009911C6" w:rsidRPr="00F87EB4" w:rsidRDefault="009911C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lang w:val="hy-AM"/>
              </w:rPr>
              <w:t>09</w:t>
            </w:r>
            <w:r w:rsidRPr="00F87EB4">
              <w:rPr>
                <w:rFonts w:ascii="GHEA Grapalat" w:hAnsi="GHEA Grapalat"/>
                <w:b/>
                <w:color w:val="000000"/>
                <w:sz w:val="24"/>
                <w:szCs w:val="24"/>
              </w:rPr>
              <w:t>.11.2022</w:t>
            </w:r>
          </w:p>
        </w:tc>
      </w:tr>
      <w:tr w:rsidR="009911C6" w:rsidRPr="00F87EB4" w14:paraId="1419B1FE"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39F930" w14:textId="77777777" w:rsidR="009911C6" w:rsidRPr="00F87EB4" w:rsidRDefault="009911C6"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1C195D36" w14:textId="35CB6A52" w:rsidR="009911C6" w:rsidRPr="00F87EB4" w:rsidRDefault="009911C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01/17</w:t>
            </w:r>
            <w:r w:rsidRPr="00F87EB4">
              <w:rPr>
                <w:rFonts w:ascii="Cambria Math" w:hAnsi="Cambria Math" w:cs="Cambria Math"/>
                <w:b/>
                <w:color w:val="000000"/>
                <w:sz w:val="24"/>
                <w:szCs w:val="24"/>
                <w:lang w:val="hy-AM"/>
              </w:rPr>
              <w:t>․</w:t>
            </w:r>
            <w:r w:rsidRPr="00F87EB4">
              <w:rPr>
                <w:rFonts w:ascii="GHEA Grapalat" w:hAnsi="GHEA Grapalat"/>
                <w:b/>
                <w:color w:val="000000"/>
                <w:sz w:val="24"/>
                <w:szCs w:val="24"/>
                <w:lang w:val="hy-AM"/>
              </w:rPr>
              <w:t>1/9442-2022</w:t>
            </w:r>
          </w:p>
        </w:tc>
      </w:tr>
      <w:tr w:rsidR="009911C6" w:rsidRPr="00F87EB4" w14:paraId="0A18E0FA"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38CE1ACA" w14:textId="54E4F0E0" w:rsidR="009911C6" w:rsidRPr="00F87EB4" w:rsidRDefault="009911C6" w:rsidP="00F87EB4">
            <w:pPr>
              <w:spacing w:after="0" w:line="360" w:lineRule="auto"/>
              <w:ind w:firstLine="567"/>
              <w:jc w:val="both"/>
              <w:rPr>
                <w:rFonts w:ascii="GHEA Grapalat" w:hAnsi="GHEA Grapalat"/>
                <w:sz w:val="24"/>
                <w:szCs w:val="24"/>
                <w:lang w:val="hy-AM"/>
              </w:rPr>
            </w:pPr>
            <w:r w:rsidRPr="00F87EB4">
              <w:rPr>
                <w:rFonts w:cs="Calibri"/>
                <w:color w:val="000000"/>
                <w:sz w:val="24"/>
                <w:szCs w:val="24"/>
                <w:lang w:val="hy-AM"/>
              </w:rPr>
              <w:t> </w:t>
            </w:r>
            <w:r w:rsidR="0080211E" w:rsidRPr="00F87EB4">
              <w:rPr>
                <w:rFonts w:ascii="GHEA Grapalat" w:eastAsia="Calibri" w:hAnsi="GHEA Grapalat" w:cs="Sylfaen"/>
                <w:bCs/>
                <w:color w:val="000000"/>
                <w:sz w:val="24"/>
                <w:szCs w:val="24"/>
                <w:shd w:val="clear" w:color="auto" w:fill="FFFFFF"/>
                <w:lang w:val="hy-AM"/>
              </w:rPr>
              <w:t>1. Նախագծի Հավելված N 1-ի «VI.</w:t>
            </w:r>
            <w:r w:rsidR="0080211E" w:rsidRPr="00F87EB4">
              <w:rPr>
                <w:rFonts w:ascii="GHEA Grapalat" w:hAnsi="GHEA Grapalat"/>
                <w:sz w:val="24"/>
                <w:szCs w:val="24"/>
                <w:lang w:val="hy-AM"/>
              </w:rPr>
              <w:t xml:space="preserve"> Ռազմավարության խնդիրները» բաժնում ներկայացված արտահանման խթանման խնդիրների համատեքստում արտահանման խոչընդոտների բացահայտման և դրանց վերացմանն ուղղված միջոցառումներ իրագործելիս առաջարկում ենք </w:t>
            </w:r>
            <w:proofErr w:type="spellStart"/>
            <w:r w:rsidR="0080211E" w:rsidRPr="00F87EB4">
              <w:rPr>
                <w:rFonts w:ascii="GHEA Grapalat" w:hAnsi="GHEA Grapalat"/>
                <w:sz w:val="24"/>
                <w:szCs w:val="24"/>
                <w:lang w:val="hy-AM"/>
              </w:rPr>
              <w:t>կարևորել</w:t>
            </w:r>
            <w:proofErr w:type="spellEnd"/>
            <w:r w:rsidR="0080211E" w:rsidRPr="00F87EB4">
              <w:rPr>
                <w:rFonts w:ascii="GHEA Grapalat" w:hAnsi="GHEA Grapalat"/>
                <w:sz w:val="24"/>
                <w:szCs w:val="24"/>
                <w:lang w:val="hy-AM"/>
              </w:rPr>
              <w:t xml:space="preserve"> նաև արտահանման շուկաների </w:t>
            </w:r>
            <w:proofErr w:type="spellStart"/>
            <w:r w:rsidR="0080211E" w:rsidRPr="00F87EB4">
              <w:rPr>
                <w:rFonts w:ascii="GHEA Grapalat" w:hAnsi="GHEA Grapalat"/>
                <w:sz w:val="24"/>
                <w:szCs w:val="24"/>
                <w:lang w:val="hy-AM"/>
              </w:rPr>
              <w:t>դիվերսիֆիկացիան</w:t>
            </w:r>
            <w:proofErr w:type="spellEnd"/>
            <w:r w:rsidR="0080211E" w:rsidRPr="00F87EB4">
              <w:rPr>
                <w:rFonts w:ascii="GHEA Grapalat" w:hAnsi="GHEA Grapalat"/>
                <w:sz w:val="24"/>
                <w:szCs w:val="24"/>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5E69617" w14:textId="77777777" w:rsidR="009911C6" w:rsidRPr="00F87EB4" w:rsidRDefault="009911C6"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80211E" w:rsidRPr="00F87EB4" w14:paraId="500B3200"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5D778295" w14:textId="1E71EE7C" w:rsidR="0080211E" w:rsidRPr="00F87EB4" w:rsidRDefault="0080211E" w:rsidP="00F87EB4">
            <w:pPr>
              <w:spacing w:after="0" w:line="360" w:lineRule="auto"/>
              <w:ind w:firstLine="567"/>
              <w:jc w:val="both"/>
              <w:rPr>
                <w:rFonts w:ascii="GHEA Grapalat" w:hAnsi="GHEA Grapalat" w:cs="Calibri"/>
                <w:color w:val="000000"/>
                <w:sz w:val="24"/>
                <w:szCs w:val="24"/>
                <w:lang w:val="hy-AM"/>
              </w:rPr>
            </w:pPr>
            <w:r w:rsidRPr="00F87EB4">
              <w:rPr>
                <w:rFonts w:ascii="GHEA Grapalat" w:hAnsi="GHEA Grapalat"/>
                <w:sz w:val="24"/>
                <w:szCs w:val="24"/>
                <w:lang w:val="hy-AM"/>
              </w:rPr>
              <w:t>2. Նախագծի Հավելված N 1-ի  «</w:t>
            </w:r>
            <w:r w:rsidRPr="00F87EB4">
              <w:rPr>
                <w:rFonts w:ascii="GHEA Grapalat" w:eastAsia="Calibri" w:hAnsi="GHEA Grapalat" w:cs="Sylfaen"/>
                <w:bCs/>
                <w:color w:val="000000"/>
                <w:sz w:val="24"/>
                <w:szCs w:val="24"/>
                <w:shd w:val="clear" w:color="auto" w:fill="FFFFFF"/>
                <w:lang w:val="hy-AM"/>
              </w:rPr>
              <w:t>VII.</w:t>
            </w:r>
            <w:r w:rsidRPr="00F87EB4">
              <w:rPr>
                <w:rFonts w:ascii="GHEA Grapalat" w:hAnsi="GHEA Grapalat" w:cstheme="minorHAnsi"/>
                <w:sz w:val="24"/>
                <w:szCs w:val="24"/>
                <w:lang w:val="hy-AM"/>
              </w:rPr>
              <w:t xml:space="preserve"> Ռազմավարական ուղղություններ»</w:t>
            </w:r>
            <w:r w:rsidRPr="00F87EB4">
              <w:rPr>
                <w:rFonts w:ascii="GHEA Grapalat" w:hAnsi="GHEA Grapalat"/>
                <w:sz w:val="24"/>
                <w:szCs w:val="24"/>
                <w:lang w:val="hy-AM"/>
              </w:rPr>
              <w:t xml:space="preserve"> բաժնից առաջարկում ենք հանել </w:t>
            </w:r>
            <w:r w:rsidRPr="00F87EB4">
              <w:rPr>
                <w:rFonts w:ascii="GHEA Grapalat" w:hAnsi="GHEA Grapalat" w:cstheme="minorHAnsi"/>
                <w:sz w:val="24"/>
                <w:szCs w:val="24"/>
                <w:lang w:val="hy-AM"/>
              </w:rPr>
              <w:t>«</w:t>
            </w:r>
            <w:proofErr w:type="spellStart"/>
            <w:r w:rsidRPr="00F87EB4">
              <w:rPr>
                <w:rFonts w:ascii="GHEA Grapalat" w:hAnsi="GHEA Grapalat" w:cstheme="minorHAnsi"/>
                <w:sz w:val="24"/>
                <w:szCs w:val="24"/>
                <w:lang w:val="hy-AM"/>
              </w:rPr>
              <w:t>Նոյմեդ</w:t>
            </w:r>
            <w:proofErr w:type="spellEnd"/>
            <w:r w:rsidRPr="00F87EB4">
              <w:rPr>
                <w:rFonts w:ascii="GHEA Grapalat" w:hAnsi="GHEA Grapalat" w:cstheme="minorHAnsi"/>
                <w:sz w:val="24"/>
                <w:szCs w:val="24"/>
                <w:lang w:val="hy-AM"/>
              </w:rPr>
              <w:t xml:space="preserve">» ընկերության հետ նախատեսվող ծրագրի հատվածը և դիտարկել առանձին միջոցառման տեսքով, քանի որ այն նշված </w:t>
            </w:r>
            <w:proofErr w:type="spellStart"/>
            <w:r w:rsidRPr="00F87EB4">
              <w:rPr>
                <w:rFonts w:ascii="GHEA Grapalat" w:hAnsi="GHEA Grapalat" w:cstheme="minorHAnsi"/>
                <w:sz w:val="24"/>
                <w:szCs w:val="24"/>
                <w:lang w:val="hy-AM"/>
              </w:rPr>
              <w:t>ձևակերպմամբ</w:t>
            </w:r>
            <w:proofErr w:type="spellEnd"/>
            <w:r w:rsidRPr="00F87EB4">
              <w:rPr>
                <w:rFonts w:ascii="GHEA Grapalat" w:hAnsi="GHEA Grapalat" w:cstheme="minorHAnsi"/>
                <w:sz w:val="24"/>
                <w:szCs w:val="24"/>
                <w:lang w:val="hy-AM"/>
              </w:rPr>
              <w:t xml:space="preserve"> չի ներկայացնում ռազմավարական ընդհանուր ուղղություն, այլ կոնկրետ ծրագիր է:</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D9868A" w14:textId="0A6D258E" w:rsidR="0080211E" w:rsidRPr="00F87EB4" w:rsidRDefault="00ED0FC9"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9911C6" w:rsidRPr="00F87EB4" w14:paraId="50757C4B"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77B8A85" w14:textId="39591A1C" w:rsidR="009911C6" w:rsidRPr="00F87EB4" w:rsidRDefault="0096116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5</w:t>
            </w:r>
            <w:r w:rsidR="009911C6" w:rsidRPr="00F87EB4">
              <w:rPr>
                <w:rFonts w:ascii="GHEA Grapalat" w:hAnsi="GHEA Grapalat"/>
                <w:b/>
                <w:color w:val="000000"/>
                <w:sz w:val="24"/>
                <w:szCs w:val="24"/>
                <w:lang w:val="hy-AM"/>
              </w:rPr>
              <w:t xml:space="preserve">. </w:t>
            </w:r>
            <w:r w:rsidRPr="00F87EB4">
              <w:rPr>
                <w:rFonts w:ascii="GHEA Grapalat" w:hAnsi="GHEA Grapalat"/>
                <w:b/>
                <w:color w:val="000000"/>
                <w:sz w:val="24"/>
                <w:szCs w:val="24"/>
                <w:lang w:val="hy-AM"/>
              </w:rPr>
              <w:t>Տարածքային կառավարման և ենթակառուցվածքների</w:t>
            </w:r>
            <w:r w:rsidR="009911C6" w:rsidRPr="00F87EB4">
              <w:rPr>
                <w:rFonts w:ascii="GHEA Grapalat" w:hAnsi="GHEA Grapalat"/>
                <w:b/>
                <w:color w:val="000000"/>
                <w:sz w:val="24"/>
                <w:szCs w:val="24"/>
                <w:lang w:val="hy-AM"/>
              </w:rPr>
              <w:t xml:space="preserve">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597DF6E4" w14:textId="7CD46B79" w:rsidR="009911C6" w:rsidRPr="00F87EB4" w:rsidRDefault="0096116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lang w:val="hy-AM"/>
              </w:rPr>
              <w:t>1</w:t>
            </w:r>
            <w:r w:rsidR="009911C6" w:rsidRPr="00F87EB4">
              <w:rPr>
                <w:rFonts w:ascii="GHEA Grapalat" w:hAnsi="GHEA Grapalat"/>
                <w:b/>
                <w:color w:val="000000"/>
                <w:sz w:val="24"/>
                <w:szCs w:val="24"/>
              </w:rPr>
              <w:t>0.11.2022</w:t>
            </w:r>
          </w:p>
        </w:tc>
      </w:tr>
      <w:tr w:rsidR="009911C6" w:rsidRPr="00F87EB4" w14:paraId="5C71E649"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2E1F90" w14:textId="77777777" w:rsidR="009911C6" w:rsidRPr="00F87EB4" w:rsidRDefault="009911C6"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727DBABD" w14:textId="32C4DB90" w:rsidR="009911C6" w:rsidRPr="00F87EB4" w:rsidRDefault="0096116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ԳՍ/15.2/30310-2022</w:t>
            </w:r>
          </w:p>
        </w:tc>
      </w:tr>
      <w:tr w:rsidR="009911C6" w:rsidRPr="00D1090A" w14:paraId="3891238D"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189C61A7" w14:textId="2BD2B9CE" w:rsidR="009911C6" w:rsidRPr="00F87EB4" w:rsidRDefault="009911C6" w:rsidP="00F87EB4">
            <w:pPr>
              <w:numPr>
                <w:ilvl w:val="0"/>
                <w:numId w:val="43"/>
              </w:numPr>
              <w:spacing w:after="0" w:line="360" w:lineRule="auto"/>
              <w:ind w:left="0" w:firstLine="0"/>
              <w:contextualSpacing/>
              <w:jc w:val="both"/>
              <w:rPr>
                <w:rFonts w:ascii="GHEA Grapalat" w:hAnsi="GHEA Grapalat"/>
                <w:sz w:val="24"/>
                <w:szCs w:val="24"/>
                <w:lang w:val="hy-AM" w:eastAsia="ru-RU"/>
              </w:rPr>
            </w:pPr>
            <w:r w:rsidRPr="00F87EB4">
              <w:rPr>
                <w:rFonts w:cs="Calibri"/>
                <w:color w:val="000000"/>
                <w:sz w:val="24"/>
                <w:szCs w:val="24"/>
                <w:lang w:val="hy-AM"/>
              </w:rPr>
              <w:lastRenderedPageBreak/>
              <w:t> </w:t>
            </w:r>
            <w:r w:rsidR="00ED0FC9" w:rsidRPr="00F87EB4">
              <w:rPr>
                <w:rFonts w:ascii="GHEA Grapalat" w:hAnsi="GHEA Grapalat" w:cs="Sylfaen"/>
                <w:noProof/>
                <w:sz w:val="24"/>
                <w:szCs w:val="24"/>
                <w:lang w:val="hy-AM" w:eastAsia="ru-RU"/>
              </w:rPr>
              <w:t xml:space="preserve">«Նորմատիվ իրավական ակտերի մասին» օրենքի 13-րդ հոդվածի 1-ին մասի համաձայն՝ </w:t>
            </w:r>
            <w:r w:rsidR="00ED0FC9" w:rsidRPr="00F87EB4">
              <w:rPr>
                <w:rFonts w:ascii="GHEA Grapalat" w:hAnsi="GHEA Grapalat"/>
                <w:color w:val="000000"/>
                <w:sz w:val="24"/>
                <w:szCs w:val="24"/>
                <w:shd w:val="clear" w:color="auto" w:fill="FFFFFF"/>
                <w:lang w:val="hy-AM" w:eastAsia="ru-RU"/>
              </w:rPr>
              <w:t xml:space="preserve">ենթաօրենսդրական նորմատիվ </w:t>
            </w:r>
            <w:r w:rsidR="00ED0FC9" w:rsidRPr="00F87EB4">
              <w:rPr>
                <w:rFonts w:ascii="GHEA Grapalat" w:hAnsi="GHEA Grapalat"/>
                <w:bCs/>
                <w:iCs/>
                <w:color w:val="000000"/>
                <w:sz w:val="24"/>
                <w:szCs w:val="24"/>
                <w:shd w:val="clear" w:color="auto" w:fill="FFFFFF"/>
                <w:lang w:val="hy-AM" w:eastAsia="ru-RU"/>
              </w:rPr>
              <w:t>իրավական ակտը ունենում է նախաբան, որում նշվում է</w:t>
            </w:r>
            <w:r w:rsidR="00ED0FC9" w:rsidRPr="00F87EB4">
              <w:rPr>
                <w:rFonts w:ascii="GHEA Grapalat" w:hAnsi="GHEA Grapalat"/>
                <w:b/>
                <w:i/>
                <w:color w:val="000000"/>
                <w:sz w:val="24"/>
                <w:szCs w:val="24"/>
                <w:shd w:val="clear" w:color="auto" w:fill="FFFFFF"/>
                <w:lang w:val="hy-AM" w:eastAsia="ru-RU"/>
              </w:rPr>
              <w:t xml:space="preserve"> օրենսդրական </w:t>
            </w:r>
            <w:r w:rsidR="00ED0FC9" w:rsidRPr="00F87EB4">
              <w:rPr>
                <w:rFonts w:ascii="GHEA Grapalat" w:hAnsi="GHEA Grapalat"/>
                <w:bCs/>
                <w:iCs/>
                <w:color w:val="000000"/>
                <w:sz w:val="24"/>
                <w:szCs w:val="24"/>
                <w:shd w:val="clear" w:color="auto" w:fill="FFFFFF"/>
                <w:lang w:val="hy-AM" w:eastAsia="ru-RU"/>
              </w:rPr>
              <w:t>իրավական ակտի</w:t>
            </w:r>
            <w:r w:rsidR="00ED0FC9" w:rsidRPr="00F87EB4">
              <w:rPr>
                <w:rFonts w:ascii="GHEA Grapalat" w:hAnsi="GHEA Grapalat"/>
                <w:b/>
                <w:i/>
                <w:color w:val="000000"/>
                <w:sz w:val="24"/>
                <w:szCs w:val="24"/>
                <w:shd w:val="clear" w:color="auto" w:fill="FFFFFF"/>
                <w:lang w:val="hy-AM" w:eastAsia="ru-RU"/>
              </w:rPr>
              <w:t xml:space="preserve"> </w:t>
            </w:r>
            <w:r w:rsidR="00ED0FC9" w:rsidRPr="00F87EB4">
              <w:rPr>
                <w:rFonts w:ascii="GHEA Grapalat" w:hAnsi="GHEA Grapalat"/>
                <w:bCs/>
                <w:iCs/>
                <w:color w:val="000000"/>
                <w:sz w:val="24"/>
                <w:szCs w:val="24"/>
                <w:shd w:val="clear" w:color="auto" w:fill="FFFFFF"/>
                <w:lang w:val="hy-AM" w:eastAsia="ru-RU"/>
              </w:rPr>
              <w:t>հոդվածը կամ մասը, որը ներառում է Սահմանադրության 6-րդ հոդվածի 2-րդ մասով սահմանված լիազորող նորմեր:</w:t>
            </w:r>
            <w:r w:rsidR="00ED0FC9" w:rsidRPr="00F87EB4">
              <w:rPr>
                <w:rFonts w:ascii="GHEA Grapalat" w:hAnsi="GHEA Grapalat"/>
                <w:b/>
                <w:i/>
                <w:color w:val="000000"/>
                <w:sz w:val="24"/>
                <w:szCs w:val="24"/>
                <w:shd w:val="clear" w:color="auto" w:fill="FFFFFF"/>
                <w:lang w:val="hy-AM" w:eastAsia="ru-RU"/>
              </w:rPr>
              <w:t xml:space="preserve"> </w:t>
            </w:r>
            <w:r w:rsidR="00ED0FC9" w:rsidRPr="00F87EB4">
              <w:rPr>
                <w:rFonts w:ascii="GHEA Grapalat" w:hAnsi="GHEA Grapalat"/>
                <w:bCs/>
                <w:iCs/>
                <w:color w:val="000000"/>
                <w:sz w:val="24"/>
                <w:szCs w:val="24"/>
                <w:shd w:val="clear" w:color="auto" w:fill="FFFFFF"/>
                <w:lang w:val="hy-AM" w:eastAsia="ru-RU"/>
              </w:rPr>
              <w:t xml:space="preserve">Հաշվի առնելով </w:t>
            </w:r>
            <w:proofErr w:type="spellStart"/>
            <w:r w:rsidR="00ED0FC9" w:rsidRPr="00F87EB4">
              <w:rPr>
                <w:rFonts w:ascii="GHEA Grapalat" w:hAnsi="GHEA Grapalat"/>
                <w:bCs/>
                <w:iCs/>
                <w:color w:val="000000"/>
                <w:sz w:val="24"/>
                <w:szCs w:val="24"/>
                <w:shd w:val="clear" w:color="auto" w:fill="FFFFFF"/>
                <w:lang w:val="hy-AM" w:eastAsia="ru-RU"/>
              </w:rPr>
              <w:t>նշյալը</w:t>
            </w:r>
            <w:proofErr w:type="spellEnd"/>
            <w:r w:rsidR="00ED0FC9" w:rsidRPr="00F87EB4">
              <w:rPr>
                <w:rFonts w:ascii="GHEA Grapalat" w:hAnsi="GHEA Grapalat"/>
                <w:bCs/>
                <w:iCs/>
                <w:color w:val="000000"/>
                <w:sz w:val="24"/>
                <w:szCs w:val="24"/>
                <w:shd w:val="clear" w:color="auto" w:fill="FFFFFF"/>
                <w:lang w:val="hy-AM" w:eastAsia="ru-RU"/>
              </w:rPr>
              <w:t xml:space="preserve">՝ առաջարկում ենք Նախագծի նախաբանից հանել </w:t>
            </w:r>
            <w:r w:rsidR="00ED0FC9" w:rsidRPr="00F87EB4">
              <w:rPr>
                <w:rFonts w:ascii="GHEA Grapalat" w:hAnsi="GHEA Grapalat"/>
                <w:sz w:val="24"/>
                <w:szCs w:val="24"/>
                <w:lang w:val="hy-AM" w:eastAsia="ru-RU"/>
              </w:rPr>
              <w:t xml:space="preserve">Հայաստանի Հանրապետության կառավարության 2021 թվականի նոյեմբերի 18-ի N 1902-Լ </w:t>
            </w:r>
            <w:proofErr w:type="spellStart"/>
            <w:r w:rsidR="00ED0FC9" w:rsidRPr="00F87EB4">
              <w:rPr>
                <w:rFonts w:ascii="GHEA Grapalat" w:hAnsi="GHEA Grapalat"/>
                <w:sz w:val="24"/>
                <w:szCs w:val="24"/>
                <w:lang w:val="hy-AM" w:eastAsia="ru-RU"/>
              </w:rPr>
              <w:t>որոշմանն</w:t>
            </w:r>
            <w:proofErr w:type="spellEnd"/>
            <w:r w:rsidR="00ED0FC9" w:rsidRPr="00F87EB4">
              <w:rPr>
                <w:rFonts w:ascii="GHEA Grapalat" w:hAnsi="GHEA Grapalat"/>
                <w:sz w:val="24"/>
                <w:szCs w:val="24"/>
                <w:lang w:val="hy-AM" w:eastAsia="ru-RU"/>
              </w:rPr>
              <w:t xml:space="preserve"> ուղղված հղումը։ </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C54EE75" w14:textId="77777777" w:rsidR="009911C6" w:rsidRPr="00F87EB4" w:rsidRDefault="00ED0FC9"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Չի ը</w:t>
            </w:r>
            <w:r w:rsidR="009911C6" w:rsidRPr="00F87EB4">
              <w:rPr>
                <w:rFonts w:ascii="GHEA Grapalat" w:hAnsi="GHEA Grapalat"/>
                <w:b/>
                <w:bCs/>
                <w:color w:val="000000"/>
                <w:sz w:val="24"/>
                <w:szCs w:val="24"/>
                <w:lang w:val="hy-AM"/>
              </w:rPr>
              <w:t>նդունվել։</w:t>
            </w:r>
          </w:p>
          <w:p w14:paraId="425B030F" w14:textId="07B22132" w:rsidR="00417321" w:rsidRPr="00F87EB4" w:rsidRDefault="00417321"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Հղումը պահպանվել է, քանի որ սույն ռազմավարությունը մշակվել է՝ հիմք ընդունելով</w:t>
            </w:r>
            <w:r w:rsidR="00F326DE" w:rsidRPr="00F87EB4">
              <w:rPr>
                <w:rFonts w:ascii="GHEA Grapalat" w:hAnsi="GHEA Grapalat"/>
                <w:color w:val="000000"/>
                <w:sz w:val="24"/>
                <w:szCs w:val="24"/>
                <w:lang w:val="hy-AM"/>
              </w:rPr>
              <w:t xml:space="preserve"> նշված որոշումը։</w:t>
            </w:r>
          </w:p>
        </w:tc>
      </w:tr>
      <w:tr w:rsidR="00ED0FC9" w:rsidRPr="00F87EB4" w14:paraId="392F6A2A"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085A7FA8" w14:textId="79C852DC" w:rsidR="00ED0FC9" w:rsidRPr="00F87EB4" w:rsidRDefault="00ED0FC9" w:rsidP="00F87EB4">
            <w:pPr>
              <w:numPr>
                <w:ilvl w:val="0"/>
                <w:numId w:val="43"/>
              </w:numPr>
              <w:spacing w:after="0" w:line="360" w:lineRule="auto"/>
              <w:ind w:left="0" w:firstLine="0"/>
              <w:contextualSpacing/>
              <w:jc w:val="both"/>
              <w:rPr>
                <w:rFonts w:ascii="GHEA Grapalat" w:hAnsi="GHEA Grapalat"/>
                <w:b/>
                <w:i/>
                <w:color w:val="000000"/>
                <w:sz w:val="24"/>
                <w:szCs w:val="24"/>
                <w:shd w:val="clear" w:color="auto" w:fill="FFFFFF"/>
                <w:lang w:val="hy-AM"/>
              </w:rPr>
            </w:pPr>
            <w:r w:rsidRPr="00F87EB4">
              <w:rPr>
                <w:rFonts w:ascii="GHEA Grapalat" w:hAnsi="GHEA Grapalat" w:cs="Sylfaen"/>
                <w:noProof/>
                <w:sz w:val="24"/>
                <w:szCs w:val="24"/>
                <w:lang w:val="hy-AM" w:eastAsia="ru-RU"/>
              </w:rPr>
              <w:t xml:space="preserve">«Նորմատիվ իրավական ակտերի մասին» օրենքի 17-րդ հոդվածի 2-րդ մասի համաձայն՝ </w:t>
            </w:r>
            <w:proofErr w:type="spellStart"/>
            <w:r w:rsidRPr="00F87EB4">
              <w:rPr>
                <w:rFonts w:ascii="GHEA Grapalat" w:hAnsi="GHEA Grapalat"/>
                <w:b/>
                <w:bCs/>
                <w:i/>
                <w:iCs/>
                <w:sz w:val="24"/>
                <w:szCs w:val="24"/>
                <w:lang w:val="hy-AM" w:eastAsia="ru-RU"/>
              </w:rPr>
              <w:t>հղումները</w:t>
            </w:r>
            <w:proofErr w:type="spellEnd"/>
            <w:r w:rsidRPr="00F87EB4">
              <w:rPr>
                <w:rFonts w:ascii="GHEA Grapalat" w:hAnsi="GHEA Grapalat"/>
                <w:b/>
                <w:bCs/>
                <w:i/>
                <w:iCs/>
                <w:sz w:val="24"/>
                <w:szCs w:val="24"/>
                <w:lang w:val="hy-AM" w:eastAsia="ru-RU"/>
              </w:rPr>
              <w:t xml:space="preserve"> կիրառվում են</w:t>
            </w:r>
            <w:r w:rsidRPr="00F87EB4">
              <w:rPr>
                <w:rFonts w:ascii="GHEA Grapalat" w:hAnsi="GHEA Grapalat"/>
                <w:sz w:val="24"/>
                <w:szCs w:val="24"/>
                <w:lang w:val="hy-AM" w:eastAsia="ru-RU"/>
              </w:rPr>
              <w:t xml:space="preserve"> նորմատիվ իրավական ակտի հոդվածներում, մասերում, կետերում, ենթակետերում, </w:t>
            </w:r>
            <w:proofErr w:type="spellStart"/>
            <w:r w:rsidRPr="00F87EB4">
              <w:rPr>
                <w:rFonts w:ascii="GHEA Grapalat" w:hAnsi="GHEA Grapalat"/>
                <w:sz w:val="24"/>
                <w:szCs w:val="24"/>
                <w:lang w:val="hy-AM" w:eastAsia="ru-RU"/>
              </w:rPr>
              <w:t>պարբերություններում</w:t>
            </w:r>
            <w:proofErr w:type="spellEnd"/>
            <w:r w:rsidRPr="00F87EB4">
              <w:rPr>
                <w:rFonts w:ascii="GHEA Grapalat" w:hAnsi="GHEA Grapalat"/>
                <w:sz w:val="24"/>
                <w:szCs w:val="24"/>
                <w:lang w:val="hy-AM" w:eastAsia="ru-RU"/>
              </w:rPr>
              <w:t xml:space="preserve">՝ </w:t>
            </w:r>
            <w:r w:rsidRPr="00F87EB4">
              <w:rPr>
                <w:rFonts w:ascii="GHEA Grapalat" w:hAnsi="GHEA Grapalat"/>
                <w:b/>
                <w:bCs/>
                <w:i/>
                <w:iCs/>
                <w:sz w:val="24"/>
                <w:szCs w:val="24"/>
                <w:lang w:val="hy-AM" w:eastAsia="ru-RU"/>
              </w:rPr>
              <w:t>նորմատիվ իրավական այլ ակտի</w:t>
            </w:r>
            <w:r w:rsidRPr="00F87EB4">
              <w:rPr>
                <w:rFonts w:ascii="GHEA Grapalat" w:hAnsi="GHEA Grapalat"/>
                <w:sz w:val="24"/>
                <w:szCs w:val="24"/>
                <w:lang w:val="hy-AM" w:eastAsia="ru-RU"/>
              </w:rPr>
              <w:t xml:space="preserve"> հոդվածներին, մասերին, կետերին, ենթակետերին, </w:t>
            </w:r>
            <w:proofErr w:type="spellStart"/>
            <w:r w:rsidRPr="00F87EB4">
              <w:rPr>
                <w:rFonts w:ascii="GHEA Grapalat" w:hAnsi="GHEA Grapalat"/>
                <w:sz w:val="24"/>
                <w:szCs w:val="24"/>
                <w:lang w:val="hy-AM" w:eastAsia="ru-RU"/>
              </w:rPr>
              <w:t>պարբերություններին</w:t>
            </w:r>
            <w:proofErr w:type="spellEnd"/>
            <w:r w:rsidRPr="00F87EB4">
              <w:rPr>
                <w:rFonts w:ascii="GHEA Grapalat" w:hAnsi="GHEA Grapalat"/>
                <w:sz w:val="24"/>
                <w:szCs w:val="24"/>
                <w:lang w:val="hy-AM" w:eastAsia="ru-RU"/>
              </w:rPr>
              <w:t xml:space="preserve">, ինչպես նաև նորմատիվ իրավական այլ ակտերին կամ դրանց առանձին դրույթներին։ Նախագծի 1-ին հավելվածով հաստատվող՝ Դեղագործական արդյունաբերության զարգացման հնգամյա ռազմավարության նախաբանում որպես Դեղագործական արդյունաբերության զարգացման հնգամյա ռազմավարության նախագծի հիմք հղում է արվում «Արդյունաբերության զարգացման հինգ գերակա ոլորտների </w:t>
            </w:r>
            <w:proofErr w:type="spellStart"/>
            <w:r w:rsidRPr="00F87EB4">
              <w:rPr>
                <w:rFonts w:ascii="GHEA Grapalat" w:hAnsi="GHEA Grapalat"/>
                <w:sz w:val="24"/>
                <w:szCs w:val="24"/>
                <w:lang w:val="hy-AM" w:eastAsia="ru-RU"/>
              </w:rPr>
              <w:t>հայեցակարգին</w:t>
            </w:r>
            <w:proofErr w:type="spellEnd"/>
            <w:r w:rsidRPr="00F87EB4">
              <w:rPr>
                <w:rFonts w:ascii="GHEA Grapalat" w:hAnsi="GHEA Grapalat"/>
                <w:sz w:val="24"/>
                <w:szCs w:val="24"/>
                <w:lang w:val="hy-AM" w:eastAsia="ru-RU"/>
              </w:rPr>
              <w:t xml:space="preserve"> հավանություն տալու մասին» ՀՀ կառավարության որոշման </w:t>
            </w:r>
            <w:r w:rsidRPr="00F87EB4">
              <w:rPr>
                <w:rFonts w:ascii="GHEA Grapalat" w:hAnsi="GHEA Grapalat"/>
                <w:b/>
                <w:bCs/>
                <w:sz w:val="24"/>
                <w:szCs w:val="24"/>
                <w:lang w:val="hy-AM" w:eastAsia="ru-RU"/>
              </w:rPr>
              <w:t>նախագծի</w:t>
            </w:r>
            <w:r w:rsidRPr="00F87EB4">
              <w:rPr>
                <w:rFonts w:ascii="GHEA Grapalat" w:hAnsi="GHEA Grapalat"/>
                <w:sz w:val="24"/>
                <w:szCs w:val="24"/>
                <w:lang w:val="hy-AM" w:eastAsia="ru-RU"/>
              </w:rPr>
              <w:t xml:space="preserve"> վրա, ինչը հակասում է «Նորմատիվ իրավական ակտերի մասին» օրենքի վերոնշյալ դրույթին: Նույն դիտողությունը </w:t>
            </w:r>
            <w:proofErr w:type="spellStart"/>
            <w:r w:rsidRPr="00F87EB4">
              <w:rPr>
                <w:rFonts w:ascii="GHEA Grapalat" w:hAnsi="GHEA Grapalat"/>
                <w:sz w:val="24"/>
                <w:szCs w:val="24"/>
                <w:lang w:val="hy-AM" w:eastAsia="ru-RU"/>
              </w:rPr>
              <w:t>վերաբերելի</w:t>
            </w:r>
            <w:proofErr w:type="spellEnd"/>
            <w:r w:rsidRPr="00F87EB4">
              <w:rPr>
                <w:rFonts w:ascii="GHEA Grapalat" w:hAnsi="GHEA Grapalat"/>
                <w:sz w:val="24"/>
                <w:szCs w:val="24"/>
                <w:lang w:val="hy-AM" w:eastAsia="ru-RU"/>
              </w:rPr>
              <w:t xml:space="preserve"> է նաև VII գլխի 1-ին կետի 1</w:t>
            </w:r>
            <w:r w:rsidRPr="00F87EB4">
              <w:rPr>
                <w:rFonts w:ascii="Cambria Math" w:hAnsi="Cambria Math" w:cs="Cambria Math"/>
                <w:sz w:val="24"/>
                <w:szCs w:val="24"/>
                <w:lang w:val="hy-AM" w:eastAsia="ru-RU"/>
              </w:rPr>
              <w:t>․</w:t>
            </w:r>
            <w:r w:rsidRPr="00F87EB4">
              <w:rPr>
                <w:rFonts w:ascii="GHEA Grapalat" w:hAnsi="GHEA Grapalat"/>
                <w:sz w:val="24"/>
                <w:szCs w:val="24"/>
                <w:lang w:val="hy-AM" w:eastAsia="ru-RU"/>
              </w:rPr>
              <w:t xml:space="preserve">1-ին ենթակետում ««Դեղերի մասին» </w:t>
            </w:r>
            <w:r w:rsidRPr="00F87EB4">
              <w:rPr>
                <w:rFonts w:ascii="GHEA Grapalat" w:hAnsi="GHEA Grapalat"/>
                <w:sz w:val="24"/>
                <w:szCs w:val="24"/>
                <w:lang w:val="hy-AM" w:eastAsia="ru-RU"/>
              </w:rPr>
              <w:lastRenderedPageBreak/>
              <w:t xml:space="preserve">Հայաստանի Հանրապետության օրենքում լրացումներ և փոփոխություններ կատարելու մասին» ՀՀ օրենքի </w:t>
            </w:r>
            <w:r w:rsidRPr="00F87EB4">
              <w:rPr>
                <w:rFonts w:ascii="GHEA Grapalat" w:hAnsi="GHEA Grapalat"/>
                <w:b/>
                <w:bCs/>
                <w:i/>
                <w:iCs/>
                <w:sz w:val="24"/>
                <w:szCs w:val="24"/>
                <w:lang w:val="hy-AM" w:eastAsia="ru-RU"/>
              </w:rPr>
              <w:t xml:space="preserve">նախագծին </w:t>
            </w:r>
            <w:r w:rsidRPr="00F87EB4">
              <w:rPr>
                <w:rFonts w:ascii="GHEA Grapalat" w:hAnsi="GHEA Grapalat"/>
                <w:sz w:val="24"/>
                <w:szCs w:val="24"/>
                <w:lang w:val="hy-AM" w:eastAsia="ru-RU"/>
              </w:rPr>
              <w:t xml:space="preserve">արված </w:t>
            </w:r>
            <w:proofErr w:type="spellStart"/>
            <w:r w:rsidRPr="00F87EB4">
              <w:rPr>
                <w:rFonts w:ascii="GHEA Grapalat" w:hAnsi="GHEA Grapalat"/>
                <w:sz w:val="24"/>
                <w:szCs w:val="24"/>
                <w:lang w:val="hy-AM" w:eastAsia="ru-RU"/>
              </w:rPr>
              <w:t>հղմանը</w:t>
            </w:r>
            <w:proofErr w:type="spellEnd"/>
            <w:r w:rsidRPr="00F87EB4">
              <w:rPr>
                <w:rFonts w:ascii="GHEA Grapalat" w:hAnsi="GHEA Grapalat"/>
                <w:sz w:val="24"/>
                <w:szCs w:val="24"/>
                <w:lang w:val="hy-AM" w:eastAsia="ru-RU"/>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2E0126C" w14:textId="15024589" w:rsidR="00ED0FC9" w:rsidRPr="00F87EB4" w:rsidRDefault="00E25E98"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w:t>
            </w:r>
            <w:r w:rsidR="00ED0FC9" w:rsidRPr="00F87EB4">
              <w:rPr>
                <w:rFonts w:ascii="GHEA Grapalat" w:hAnsi="GHEA Grapalat"/>
                <w:b/>
                <w:bCs/>
                <w:color w:val="000000"/>
                <w:sz w:val="24"/>
                <w:szCs w:val="24"/>
                <w:lang w:val="hy-AM"/>
              </w:rPr>
              <w:t>նդունվել</w:t>
            </w:r>
            <w:r w:rsidRPr="00F87EB4">
              <w:rPr>
                <w:rFonts w:ascii="GHEA Grapalat" w:hAnsi="GHEA Grapalat"/>
                <w:b/>
                <w:bCs/>
                <w:color w:val="000000"/>
                <w:sz w:val="24"/>
                <w:szCs w:val="24"/>
                <w:lang w:val="hy-AM"/>
              </w:rPr>
              <w:t xml:space="preserve"> է</w:t>
            </w:r>
            <w:r w:rsidR="00ED0FC9" w:rsidRPr="00F87EB4">
              <w:rPr>
                <w:rFonts w:ascii="GHEA Grapalat" w:hAnsi="GHEA Grapalat"/>
                <w:b/>
                <w:bCs/>
                <w:color w:val="000000"/>
                <w:sz w:val="24"/>
                <w:szCs w:val="24"/>
                <w:lang w:val="hy-AM"/>
              </w:rPr>
              <w:t>։</w:t>
            </w:r>
          </w:p>
        </w:tc>
      </w:tr>
      <w:tr w:rsidR="00ED0FC9" w:rsidRPr="00F87EB4" w14:paraId="28A228AA"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077B752E" w14:textId="6E829028" w:rsidR="00ED0FC9" w:rsidRPr="00F87EB4" w:rsidRDefault="00ED0FC9" w:rsidP="00F87EB4">
            <w:pPr>
              <w:numPr>
                <w:ilvl w:val="0"/>
                <w:numId w:val="43"/>
              </w:numPr>
              <w:spacing w:after="0" w:line="360" w:lineRule="auto"/>
              <w:ind w:left="0" w:firstLine="0"/>
              <w:contextualSpacing/>
              <w:jc w:val="both"/>
              <w:rPr>
                <w:rFonts w:ascii="GHEA Grapalat" w:hAnsi="GHEA Grapalat"/>
                <w:sz w:val="24"/>
                <w:szCs w:val="24"/>
                <w:lang w:val="hy-AM" w:eastAsia="ru-RU"/>
              </w:rPr>
            </w:pPr>
            <w:r w:rsidRPr="00F87EB4">
              <w:rPr>
                <w:rFonts w:ascii="GHEA Grapalat" w:hAnsi="GHEA Grapalat"/>
                <w:sz w:val="24"/>
                <w:szCs w:val="24"/>
                <w:lang w:val="hy-AM" w:eastAsia="ru-RU"/>
              </w:rPr>
              <w:lastRenderedPageBreak/>
              <w:t>Պարզաբանման կարիք ունի IV գլխում ներառված՝ «</w:t>
            </w:r>
            <w:r w:rsidRPr="00F87EB4">
              <w:rPr>
                <w:rFonts w:ascii="GHEA Grapalat" w:hAnsi="GHEA Grapalat"/>
                <w:b/>
                <w:bCs/>
                <w:sz w:val="24"/>
                <w:szCs w:val="24"/>
                <w:lang w:val="hy-AM" w:eastAsia="ru-RU"/>
              </w:rPr>
              <w:t>Ներդրումների արդյունքում ակնկալվում է արդիականացնել ոլորտի օրենսդրական դաշտը</w:t>
            </w:r>
            <w:r w:rsidRPr="00F87EB4">
              <w:rPr>
                <w:rFonts w:ascii="GHEA Grapalat" w:hAnsi="GHEA Grapalat"/>
                <w:sz w:val="24"/>
                <w:szCs w:val="24"/>
                <w:lang w:val="hy-AM" w:eastAsia="ru-RU"/>
              </w:rPr>
              <w:t xml:space="preserve">» </w:t>
            </w:r>
            <w:proofErr w:type="spellStart"/>
            <w:r w:rsidRPr="00F87EB4">
              <w:rPr>
                <w:rFonts w:ascii="GHEA Grapalat" w:hAnsi="GHEA Grapalat"/>
                <w:sz w:val="24"/>
                <w:szCs w:val="24"/>
                <w:lang w:val="hy-AM" w:eastAsia="ru-RU"/>
              </w:rPr>
              <w:t>եզրույթը</w:t>
            </w:r>
            <w:proofErr w:type="spellEnd"/>
            <w:r w:rsidRPr="00F87EB4">
              <w:rPr>
                <w:rFonts w:ascii="GHEA Grapalat" w:hAnsi="GHEA Grapalat"/>
                <w:sz w:val="24"/>
                <w:szCs w:val="24"/>
                <w:lang w:val="hy-AM" w:eastAsia="ru-RU"/>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64B0F99" w14:textId="5CD0FCC3" w:rsidR="00ED0FC9" w:rsidRPr="00F87EB4" w:rsidRDefault="00ED0FC9"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ED0FC9" w:rsidRPr="00D1090A" w14:paraId="57ED3AE4"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4C6EA178" w14:textId="3B979621" w:rsidR="00ED0FC9" w:rsidRPr="00F87EB4" w:rsidRDefault="00ED0FC9" w:rsidP="00F87EB4">
            <w:pPr>
              <w:numPr>
                <w:ilvl w:val="0"/>
                <w:numId w:val="43"/>
              </w:numPr>
              <w:spacing w:after="0" w:line="360" w:lineRule="auto"/>
              <w:ind w:left="0" w:firstLine="0"/>
              <w:contextualSpacing/>
              <w:jc w:val="both"/>
              <w:rPr>
                <w:rFonts w:ascii="GHEA Grapalat" w:hAnsi="GHEA Grapalat"/>
                <w:sz w:val="24"/>
                <w:szCs w:val="24"/>
                <w:lang w:val="hy-AM" w:eastAsia="ru-RU"/>
              </w:rPr>
            </w:pPr>
            <w:r w:rsidRPr="00F87EB4">
              <w:rPr>
                <w:rFonts w:ascii="GHEA Grapalat" w:hAnsi="GHEA Grapalat"/>
                <w:sz w:val="24"/>
                <w:szCs w:val="24"/>
                <w:lang w:val="hy-AM" w:eastAsia="ru-RU"/>
              </w:rPr>
              <w:t xml:space="preserve">Միջոցառումների ծրագրով նախատեսված «Միջոցառման արդյունք» </w:t>
            </w:r>
            <w:proofErr w:type="spellStart"/>
            <w:r w:rsidRPr="00F87EB4">
              <w:rPr>
                <w:rFonts w:ascii="GHEA Grapalat" w:hAnsi="GHEA Grapalat"/>
                <w:sz w:val="24"/>
                <w:szCs w:val="24"/>
                <w:lang w:val="hy-AM" w:eastAsia="ru-RU"/>
              </w:rPr>
              <w:t>սյունակն</w:t>
            </w:r>
            <w:proofErr w:type="spellEnd"/>
            <w:r w:rsidRPr="00F87EB4">
              <w:rPr>
                <w:rFonts w:ascii="GHEA Grapalat" w:hAnsi="GHEA Grapalat"/>
                <w:sz w:val="24"/>
                <w:szCs w:val="24"/>
                <w:lang w:val="hy-AM" w:eastAsia="ru-RU"/>
              </w:rPr>
              <w:t xml:space="preserve"> ամբողջությամբ խմբագրման անհրաժեշտություն ունի, քանի որ  նշյալ սյունակում ամրագրվող արդյունքները պետք է արտահայտեն այն անմիջական արդյունքները, որոնց ձեռքբերումն անմիջականորեն պայմանավորված է ծրագրի շրջանակներում միջոցառումների իրականացմամբ։ Արդյունքային ցուցանիշները պետք է նկարագրեն արդյունքների այն կոնկրետ մակարդակը, որը պետք է ապահովվի նշված ժամանակահատվածում իրականացվող միջոցառման արդյունքում։</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848385F" w14:textId="77777777" w:rsidR="00ED0FC9" w:rsidRPr="00F87EB4" w:rsidRDefault="00ED0FC9"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Չի ընդունվել։</w:t>
            </w:r>
          </w:p>
          <w:p w14:paraId="4B35543B" w14:textId="0E818C2C" w:rsidR="007044F0" w:rsidRPr="00F87EB4" w:rsidRDefault="007044F0"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Նշված սյունակում ամրագրվել են այն կոնկրետ արդյունքները, որոնք կապահովվեն նշված միջոցառումների</w:t>
            </w:r>
            <w:r w:rsidR="00D42F6B" w:rsidRPr="00F87EB4">
              <w:rPr>
                <w:rFonts w:ascii="GHEA Grapalat" w:hAnsi="GHEA Grapalat"/>
                <w:color w:val="000000"/>
                <w:sz w:val="24"/>
                <w:szCs w:val="24"/>
                <w:lang w:val="hy-AM"/>
              </w:rPr>
              <w:t xml:space="preserve"> իրականացման միջոցով։</w:t>
            </w:r>
          </w:p>
        </w:tc>
      </w:tr>
      <w:tr w:rsidR="00ED0FC9" w:rsidRPr="00F87EB4" w14:paraId="32EDC643"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6F1BC575" w14:textId="7CA827D0" w:rsidR="00ED0FC9" w:rsidRPr="00F87EB4" w:rsidRDefault="00ED0FC9" w:rsidP="00F87EB4">
            <w:pPr>
              <w:numPr>
                <w:ilvl w:val="0"/>
                <w:numId w:val="43"/>
              </w:numPr>
              <w:spacing w:after="0" w:line="360" w:lineRule="auto"/>
              <w:ind w:left="0" w:firstLine="0"/>
              <w:contextualSpacing/>
              <w:jc w:val="both"/>
              <w:rPr>
                <w:rFonts w:ascii="GHEA Grapalat" w:hAnsi="GHEA Grapalat"/>
                <w:sz w:val="24"/>
                <w:szCs w:val="24"/>
                <w:lang w:val="hy-AM" w:eastAsia="ru-RU"/>
              </w:rPr>
            </w:pPr>
            <w:r w:rsidRPr="00F87EB4">
              <w:rPr>
                <w:rFonts w:ascii="GHEA Grapalat" w:hAnsi="GHEA Grapalat"/>
                <w:sz w:val="24"/>
                <w:szCs w:val="24"/>
                <w:lang w:val="hy-AM" w:eastAsia="ru-RU"/>
              </w:rPr>
              <w:t xml:space="preserve">Առաջարկում ենք </w:t>
            </w:r>
            <w:proofErr w:type="spellStart"/>
            <w:r w:rsidRPr="00F87EB4">
              <w:rPr>
                <w:rFonts w:ascii="GHEA Grapalat" w:hAnsi="GHEA Grapalat"/>
                <w:sz w:val="24"/>
                <w:szCs w:val="24"/>
                <w:lang w:val="hy-AM" w:eastAsia="ru-RU"/>
              </w:rPr>
              <w:t>Ռազմավարությունում</w:t>
            </w:r>
            <w:proofErr w:type="spellEnd"/>
            <w:r w:rsidRPr="00F87EB4">
              <w:rPr>
                <w:rFonts w:ascii="GHEA Grapalat" w:hAnsi="GHEA Grapalat"/>
                <w:sz w:val="24"/>
                <w:szCs w:val="24"/>
                <w:lang w:val="hy-AM" w:eastAsia="ru-RU"/>
              </w:rPr>
              <w:t xml:space="preserve"> ներառել նաև </w:t>
            </w:r>
            <w:proofErr w:type="spellStart"/>
            <w:r w:rsidRPr="00F87EB4">
              <w:rPr>
                <w:rFonts w:ascii="GHEA Grapalat" w:hAnsi="GHEA Grapalat"/>
                <w:sz w:val="24"/>
                <w:szCs w:val="24"/>
                <w:lang w:val="hy-AM" w:eastAsia="ru-RU"/>
              </w:rPr>
              <w:t>մոնիթորինգի</w:t>
            </w:r>
            <w:proofErr w:type="spellEnd"/>
            <w:r w:rsidRPr="00F87EB4">
              <w:rPr>
                <w:rFonts w:ascii="GHEA Grapalat" w:hAnsi="GHEA Grapalat"/>
                <w:sz w:val="24"/>
                <w:szCs w:val="24"/>
                <w:lang w:val="hy-AM" w:eastAsia="ru-RU"/>
              </w:rPr>
              <w:t xml:space="preserve">, գնահատման և </w:t>
            </w:r>
            <w:proofErr w:type="spellStart"/>
            <w:r w:rsidRPr="00F87EB4">
              <w:rPr>
                <w:rFonts w:ascii="GHEA Grapalat" w:hAnsi="GHEA Grapalat"/>
                <w:sz w:val="24"/>
                <w:szCs w:val="24"/>
                <w:lang w:val="hy-AM" w:eastAsia="ru-RU"/>
              </w:rPr>
              <w:t>հաշվետվողականության</w:t>
            </w:r>
            <w:proofErr w:type="spellEnd"/>
            <w:r w:rsidRPr="00F87EB4">
              <w:rPr>
                <w:rFonts w:ascii="GHEA Grapalat" w:hAnsi="GHEA Grapalat"/>
                <w:sz w:val="24"/>
                <w:szCs w:val="24"/>
                <w:lang w:val="hy-AM" w:eastAsia="ru-RU"/>
              </w:rPr>
              <w:t>, ինչպես նաև ռազմավարության ներքո պլանավորված բարեփոխումների հանրային իրազեկման ու հաղորդակցության պլանները։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773075A" w14:textId="1F8C88B1" w:rsidR="00ED0FC9" w:rsidRPr="00F87EB4" w:rsidRDefault="00D42F6B"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w:t>
            </w:r>
            <w:r w:rsidR="00ED0FC9" w:rsidRPr="00F87EB4">
              <w:rPr>
                <w:rFonts w:ascii="GHEA Grapalat" w:hAnsi="GHEA Grapalat"/>
                <w:b/>
                <w:bCs/>
                <w:color w:val="000000"/>
                <w:sz w:val="24"/>
                <w:szCs w:val="24"/>
                <w:lang w:val="hy-AM"/>
              </w:rPr>
              <w:t>նդունվել</w:t>
            </w:r>
            <w:r w:rsidRPr="00F87EB4">
              <w:rPr>
                <w:rFonts w:ascii="GHEA Grapalat" w:hAnsi="GHEA Grapalat"/>
                <w:b/>
                <w:bCs/>
                <w:color w:val="000000"/>
                <w:sz w:val="24"/>
                <w:szCs w:val="24"/>
                <w:lang w:val="hy-AM"/>
              </w:rPr>
              <w:t xml:space="preserve"> է</w:t>
            </w:r>
            <w:r w:rsidR="00ED0FC9" w:rsidRPr="00F87EB4">
              <w:rPr>
                <w:rFonts w:ascii="GHEA Grapalat" w:hAnsi="GHEA Grapalat"/>
                <w:b/>
                <w:bCs/>
                <w:color w:val="000000"/>
                <w:sz w:val="24"/>
                <w:szCs w:val="24"/>
                <w:lang w:val="hy-AM"/>
              </w:rPr>
              <w:t>։</w:t>
            </w:r>
          </w:p>
        </w:tc>
      </w:tr>
      <w:tr w:rsidR="00ED0FC9" w:rsidRPr="00D1090A" w14:paraId="1F6782C4"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2AA18A22" w14:textId="77777777" w:rsidR="00ED0FC9" w:rsidRPr="00F87EB4" w:rsidRDefault="00ED0FC9" w:rsidP="00F87EB4">
            <w:pPr>
              <w:numPr>
                <w:ilvl w:val="0"/>
                <w:numId w:val="43"/>
              </w:numPr>
              <w:spacing w:after="0" w:line="360" w:lineRule="auto"/>
              <w:ind w:left="0" w:firstLine="0"/>
              <w:contextualSpacing/>
              <w:jc w:val="both"/>
              <w:rPr>
                <w:rFonts w:ascii="GHEA Grapalat" w:hAnsi="GHEA Grapalat"/>
                <w:sz w:val="24"/>
                <w:szCs w:val="24"/>
                <w:lang w:val="hy-AM" w:eastAsia="ru-RU"/>
              </w:rPr>
            </w:pPr>
            <w:r w:rsidRPr="00F87EB4">
              <w:rPr>
                <w:rFonts w:ascii="GHEA Grapalat" w:hAnsi="GHEA Grapalat"/>
                <w:sz w:val="24"/>
                <w:szCs w:val="24"/>
                <w:lang w:val="hy-AM" w:eastAsia="ru-RU"/>
              </w:rPr>
              <w:t xml:space="preserve">Նախագծի (այսուհետ՝ Նախագիծ)  NN 1, 2 հավելվածներով նշված պետական գույքը որպես սեփականություն </w:t>
            </w:r>
            <w:proofErr w:type="spellStart"/>
            <w:r w:rsidRPr="00F87EB4">
              <w:rPr>
                <w:rFonts w:ascii="GHEA Grapalat" w:hAnsi="GHEA Grapalat"/>
                <w:sz w:val="24"/>
                <w:szCs w:val="24"/>
                <w:lang w:val="hy-AM" w:eastAsia="ru-RU"/>
              </w:rPr>
              <w:t>մասնավորին</w:t>
            </w:r>
            <w:proofErr w:type="spellEnd"/>
            <w:r w:rsidRPr="00F87EB4">
              <w:rPr>
                <w:rFonts w:ascii="GHEA Grapalat" w:hAnsi="GHEA Grapalat"/>
                <w:sz w:val="24"/>
                <w:szCs w:val="24"/>
                <w:lang w:val="hy-AM" w:eastAsia="ru-RU"/>
              </w:rPr>
              <w:t xml:space="preserve"> տրամադրման հետ կապված նշենք, որ պետական սեփականություն համարվող անշարժ գույքի սեփականության իրավունքի փոխանցման հետ կապված գործարքները ՀՀ քաղաքացիական օրենսգրքի, ՀՀ հողային օրենսգրքի և «Պետական գույքի կառավարման մասին» ՀՀ օրենքի համաձայն իրականացվում են </w:t>
            </w:r>
            <w:proofErr w:type="spellStart"/>
            <w:r w:rsidRPr="00F87EB4">
              <w:rPr>
                <w:rFonts w:ascii="GHEA Grapalat" w:hAnsi="GHEA Grapalat"/>
                <w:sz w:val="24"/>
                <w:szCs w:val="24"/>
                <w:lang w:val="hy-AM" w:eastAsia="ru-RU"/>
              </w:rPr>
              <w:t>առուվաճառքի</w:t>
            </w:r>
            <w:proofErr w:type="spellEnd"/>
            <w:r w:rsidRPr="00F87EB4">
              <w:rPr>
                <w:rFonts w:ascii="GHEA Grapalat" w:hAnsi="GHEA Grapalat"/>
                <w:sz w:val="24"/>
                <w:szCs w:val="24"/>
                <w:lang w:val="hy-AM" w:eastAsia="ru-RU"/>
              </w:rPr>
              <w:t xml:space="preserve">, </w:t>
            </w:r>
            <w:r w:rsidRPr="00F87EB4">
              <w:rPr>
                <w:rFonts w:ascii="GHEA Grapalat" w:hAnsi="GHEA Grapalat"/>
                <w:sz w:val="24"/>
                <w:szCs w:val="24"/>
                <w:lang w:val="hy-AM" w:eastAsia="ru-RU"/>
              </w:rPr>
              <w:lastRenderedPageBreak/>
              <w:t xml:space="preserve">անհատույց փոխանցման, նվիրատվության, </w:t>
            </w:r>
            <w:proofErr w:type="spellStart"/>
            <w:r w:rsidRPr="00F87EB4">
              <w:rPr>
                <w:rFonts w:ascii="GHEA Grapalat" w:hAnsi="GHEA Grapalat"/>
                <w:sz w:val="24"/>
                <w:szCs w:val="24"/>
                <w:lang w:val="hy-AM" w:eastAsia="ru-RU"/>
              </w:rPr>
              <w:t>նվիրաբերության</w:t>
            </w:r>
            <w:proofErr w:type="spellEnd"/>
            <w:r w:rsidRPr="00F87EB4">
              <w:rPr>
                <w:rFonts w:ascii="GHEA Grapalat" w:hAnsi="GHEA Grapalat"/>
                <w:sz w:val="24"/>
                <w:szCs w:val="24"/>
                <w:lang w:val="hy-AM" w:eastAsia="ru-RU"/>
              </w:rPr>
              <w:t xml:space="preserve"> և փոխանակման միջոցով։ Տվյալ դեպքում Նախագծով սահմանված չէ, թե պետական գույքն </w:t>
            </w:r>
            <w:proofErr w:type="spellStart"/>
            <w:r w:rsidRPr="00F87EB4">
              <w:rPr>
                <w:rFonts w:ascii="GHEA Grapalat" w:hAnsi="GHEA Grapalat"/>
                <w:sz w:val="24"/>
                <w:szCs w:val="24"/>
                <w:lang w:val="hy-AM" w:eastAsia="ru-RU"/>
              </w:rPr>
              <w:t>ի՞նչ</w:t>
            </w:r>
            <w:proofErr w:type="spellEnd"/>
            <w:r w:rsidRPr="00F87EB4">
              <w:rPr>
                <w:rFonts w:ascii="GHEA Grapalat" w:hAnsi="GHEA Grapalat"/>
                <w:sz w:val="24"/>
                <w:szCs w:val="24"/>
                <w:lang w:val="hy-AM" w:eastAsia="ru-RU"/>
              </w:rPr>
              <w:t xml:space="preserve"> եղանակով է տրամադրվում </w:t>
            </w:r>
            <w:proofErr w:type="spellStart"/>
            <w:r w:rsidRPr="00F87EB4">
              <w:rPr>
                <w:rFonts w:ascii="GHEA Grapalat" w:hAnsi="GHEA Grapalat"/>
                <w:sz w:val="24"/>
                <w:szCs w:val="24"/>
                <w:lang w:val="hy-AM" w:eastAsia="ru-RU"/>
              </w:rPr>
              <w:t>մասնավորին</w:t>
            </w:r>
            <w:proofErr w:type="spellEnd"/>
            <w:r w:rsidRPr="00F87EB4">
              <w:rPr>
                <w:rFonts w:ascii="GHEA Grapalat" w:hAnsi="GHEA Grapalat"/>
                <w:sz w:val="24"/>
                <w:szCs w:val="24"/>
                <w:lang w:val="hy-AM" w:eastAsia="ru-RU"/>
              </w:rPr>
              <w:t>։</w:t>
            </w:r>
          </w:p>
          <w:p w14:paraId="123CF15A" w14:textId="77777777" w:rsidR="00ED0FC9" w:rsidRPr="00F87EB4" w:rsidRDefault="00ED0FC9" w:rsidP="00F87EB4">
            <w:pPr>
              <w:spacing w:after="0" w:line="360" w:lineRule="auto"/>
              <w:contextualSpacing/>
              <w:jc w:val="both"/>
              <w:rPr>
                <w:rFonts w:ascii="GHEA Grapalat" w:hAnsi="GHEA Grapalat"/>
                <w:sz w:val="24"/>
                <w:szCs w:val="24"/>
                <w:lang w:val="hy-AM" w:eastAsia="ru-RU"/>
              </w:rPr>
            </w:pPr>
            <w:r w:rsidRPr="00F87EB4">
              <w:rPr>
                <w:rFonts w:ascii="GHEA Grapalat" w:hAnsi="GHEA Grapalat"/>
                <w:sz w:val="24"/>
                <w:szCs w:val="24"/>
                <w:lang w:val="hy-AM" w:eastAsia="ru-RU"/>
              </w:rPr>
              <w:t xml:space="preserve">    Հարկ ենք համարում նշել, որ վերը նշված եղանակներով պետական գույքի սեփականության իրավունքի և օգտագործման իրավունքի փոխանցման գործընթացները հստակ կանոնակարգված են ՀՀ հողային օրենսգրքի և «Պետական գույքի կառավարման մասին» ՀՀ օրենքով, ինչպես նաև գործող իրավական ակտերով, որոնց համաձայն արդեն իսկ ՀՀ տարածքային կառավարման և ենթակառուցվածքների նախարարության պետական գույքի կառավարման կոմիտեն՝ որպես լիազոր մարմին, հրապարակային սակարկությունների (աճուրդ, մրցույթ) միջոցով իրականացնում է։ Ուստի Նախագծով ներկայացված «միջոցառումներն» անհրաժեշտ են իրականացնել գործող օրենսդրական դաշտի սահմաններում։</w:t>
            </w:r>
          </w:p>
          <w:p w14:paraId="3C783091" w14:textId="4703C99C" w:rsidR="00ED0FC9" w:rsidRPr="00F87EB4" w:rsidRDefault="00ED0FC9" w:rsidP="00F87EB4">
            <w:pPr>
              <w:spacing w:after="0" w:line="360" w:lineRule="auto"/>
              <w:jc w:val="both"/>
              <w:rPr>
                <w:rFonts w:ascii="GHEA Grapalat" w:hAnsi="GHEA Grapalat" w:cs="Calibri"/>
                <w:color w:val="000000"/>
                <w:sz w:val="24"/>
                <w:szCs w:val="24"/>
                <w:lang w:val="hy-AM"/>
              </w:rPr>
            </w:pPr>
            <w:r w:rsidRPr="00F87EB4">
              <w:rPr>
                <w:rFonts w:ascii="GHEA Grapalat" w:hAnsi="GHEA Grapalat"/>
                <w:sz w:val="24"/>
                <w:szCs w:val="24"/>
                <w:lang w:val="hy-AM" w:eastAsia="ru-RU"/>
              </w:rPr>
              <w:t xml:space="preserve">      Միաժամանակ գտնում ենք, որ Նախագիծն իր բովանդակային առումով (պետական գույքի տրամադրման տեսանկյունից) հանդիսանում է ՀՀ կառավարության կողմից </w:t>
            </w:r>
            <w:proofErr w:type="spellStart"/>
            <w:r w:rsidRPr="00F87EB4">
              <w:rPr>
                <w:rFonts w:ascii="GHEA Grapalat" w:hAnsi="GHEA Grapalat"/>
                <w:sz w:val="24"/>
                <w:szCs w:val="24"/>
                <w:lang w:val="hy-AM" w:eastAsia="ru-RU"/>
              </w:rPr>
              <w:t>դեռևս</w:t>
            </w:r>
            <w:proofErr w:type="spellEnd"/>
            <w:r w:rsidRPr="00F87EB4">
              <w:rPr>
                <w:rFonts w:ascii="GHEA Grapalat" w:hAnsi="GHEA Grapalat"/>
                <w:sz w:val="24"/>
                <w:szCs w:val="24"/>
                <w:lang w:val="hy-AM" w:eastAsia="ru-RU"/>
              </w:rPr>
              <w:t xml:space="preserve"> չընդունված «Գույք ներդրումների դիմաց» ծրագրի կոմպոնենտ։</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D61FA8" w14:textId="77777777" w:rsidR="00ED0FC9" w:rsidRPr="00F87EB4" w:rsidRDefault="009A500D"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p w14:paraId="69EC0ACE" w14:textId="2FF739DD" w:rsidR="00F46E03" w:rsidRPr="00F87EB4" w:rsidRDefault="00F46E03" w:rsidP="00F87EB4">
            <w:pPr>
              <w:spacing w:after="0" w:line="360" w:lineRule="auto"/>
              <w:jc w:val="center"/>
              <w:rPr>
                <w:rFonts w:ascii="GHEA Grapalat" w:hAnsi="GHEA Grapalat"/>
                <w:color w:val="000000"/>
                <w:sz w:val="24"/>
                <w:szCs w:val="24"/>
                <w:lang w:val="hy-AM"/>
              </w:rPr>
            </w:pPr>
            <w:r w:rsidRPr="00F87EB4">
              <w:rPr>
                <w:rFonts w:ascii="GHEA Grapalat" w:hAnsi="GHEA Grapalat"/>
                <w:color w:val="000000"/>
                <w:sz w:val="24"/>
                <w:szCs w:val="24"/>
                <w:lang w:val="hy-AM"/>
              </w:rPr>
              <w:t>Նշված գործընթացն իրականացվելու է առկա օրենսդրության շրջանակներում։</w:t>
            </w:r>
          </w:p>
        </w:tc>
      </w:tr>
      <w:tr w:rsidR="00961166" w:rsidRPr="00F87EB4" w14:paraId="32DF62E4"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DB6E760" w14:textId="15275FEB" w:rsidR="00961166" w:rsidRPr="00F87EB4" w:rsidRDefault="0096116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lastRenderedPageBreak/>
              <w:t>6. Շրջակա միջավայրի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0CD718CF" w14:textId="5A1C0AEE" w:rsidR="00961166" w:rsidRPr="00F87EB4" w:rsidRDefault="00961166"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lang w:val="hy-AM"/>
              </w:rPr>
              <w:t>11</w:t>
            </w:r>
            <w:r w:rsidRPr="00F87EB4">
              <w:rPr>
                <w:rFonts w:ascii="GHEA Grapalat" w:hAnsi="GHEA Grapalat"/>
                <w:b/>
                <w:color w:val="000000"/>
                <w:sz w:val="24"/>
                <w:szCs w:val="24"/>
              </w:rPr>
              <w:t>.11.2022</w:t>
            </w:r>
          </w:p>
        </w:tc>
      </w:tr>
      <w:tr w:rsidR="00961166" w:rsidRPr="00F87EB4" w14:paraId="004EF1AD"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E18651" w14:textId="77777777" w:rsidR="00961166" w:rsidRPr="00F87EB4" w:rsidRDefault="00961166"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6CEAA1D2" w14:textId="2578F9B3" w:rsidR="00961166" w:rsidRPr="00F87EB4" w:rsidRDefault="00961166"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1/09.5/14390-2022</w:t>
            </w:r>
          </w:p>
        </w:tc>
      </w:tr>
      <w:tr w:rsidR="00961166" w:rsidRPr="00F87EB4" w14:paraId="1E288B1C"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1BA34F51" w14:textId="446F1783" w:rsidR="009A500D" w:rsidRPr="00F87EB4" w:rsidRDefault="009A500D" w:rsidP="00F87EB4">
            <w:pPr>
              <w:pStyle w:val="ListParagraph"/>
              <w:numPr>
                <w:ilvl w:val="0"/>
                <w:numId w:val="44"/>
              </w:numPr>
              <w:spacing w:after="0" w:line="360" w:lineRule="auto"/>
              <w:ind w:left="74" w:firstLine="425"/>
              <w:jc w:val="both"/>
              <w:rPr>
                <w:rFonts w:ascii="GHEA Grapalat" w:hAnsi="GHEA Grapalat" w:cs="Calibri"/>
                <w:color w:val="000000"/>
                <w:sz w:val="24"/>
                <w:szCs w:val="24"/>
                <w:lang w:val="hy-AM"/>
              </w:rPr>
            </w:pPr>
            <w:r w:rsidRPr="00F87EB4">
              <w:rPr>
                <w:rFonts w:ascii="GHEA Grapalat" w:hAnsi="GHEA Grapalat" w:cs="Calibri"/>
                <w:color w:val="000000"/>
                <w:sz w:val="24"/>
                <w:szCs w:val="24"/>
                <w:lang w:val="hy-AM"/>
              </w:rPr>
              <w:t xml:space="preserve">«Շրջակա միջավայրի վրա ազդեցության գնահատման և փորձաքննության մասին» օրենքի (այսուհետ՝ Օրենք) 14-րդ հոդվածի 1-ին մասի համաձայն՝ դեղագործական </w:t>
            </w:r>
            <w:r w:rsidRPr="00F87EB4">
              <w:rPr>
                <w:rFonts w:ascii="GHEA Grapalat" w:hAnsi="GHEA Grapalat" w:cs="Calibri"/>
                <w:color w:val="000000"/>
                <w:sz w:val="24"/>
                <w:szCs w:val="24"/>
                <w:lang w:val="hy-AM"/>
              </w:rPr>
              <w:lastRenderedPageBreak/>
              <w:t xml:space="preserve">արդյունաբերության զարգացման հնգամյա ռազմավարությունը ենթակա է ռազմավարական գնահատման և փորձաքննության որպես </w:t>
            </w:r>
            <w:proofErr w:type="spellStart"/>
            <w:r w:rsidRPr="00F87EB4">
              <w:rPr>
                <w:rFonts w:ascii="GHEA Grapalat" w:hAnsi="GHEA Grapalat" w:cs="Calibri"/>
                <w:color w:val="000000"/>
                <w:sz w:val="24"/>
                <w:szCs w:val="24"/>
                <w:lang w:val="hy-AM"/>
              </w:rPr>
              <w:t>հիմնադրութային</w:t>
            </w:r>
            <w:proofErr w:type="spellEnd"/>
            <w:r w:rsidRPr="00F87EB4">
              <w:rPr>
                <w:rFonts w:ascii="GHEA Grapalat" w:hAnsi="GHEA Grapalat" w:cs="Calibri"/>
                <w:color w:val="000000"/>
                <w:sz w:val="24"/>
                <w:szCs w:val="24"/>
                <w:lang w:val="hy-AM"/>
              </w:rPr>
              <w:t xml:space="preserve"> փաստաթուղթ։</w:t>
            </w:r>
          </w:p>
          <w:p w14:paraId="6F9A1B0A" w14:textId="3131E231" w:rsidR="00961166" w:rsidRPr="00F87EB4" w:rsidRDefault="009A500D" w:rsidP="00F87EB4">
            <w:pPr>
              <w:pStyle w:val="ListParagraph"/>
              <w:spacing w:after="0" w:line="360" w:lineRule="auto"/>
              <w:ind w:left="74"/>
              <w:jc w:val="both"/>
              <w:rPr>
                <w:rFonts w:ascii="GHEA Grapalat" w:hAnsi="GHEA Grapalat" w:cs="Calibri"/>
                <w:color w:val="000000"/>
                <w:sz w:val="24"/>
                <w:szCs w:val="24"/>
                <w:lang w:val="hy-AM"/>
              </w:rPr>
            </w:pPr>
            <w:r w:rsidRPr="00F87EB4">
              <w:rPr>
                <w:rFonts w:ascii="GHEA Grapalat" w:hAnsi="GHEA Grapalat" w:cs="Calibri"/>
                <w:color w:val="000000"/>
                <w:sz w:val="24"/>
                <w:szCs w:val="24"/>
                <w:lang w:val="hy-AM"/>
              </w:rPr>
              <w:t xml:space="preserve">Միաժամանակ հայտնում եմ, որ հաշվի առնելով, որ դեղագործական արդյունաբերությունն ենթակա է շրջակա միջավայրի վրա ազդեցության գնահատման և փորձաքննության և այդ գործունեության ընթացքում առաջացող տարատեսակ վտանգավոր նյութերը կարող են աղտոտել շրջակա միջավայրը, ուստի հիմք ընդունելով Հայաստանի Հանրապետության և ԵՄ-ի </w:t>
            </w:r>
            <w:proofErr w:type="spellStart"/>
            <w:r w:rsidRPr="00F87EB4">
              <w:rPr>
                <w:rFonts w:ascii="GHEA Grapalat" w:hAnsi="GHEA Grapalat" w:cs="Calibri"/>
                <w:color w:val="000000"/>
                <w:sz w:val="24"/>
                <w:szCs w:val="24"/>
                <w:lang w:val="hy-AM"/>
              </w:rPr>
              <w:t>միջև</w:t>
            </w:r>
            <w:proofErr w:type="spellEnd"/>
            <w:r w:rsidRPr="00F87EB4">
              <w:rPr>
                <w:rFonts w:ascii="GHEA Grapalat" w:hAnsi="GHEA Grapalat" w:cs="Calibri"/>
                <w:color w:val="000000"/>
                <w:sz w:val="24"/>
                <w:szCs w:val="24"/>
                <w:lang w:val="hy-AM"/>
              </w:rPr>
              <w:t xml:space="preserve"> ստորագրված «ՀԱՄԱՊԱՐՓԱԿ ԵՎ ԸՆԴԼԱՅՆՎԱԾ ԳՈՐԾԸՆԿԵՐՈՒԹՅԱՆ ՀԱՄԱՁԱՅՆԱԳԻՐԸ» և վարչապետի 2019 թվականի հունիսի 1-ի 666-Լ որոշումը, առաջարկում եմ ռազմավարության մեջ ներառել դրույթ, որում ««</w:t>
            </w:r>
            <w:proofErr w:type="spellStart"/>
            <w:r w:rsidRPr="00F87EB4">
              <w:rPr>
                <w:rFonts w:ascii="GHEA Grapalat" w:hAnsi="GHEA Grapalat" w:cs="Calibri"/>
                <w:color w:val="000000"/>
                <w:sz w:val="24"/>
                <w:szCs w:val="24"/>
                <w:lang w:val="hy-AM"/>
              </w:rPr>
              <w:t>Աղտոտողը</w:t>
            </w:r>
            <w:proofErr w:type="spellEnd"/>
            <w:r w:rsidRPr="00F87EB4">
              <w:rPr>
                <w:rFonts w:ascii="GHEA Grapalat" w:hAnsi="GHEA Grapalat" w:cs="Calibri"/>
                <w:color w:val="000000"/>
                <w:sz w:val="24"/>
                <w:szCs w:val="24"/>
                <w:lang w:val="hy-AM"/>
              </w:rPr>
              <w:t xml:space="preserve"> վճարում է» և «արտադրողների ընդլայնված պատասխանատվություն» սկզբունքներին համապատասխան կներկայացվի դեղագործական արդյունաբերության գործունեության արդյունքում առաջացող վտանգավոր նյութերի շրջակա միջավայրից հեռացման և վտանգավոր ներգործության նվազեցմանն ուղղված քայլերն ու միջոցառումները: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60C3A63" w14:textId="77777777" w:rsidR="00961166" w:rsidRPr="00F87EB4" w:rsidRDefault="00961166"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tc>
      </w:tr>
      <w:tr w:rsidR="0031093A" w:rsidRPr="00F87EB4" w14:paraId="6BB26CD5" w14:textId="77777777" w:rsidTr="0031093A">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D431477" w14:textId="541DB2D6" w:rsidR="0031093A" w:rsidRPr="00F87EB4" w:rsidRDefault="0031093A"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rPr>
              <w:lastRenderedPageBreak/>
              <w:t>7</w:t>
            </w:r>
            <w:r w:rsidRPr="00F87EB4">
              <w:rPr>
                <w:rFonts w:ascii="GHEA Grapalat" w:hAnsi="GHEA Grapalat"/>
                <w:b/>
                <w:color w:val="000000"/>
                <w:sz w:val="24"/>
                <w:szCs w:val="24"/>
                <w:lang w:val="hy-AM"/>
              </w:rPr>
              <w:t xml:space="preserve">. </w:t>
            </w:r>
            <w:r w:rsidR="00FC4369" w:rsidRPr="00F87EB4">
              <w:rPr>
                <w:rFonts w:ascii="GHEA Grapalat" w:hAnsi="GHEA Grapalat"/>
                <w:b/>
                <w:color w:val="000000"/>
                <w:sz w:val="24"/>
                <w:szCs w:val="24"/>
                <w:lang w:val="hy-AM"/>
              </w:rPr>
              <w:t>Ֆինանսների</w:t>
            </w:r>
            <w:r w:rsidRPr="00F87EB4">
              <w:rPr>
                <w:rFonts w:ascii="GHEA Grapalat" w:hAnsi="GHEA Grapalat"/>
                <w:b/>
                <w:color w:val="000000"/>
                <w:sz w:val="24"/>
                <w:szCs w:val="24"/>
                <w:lang w:val="hy-AM"/>
              </w:rPr>
              <w:t xml:space="preserve">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3174DF97" w14:textId="36EF6AB3" w:rsidR="0031093A" w:rsidRPr="00F87EB4" w:rsidRDefault="00FC4369"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lang w:val="hy-AM"/>
              </w:rPr>
              <w:t>22</w:t>
            </w:r>
            <w:r w:rsidR="0031093A" w:rsidRPr="00F87EB4">
              <w:rPr>
                <w:rFonts w:ascii="GHEA Grapalat" w:hAnsi="GHEA Grapalat"/>
                <w:b/>
                <w:color w:val="000000"/>
                <w:sz w:val="24"/>
                <w:szCs w:val="24"/>
              </w:rPr>
              <w:t>.1</w:t>
            </w:r>
            <w:r w:rsidR="0031093A" w:rsidRPr="00F87EB4">
              <w:rPr>
                <w:rFonts w:ascii="GHEA Grapalat" w:hAnsi="GHEA Grapalat"/>
                <w:b/>
                <w:color w:val="000000"/>
                <w:sz w:val="24"/>
                <w:szCs w:val="24"/>
                <w:lang w:val="hy-AM"/>
              </w:rPr>
              <w:t>2</w:t>
            </w:r>
            <w:r w:rsidR="0031093A" w:rsidRPr="00F87EB4">
              <w:rPr>
                <w:rFonts w:ascii="GHEA Grapalat" w:hAnsi="GHEA Grapalat"/>
                <w:b/>
                <w:color w:val="000000"/>
                <w:sz w:val="24"/>
                <w:szCs w:val="24"/>
              </w:rPr>
              <w:t>.2022</w:t>
            </w:r>
          </w:p>
        </w:tc>
      </w:tr>
      <w:tr w:rsidR="0031093A" w:rsidRPr="00F87EB4" w14:paraId="6E832253" w14:textId="77777777" w:rsidTr="0031093A">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06246F" w14:textId="77777777" w:rsidR="0031093A" w:rsidRPr="00F87EB4" w:rsidRDefault="0031093A"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01B09650" w14:textId="3222FC58" w:rsidR="0031093A" w:rsidRPr="00F87EB4" w:rsidRDefault="00FC4369"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01/9-2/22237-2022</w:t>
            </w:r>
          </w:p>
        </w:tc>
      </w:tr>
      <w:tr w:rsidR="0031093A" w:rsidRPr="00F87EB4" w14:paraId="2D6EAEA7"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083FCFC3" w14:textId="77777777" w:rsidR="00D01A89" w:rsidRPr="00F87EB4" w:rsidRDefault="00D01A89" w:rsidP="00E11D28">
            <w:pPr>
              <w:pStyle w:val="ListParagraph"/>
              <w:widowControl w:val="0"/>
              <w:numPr>
                <w:ilvl w:val="0"/>
                <w:numId w:val="50"/>
              </w:numPr>
              <w:tabs>
                <w:tab w:val="left" w:pos="0"/>
                <w:tab w:val="left" w:pos="851"/>
              </w:tabs>
              <w:overflowPunct w:val="0"/>
              <w:adjustRightInd w:val="0"/>
              <w:spacing w:after="0" w:line="360" w:lineRule="auto"/>
              <w:jc w:val="both"/>
              <w:rPr>
                <w:rFonts w:ascii="GHEA Grapalat" w:eastAsia="Tahoma" w:hAnsi="GHEA Grapalat"/>
                <w:sz w:val="24"/>
                <w:szCs w:val="24"/>
                <w:lang w:val="hy-AM"/>
              </w:rPr>
            </w:pPr>
            <w:r w:rsidRPr="00F87EB4">
              <w:rPr>
                <w:rFonts w:ascii="GHEA Grapalat" w:hAnsi="GHEA Grapalat" w:cs="Sylfaen"/>
                <w:sz w:val="24"/>
                <w:szCs w:val="24"/>
                <w:lang w:val="hy-AM" w:eastAsia="ru-RU"/>
              </w:rPr>
              <w:t xml:space="preserve">Նախագծի 1-ին կետով հաստատվող </w:t>
            </w:r>
            <w:r w:rsidRPr="00F87EB4">
              <w:rPr>
                <w:rFonts w:ascii="GHEA Grapalat" w:hAnsi="GHEA Grapalat" w:cs="Sylfaen"/>
                <w:noProof/>
                <w:sz w:val="24"/>
                <w:szCs w:val="24"/>
                <w:lang w:val="hy-AM" w:eastAsia="ru-RU"/>
              </w:rPr>
              <w:t>«</w:t>
            </w:r>
            <w:r w:rsidRPr="00F87EB4">
              <w:rPr>
                <w:rFonts w:ascii="GHEA Grapalat" w:hAnsi="GHEA Grapalat" w:cs="GHEA Grapalat"/>
                <w:bCs/>
                <w:sz w:val="24"/>
                <w:szCs w:val="24"/>
                <w:lang w:val="hy-AM"/>
              </w:rPr>
              <w:t>Դեղագործական արդյունաբերության զարգացման հնգամյա</w:t>
            </w:r>
            <w:r w:rsidRPr="00F87EB4">
              <w:rPr>
                <w:rFonts w:ascii="GHEA Grapalat" w:hAnsi="GHEA Grapalat" w:cs="Sylfaen"/>
                <w:noProof/>
                <w:sz w:val="24"/>
                <w:szCs w:val="24"/>
                <w:lang w:val="hy-AM" w:eastAsia="ru-RU"/>
              </w:rPr>
              <w:t>»</w:t>
            </w:r>
            <w:r w:rsidRPr="00F87EB4">
              <w:rPr>
                <w:rFonts w:ascii="GHEA Grapalat" w:hAnsi="GHEA Grapalat" w:cs="GHEA Grapalat"/>
                <w:bCs/>
                <w:sz w:val="24"/>
                <w:szCs w:val="24"/>
                <w:lang w:val="hy-AM"/>
              </w:rPr>
              <w:t xml:space="preserve"> ռազմավարությամբ (այսուհետ՝ Ռազմավարություն)</w:t>
            </w:r>
            <w:r w:rsidRPr="00F87EB4">
              <w:rPr>
                <w:rFonts w:ascii="GHEA Grapalat" w:hAnsi="GHEA Grapalat" w:cs="Sylfaen"/>
                <w:sz w:val="24"/>
                <w:szCs w:val="24"/>
                <w:lang w:val="hy-AM" w:eastAsia="ru-RU"/>
              </w:rPr>
              <w:t xml:space="preserve"> </w:t>
            </w:r>
            <w:r w:rsidRPr="00F87EB4">
              <w:rPr>
                <w:rFonts w:ascii="GHEA Grapalat" w:eastAsia="Tahoma" w:hAnsi="GHEA Grapalat"/>
                <w:sz w:val="24"/>
                <w:szCs w:val="24"/>
                <w:lang w:val="hy-AM"/>
              </w:rPr>
              <w:t xml:space="preserve">ոլորտի աջակցության նպատակով նախատեսվում է պետական աջակցության տրամադրում՝ որոշ ծախսերի համաֆինանսավորման, </w:t>
            </w:r>
            <w:proofErr w:type="spellStart"/>
            <w:r w:rsidRPr="00F87EB4">
              <w:rPr>
                <w:rFonts w:ascii="GHEA Grapalat" w:eastAsia="Tahoma" w:hAnsi="GHEA Grapalat"/>
                <w:sz w:val="24"/>
                <w:szCs w:val="24"/>
                <w:lang w:val="hy-AM"/>
              </w:rPr>
              <w:t>սուբսիդավորման</w:t>
            </w:r>
            <w:proofErr w:type="spellEnd"/>
            <w:r w:rsidRPr="00F87EB4">
              <w:rPr>
                <w:rFonts w:ascii="GHEA Grapalat" w:eastAsia="Tahoma" w:hAnsi="GHEA Grapalat"/>
                <w:sz w:val="24"/>
                <w:szCs w:val="24"/>
                <w:lang w:val="hy-AM"/>
              </w:rPr>
              <w:t xml:space="preserve">, ինչպես նաև նպատակային </w:t>
            </w:r>
            <w:proofErr w:type="spellStart"/>
            <w:r w:rsidRPr="00F87EB4">
              <w:rPr>
                <w:rFonts w:ascii="GHEA Grapalat" w:eastAsia="Tahoma" w:hAnsi="GHEA Grapalat"/>
                <w:sz w:val="24"/>
                <w:szCs w:val="24"/>
                <w:lang w:val="hy-AM"/>
              </w:rPr>
              <w:lastRenderedPageBreak/>
              <w:t>նվիրաբերությունների</w:t>
            </w:r>
            <w:proofErr w:type="spellEnd"/>
            <w:r w:rsidRPr="00F87EB4">
              <w:rPr>
                <w:rFonts w:ascii="GHEA Grapalat" w:eastAsia="Tahoma" w:hAnsi="GHEA Grapalat"/>
                <w:sz w:val="24"/>
                <w:szCs w:val="24"/>
                <w:lang w:val="hy-AM"/>
              </w:rPr>
              <w:t xml:space="preserve"> միջոցով: Ռազմավարության 4-րդ «Ռազմավարության </w:t>
            </w:r>
            <w:proofErr w:type="spellStart"/>
            <w:r w:rsidRPr="00F87EB4">
              <w:rPr>
                <w:rFonts w:ascii="GHEA Grapalat" w:eastAsia="Tahoma" w:hAnsi="GHEA Grapalat"/>
                <w:sz w:val="24"/>
                <w:szCs w:val="24"/>
                <w:lang w:val="hy-AM"/>
              </w:rPr>
              <w:t>թիրախները</w:t>
            </w:r>
            <w:proofErr w:type="spellEnd"/>
            <w:r w:rsidRPr="00F87EB4">
              <w:rPr>
                <w:rFonts w:ascii="GHEA Grapalat" w:eastAsia="Tahoma" w:hAnsi="GHEA Grapalat"/>
                <w:sz w:val="24"/>
                <w:szCs w:val="24"/>
                <w:lang w:val="hy-AM"/>
              </w:rPr>
              <w:t xml:space="preserve">» բաժնում ներկայացված </w:t>
            </w:r>
            <w:r w:rsidRPr="00F87EB4">
              <w:rPr>
                <w:rFonts w:ascii="GHEA Grapalat" w:hAnsi="GHEA Grapalat" w:cs="Sylfaen"/>
                <w:noProof/>
                <w:sz w:val="24"/>
                <w:szCs w:val="24"/>
                <w:lang w:val="hy-AM" w:eastAsia="ru-RU"/>
              </w:rPr>
              <w:t xml:space="preserve">«Առանց ներդրումների» (բազային սցենար) և «Ներդրումների արդյունքում» ներկայացված 2022-2026թթ. </w:t>
            </w:r>
            <w:r w:rsidRPr="00F87EB4">
              <w:rPr>
                <w:rFonts w:ascii="GHEA Grapalat" w:hAnsi="GHEA Grapalat" w:cs="GHEA Grapalat"/>
                <w:noProof/>
                <w:sz w:val="24"/>
                <w:szCs w:val="24"/>
                <w:lang w:val="hy-AM" w:eastAsia="ru-RU"/>
              </w:rPr>
              <w:t>ժամանակահատվածի</w:t>
            </w:r>
            <w:r w:rsidRPr="00F87EB4">
              <w:rPr>
                <w:rFonts w:ascii="GHEA Grapalat" w:hAnsi="GHEA Grapalat" w:cs="Sylfaen"/>
                <w:noProof/>
                <w:sz w:val="24"/>
                <w:szCs w:val="24"/>
                <w:lang w:val="hy-AM" w:eastAsia="ru-RU"/>
              </w:rPr>
              <w:t xml:space="preserve"> </w:t>
            </w:r>
            <w:r w:rsidRPr="00F87EB4">
              <w:rPr>
                <w:rFonts w:ascii="GHEA Grapalat" w:hAnsi="GHEA Grapalat" w:cs="GHEA Grapalat"/>
                <w:noProof/>
                <w:sz w:val="24"/>
                <w:szCs w:val="24"/>
                <w:lang w:val="hy-AM" w:eastAsia="ru-RU"/>
              </w:rPr>
              <w:t>համար</w:t>
            </w:r>
            <w:r w:rsidRPr="00F87EB4">
              <w:rPr>
                <w:rFonts w:ascii="GHEA Grapalat" w:hAnsi="GHEA Grapalat" w:cs="Sylfaen"/>
                <w:noProof/>
                <w:sz w:val="24"/>
                <w:szCs w:val="24"/>
                <w:lang w:val="hy-AM" w:eastAsia="ru-RU"/>
              </w:rPr>
              <w:t xml:space="preserve"> թիրախների վերլուծությունից երևում է, որ բազային սցենարի համեմատ արտադրության ծավալների աճը 2026թ. կկազմի շուրջ 3.8 մլն դոլար, արտահանման ծավալների աճը՝ շուրջ 3.5 մլն դոլար, ոլորտի աշխատողների թվաքանակի աճը՝ 267 մարդ, պետական բյուջե ուղղվող հարկերի ծավալը կավելանա տարեկան շուրջ 400.0 մլն դրամով կամ 5 տարվա համար 2.0 մլրդ դրամ (շուրջ 4.8 մլն դոլար): Իսկ 2-րդ կետով հաստատվող Միջոցառումների</w:t>
            </w:r>
            <w:r w:rsidRPr="00F87EB4">
              <w:rPr>
                <w:rFonts w:ascii="GHEA Grapalat" w:eastAsia="Tahoma" w:hAnsi="GHEA Grapalat"/>
                <w:sz w:val="24"/>
                <w:szCs w:val="24"/>
                <w:lang w:val="hy-AM"/>
              </w:rPr>
              <w:t xml:space="preserve"> ծրագրով տարեկան պահանջվող ֆինանսական ռեսուրսների պահանջը գնահատված է տարեկան 750 մլն դրամ կամ 5 տարվա համար 3</w:t>
            </w:r>
            <w:r w:rsidRPr="00F87EB4">
              <w:rPr>
                <w:rFonts w:ascii="GHEA Grapalat" w:hAnsi="GHEA Grapalat" w:cs="Sylfaen"/>
                <w:noProof/>
                <w:sz w:val="24"/>
                <w:szCs w:val="24"/>
                <w:lang w:val="hy-AM" w:eastAsia="ru-RU"/>
              </w:rPr>
              <w:t>.75 մլրդ դրամ (շուրջ 9.1 մլն դոլար)։ Արդյունքում անհասկանալի է 9.1 մլն դոլարի աջակցության արդյունքի դիմաց 3.5 մլն դոլար արտահանման կամ 3.8 մլն դոլար արտադրության ծավալների</w:t>
            </w:r>
            <w:r w:rsidRPr="00F87EB4">
              <w:rPr>
                <w:rFonts w:ascii="GHEA Grapalat" w:hAnsi="GHEA Grapalat" w:cs="Sylfaen"/>
                <w:noProof/>
                <w:color w:val="FF0000"/>
                <w:sz w:val="24"/>
                <w:szCs w:val="24"/>
                <w:lang w:val="hy-AM" w:eastAsia="ru-RU"/>
              </w:rPr>
              <w:t xml:space="preserve"> </w:t>
            </w:r>
            <w:r w:rsidRPr="00F87EB4">
              <w:rPr>
                <w:rFonts w:ascii="GHEA Grapalat" w:hAnsi="GHEA Grapalat" w:cs="Sylfaen"/>
                <w:noProof/>
                <w:sz w:val="24"/>
                <w:szCs w:val="24"/>
                <w:lang w:val="hy-AM" w:eastAsia="ru-RU"/>
              </w:rPr>
              <w:t>աճի դիտարկումը։</w:t>
            </w:r>
            <w:r w:rsidRPr="00F87EB4">
              <w:rPr>
                <w:rFonts w:ascii="GHEA Grapalat" w:eastAsia="Tahoma" w:hAnsi="GHEA Grapalat"/>
                <w:color w:val="FF0000"/>
                <w:sz w:val="24"/>
                <w:szCs w:val="24"/>
                <w:lang w:val="hy-AM"/>
              </w:rPr>
              <w:t xml:space="preserve"> </w:t>
            </w:r>
          </w:p>
          <w:p w14:paraId="2850A40D" w14:textId="3BB28FD1" w:rsidR="0031093A" w:rsidRPr="00F87EB4" w:rsidRDefault="00D01A89" w:rsidP="00E11D28">
            <w:pPr>
              <w:pStyle w:val="ListParagraph"/>
              <w:spacing w:after="0" w:line="360" w:lineRule="auto"/>
              <w:jc w:val="both"/>
              <w:rPr>
                <w:rFonts w:ascii="GHEA Grapalat" w:eastAsia="Tahoma" w:hAnsi="GHEA Grapalat"/>
                <w:sz w:val="24"/>
                <w:szCs w:val="24"/>
                <w:lang w:val="hy-AM"/>
              </w:rPr>
            </w:pPr>
            <w:r w:rsidRPr="00F87EB4">
              <w:rPr>
                <w:rFonts w:ascii="GHEA Grapalat" w:eastAsia="Tahoma" w:hAnsi="GHEA Grapalat"/>
                <w:sz w:val="24"/>
                <w:szCs w:val="24"/>
                <w:lang w:val="hy-AM"/>
              </w:rPr>
              <w:t xml:space="preserve">Այս կապակցությամբ կարծում ենք, </w:t>
            </w:r>
            <w:r w:rsidRPr="00F87EB4">
              <w:rPr>
                <w:rFonts w:ascii="GHEA Grapalat" w:hAnsi="GHEA Grapalat"/>
                <w:sz w:val="24"/>
                <w:szCs w:val="24"/>
                <w:lang w:val="hy-AM"/>
              </w:rPr>
              <w:t>որ</w:t>
            </w:r>
            <w:r w:rsidRPr="00F87EB4">
              <w:rPr>
                <w:rFonts w:ascii="GHEA Grapalat" w:hAnsi="GHEA Grapalat"/>
                <w:sz w:val="24"/>
                <w:szCs w:val="24"/>
                <w:lang w:val="hy-AM" w:eastAsia="ru-RU"/>
              </w:rPr>
              <w:t xml:space="preserve"> </w:t>
            </w:r>
            <w:r w:rsidRPr="00F87EB4">
              <w:rPr>
                <w:rFonts w:ascii="GHEA Grapalat" w:hAnsi="GHEA Grapalat" w:cs="Sylfaen"/>
                <w:noProof/>
                <w:sz w:val="24"/>
                <w:szCs w:val="24"/>
                <w:lang w:val="hy-AM" w:eastAsia="ru-RU"/>
              </w:rPr>
              <w:t>«</w:t>
            </w:r>
            <w:r w:rsidRPr="00F87EB4">
              <w:rPr>
                <w:rFonts w:ascii="GHEA Grapalat" w:hAnsi="GHEA Grapalat"/>
                <w:sz w:val="24"/>
                <w:szCs w:val="24"/>
                <w:lang w:val="hy-AM" w:eastAsia="ru-RU"/>
              </w:rPr>
              <w:t>Հայաստանի դեղագործական արդյունաբերությունն առաջիկա հինգ տարիների ընթացքում դարձնել առավել մրցունակ և նորարարական</w:t>
            </w:r>
            <w:r w:rsidRPr="00F87EB4">
              <w:rPr>
                <w:rFonts w:ascii="GHEA Grapalat" w:eastAsia="Tahoma" w:hAnsi="GHEA Grapalat"/>
                <w:sz w:val="24"/>
                <w:szCs w:val="24"/>
                <w:lang w:val="hy-AM"/>
              </w:rPr>
              <w:t xml:space="preserve">» </w:t>
            </w:r>
            <w:r w:rsidRPr="00F87EB4">
              <w:rPr>
                <w:rFonts w:ascii="GHEA Grapalat" w:hAnsi="GHEA Grapalat"/>
                <w:sz w:val="24"/>
                <w:szCs w:val="24"/>
                <w:lang w:val="hy-AM" w:eastAsia="ru-RU"/>
              </w:rPr>
              <w:t xml:space="preserve">ռազմավարական թիրախի փոխարեն </w:t>
            </w:r>
            <w:r w:rsidRPr="00F87EB4">
              <w:rPr>
                <w:rFonts w:ascii="GHEA Grapalat" w:eastAsia="Tahoma" w:hAnsi="GHEA Grapalat"/>
                <w:sz w:val="24"/>
                <w:szCs w:val="24"/>
                <w:lang w:val="hy-AM"/>
              </w:rPr>
              <w:t xml:space="preserve">դեղագործական արդյունաբերության զարգացման ռազմավարությունը պետք է միտված լինի այնպիսի ծրագրերի աջակցությանը, որոնք կհանգեցնեն ոլորտի արտադրողականության բարձրացմանը (հավելյալ արժեքի ստեղծմանը) և </w:t>
            </w:r>
            <w:proofErr w:type="spellStart"/>
            <w:r w:rsidRPr="00F87EB4">
              <w:rPr>
                <w:rFonts w:ascii="GHEA Grapalat" w:eastAsia="Tahoma" w:hAnsi="GHEA Grapalat"/>
                <w:sz w:val="24"/>
                <w:szCs w:val="24"/>
                <w:lang w:val="hy-AM"/>
              </w:rPr>
              <w:t>արտահանմանն</w:t>
            </w:r>
            <w:proofErr w:type="spellEnd"/>
            <w:r w:rsidRPr="00F87EB4">
              <w:rPr>
                <w:rFonts w:ascii="GHEA Grapalat" w:eastAsia="Tahoma" w:hAnsi="GHEA Grapalat"/>
                <w:sz w:val="24"/>
                <w:szCs w:val="24"/>
                <w:lang w:val="hy-AM"/>
              </w:rPr>
              <w:t xml:space="preserve"> ուղղված </w:t>
            </w:r>
            <w:r w:rsidRPr="00F87EB4">
              <w:rPr>
                <w:rFonts w:ascii="GHEA Grapalat" w:eastAsia="Tahoma" w:hAnsi="GHEA Grapalat"/>
                <w:sz w:val="24"/>
                <w:szCs w:val="24"/>
                <w:lang w:val="hy-AM"/>
              </w:rPr>
              <w:lastRenderedPageBreak/>
              <w:t xml:space="preserve">արտադրության խթանմանը՝ </w:t>
            </w:r>
            <w:r w:rsidRPr="00F87EB4">
              <w:rPr>
                <w:rFonts w:ascii="GHEA Grapalat" w:hAnsi="GHEA Grapalat"/>
                <w:kern w:val="28"/>
                <w:sz w:val="24"/>
                <w:szCs w:val="24"/>
                <w:lang w:val="hy-AM"/>
              </w:rPr>
              <w:t xml:space="preserve">հստակ/չափելի </w:t>
            </w:r>
            <w:proofErr w:type="spellStart"/>
            <w:r w:rsidRPr="00F87EB4">
              <w:rPr>
                <w:rFonts w:ascii="GHEA Grapalat" w:hAnsi="GHEA Grapalat"/>
                <w:kern w:val="28"/>
                <w:sz w:val="24"/>
                <w:szCs w:val="24"/>
                <w:lang w:val="hy-AM"/>
              </w:rPr>
              <w:t>թիրախներով</w:t>
            </w:r>
            <w:proofErr w:type="spellEnd"/>
            <w:r w:rsidRPr="00F87EB4">
              <w:rPr>
                <w:rFonts w:ascii="GHEA Grapalat" w:hAnsi="GHEA Grapalat"/>
                <w:kern w:val="28"/>
                <w:sz w:val="24"/>
                <w:szCs w:val="24"/>
                <w:lang w:val="hy-AM"/>
              </w:rPr>
              <w:t xml:space="preserve"> և իրականացման ընթացքի գնահատման մեխանիզմներով</w:t>
            </w:r>
            <w:r w:rsidRPr="00F87EB4">
              <w:rPr>
                <w:rFonts w:ascii="GHEA Grapalat" w:eastAsia="Tahoma" w:hAnsi="GHEA Grapalat"/>
                <w:sz w:val="24"/>
                <w:szCs w:val="24"/>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B25B8B" w14:textId="77777777" w:rsidR="0031093A" w:rsidRPr="00F87EB4" w:rsidRDefault="0031093A"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tc>
      </w:tr>
      <w:tr w:rsidR="00D01A89" w:rsidRPr="00D1090A" w14:paraId="4A3BA772"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37C65351" w14:textId="679E320D" w:rsidR="00D01A89" w:rsidRPr="00F87EB4" w:rsidRDefault="00D01A89" w:rsidP="00E11D28">
            <w:pPr>
              <w:pStyle w:val="ListParagraph"/>
              <w:numPr>
                <w:ilvl w:val="0"/>
                <w:numId w:val="50"/>
              </w:numPr>
              <w:spacing w:line="360" w:lineRule="auto"/>
              <w:rPr>
                <w:rFonts w:ascii="GHEA Grapalat" w:hAnsi="GHEA Grapalat" w:cs="Calibri"/>
                <w:color w:val="000000"/>
                <w:sz w:val="24"/>
                <w:szCs w:val="24"/>
                <w:lang w:val="hy-AM"/>
              </w:rPr>
            </w:pPr>
            <w:r w:rsidRPr="00F87EB4">
              <w:rPr>
                <w:rFonts w:ascii="GHEA Grapalat" w:hAnsi="GHEA Grapalat" w:cs="Calibri"/>
                <w:color w:val="000000"/>
                <w:sz w:val="24"/>
                <w:szCs w:val="24"/>
                <w:lang w:val="hy-AM"/>
              </w:rPr>
              <w:lastRenderedPageBreak/>
              <w:t xml:space="preserve">Ռազմավարությամբ ներկայացված են, որ 2020 թվականին դեղագործության ոլորտում հետազոտությունների և զարգացման ծախսերը կազմել են մոտ 200 միլիարդ ԱՄՆ դոլար ամբողջ աշխարհում, ինչպես նաև ԵԱՏՄ միասնական գրանցման և Ռուսաստանի ու Բելառուսի նկատմամբ պատժամիջոցների կիրառման լույսի ներքո Հայաստանը կարող է բավարարել ԵԱՏՄ կլինիկական հետազոտությունների շուկայի աճող </w:t>
            </w:r>
            <w:proofErr w:type="spellStart"/>
            <w:r w:rsidRPr="00F87EB4">
              <w:rPr>
                <w:rFonts w:ascii="GHEA Grapalat" w:hAnsi="GHEA Grapalat" w:cs="Calibri"/>
                <w:color w:val="000000"/>
                <w:sz w:val="24"/>
                <w:szCs w:val="24"/>
                <w:lang w:val="hy-AM"/>
              </w:rPr>
              <w:t>պահաջարկը</w:t>
            </w:r>
            <w:proofErr w:type="spellEnd"/>
            <w:r w:rsidRPr="00F87EB4">
              <w:rPr>
                <w:rFonts w:ascii="GHEA Grapalat" w:hAnsi="GHEA Grapalat" w:cs="Calibri"/>
                <w:color w:val="000000"/>
                <w:sz w:val="24"/>
                <w:szCs w:val="24"/>
                <w:lang w:val="hy-AM"/>
              </w:rPr>
              <w:t>: Մինչդեռ Ռազմավարությամբ ներկայացված արտադրության և արտահանման աճի գնահատականները չեն ներկայացվել պոտենցիալ շուկաների գնահատումների հիման վրա։</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46F002" w14:textId="77777777" w:rsidR="00D01A89" w:rsidRDefault="00BC77AF"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Մասամբ է ընդունվել։</w:t>
            </w:r>
          </w:p>
          <w:p w14:paraId="4E771A60" w14:textId="58E88C1C" w:rsidR="00BC77AF" w:rsidRPr="00BC77AF" w:rsidRDefault="00BC77AF" w:rsidP="00F87EB4">
            <w:pPr>
              <w:spacing w:after="0" w:line="360" w:lineRule="auto"/>
              <w:jc w:val="center"/>
              <w:rPr>
                <w:rFonts w:ascii="GHEA Grapalat" w:hAnsi="GHEA Grapalat"/>
                <w:color w:val="000000"/>
                <w:sz w:val="24"/>
                <w:szCs w:val="24"/>
                <w:lang w:val="hy-AM"/>
              </w:rPr>
            </w:pPr>
            <w:r w:rsidRPr="00BC77AF">
              <w:rPr>
                <w:rFonts w:ascii="GHEA Grapalat" w:hAnsi="GHEA Grapalat"/>
                <w:color w:val="000000"/>
                <w:sz w:val="24"/>
                <w:szCs w:val="24"/>
                <w:lang w:val="hy-AM"/>
              </w:rPr>
              <w:t>Կատարված</w:t>
            </w:r>
            <w:r>
              <w:rPr>
                <w:rFonts w:ascii="GHEA Grapalat" w:hAnsi="GHEA Grapalat"/>
                <w:color w:val="000000"/>
                <w:sz w:val="24"/>
                <w:szCs w:val="24"/>
                <w:lang w:val="hy-AM"/>
              </w:rPr>
              <w:t xml:space="preserve"> գնահատումների արդյունքում ստացված գնահատականները ընդհանուր առմամբ ընդգրկում են նաև պոտենցիալ շուկաների </w:t>
            </w:r>
            <w:proofErr w:type="spellStart"/>
            <w:r>
              <w:rPr>
                <w:rFonts w:ascii="GHEA Grapalat" w:hAnsi="GHEA Grapalat"/>
                <w:color w:val="000000"/>
                <w:sz w:val="24"/>
                <w:szCs w:val="24"/>
                <w:lang w:val="hy-AM"/>
              </w:rPr>
              <w:t>գնահատումները</w:t>
            </w:r>
            <w:proofErr w:type="spellEnd"/>
            <w:r>
              <w:rPr>
                <w:rFonts w:ascii="GHEA Grapalat" w:hAnsi="GHEA Grapalat"/>
                <w:color w:val="000000"/>
                <w:sz w:val="24"/>
                <w:szCs w:val="24"/>
                <w:lang w:val="hy-AM"/>
              </w:rPr>
              <w:t>։</w:t>
            </w:r>
          </w:p>
        </w:tc>
      </w:tr>
      <w:tr w:rsidR="00D01A89" w:rsidRPr="0006688A" w14:paraId="338DBE80"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57F83540" w14:textId="77777777" w:rsidR="00D01A89" w:rsidRPr="00F87EB4" w:rsidRDefault="00D01A89" w:rsidP="00E11D28">
            <w:pPr>
              <w:pStyle w:val="ListParagraph"/>
              <w:widowControl w:val="0"/>
              <w:numPr>
                <w:ilvl w:val="0"/>
                <w:numId w:val="50"/>
              </w:numPr>
              <w:tabs>
                <w:tab w:val="left" w:pos="0"/>
                <w:tab w:val="left" w:pos="851"/>
              </w:tabs>
              <w:overflowPunct w:val="0"/>
              <w:adjustRightInd w:val="0"/>
              <w:spacing w:after="0" w:line="360" w:lineRule="auto"/>
              <w:jc w:val="both"/>
              <w:rPr>
                <w:rFonts w:ascii="GHEA Grapalat" w:hAnsi="GHEA Grapalat"/>
                <w:color w:val="000000"/>
                <w:sz w:val="24"/>
                <w:szCs w:val="24"/>
                <w:shd w:val="clear" w:color="auto" w:fill="FFFFFF"/>
                <w:lang w:val="hy-AM"/>
              </w:rPr>
            </w:pPr>
            <w:r w:rsidRPr="00F87EB4">
              <w:rPr>
                <w:rFonts w:ascii="GHEA Grapalat" w:hAnsi="GHEA Grapalat"/>
                <w:color w:val="000000"/>
                <w:sz w:val="24"/>
                <w:szCs w:val="24"/>
                <w:shd w:val="clear" w:color="auto" w:fill="FFFFFF"/>
                <w:lang w:val="hy-AM"/>
              </w:rPr>
              <w:t xml:space="preserve">Ռազմավարությամբ ներկայացված են դեղագործական արդյունաբերության զարգացման (ըստ էության աջակցության) 8 ուղղություններ, որոնցից առանձին միջոցառումների նախատեսումը` </w:t>
            </w:r>
            <w:proofErr w:type="spellStart"/>
            <w:r w:rsidRPr="00F87EB4">
              <w:rPr>
                <w:rFonts w:ascii="GHEA Grapalat" w:eastAsia="Tahoma" w:hAnsi="GHEA Grapalat"/>
                <w:sz w:val="24"/>
                <w:szCs w:val="24"/>
                <w:lang w:val="hy-AM"/>
              </w:rPr>
              <w:t>արտահանմանն</w:t>
            </w:r>
            <w:proofErr w:type="spellEnd"/>
            <w:r w:rsidRPr="00F87EB4">
              <w:rPr>
                <w:rFonts w:ascii="GHEA Grapalat" w:eastAsia="Tahoma" w:hAnsi="GHEA Grapalat"/>
                <w:sz w:val="24"/>
                <w:szCs w:val="24"/>
                <w:lang w:val="hy-AM"/>
              </w:rPr>
              <w:t xml:space="preserve"> ուղղված արտադրության խթանման տեսանկյունից</w:t>
            </w:r>
            <w:r w:rsidRPr="00F87EB4">
              <w:rPr>
                <w:rFonts w:ascii="GHEA Grapalat" w:hAnsi="GHEA Grapalat"/>
                <w:color w:val="000000"/>
                <w:sz w:val="24"/>
                <w:szCs w:val="24"/>
                <w:shd w:val="clear" w:color="auto" w:fill="FFFFFF"/>
                <w:lang w:val="hy-AM"/>
              </w:rPr>
              <w:t xml:space="preserve"> համալիր քննարկման անհրաժեշտություն ունեն, մասնավորապես</w:t>
            </w:r>
            <w:r w:rsidRPr="00F87EB4">
              <w:rPr>
                <w:rFonts w:ascii="GHEA Grapalat" w:hAnsi="GHEA Grapalat" w:cs="Sylfaen"/>
                <w:noProof/>
                <w:sz w:val="24"/>
                <w:szCs w:val="24"/>
                <w:lang w:val="hy-AM" w:eastAsia="ru-RU"/>
              </w:rPr>
              <w:t>.</w:t>
            </w:r>
          </w:p>
          <w:p w14:paraId="681FAB7E" w14:textId="4934E57C" w:rsidR="00D01A89" w:rsidRDefault="00D01A89" w:rsidP="00E11D28">
            <w:pPr>
              <w:pStyle w:val="ListParagraph"/>
              <w:spacing w:after="0" w:line="360" w:lineRule="auto"/>
              <w:jc w:val="both"/>
              <w:rPr>
                <w:rFonts w:ascii="GHEA Grapalat" w:eastAsia="Tahoma" w:hAnsi="GHEA Grapalat"/>
                <w:sz w:val="24"/>
                <w:szCs w:val="24"/>
                <w:lang w:val="hy-AM"/>
              </w:rPr>
            </w:pPr>
            <w:r w:rsidRPr="00F87EB4">
              <w:rPr>
                <w:rFonts w:ascii="GHEA Grapalat" w:hAnsi="GHEA Grapalat" w:cs="Sylfaen"/>
                <w:noProof/>
                <w:sz w:val="24"/>
                <w:szCs w:val="24"/>
                <w:lang w:val="hy-AM" w:eastAsia="ru-RU"/>
              </w:rPr>
              <w:t xml:space="preserve">ա/ </w:t>
            </w:r>
            <w:r w:rsidRPr="00F87EB4">
              <w:rPr>
                <w:rFonts w:ascii="GHEA Grapalat" w:eastAsia="Tahoma" w:hAnsi="GHEA Grapalat"/>
                <w:sz w:val="24"/>
                <w:szCs w:val="24"/>
                <w:lang w:val="hy-AM"/>
              </w:rPr>
              <w:t xml:space="preserve">«Միայն Հայաստանում կիրառման ենթակա դեղամիջոցների գրանցման փորձաքննության վճարների </w:t>
            </w:r>
            <w:proofErr w:type="spellStart"/>
            <w:r w:rsidRPr="00F87EB4">
              <w:rPr>
                <w:rFonts w:ascii="GHEA Grapalat" w:eastAsia="Tahoma" w:hAnsi="GHEA Grapalat"/>
                <w:sz w:val="24"/>
                <w:szCs w:val="24"/>
                <w:lang w:val="hy-AM"/>
              </w:rPr>
              <w:t>սուբսիդավորում</w:t>
            </w:r>
            <w:proofErr w:type="spellEnd"/>
            <w:r w:rsidRPr="00F87EB4">
              <w:rPr>
                <w:rFonts w:ascii="GHEA Grapalat" w:eastAsia="Tahoma" w:hAnsi="GHEA Grapalat"/>
                <w:sz w:val="24"/>
                <w:szCs w:val="24"/>
                <w:lang w:val="hy-AM"/>
              </w:rPr>
              <w:t xml:space="preserve"> </w:t>
            </w:r>
            <w:proofErr w:type="spellStart"/>
            <w:r w:rsidRPr="00F87EB4">
              <w:rPr>
                <w:rFonts w:ascii="GHEA Grapalat" w:eastAsia="Tahoma" w:hAnsi="GHEA Grapalat"/>
                <w:sz w:val="24"/>
                <w:szCs w:val="24"/>
                <w:lang w:val="hy-AM"/>
              </w:rPr>
              <w:t>մինչև</w:t>
            </w:r>
            <w:proofErr w:type="spellEnd"/>
            <w:r w:rsidRPr="00F87EB4">
              <w:rPr>
                <w:rFonts w:ascii="GHEA Grapalat" w:eastAsia="Tahoma" w:hAnsi="GHEA Grapalat"/>
                <w:sz w:val="24"/>
                <w:szCs w:val="24"/>
                <w:lang w:val="hy-AM"/>
              </w:rPr>
              <w:t xml:space="preserve"> 50%», «Ռազմավարական նշանակություն ունեցող դեղորայքի գրանցման փորձաքննության վճարների </w:t>
            </w:r>
            <w:proofErr w:type="spellStart"/>
            <w:r w:rsidRPr="00F87EB4">
              <w:rPr>
                <w:rFonts w:ascii="GHEA Grapalat" w:eastAsia="Tahoma" w:hAnsi="GHEA Grapalat"/>
                <w:sz w:val="24"/>
                <w:szCs w:val="24"/>
                <w:lang w:val="hy-AM"/>
              </w:rPr>
              <w:t>սուբսիդավորում</w:t>
            </w:r>
            <w:proofErr w:type="spellEnd"/>
            <w:r w:rsidRPr="00F87EB4">
              <w:rPr>
                <w:rFonts w:ascii="GHEA Grapalat" w:eastAsia="Tahoma" w:hAnsi="GHEA Grapalat"/>
                <w:sz w:val="24"/>
                <w:szCs w:val="24"/>
                <w:lang w:val="hy-AM"/>
              </w:rPr>
              <w:t xml:space="preserve"> </w:t>
            </w:r>
            <w:proofErr w:type="spellStart"/>
            <w:r w:rsidRPr="00F87EB4">
              <w:rPr>
                <w:rFonts w:ascii="GHEA Grapalat" w:eastAsia="Tahoma" w:hAnsi="GHEA Grapalat"/>
                <w:sz w:val="24"/>
                <w:szCs w:val="24"/>
                <w:lang w:val="hy-AM"/>
              </w:rPr>
              <w:t>մինչև</w:t>
            </w:r>
            <w:proofErr w:type="spellEnd"/>
            <w:r w:rsidRPr="00F87EB4">
              <w:rPr>
                <w:rFonts w:ascii="GHEA Grapalat" w:eastAsia="Tahoma" w:hAnsi="GHEA Grapalat"/>
                <w:sz w:val="24"/>
                <w:szCs w:val="24"/>
                <w:lang w:val="hy-AM"/>
              </w:rPr>
              <w:t xml:space="preserve"> 50%» միջոցառումները մի կողմից կարող են նպաստել ներքին </w:t>
            </w:r>
            <w:r w:rsidRPr="00F87EB4">
              <w:rPr>
                <w:rFonts w:ascii="GHEA Grapalat" w:eastAsia="Tahoma" w:hAnsi="GHEA Grapalat"/>
                <w:sz w:val="24"/>
                <w:szCs w:val="24"/>
                <w:lang w:val="hy-AM"/>
              </w:rPr>
              <w:lastRenderedPageBreak/>
              <w:t xml:space="preserve">շուկայում ցածր արտադրողականություն ունեցող ֆիրմաների պահպանմանը, իսկ մյուս կողմից՝ խաթարել մրցակցությունը և ավելի որակյալ դեղերի </w:t>
            </w:r>
            <w:proofErr w:type="spellStart"/>
            <w:r w:rsidRPr="00F87EB4">
              <w:rPr>
                <w:rFonts w:ascii="GHEA Grapalat" w:eastAsia="Tahoma" w:hAnsi="GHEA Grapalat"/>
                <w:sz w:val="24"/>
                <w:szCs w:val="24"/>
                <w:lang w:val="hy-AM"/>
              </w:rPr>
              <w:t>հասանելիությունը</w:t>
            </w:r>
            <w:proofErr w:type="spellEnd"/>
            <w:r w:rsidRPr="00F87EB4">
              <w:rPr>
                <w:rFonts w:ascii="GHEA Grapalat" w:eastAsia="Tahoma" w:hAnsi="GHEA Grapalat"/>
                <w:sz w:val="24"/>
                <w:szCs w:val="24"/>
                <w:lang w:val="hy-AM"/>
              </w:rPr>
              <w:t xml:space="preserve">, </w:t>
            </w:r>
          </w:p>
          <w:p w14:paraId="0D54B312" w14:textId="05667808" w:rsidR="00BC77AF" w:rsidRDefault="00BC77AF" w:rsidP="00E11D28">
            <w:pPr>
              <w:pStyle w:val="ListParagraph"/>
              <w:spacing w:after="0" w:line="360" w:lineRule="auto"/>
              <w:jc w:val="both"/>
              <w:rPr>
                <w:rFonts w:ascii="GHEA Grapalat" w:eastAsia="Tahoma" w:hAnsi="GHEA Grapalat"/>
                <w:sz w:val="24"/>
                <w:szCs w:val="24"/>
                <w:lang w:val="hy-AM"/>
              </w:rPr>
            </w:pPr>
          </w:p>
          <w:p w14:paraId="4717911D" w14:textId="77777777" w:rsidR="00BC77AF" w:rsidRPr="00F87EB4" w:rsidRDefault="00BC77AF" w:rsidP="00E11D28">
            <w:pPr>
              <w:pStyle w:val="ListParagraph"/>
              <w:spacing w:after="0" w:line="360" w:lineRule="auto"/>
              <w:jc w:val="both"/>
              <w:rPr>
                <w:rFonts w:ascii="GHEA Grapalat" w:eastAsia="Tahoma" w:hAnsi="GHEA Grapalat"/>
                <w:sz w:val="24"/>
                <w:szCs w:val="24"/>
                <w:lang w:val="hy-AM"/>
              </w:rPr>
            </w:pPr>
          </w:p>
          <w:p w14:paraId="2202F969" w14:textId="0208C934" w:rsidR="00D01A89" w:rsidRDefault="00D01A89" w:rsidP="00E11D28">
            <w:pPr>
              <w:pStyle w:val="ListParagraph"/>
              <w:tabs>
                <w:tab w:val="left" w:pos="0"/>
              </w:tabs>
              <w:spacing w:line="360" w:lineRule="auto"/>
              <w:jc w:val="both"/>
              <w:rPr>
                <w:rFonts w:ascii="GHEA Grapalat" w:hAnsi="GHEA Grapalat"/>
                <w:sz w:val="24"/>
                <w:szCs w:val="24"/>
                <w:lang w:val="hy-AM"/>
              </w:rPr>
            </w:pPr>
            <w:r w:rsidRPr="00F87EB4">
              <w:rPr>
                <w:rFonts w:ascii="GHEA Grapalat" w:eastAsia="Tahoma" w:hAnsi="GHEA Grapalat"/>
                <w:sz w:val="24"/>
                <w:szCs w:val="24"/>
                <w:lang w:val="hy-AM"/>
              </w:rPr>
              <w:t>բ/ «</w:t>
            </w:r>
            <w:r w:rsidRPr="00F87EB4">
              <w:rPr>
                <w:rFonts w:ascii="GHEA Grapalat" w:hAnsi="GHEA Grapalat"/>
                <w:bCs/>
                <w:sz w:val="24"/>
                <w:szCs w:val="24"/>
                <w:lang w:val="hy-AM"/>
              </w:rPr>
              <w:t>Տեղական հումքային բազայի ստեղծում» միջոցառումը դիտարկվում է որպես կապիտալ ծախսերին աջակցություն, որոնք կ</w:t>
            </w:r>
            <w:r w:rsidRPr="00F87EB4">
              <w:rPr>
                <w:rFonts w:ascii="GHEA Grapalat" w:hAnsi="GHEA Grapalat"/>
                <w:sz w:val="24"/>
                <w:szCs w:val="24"/>
                <w:lang w:val="hy-AM"/>
              </w:rPr>
              <w:t xml:space="preserve">ուղղվեն </w:t>
            </w:r>
            <w:proofErr w:type="spellStart"/>
            <w:r w:rsidRPr="00F87EB4">
              <w:rPr>
                <w:rFonts w:ascii="GHEA Grapalat" w:hAnsi="GHEA Grapalat"/>
                <w:sz w:val="24"/>
                <w:szCs w:val="24"/>
                <w:lang w:val="hy-AM"/>
              </w:rPr>
              <w:t>արտադրատարածքի</w:t>
            </w:r>
            <w:proofErr w:type="spellEnd"/>
            <w:r w:rsidRPr="00F87EB4">
              <w:rPr>
                <w:rFonts w:ascii="GHEA Grapalat" w:hAnsi="GHEA Grapalat"/>
                <w:sz w:val="24"/>
                <w:szCs w:val="24"/>
                <w:lang w:val="hy-AM"/>
              </w:rPr>
              <w:t xml:space="preserve">, պահեստային տարածքի, լաբորատոր մասնաշենքի կառուցմանը, համապատասխան սարքավորումների ձեռքբերմանը և այլն։ Սակայն պարզ չէ, թե տեղական ընկերություններն ինչքանով են պատրաստ օգտվել տեղական հումքային բազայից, ինչպես նաև գնահատված չէ այս միջոցառման արդյունավետությունը, </w:t>
            </w:r>
          </w:p>
          <w:p w14:paraId="261B8E9C" w14:textId="0A3AAB6D"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07CF3A49" w14:textId="33FBB326"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5A148E39" w14:textId="61A0FD3E"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782019DF" w14:textId="028D84DD"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0A2EC7B6" w14:textId="3FB05827"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6B32A221" w14:textId="1082B1F8"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00F232D1" w14:textId="6694267C"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5C95437B" w14:textId="654AA238"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7B3E24B1" w14:textId="1A129F27"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57705097" w14:textId="0AD09E41"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0053DE96" w14:textId="2C8ED219" w:rsidR="00A16426" w:rsidRDefault="00A16426" w:rsidP="00E11D28">
            <w:pPr>
              <w:pStyle w:val="ListParagraph"/>
              <w:tabs>
                <w:tab w:val="left" w:pos="0"/>
              </w:tabs>
              <w:spacing w:line="360" w:lineRule="auto"/>
              <w:jc w:val="both"/>
              <w:rPr>
                <w:rFonts w:ascii="GHEA Grapalat" w:hAnsi="GHEA Grapalat"/>
                <w:bCs/>
                <w:sz w:val="24"/>
                <w:szCs w:val="24"/>
                <w:lang w:val="hy-AM"/>
              </w:rPr>
            </w:pPr>
          </w:p>
          <w:p w14:paraId="4A4FCF68" w14:textId="77777777" w:rsidR="00E37C67" w:rsidRDefault="00E37C67" w:rsidP="00E11D28">
            <w:pPr>
              <w:pStyle w:val="ListParagraph"/>
              <w:tabs>
                <w:tab w:val="left" w:pos="0"/>
              </w:tabs>
              <w:spacing w:line="360" w:lineRule="auto"/>
              <w:jc w:val="both"/>
              <w:rPr>
                <w:rFonts w:ascii="GHEA Grapalat" w:hAnsi="GHEA Grapalat" w:cs="Sylfaen"/>
                <w:noProof/>
                <w:sz w:val="24"/>
                <w:szCs w:val="24"/>
                <w:lang w:val="hy-AM" w:eastAsia="ru-RU"/>
              </w:rPr>
            </w:pPr>
          </w:p>
          <w:p w14:paraId="603EF8A7" w14:textId="77777777" w:rsidR="00E37C67" w:rsidRDefault="00E37C67" w:rsidP="00E11D28">
            <w:pPr>
              <w:pStyle w:val="ListParagraph"/>
              <w:tabs>
                <w:tab w:val="left" w:pos="0"/>
              </w:tabs>
              <w:spacing w:line="360" w:lineRule="auto"/>
              <w:jc w:val="both"/>
              <w:rPr>
                <w:rFonts w:ascii="GHEA Grapalat" w:hAnsi="GHEA Grapalat" w:cs="Sylfaen"/>
                <w:noProof/>
                <w:sz w:val="24"/>
                <w:szCs w:val="24"/>
                <w:lang w:val="hy-AM" w:eastAsia="ru-RU"/>
              </w:rPr>
            </w:pPr>
          </w:p>
          <w:p w14:paraId="6726F58D" w14:textId="72D49402" w:rsidR="00D01A89" w:rsidRDefault="00D01A89" w:rsidP="00E11D28">
            <w:pPr>
              <w:pStyle w:val="ListParagraph"/>
              <w:tabs>
                <w:tab w:val="left" w:pos="0"/>
              </w:tabs>
              <w:spacing w:line="360" w:lineRule="auto"/>
              <w:jc w:val="both"/>
              <w:rPr>
                <w:rFonts w:ascii="GHEA Grapalat" w:eastAsia="Tahoma" w:hAnsi="GHEA Grapalat"/>
                <w:sz w:val="24"/>
                <w:szCs w:val="24"/>
                <w:lang w:val="hy-AM"/>
              </w:rPr>
            </w:pPr>
            <w:r w:rsidRPr="00F87EB4">
              <w:rPr>
                <w:rFonts w:ascii="GHEA Grapalat" w:hAnsi="GHEA Grapalat" w:cs="Sylfaen"/>
                <w:noProof/>
                <w:sz w:val="24"/>
                <w:szCs w:val="24"/>
                <w:lang w:val="hy-AM" w:eastAsia="ru-RU"/>
              </w:rPr>
              <w:t xml:space="preserve">գ/ եթե </w:t>
            </w:r>
            <w:r w:rsidRPr="00F87EB4">
              <w:rPr>
                <w:rFonts w:ascii="GHEA Grapalat" w:eastAsia="Tahoma" w:hAnsi="GHEA Grapalat"/>
                <w:sz w:val="24"/>
                <w:szCs w:val="24"/>
                <w:lang w:val="hy-AM"/>
              </w:rPr>
              <w:t>«</w:t>
            </w:r>
            <w:r w:rsidRPr="00F87EB4">
              <w:rPr>
                <w:rFonts w:ascii="GHEA Grapalat" w:eastAsia="Tahoma" w:hAnsi="GHEA Grapalat"/>
                <w:bCs/>
                <w:sz w:val="24"/>
                <w:szCs w:val="24"/>
                <w:lang w:val="hy-AM"/>
              </w:rPr>
              <w:t xml:space="preserve">Ճանաչողական </w:t>
            </w:r>
            <w:proofErr w:type="spellStart"/>
            <w:r w:rsidRPr="00F87EB4">
              <w:rPr>
                <w:rFonts w:ascii="GHEA Grapalat" w:eastAsia="Tahoma" w:hAnsi="GHEA Grapalat"/>
                <w:bCs/>
                <w:sz w:val="24"/>
                <w:szCs w:val="24"/>
                <w:lang w:val="hy-AM"/>
              </w:rPr>
              <w:t>հեռուստանախագիծ</w:t>
            </w:r>
            <w:proofErr w:type="spellEnd"/>
            <w:r w:rsidRPr="00F87EB4">
              <w:rPr>
                <w:rFonts w:ascii="GHEA Grapalat" w:hAnsi="GHEA Grapalat"/>
                <w:bCs/>
                <w:sz w:val="24"/>
                <w:szCs w:val="24"/>
                <w:lang w:val="hy-AM"/>
              </w:rPr>
              <w:t xml:space="preserve">» միջոցառման նպատակը </w:t>
            </w:r>
            <w:r w:rsidRPr="00F87EB4">
              <w:rPr>
                <w:rFonts w:ascii="GHEA Grapalat" w:eastAsia="Tahoma" w:hAnsi="GHEA Grapalat"/>
                <w:sz w:val="24"/>
                <w:szCs w:val="24"/>
                <w:lang w:val="hy-AM"/>
              </w:rPr>
              <w:t xml:space="preserve">ՀՀ քաղաքացիների </w:t>
            </w:r>
            <w:proofErr w:type="spellStart"/>
            <w:r w:rsidRPr="00F87EB4">
              <w:rPr>
                <w:rFonts w:ascii="GHEA Grapalat" w:eastAsia="Tahoma" w:hAnsi="GHEA Grapalat"/>
                <w:sz w:val="24"/>
                <w:szCs w:val="24"/>
                <w:lang w:val="hy-AM"/>
              </w:rPr>
              <w:t>իրազեկվածության</w:t>
            </w:r>
            <w:proofErr w:type="spellEnd"/>
            <w:r w:rsidRPr="00F87EB4">
              <w:rPr>
                <w:rFonts w:ascii="GHEA Grapalat" w:eastAsia="Tahoma" w:hAnsi="GHEA Grapalat"/>
                <w:sz w:val="24"/>
                <w:szCs w:val="24"/>
                <w:lang w:val="hy-AM"/>
              </w:rPr>
              <w:t xml:space="preserve"> մակարդակի բարձրացումն է, ապա այն կարելի է դիտարկել որպես գովազդային միջոցառում, որը կարող է իրականացվել արտադրող ընկերությունների կողմից,</w:t>
            </w:r>
          </w:p>
          <w:p w14:paraId="540D7E92" w14:textId="2440DFA3" w:rsidR="00E37C67" w:rsidRDefault="00E37C67" w:rsidP="00E11D28">
            <w:pPr>
              <w:pStyle w:val="ListParagraph"/>
              <w:tabs>
                <w:tab w:val="left" w:pos="0"/>
              </w:tabs>
              <w:spacing w:line="360" w:lineRule="auto"/>
              <w:jc w:val="both"/>
              <w:rPr>
                <w:rFonts w:ascii="GHEA Grapalat" w:eastAsia="Tahoma" w:hAnsi="GHEA Grapalat"/>
                <w:bCs/>
                <w:sz w:val="24"/>
                <w:szCs w:val="24"/>
                <w:lang w:val="hy-AM"/>
              </w:rPr>
            </w:pPr>
          </w:p>
          <w:p w14:paraId="67D043AF" w14:textId="3BC177C0" w:rsidR="0006688A" w:rsidRDefault="0006688A" w:rsidP="00E11D28">
            <w:pPr>
              <w:pStyle w:val="ListParagraph"/>
              <w:tabs>
                <w:tab w:val="left" w:pos="0"/>
              </w:tabs>
              <w:spacing w:line="360" w:lineRule="auto"/>
              <w:jc w:val="both"/>
              <w:rPr>
                <w:rFonts w:ascii="GHEA Grapalat" w:eastAsia="Tahoma" w:hAnsi="GHEA Grapalat"/>
                <w:bCs/>
                <w:sz w:val="24"/>
                <w:szCs w:val="24"/>
                <w:lang w:val="hy-AM"/>
              </w:rPr>
            </w:pPr>
          </w:p>
          <w:p w14:paraId="081BDF2A" w14:textId="304CFCA4" w:rsidR="0006688A" w:rsidRDefault="0006688A" w:rsidP="00E11D28">
            <w:pPr>
              <w:pStyle w:val="ListParagraph"/>
              <w:tabs>
                <w:tab w:val="left" w:pos="0"/>
              </w:tabs>
              <w:spacing w:line="360" w:lineRule="auto"/>
              <w:jc w:val="both"/>
              <w:rPr>
                <w:rFonts w:ascii="GHEA Grapalat" w:eastAsia="Tahoma" w:hAnsi="GHEA Grapalat"/>
                <w:bCs/>
                <w:sz w:val="24"/>
                <w:szCs w:val="24"/>
                <w:lang w:val="hy-AM"/>
              </w:rPr>
            </w:pPr>
          </w:p>
          <w:p w14:paraId="1484E3C4" w14:textId="492294EB" w:rsidR="0006688A" w:rsidRDefault="0006688A" w:rsidP="00E11D28">
            <w:pPr>
              <w:pStyle w:val="ListParagraph"/>
              <w:tabs>
                <w:tab w:val="left" w:pos="0"/>
              </w:tabs>
              <w:spacing w:line="360" w:lineRule="auto"/>
              <w:jc w:val="both"/>
              <w:rPr>
                <w:rFonts w:ascii="GHEA Grapalat" w:eastAsia="Tahoma" w:hAnsi="GHEA Grapalat"/>
                <w:bCs/>
                <w:sz w:val="24"/>
                <w:szCs w:val="24"/>
                <w:lang w:val="hy-AM"/>
              </w:rPr>
            </w:pPr>
          </w:p>
          <w:p w14:paraId="4EB7D67C" w14:textId="7DAC2816" w:rsidR="0006688A" w:rsidRDefault="0006688A" w:rsidP="00E11D28">
            <w:pPr>
              <w:pStyle w:val="ListParagraph"/>
              <w:tabs>
                <w:tab w:val="left" w:pos="0"/>
              </w:tabs>
              <w:spacing w:line="360" w:lineRule="auto"/>
              <w:jc w:val="both"/>
              <w:rPr>
                <w:rFonts w:ascii="GHEA Grapalat" w:eastAsia="Tahoma" w:hAnsi="GHEA Grapalat"/>
                <w:bCs/>
                <w:sz w:val="24"/>
                <w:szCs w:val="24"/>
                <w:lang w:val="hy-AM"/>
              </w:rPr>
            </w:pPr>
          </w:p>
          <w:p w14:paraId="508ADA6A" w14:textId="79E9E940" w:rsidR="0006688A" w:rsidRDefault="0006688A" w:rsidP="00E11D28">
            <w:pPr>
              <w:pStyle w:val="ListParagraph"/>
              <w:tabs>
                <w:tab w:val="left" w:pos="0"/>
              </w:tabs>
              <w:spacing w:line="360" w:lineRule="auto"/>
              <w:jc w:val="both"/>
              <w:rPr>
                <w:rFonts w:ascii="GHEA Grapalat" w:eastAsia="Tahoma" w:hAnsi="GHEA Grapalat"/>
                <w:bCs/>
                <w:sz w:val="24"/>
                <w:szCs w:val="24"/>
                <w:lang w:val="hy-AM"/>
              </w:rPr>
            </w:pPr>
          </w:p>
          <w:p w14:paraId="3EC13982" w14:textId="354A0E67" w:rsidR="00D01A89" w:rsidRPr="00F87EB4" w:rsidRDefault="00D01A89" w:rsidP="00E11D28">
            <w:pPr>
              <w:pStyle w:val="ListParagraph"/>
              <w:tabs>
                <w:tab w:val="left" w:pos="0"/>
              </w:tabs>
              <w:spacing w:line="360" w:lineRule="auto"/>
              <w:jc w:val="both"/>
              <w:rPr>
                <w:rFonts w:ascii="GHEA Grapalat" w:hAnsi="GHEA Grapalat"/>
                <w:sz w:val="24"/>
                <w:szCs w:val="24"/>
                <w:shd w:val="clear" w:color="auto" w:fill="FFFFFF"/>
                <w:lang w:val="hy-AM"/>
              </w:rPr>
            </w:pPr>
            <w:r w:rsidRPr="00F87EB4">
              <w:rPr>
                <w:rFonts w:ascii="GHEA Grapalat" w:hAnsi="GHEA Grapalat" w:cs="Sylfaen"/>
                <w:noProof/>
                <w:sz w:val="24"/>
                <w:szCs w:val="24"/>
                <w:lang w:val="hy-AM" w:eastAsia="ru-RU"/>
              </w:rPr>
              <w:t xml:space="preserve">դ/ </w:t>
            </w:r>
            <w:r w:rsidRPr="00F87EB4">
              <w:rPr>
                <w:rFonts w:ascii="GHEA Grapalat" w:eastAsia="Tahoma" w:hAnsi="GHEA Grapalat"/>
                <w:sz w:val="24"/>
                <w:szCs w:val="24"/>
                <w:lang w:val="hy-AM"/>
              </w:rPr>
              <w:t>«</w:t>
            </w:r>
            <w:r w:rsidRPr="00F87EB4">
              <w:rPr>
                <w:rFonts w:ascii="GHEA Grapalat" w:hAnsi="GHEA Grapalat"/>
                <w:sz w:val="24"/>
                <w:szCs w:val="24"/>
                <w:lang w:val="hy-AM"/>
              </w:rPr>
              <w:t>Համապատասխան մասնագիտական կադրերի ապահովում</w:t>
            </w:r>
            <w:r w:rsidRPr="00F87EB4">
              <w:rPr>
                <w:rFonts w:ascii="GHEA Grapalat" w:hAnsi="GHEA Grapalat"/>
                <w:bCs/>
                <w:sz w:val="24"/>
                <w:szCs w:val="24"/>
                <w:lang w:val="hy-AM"/>
              </w:rPr>
              <w:t xml:space="preserve">» միջոցառումն իրենից ներկայացնում է </w:t>
            </w:r>
            <w:proofErr w:type="spellStart"/>
            <w:r w:rsidRPr="00F87EB4">
              <w:rPr>
                <w:rFonts w:ascii="GHEA Grapalat" w:hAnsi="GHEA Grapalat"/>
                <w:bCs/>
                <w:sz w:val="24"/>
                <w:szCs w:val="24"/>
                <w:lang w:val="hy-AM"/>
              </w:rPr>
              <w:t>համաֆինանսավորել</w:t>
            </w:r>
            <w:proofErr w:type="spellEnd"/>
            <w:r w:rsidRPr="00F87EB4">
              <w:rPr>
                <w:rFonts w:ascii="GHEA Grapalat" w:hAnsi="GHEA Grapalat"/>
                <w:bCs/>
                <w:sz w:val="24"/>
                <w:szCs w:val="24"/>
                <w:lang w:val="hy-AM"/>
              </w:rPr>
              <w:t xml:space="preserve"> դեղագործական հմտությունների զարգացման դասընթացների իրականացումը՝ երիտասարդ մասնագետների և շրջանավարտների համար։ Սակայն կարծում ենք, որ հարցը պետք է դիտարկել ուսումնական </w:t>
            </w:r>
            <w:r w:rsidRPr="00F87EB4">
              <w:rPr>
                <w:rFonts w:ascii="GHEA Grapalat" w:hAnsi="GHEA Grapalat"/>
                <w:bCs/>
                <w:sz w:val="24"/>
                <w:szCs w:val="24"/>
                <w:lang w:val="hy-AM"/>
              </w:rPr>
              <w:lastRenderedPageBreak/>
              <w:t>հաստատություններում դեղագիտական ֆակուլտետների կրթական ծրագրերի</w:t>
            </w:r>
            <w:r w:rsidRPr="00F87EB4">
              <w:rPr>
                <w:rFonts w:ascii="GHEA Grapalat" w:hAnsi="GHEA Grapalat"/>
                <w:bCs/>
                <w:i/>
                <w:iCs/>
                <w:sz w:val="24"/>
                <w:szCs w:val="24"/>
                <w:lang w:val="hy-AM"/>
              </w:rPr>
              <w:t xml:space="preserve"> </w:t>
            </w:r>
            <w:r w:rsidRPr="00F87EB4">
              <w:rPr>
                <w:rFonts w:ascii="GHEA Grapalat" w:hAnsi="GHEA Grapalat"/>
                <w:bCs/>
                <w:sz w:val="24"/>
                <w:szCs w:val="24"/>
                <w:lang w:val="hy-AM"/>
              </w:rPr>
              <w:t xml:space="preserve">վերանայման </w:t>
            </w:r>
            <w:proofErr w:type="spellStart"/>
            <w:r w:rsidRPr="00F87EB4">
              <w:rPr>
                <w:rFonts w:ascii="GHEA Grapalat" w:hAnsi="GHEA Grapalat"/>
                <w:bCs/>
                <w:sz w:val="24"/>
                <w:szCs w:val="24"/>
                <w:lang w:val="hy-AM"/>
              </w:rPr>
              <w:t>ձևով</w:t>
            </w:r>
            <w:proofErr w:type="spellEnd"/>
            <w:r w:rsidRPr="00F87EB4">
              <w:rPr>
                <w:rFonts w:ascii="GHEA Grapalat" w:hAnsi="GHEA Grapalat"/>
                <w:bCs/>
                <w:sz w:val="24"/>
                <w:szCs w:val="24"/>
                <w:lang w:val="hy-AM"/>
              </w:rPr>
              <w:t>՝ հաշվի առնելով նաև մասնավոր հատվածի առաջարկությունները։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9406C15" w14:textId="77777777" w:rsidR="00D01A89" w:rsidRDefault="00BC77AF"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Չի ընդունվել։</w:t>
            </w:r>
          </w:p>
          <w:p w14:paraId="7DA7A7BC" w14:textId="77777777" w:rsidR="00BC77AF" w:rsidRPr="00A16426" w:rsidRDefault="00BC77AF" w:rsidP="00F87EB4">
            <w:pPr>
              <w:spacing w:after="0" w:line="360" w:lineRule="auto"/>
              <w:jc w:val="center"/>
              <w:rPr>
                <w:rFonts w:ascii="GHEA Grapalat" w:hAnsi="GHEA Grapalat"/>
                <w:color w:val="000000"/>
                <w:sz w:val="24"/>
                <w:szCs w:val="24"/>
                <w:lang w:val="hy-AM"/>
              </w:rPr>
            </w:pPr>
            <w:r w:rsidRPr="00A16426">
              <w:rPr>
                <w:rFonts w:ascii="GHEA Grapalat" w:hAnsi="GHEA Grapalat"/>
                <w:color w:val="000000"/>
                <w:sz w:val="24"/>
                <w:szCs w:val="24"/>
                <w:lang w:val="hy-AM"/>
              </w:rPr>
              <w:t xml:space="preserve">Նշված միջոցառման անհրաժեշտությունը պայմանավորված է օրենսդրությամբ փորձաքննության վճարների բարձրացմամբ, ուստի առաջիկա տարիներին տրվելիք </w:t>
            </w:r>
            <w:r w:rsidRPr="00A16426">
              <w:rPr>
                <w:rFonts w:ascii="GHEA Grapalat" w:hAnsi="GHEA Grapalat"/>
                <w:color w:val="000000"/>
                <w:sz w:val="24"/>
                <w:szCs w:val="24"/>
                <w:lang w:val="hy-AM"/>
              </w:rPr>
              <w:lastRenderedPageBreak/>
              <w:t>փոխհատուցումը կնվազեցնի շուկան կորցնելու ռիսկը։</w:t>
            </w:r>
          </w:p>
          <w:p w14:paraId="1DDA97A1" w14:textId="77777777" w:rsidR="00A16426" w:rsidRPr="00A16426" w:rsidRDefault="00A16426" w:rsidP="00F87EB4">
            <w:pPr>
              <w:spacing w:after="0" w:line="360" w:lineRule="auto"/>
              <w:jc w:val="center"/>
              <w:rPr>
                <w:rFonts w:ascii="GHEA Grapalat" w:hAnsi="GHEA Grapalat"/>
                <w:color w:val="000000"/>
                <w:sz w:val="24"/>
                <w:szCs w:val="24"/>
                <w:lang w:val="hy-AM"/>
              </w:rPr>
            </w:pPr>
          </w:p>
          <w:p w14:paraId="59D9B7CE" w14:textId="77777777" w:rsidR="00E37C67" w:rsidRPr="00E37C67" w:rsidRDefault="00E37C67" w:rsidP="00A16426">
            <w:pPr>
              <w:spacing w:after="0" w:line="360" w:lineRule="auto"/>
              <w:jc w:val="center"/>
              <w:rPr>
                <w:rFonts w:ascii="GHEA Grapalat" w:hAnsi="GHEA Grapalat"/>
                <w:b/>
                <w:bCs/>
                <w:color w:val="000000"/>
                <w:sz w:val="24"/>
                <w:szCs w:val="24"/>
                <w:lang w:val="hy-AM"/>
              </w:rPr>
            </w:pPr>
            <w:r w:rsidRPr="00E37C67">
              <w:rPr>
                <w:rFonts w:ascii="GHEA Grapalat" w:hAnsi="GHEA Grapalat"/>
                <w:b/>
                <w:bCs/>
                <w:color w:val="000000"/>
                <w:sz w:val="24"/>
                <w:szCs w:val="24"/>
                <w:lang w:val="hy-AM"/>
              </w:rPr>
              <w:t>Չի ընդունվել։</w:t>
            </w:r>
          </w:p>
          <w:p w14:paraId="7062DA51" w14:textId="16A52DC6" w:rsidR="00A16426" w:rsidRPr="00A16426" w:rsidRDefault="00A16426" w:rsidP="00A16426">
            <w:pPr>
              <w:spacing w:after="0" w:line="360" w:lineRule="auto"/>
              <w:jc w:val="center"/>
              <w:rPr>
                <w:rFonts w:ascii="GHEA Grapalat" w:hAnsi="GHEA Grapalat"/>
                <w:color w:val="000000"/>
                <w:sz w:val="24"/>
                <w:szCs w:val="24"/>
                <w:lang w:val="hy-AM"/>
              </w:rPr>
            </w:pPr>
            <w:r w:rsidRPr="00A16426">
              <w:rPr>
                <w:rFonts w:ascii="GHEA Grapalat" w:hAnsi="GHEA Grapalat"/>
                <w:color w:val="000000"/>
                <w:sz w:val="24"/>
                <w:szCs w:val="24"/>
                <w:lang w:val="hy-AM"/>
              </w:rPr>
              <w:t>Ոլորտի</w:t>
            </w:r>
            <w:r>
              <w:rPr>
                <w:rFonts w:ascii="GHEA Grapalat" w:hAnsi="GHEA Grapalat"/>
                <w:color w:val="000000"/>
                <w:sz w:val="24"/>
                <w:szCs w:val="24"/>
                <w:lang w:val="hy-AM"/>
              </w:rPr>
              <w:t xml:space="preserve"> ներկայացուցիչների հետ քննարկումների արդյունքում պարզ է դարձել, որ վերջիններս պատրաստ են ավելացնելու տեղական բազայից օգտվելու ծավալները, ուստի սույն </w:t>
            </w:r>
            <w:proofErr w:type="spellStart"/>
            <w:r>
              <w:rPr>
                <w:rFonts w:ascii="GHEA Grapalat" w:hAnsi="GHEA Grapalat"/>
                <w:color w:val="000000"/>
                <w:sz w:val="24"/>
                <w:szCs w:val="24"/>
                <w:lang w:val="hy-AM"/>
              </w:rPr>
              <w:t>միջոցառմամբ</w:t>
            </w:r>
            <w:proofErr w:type="spellEnd"/>
            <w:r>
              <w:rPr>
                <w:rFonts w:ascii="GHEA Grapalat" w:hAnsi="GHEA Grapalat"/>
                <w:color w:val="000000"/>
                <w:sz w:val="24"/>
                <w:szCs w:val="24"/>
                <w:lang w:val="hy-AM"/>
              </w:rPr>
              <w:t xml:space="preserve"> հնարավորություն կընձեռվի </w:t>
            </w:r>
          </w:p>
          <w:p w14:paraId="1B5E3D94" w14:textId="39F79E20" w:rsidR="00A16426" w:rsidRPr="00A16426" w:rsidRDefault="00A16426" w:rsidP="00A16426">
            <w:pPr>
              <w:spacing w:after="0" w:line="360" w:lineRule="auto"/>
              <w:jc w:val="center"/>
              <w:rPr>
                <w:rFonts w:ascii="GHEA Grapalat" w:hAnsi="GHEA Grapalat"/>
                <w:color w:val="000000"/>
                <w:sz w:val="24"/>
                <w:szCs w:val="24"/>
                <w:lang w:val="hy-AM"/>
              </w:rPr>
            </w:pPr>
            <w:r w:rsidRPr="00A16426">
              <w:rPr>
                <w:rFonts w:ascii="GHEA Grapalat" w:hAnsi="GHEA Grapalat"/>
                <w:color w:val="000000"/>
                <w:sz w:val="24"/>
                <w:szCs w:val="24"/>
                <w:lang w:val="hy-AM"/>
              </w:rPr>
              <w:t>հնարավորինս երկարացնել արտադրական շղթան, խթանել առավել</w:t>
            </w:r>
          </w:p>
          <w:p w14:paraId="12252622" w14:textId="77777777" w:rsidR="00A16426" w:rsidRDefault="00A16426" w:rsidP="00A16426">
            <w:pPr>
              <w:spacing w:after="0" w:line="360" w:lineRule="auto"/>
              <w:jc w:val="center"/>
              <w:rPr>
                <w:rFonts w:ascii="GHEA Grapalat" w:hAnsi="GHEA Grapalat"/>
                <w:color w:val="000000"/>
                <w:sz w:val="24"/>
                <w:szCs w:val="24"/>
                <w:lang w:val="hy-AM"/>
              </w:rPr>
            </w:pPr>
            <w:r w:rsidRPr="00A16426">
              <w:rPr>
                <w:rFonts w:ascii="GHEA Grapalat" w:hAnsi="GHEA Grapalat"/>
                <w:color w:val="000000"/>
                <w:sz w:val="24"/>
                <w:szCs w:val="24"/>
                <w:lang w:val="hy-AM"/>
              </w:rPr>
              <w:t>բարդ և բարձրարժեք արտադրանքի թողարկումը</w:t>
            </w:r>
            <w:r>
              <w:rPr>
                <w:rFonts w:ascii="GHEA Grapalat" w:hAnsi="GHEA Grapalat"/>
                <w:color w:val="000000"/>
                <w:sz w:val="24"/>
                <w:szCs w:val="24"/>
                <w:lang w:val="hy-AM"/>
              </w:rPr>
              <w:t xml:space="preserve">, ինչն էլ ամրագրված է ՀՀ </w:t>
            </w:r>
            <w:r>
              <w:rPr>
                <w:rFonts w:ascii="GHEA Grapalat" w:hAnsi="GHEA Grapalat"/>
                <w:color w:val="000000"/>
                <w:sz w:val="24"/>
                <w:szCs w:val="24"/>
                <w:lang w:val="hy-AM"/>
              </w:rPr>
              <w:lastRenderedPageBreak/>
              <w:t>կառավարության 2021-2026 թվականների ծրագրով։</w:t>
            </w:r>
            <w:r w:rsidRPr="00A16426">
              <w:rPr>
                <w:rFonts w:ascii="GHEA Grapalat" w:hAnsi="GHEA Grapalat"/>
                <w:color w:val="000000"/>
                <w:sz w:val="24"/>
                <w:szCs w:val="24"/>
                <w:lang w:val="hy-AM"/>
              </w:rPr>
              <w:t xml:space="preserve"> </w:t>
            </w:r>
          </w:p>
          <w:p w14:paraId="1ADAB366" w14:textId="77777777" w:rsidR="00E37C67" w:rsidRDefault="00E37C67" w:rsidP="00A16426">
            <w:pPr>
              <w:spacing w:after="0" w:line="360" w:lineRule="auto"/>
              <w:jc w:val="center"/>
              <w:rPr>
                <w:rFonts w:ascii="GHEA Grapalat" w:hAnsi="GHEA Grapalat"/>
                <w:b/>
                <w:bCs/>
                <w:color w:val="000000"/>
                <w:sz w:val="24"/>
                <w:szCs w:val="24"/>
                <w:lang w:val="hy-AM"/>
              </w:rPr>
            </w:pPr>
          </w:p>
          <w:p w14:paraId="2A594DD4" w14:textId="3E273CCE" w:rsidR="00E37C67" w:rsidRDefault="0006688A" w:rsidP="00A16426">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Չի ը</w:t>
            </w:r>
            <w:r w:rsidR="00E37C67">
              <w:rPr>
                <w:rFonts w:ascii="GHEA Grapalat" w:hAnsi="GHEA Grapalat"/>
                <w:b/>
                <w:bCs/>
                <w:color w:val="000000"/>
                <w:sz w:val="24"/>
                <w:szCs w:val="24"/>
                <w:lang w:val="hy-AM"/>
              </w:rPr>
              <w:t>նդունվել։</w:t>
            </w:r>
          </w:p>
          <w:p w14:paraId="02547EFC" w14:textId="40053EA4" w:rsidR="0006688A" w:rsidRPr="0006688A" w:rsidRDefault="0006688A" w:rsidP="00A16426">
            <w:pPr>
              <w:spacing w:after="0" w:line="360" w:lineRule="auto"/>
              <w:jc w:val="center"/>
              <w:rPr>
                <w:rFonts w:ascii="GHEA Grapalat" w:hAnsi="GHEA Grapalat"/>
                <w:color w:val="000000"/>
                <w:sz w:val="24"/>
                <w:szCs w:val="24"/>
                <w:lang w:val="hy-AM"/>
              </w:rPr>
            </w:pPr>
            <w:r w:rsidRPr="0006688A">
              <w:rPr>
                <w:rFonts w:ascii="GHEA Grapalat" w:hAnsi="GHEA Grapalat"/>
                <w:color w:val="000000"/>
                <w:sz w:val="24"/>
                <w:szCs w:val="24"/>
                <w:lang w:val="hy-AM"/>
              </w:rPr>
              <w:t xml:space="preserve">Ըստ էության, սույն միջոցառումը չի ենթադրում </w:t>
            </w:r>
            <w:proofErr w:type="spellStart"/>
            <w:r w:rsidRPr="0006688A">
              <w:rPr>
                <w:rFonts w:ascii="GHEA Grapalat" w:hAnsi="GHEA Grapalat"/>
                <w:color w:val="000000"/>
                <w:sz w:val="24"/>
                <w:szCs w:val="24"/>
                <w:lang w:val="hy-AM"/>
              </w:rPr>
              <w:t>որևէ</w:t>
            </w:r>
            <w:proofErr w:type="spellEnd"/>
            <w:r w:rsidRPr="0006688A">
              <w:rPr>
                <w:rFonts w:ascii="GHEA Grapalat" w:hAnsi="GHEA Grapalat"/>
                <w:color w:val="000000"/>
                <w:sz w:val="24"/>
                <w:szCs w:val="24"/>
                <w:lang w:val="hy-AM"/>
              </w:rPr>
              <w:t xml:space="preserve"> դեղի գովազդի իրականացում, այլ միտված է ոլորտի գործունեության լուսաբանմանը։ Հավելվածը </w:t>
            </w:r>
            <w:proofErr w:type="spellStart"/>
            <w:r w:rsidRPr="0006688A">
              <w:rPr>
                <w:rFonts w:ascii="GHEA Grapalat" w:hAnsi="GHEA Grapalat"/>
                <w:color w:val="000000"/>
                <w:sz w:val="24"/>
                <w:szCs w:val="24"/>
                <w:lang w:val="hy-AM"/>
              </w:rPr>
              <w:t>խմբագրվել</w:t>
            </w:r>
            <w:proofErr w:type="spellEnd"/>
            <w:r w:rsidRPr="0006688A">
              <w:rPr>
                <w:rFonts w:ascii="GHEA Grapalat" w:hAnsi="GHEA Grapalat"/>
                <w:color w:val="000000"/>
                <w:sz w:val="24"/>
                <w:szCs w:val="24"/>
                <w:lang w:val="hy-AM"/>
              </w:rPr>
              <w:t xml:space="preserve"> է ըստ այս տրամաբանության։</w:t>
            </w:r>
          </w:p>
          <w:p w14:paraId="38243CE2" w14:textId="77777777" w:rsidR="00E37C67" w:rsidRDefault="00E37C67" w:rsidP="00A16426">
            <w:pPr>
              <w:spacing w:after="0" w:line="360" w:lineRule="auto"/>
              <w:jc w:val="center"/>
              <w:rPr>
                <w:rFonts w:ascii="GHEA Grapalat" w:hAnsi="GHEA Grapalat"/>
                <w:b/>
                <w:bCs/>
                <w:color w:val="000000"/>
                <w:sz w:val="24"/>
                <w:szCs w:val="24"/>
                <w:lang w:val="hy-AM"/>
              </w:rPr>
            </w:pPr>
          </w:p>
          <w:p w14:paraId="7FE50AD1" w14:textId="77777777" w:rsidR="00E37C67" w:rsidRDefault="00E37C67" w:rsidP="00A16426">
            <w:pPr>
              <w:spacing w:after="0" w:line="360" w:lineRule="auto"/>
              <w:jc w:val="center"/>
              <w:rPr>
                <w:rFonts w:ascii="GHEA Grapalat" w:hAnsi="GHEA Grapalat"/>
                <w:b/>
                <w:bCs/>
                <w:color w:val="000000"/>
                <w:sz w:val="24"/>
                <w:szCs w:val="24"/>
                <w:lang w:val="hy-AM"/>
              </w:rPr>
            </w:pPr>
          </w:p>
          <w:p w14:paraId="09CA6E14" w14:textId="77777777" w:rsidR="00E37C67" w:rsidRDefault="00E37C67" w:rsidP="00A16426">
            <w:pPr>
              <w:spacing w:after="0" w:line="360" w:lineRule="auto"/>
              <w:jc w:val="center"/>
              <w:rPr>
                <w:rFonts w:ascii="GHEA Grapalat" w:hAnsi="GHEA Grapalat"/>
                <w:b/>
                <w:bCs/>
                <w:color w:val="000000"/>
                <w:sz w:val="24"/>
                <w:szCs w:val="24"/>
                <w:lang w:val="hy-AM"/>
              </w:rPr>
            </w:pPr>
          </w:p>
          <w:p w14:paraId="7949F460" w14:textId="77777777" w:rsidR="00E37C67" w:rsidRDefault="00E37C67" w:rsidP="00A16426">
            <w:pPr>
              <w:spacing w:after="0" w:line="360" w:lineRule="auto"/>
              <w:jc w:val="center"/>
              <w:rPr>
                <w:rFonts w:ascii="GHEA Grapalat" w:hAnsi="GHEA Grapalat"/>
                <w:b/>
                <w:bCs/>
                <w:color w:val="000000"/>
                <w:sz w:val="24"/>
                <w:szCs w:val="24"/>
                <w:lang w:val="hy-AM"/>
              </w:rPr>
            </w:pPr>
          </w:p>
          <w:p w14:paraId="3C1BD927" w14:textId="77777777" w:rsidR="003F4D24" w:rsidRDefault="003F4D24" w:rsidP="003F4D24">
            <w:pPr>
              <w:spacing w:after="0" w:line="360" w:lineRule="auto"/>
              <w:jc w:val="center"/>
              <w:rPr>
                <w:rFonts w:ascii="GHEA Grapalat" w:hAnsi="GHEA Grapalat"/>
                <w:b/>
                <w:bCs/>
                <w:color w:val="000000"/>
                <w:sz w:val="24"/>
                <w:szCs w:val="24"/>
                <w:lang w:val="hy-AM"/>
              </w:rPr>
            </w:pPr>
          </w:p>
          <w:p w14:paraId="192A4BF4" w14:textId="06B07F9A" w:rsidR="003F4D24" w:rsidRDefault="003F4D24" w:rsidP="003F4D2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15C7F84F" w14:textId="35EDA7C5" w:rsidR="00E37C67" w:rsidRPr="003F4D24" w:rsidRDefault="00E37C67" w:rsidP="00A16426">
            <w:pPr>
              <w:spacing w:after="0" w:line="360" w:lineRule="auto"/>
              <w:jc w:val="center"/>
              <w:rPr>
                <w:rFonts w:ascii="GHEA Grapalat" w:hAnsi="GHEA Grapalat"/>
                <w:b/>
                <w:bCs/>
                <w:color w:val="000000"/>
                <w:sz w:val="24"/>
                <w:szCs w:val="24"/>
                <w:lang w:val="hy-AM"/>
              </w:rPr>
            </w:pPr>
          </w:p>
        </w:tc>
      </w:tr>
      <w:tr w:rsidR="00D01A89" w:rsidRPr="00D1090A" w14:paraId="2928EF4D"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2469FB20" w14:textId="3B99AABD" w:rsidR="00D01A89" w:rsidRPr="00F87EB4" w:rsidRDefault="00D01A89" w:rsidP="00E11D28">
            <w:pPr>
              <w:pStyle w:val="ListParagraph"/>
              <w:widowControl w:val="0"/>
              <w:numPr>
                <w:ilvl w:val="0"/>
                <w:numId w:val="50"/>
              </w:numPr>
              <w:tabs>
                <w:tab w:val="left" w:pos="0"/>
                <w:tab w:val="left" w:pos="851"/>
              </w:tabs>
              <w:overflowPunct w:val="0"/>
              <w:adjustRightInd w:val="0"/>
              <w:spacing w:after="0" w:line="360" w:lineRule="auto"/>
              <w:jc w:val="both"/>
              <w:rPr>
                <w:rFonts w:ascii="GHEA Grapalat" w:hAnsi="GHEA Grapalat"/>
                <w:color w:val="000000"/>
                <w:sz w:val="24"/>
                <w:szCs w:val="24"/>
                <w:shd w:val="clear" w:color="auto" w:fill="FFFFFF"/>
                <w:lang w:val="hy-AM"/>
              </w:rPr>
            </w:pPr>
            <w:r w:rsidRPr="00F87EB4">
              <w:rPr>
                <w:rFonts w:ascii="GHEA Grapalat" w:hAnsi="GHEA Grapalat" w:cs="Sylfaen"/>
                <w:noProof/>
                <w:sz w:val="24"/>
                <w:szCs w:val="24"/>
                <w:lang w:val="hy-AM" w:eastAsia="ru-RU"/>
              </w:rPr>
              <w:lastRenderedPageBreak/>
              <w:t xml:space="preserve">Միջոցառումների ծրագրի </w:t>
            </w:r>
            <w:r w:rsidRPr="00F87EB4">
              <w:rPr>
                <w:rFonts w:ascii="GHEA Grapalat" w:hAnsi="GHEA Grapalat"/>
                <w:sz w:val="24"/>
                <w:szCs w:val="24"/>
                <w:lang w:val="hy-AM"/>
              </w:rPr>
              <w:t>«</w:t>
            </w:r>
            <w:r w:rsidRPr="00F87EB4">
              <w:rPr>
                <w:rFonts w:ascii="GHEA Grapalat" w:hAnsi="GHEA Grapalat" w:cs="Sylfaen"/>
                <w:sz w:val="24"/>
                <w:szCs w:val="24"/>
                <w:lang w:val="hy-AM" w:eastAsia="ru-RU"/>
              </w:rPr>
              <w:t>Տեխնոլոգիական վերազինման խթանման գործիքի ներդրում»</w:t>
            </w:r>
            <w:r w:rsidRPr="00F87EB4">
              <w:rPr>
                <w:rFonts w:ascii="GHEA Grapalat" w:hAnsi="GHEA Grapalat"/>
                <w:sz w:val="24"/>
                <w:szCs w:val="24"/>
                <w:lang w:val="hy-AM"/>
              </w:rPr>
              <w:t xml:space="preserve"> միջոցառման մասով նախատեսվում է </w:t>
            </w:r>
            <w:r w:rsidRPr="00F87EB4">
              <w:rPr>
                <w:rFonts w:ascii="GHEA Grapalat" w:hAnsi="GHEA Grapalat" w:cs="Sylfaen"/>
                <w:bCs/>
                <w:sz w:val="24"/>
                <w:szCs w:val="24"/>
                <w:lang w:val="hy-AM"/>
              </w:rPr>
              <w:t>Պետական աջակցության գործիք ներդնելու մասին ՀՀ կառավարության որոշման նախագծի ներկայացում ՀՀ վարչապետի աշխատակազմ, որի կապակցությամբ</w:t>
            </w:r>
            <w:r w:rsidRPr="00F87EB4">
              <w:rPr>
                <w:rFonts w:ascii="GHEA Grapalat" w:hAnsi="GHEA Grapalat"/>
                <w:sz w:val="24"/>
                <w:szCs w:val="24"/>
                <w:lang w:val="hy-AM"/>
              </w:rPr>
              <w:t xml:space="preserve"> հայտնում ենք, որ այն</w:t>
            </w:r>
            <w:r w:rsidRPr="00F87EB4">
              <w:rPr>
                <w:rFonts w:ascii="GHEA Grapalat" w:hAnsi="GHEA Grapalat" w:cs="Sylfaen"/>
                <w:sz w:val="24"/>
                <w:szCs w:val="24"/>
                <w:lang w:val="hy-AM"/>
              </w:rPr>
              <w:t xml:space="preserve"> կարող է կարգավորվել ՀՀ կառավարության 2020 թվականի մարտի 26-ի N 355-Լ որոշմամբ հաստատված «Տ</w:t>
            </w:r>
            <w:r w:rsidRPr="00F87EB4">
              <w:rPr>
                <w:rFonts w:ascii="GHEA Grapalat" w:hAnsi="GHEA Grapalat"/>
                <w:color w:val="000000"/>
                <w:sz w:val="24"/>
                <w:szCs w:val="24"/>
                <w:shd w:val="clear" w:color="auto" w:fill="FFFFFF"/>
                <w:lang w:val="hy-AM"/>
              </w:rPr>
              <w:t xml:space="preserve">նտեսության արդիականացման» </w:t>
            </w:r>
            <w:r w:rsidRPr="00F87EB4">
              <w:rPr>
                <w:rFonts w:ascii="GHEA Grapalat" w:hAnsi="GHEA Grapalat" w:cs="Sylfaen"/>
                <w:sz w:val="24"/>
                <w:szCs w:val="24"/>
                <w:lang w:val="hy-AM"/>
              </w:rPr>
              <w:t xml:space="preserve">միջոցառման շրջանակներում, քանի որ վերջինիս նպատակը </w:t>
            </w:r>
            <w:proofErr w:type="spellStart"/>
            <w:r w:rsidRPr="00F87EB4">
              <w:rPr>
                <w:rFonts w:ascii="GHEA Grapalat" w:hAnsi="GHEA Grapalat" w:cs="Sylfaen"/>
                <w:sz w:val="24"/>
                <w:szCs w:val="24"/>
                <w:lang w:val="hy-AM"/>
              </w:rPr>
              <w:t>տնտեսավարողների</w:t>
            </w:r>
            <w:proofErr w:type="spellEnd"/>
            <w:r w:rsidRPr="00F87EB4">
              <w:rPr>
                <w:rFonts w:ascii="GHEA Grapalat" w:hAnsi="GHEA Grapalat" w:cs="Sylfaen"/>
                <w:sz w:val="24"/>
                <w:szCs w:val="24"/>
                <w:lang w:val="hy-AM"/>
              </w:rPr>
              <w:t xml:space="preserve"> համար մատչելի ֆինանսական միջոցների հասանելիություն ստեղծելու միջոցով արդիականացնելու է արտադրական հնարավորությունները և խթանելու է նոր տեխնոլոգիաների ներմուծումը, իսկ</w:t>
            </w:r>
            <w:r w:rsidRPr="00F87EB4">
              <w:rPr>
                <w:rFonts w:ascii="GHEA Grapalat" w:hAnsi="GHEA Grapalat"/>
                <w:color w:val="000000"/>
                <w:sz w:val="24"/>
                <w:szCs w:val="24"/>
                <w:shd w:val="clear" w:color="auto" w:fill="FFFFFF"/>
                <w:lang w:val="hy-AM"/>
              </w:rPr>
              <w:t xml:space="preserve"> աջակցությունը տրամադրվում է տնտեսավարողներին՝ ՀՀ տարածքում գործող և լիցենզավորված բանկերից կամ վարկային կազմակերպություններից ստացվող նպատակային վարկերի/լիզինգի տոկոսադրույքի </w:t>
            </w:r>
            <w:proofErr w:type="spellStart"/>
            <w:r w:rsidRPr="00F87EB4">
              <w:rPr>
                <w:rFonts w:ascii="GHEA Grapalat" w:hAnsi="GHEA Grapalat"/>
                <w:color w:val="000000"/>
                <w:sz w:val="24"/>
                <w:szCs w:val="24"/>
                <w:shd w:val="clear" w:color="auto" w:fill="FFFFFF"/>
                <w:lang w:val="hy-AM"/>
              </w:rPr>
              <w:t>սուբսիդավորման</w:t>
            </w:r>
            <w:proofErr w:type="spellEnd"/>
            <w:r w:rsidRPr="00F87EB4">
              <w:rPr>
                <w:rFonts w:ascii="GHEA Grapalat" w:hAnsi="GHEA Grapalat"/>
                <w:color w:val="000000"/>
                <w:sz w:val="24"/>
                <w:szCs w:val="24"/>
                <w:shd w:val="clear" w:color="auto" w:fill="FFFFFF"/>
                <w:lang w:val="hy-AM"/>
              </w:rPr>
              <w:t xml:space="preserve"> </w:t>
            </w:r>
            <w:proofErr w:type="spellStart"/>
            <w:r w:rsidRPr="00F87EB4">
              <w:rPr>
                <w:rFonts w:ascii="GHEA Grapalat" w:hAnsi="GHEA Grapalat"/>
                <w:color w:val="000000"/>
                <w:sz w:val="24"/>
                <w:szCs w:val="24"/>
                <w:shd w:val="clear" w:color="auto" w:fill="FFFFFF"/>
                <w:lang w:val="hy-AM"/>
              </w:rPr>
              <w:t>ձևով</w:t>
            </w:r>
            <w:proofErr w:type="spellEnd"/>
            <w:r w:rsidRPr="00F87EB4">
              <w:rPr>
                <w:rFonts w:ascii="GHEA Grapalat" w:hAnsi="GHEA Grapalat"/>
                <w:color w:val="000000"/>
                <w:sz w:val="24"/>
                <w:szCs w:val="24"/>
                <w:shd w:val="clear" w:color="auto" w:fill="FFFFFF"/>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F549B64" w14:textId="77777777" w:rsidR="00D01A89" w:rsidRDefault="003F4D24"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 ի գիտություն։</w:t>
            </w:r>
          </w:p>
          <w:p w14:paraId="10D3D1EB" w14:textId="5FB24850" w:rsidR="003F4D24" w:rsidRPr="003F4D24" w:rsidRDefault="003F4D24" w:rsidP="00F87EB4">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Բնականաբար, դիտարկվում է նաև լիզինգի տոկոսադրույքի </w:t>
            </w:r>
            <w:proofErr w:type="spellStart"/>
            <w:r>
              <w:rPr>
                <w:rFonts w:ascii="GHEA Grapalat" w:hAnsi="GHEA Grapalat"/>
                <w:color w:val="000000"/>
                <w:sz w:val="24"/>
                <w:szCs w:val="24"/>
                <w:lang w:val="hy-AM"/>
              </w:rPr>
              <w:t>սուբսիդավորման</w:t>
            </w:r>
            <w:proofErr w:type="spellEnd"/>
            <w:r>
              <w:rPr>
                <w:rFonts w:ascii="GHEA Grapalat" w:hAnsi="GHEA Grapalat"/>
                <w:color w:val="000000"/>
                <w:sz w:val="24"/>
                <w:szCs w:val="24"/>
                <w:lang w:val="hy-AM"/>
              </w:rPr>
              <w:t xml:space="preserve"> կիրառումը, ինչի նպատակով ֆինանսական միջոցները նախատեսվում է օգտագործել թե՛ առկա, թե՛ նոր գործիքների շրջանակներում։</w:t>
            </w:r>
          </w:p>
        </w:tc>
      </w:tr>
      <w:tr w:rsidR="00D01A89" w:rsidRPr="006167A6" w14:paraId="4A34F29D"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505DBEFC" w14:textId="77777777" w:rsidR="00C36BFA" w:rsidRPr="00F87EB4" w:rsidRDefault="00C36BFA" w:rsidP="00E11D28">
            <w:pPr>
              <w:pStyle w:val="ListParagraph"/>
              <w:widowControl w:val="0"/>
              <w:numPr>
                <w:ilvl w:val="0"/>
                <w:numId w:val="50"/>
              </w:numPr>
              <w:tabs>
                <w:tab w:val="left" w:pos="0"/>
                <w:tab w:val="left" w:pos="851"/>
              </w:tabs>
              <w:overflowPunct w:val="0"/>
              <w:adjustRightInd w:val="0"/>
              <w:spacing w:after="0" w:line="360" w:lineRule="auto"/>
              <w:jc w:val="both"/>
              <w:rPr>
                <w:rFonts w:ascii="GHEA Grapalat" w:hAnsi="GHEA Grapalat" w:cs="Sylfaen"/>
                <w:sz w:val="24"/>
                <w:szCs w:val="24"/>
                <w:lang w:val="hy-AM" w:eastAsia="ru-RU"/>
              </w:rPr>
            </w:pPr>
            <w:r w:rsidRPr="00F87EB4">
              <w:rPr>
                <w:rFonts w:ascii="GHEA Grapalat" w:eastAsia="Tahoma" w:hAnsi="GHEA Grapalat"/>
                <w:sz w:val="24"/>
                <w:szCs w:val="24"/>
                <w:lang w:val="hy-AM"/>
              </w:rPr>
              <w:t xml:space="preserve">«Ռազմավարական ուղղություններ»-ի 7-րդ, 8-րդ, 9-րդ կետերով նախատեսվում են մի շարք արտոնություններ (այդ թվում՝ ֆինանսական բնույթի) 3 ընկերությունների համար՝ </w:t>
            </w:r>
            <w:r w:rsidRPr="00F87EB4">
              <w:rPr>
                <w:rFonts w:ascii="GHEA Grapalat" w:hAnsi="GHEA Grapalat"/>
                <w:sz w:val="24"/>
                <w:szCs w:val="24"/>
                <w:shd w:val="clear" w:color="auto" w:fill="FFFFFF"/>
                <w:lang w:val="hy-AM"/>
              </w:rPr>
              <w:t xml:space="preserve">ՀՀ ԱՆ «Ակադեմիկոս Է. Գաբրիելյանի անվան դեղերի և բժշկական տեխնոլոգիաների փորձագիտական կենտրոն» ՓԲԸ-ի՝ «Դեղագործական տեսչության համագործակցության սխեմա» (PIC/S) միջազգային համագործակցությանը անդամակցության </w:t>
            </w:r>
            <w:proofErr w:type="spellStart"/>
            <w:r w:rsidRPr="00F87EB4">
              <w:rPr>
                <w:rFonts w:ascii="GHEA Grapalat" w:hAnsi="GHEA Grapalat"/>
                <w:sz w:val="24"/>
                <w:szCs w:val="24"/>
                <w:shd w:val="clear" w:color="auto" w:fill="FFFFFF"/>
                <w:lang w:val="hy-AM"/>
              </w:rPr>
              <w:lastRenderedPageBreak/>
              <w:t>համաֆինանսավորում</w:t>
            </w:r>
            <w:proofErr w:type="spellEnd"/>
            <w:r w:rsidRPr="00F87EB4">
              <w:rPr>
                <w:rFonts w:ascii="GHEA Grapalat" w:hAnsi="GHEA Grapalat"/>
                <w:sz w:val="24"/>
                <w:szCs w:val="24"/>
                <w:shd w:val="clear" w:color="auto" w:fill="FFFFFF"/>
                <w:lang w:val="hy-AM"/>
              </w:rPr>
              <w:t xml:space="preserve">, </w:t>
            </w:r>
            <w:r w:rsidRPr="00F87EB4">
              <w:rPr>
                <w:rFonts w:ascii="GHEA Grapalat" w:eastAsia="Tahoma" w:hAnsi="GHEA Grapalat"/>
                <w:sz w:val="24"/>
                <w:szCs w:val="24"/>
                <w:highlight w:val="white"/>
                <w:lang w:val="hy-AM"/>
              </w:rPr>
              <w:t>«Տոնուս-</w:t>
            </w:r>
            <w:proofErr w:type="spellStart"/>
            <w:r w:rsidRPr="00F87EB4">
              <w:rPr>
                <w:rFonts w:ascii="GHEA Grapalat" w:eastAsia="Tahoma" w:hAnsi="GHEA Grapalat"/>
                <w:sz w:val="24"/>
                <w:szCs w:val="24"/>
                <w:highlight w:val="white"/>
                <w:lang w:val="hy-AM"/>
              </w:rPr>
              <w:t>Լես</w:t>
            </w:r>
            <w:proofErr w:type="spellEnd"/>
            <w:r w:rsidRPr="00F87EB4">
              <w:rPr>
                <w:rFonts w:ascii="GHEA Grapalat" w:eastAsia="Tahoma" w:hAnsi="GHEA Grapalat"/>
                <w:sz w:val="24"/>
                <w:szCs w:val="24"/>
                <w:highlight w:val="white"/>
                <w:lang w:val="hy-AM"/>
              </w:rPr>
              <w:t xml:space="preserve">» ընկերության հետազոտական համալիրում </w:t>
            </w:r>
            <w:proofErr w:type="spellStart"/>
            <w:r w:rsidRPr="00F87EB4">
              <w:rPr>
                <w:rFonts w:ascii="GHEA Grapalat" w:eastAsia="Tahoma" w:hAnsi="GHEA Grapalat"/>
                <w:sz w:val="24"/>
                <w:szCs w:val="24"/>
                <w:highlight w:val="white"/>
                <w:lang w:val="hy-AM"/>
              </w:rPr>
              <w:t>կենսահամարժեքության</w:t>
            </w:r>
            <w:proofErr w:type="spellEnd"/>
            <w:r w:rsidRPr="00F87EB4">
              <w:rPr>
                <w:rFonts w:ascii="GHEA Grapalat" w:eastAsia="Tahoma" w:hAnsi="GHEA Grapalat"/>
                <w:sz w:val="24"/>
                <w:szCs w:val="24"/>
                <w:highlight w:val="white"/>
                <w:lang w:val="hy-AM"/>
              </w:rPr>
              <w:t xml:space="preserve"> հետազոտություններ իրականացնելիս ՀՀ-ում գործող դեղագործական ընկերությունների ծախսերի 50%-ի </w:t>
            </w:r>
            <w:proofErr w:type="spellStart"/>
            <w:r w:rsidRPr="00F87EB4">
              <w:rPr>
                <w:rFonts w:ascii="GHEA Grapalat" w:eastAsia="Tahoma" w:hAnsi="GHEA Grapalat"/>
                <w:sz w:val="24"/>
                <w:szCs w:val="24"/>
                <w:highlight w:val="white"/>
                <w:lang w:val="hy-AM"/>
              </w:rPr>
              <w:t>սուբսիդավորում</w:t>
            </w:r>
            <w:proofErr w:type="spellEnd"/>
            <w:r w:rsidRPr="00F87EB4">
              <w:rPr>
                <w:rFonts w:ascii="GHEA Grapalat" w:eastAsia="Tahoma" w:hAnsi="GHEA Grapalat"/>
                <w:sz w:val="24"/>
                <w:szCs w:val="24"/>
                <w:highlight w:val="white"/>
                <w:lang w:val="hy-AM"/>
              </w:rPr>
              <w:t>,</w:t>
            </w:r>
            <w:r w:rsidRPr="00F87EB4">
              <w:rPr>
                <w:rFonts w:ascii="GHEA Grapalat" w:hAnsi="GHEA Grapalat"/>
                <w:sz w:val="24"/>
                <w:szCs w:val="24"/>
                <w:lang w:val="hy-AM"/>
              </w:rPr>
              <w:t xml:space="preserve"> պետական գույք հանդիսացող շենքի տրամադրում «</w:t>
            </w:r>
            <w:proofErr w:type="spellStart"/>
            <w:r w:rsidRPr="00F87EB4">
              <w:rPr>
                <w:rFonts w:ascii="GHEA Grapalat" w:hAnsi="GHEA Grapalat"/>
                <w:sz w:val="24"/>
                <w:szCs w:val="24"/>
                <w:lang w:val="hy-AM"/>
              </w:rPr>
              <w:t>Նոյմեդ</w:t>
            </w:r>
            <w:proofErr w:type="spellEnd"/>
            <w:r w:rsidRPr="00F87EB4">
              <w:rPr>
                <w:rFonts w:ascii="GHEA Grapalat" w:hAnsi="GHEA Grapalat"/>
                <w:sz w:val="24"/>
                <w:szCs w:val="24"/>
                <w:lang w:val="hy-AM"/>
              </w:rPr>
              <w:t xml:space="preserve">» ընկերությանը՝ որպես սեփականություն։ Այս կապակցությամբ հայտնում ենք, որ արտոնությունների կոնկրետ նպատակային տրամադրումն ունի լրացուցիչ հիմնավորման անհրաժեշտություն, քանի որ այն անհավասար </w:t>
            </w:r>
            <w:r w:rsidRPr="00F87EB4">
              <w:rPr>
                <w:rFonts w:ascii="GHEA Grapalat" w:hAnsi="GHEA Grapalat" w:cs="Sylfaen"/>
                <w:sz w:val="24"/>
                <w:szCs w:val="24"/>
                <w:lang w:val="hy-AM" w:eastAsia="ru-RU"/>
              </w:rPr>
              <w:t>մրցակցային պայմաններ կստեղծի ՀՀ-ում գործող դեղագործական մյուս ընկերությունների համար։</w:t>
            </w:r>
          </w:p>
          <w:p w14:paraId="28C40A4E" w14:textId="7CF48AA8" w:rsidR="00D01A89" w:rsidRPr="00F87EB4" w:rsidRDefault="00C36BFA" w:rsidP="00E11D28">
            <w:pPr>
              <w:pStyle w:val="ListParagraph"/>
              <w:tabs>
                <w:tab w:val="left" w:pos="0"/>
              </w:tabs>
              <w:spacing w:line="360" w:lineRule="auto"/>
              <w:ind w:right="51"/>
              <w:jc w:val="both"/>
              <w:rPr>
                <w:rFonts w:ascii="GHEA Grapalat" w:hAnsi="GHEA Grapalat" w:cs="Sylfaen"/>
                <w:sz w:val="24"/>
                <w:szCs w:val="24"/>
                <w:lang w:val="hy-AM" w:eastAsia="ru-RU"/>
              </w:rPr>
            </w:pPr>
            <w:r w:rsidRPr="00F87EB4">
              <w:rPr>
                <w:rFonts w:ascii="GHEA Grapalat" w:hAnsi="GHEA Grapalat" w:cs="Sylfaen"/>
                <w:sz w:val="24"/>
                <w:szCs w:val="24"/>
                <w:lang w:val="hy-AM" w:eastAsia="ru-RU"/>
              </w:rPr>
              <w:t xml:space="preserve">Հարկ է նշել նաև, որ Ծրագրի 7-րդ բաժնի 1-ին «ՀՀ ԱՆ «Ակադեմիկոս Է. </w:t>
            </w:r>
            <w:proofErr w:type="spellStart"/>
            <w:r w:rsidRPr="00F87EB4">
              <w:rPr>
                <w:rFonts w:ascii="GHEA Grapalat" w:hAnsi="GHEA Grapalat" w:cs="Sylfaen"/>
                <w:sz w:val="24"/>
                <w:szCs w:val="24"/>
                <w:lang w:val="hy-AM" w:eastAsia="ru-RU"/>
              </w:rPr>
              <w:t>Գաբրելյանի</w:t>
            </w:r>
            <w:proofErr w:type="spellEnd"/>
            <w:r w:rsidRPr="00F87EB4">
              <w:rPr>
                <w:rFonts w:ascii="GHEA Grapalat" w:hAnsi="GHEA Grapalat" w:cs="Sylfaen"/>
                <w:sz w:val="24"/>
                <w:szCs w:val="24"/>
                <w:lang w:val="hy-AM" w:eastAsia="ru-RU"/>
              </w:rPr>
              <w:t xml:space="preserve"> անվան դեղերի և բժշկական տեխնոլոգիաների փորձագիտական կենտրոն» ՓԲԸ-ի Դեղագործական տեսչության համագործակցության </w:t>
            </w:r>
            <w:proofErr w:type="spellStart"/>
            <w:r w:rsidRPr="00F87EB4">
              <w:rPr>
                <w:rFonts w:ascii="GHEA Grapalat" w:hAnsi="GHEA Grapalat" w:cs="Sylfaen"/>
                <w:sz w:val="24"/>
                <w:szCs w:val="24"/>
                <w:lang w:val="hy-AM" w:eastAsia="ru-RU"/>
              </w:rPr>
              <w:t>սխեմային</w:t>
            </w:r>
            <w:proofErr w:type="spellEnd"/>
            <w:r w:rsidRPr="00F87EB4">
              <w:rPr>
                <w:rFonts w:ascii="GHEA Grapalat" w:hAnsi="GHEA Grapalat" w:cs="Sylfaen"/>
                <w:sz w:val="24"/>
                <w:szCs w:val="24"/>
                <w:lang w:val="hy-AM" w:eastAsia="ru-RU"/>
              </w:rPr>
              <w:t xml:space="preserve"> (PIC/S) անդամակցության ապահովում միջոցառման արդյունքը և ֆինանսական գնահատականները բացակայում են:</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3CC285C" w14:textId="061CDBC3" w:rsidR="00D01A89" w:rsidRPr="00F87EB4" w:rsidRDefault="005000C8"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D01A89" w:rsidRPr="00F87EB4" w14:paraId="272D0AA8"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61DF92B1" w14:textId="029662A0" w:rsidR="00D01A89" w:rsidRPr="00F87EB4" w:rsidRDefault="00C36BFA" w:rsidP="00E11D28">
            <w:pPr>
              <w:pStyle w:val="ListParagraph"/>
              <w:widowControl w:val="0"/>
              <w:numPr>
                <w:ilvl w:val="0"/>
                <w:numId w:val="50"/>
              </w:numPr>
              <w:tabs>
                <w:tab w:val="left" w:pos="0"/>
                <w:tab w:val="left" w:pos="851"/>
              </w:tabs>
              <w:overflowPunct w:val="0"/>
              <w:adjustRightInd w:val="0"/>
              <w:spacing w:after="0" w:line="360" w:lineRule="auto"/>
              <w:ind w:right="51"/>
              <w:jc w:val="both"/>
              <w:rPr>
                <w:rFonts w:ascii="GHEA Grapalat" w:hAnsi="GHEA Grapalat" w:cs="Sylfaen"/>
                <w:sz w:val="24"/>
                <w:szCs w:val="24"/>
                <w:lang w:val="hy-AM" w:eastAsia="ru-RU"/>
              </w:rPr>
            </w:pPr>
            <w:r w:rsidRPr="00F87EB4">
              <w:rPr>
                <w:rFonts w:ascii="GHEA Grapalat" w:hAnsi="GHEA Grapalat" w:cs="Sylfaen"/>
                <w:sz w:val="24"/>
                <w:szCs w:val="24"/>
                <w:lang w:val="hy-AM"/>
              </w:rPr>
              <w:lastRenderedPageBreak/>
              <w:t>Ռազմավարության 8-րդ «Ռազմավարության ֆինանսավորումը» բաժնում ՀՀ պետական բյուջեից ֆինանսավորման աղբյուր դիտարկվել է ՀՀ կառավարության 2021 թվականի նոյեմբերի 18-ի «Հայաստանի Հանրապետության կառավարության 2021-2026 թվականների գործունեության միջոցառումների</w:t>
            </w:r>
            <w:r w:rsidRPr="00F87EB4">
              <w:rPr>
                <w:rFonts w:ascii="GHEA Grapalat" w:eastAsia="Tahoma" w:hAnsi="GHEA Grapalat"/>
                <w:sz w:val="24"/>
                <w:szCs w:val="24"/>
                <w:highlight w:val="white"/>
                <w:lang w:val="hy-AM"/>
              </w:rPr>
              <w:t xml:space="preserve"> ծրագիրը հաստատելու մասին»</w:t>
            </w:r>
            <w:r w:rsidRPr="00F87EB4">
              <w:rPr>
                <w:rFonts w:ascii="GHEA Grapalat" w:eastAsia="Calibri" w:hAnsi="GHEA Grapalat"/>
                <w:b/>
                <w:sz w:val="24"/>
                <w:szCs w:val="24"/>
                <w:highlight w:val="white"/>
                <w:lang w:val="hy-AM"/>
              </w:rPr>
              <w:t xml:space="preserve"> </w:t>
            </w:r>
            <w:r w:rsidRPr="00F87EB4">
              <w:rPr>
                <w:rFonts w:ascii="GHEA Grapalat" w:eastAsia="Tahoma" w:hAnsi="GHEA Grapalat"/>
                <w:sz w:val="24"/>
                <w:szCs w:val="24"/>
                <w:lang w:val="hy-AM"/>
              </w:rPr>
              <w:t xml:space="preserve">1902-Լ որոշմամբ արդյունաբերության ոլորտի զարգացմանը նախատեսված 80 մլրդ ՀՀ դրամ ֆինանսական միջոցները, սակայն պարզ չէ, թե յուրաքանչյուր տարվա պետական </w:t>
            </w:r>
            <w:r w:rsidRPr="00F87EB4">
              <w:rPr>
                <w:rFonts w:ascii="GHEA Grapalat" w:eastAsia="Tahoma" w:hAnsi="GHEA Grapalat"/>
                <w:sz w:val="24"/>
                <w:szCs w:val="24"/>
                <w:lang w:val="hy-AM"/>
              </w:rPr>
              <w:lastRenderedPageBreak/>
              <w:t>բյուջեով ինչքան լրացուցիչ ֆինանսավորում է պահանջվելու Ռազմավարությամբ նախատեսված ծրագրերն իրականացնելու համար, նկատի ունենալով, որ նշված գումարը</w:t>
            </w:r>
            <w:r w:rsidRPr="00F87EB4">
              <w:rPr>
                <w:rFonts w:cs="Calibri"/>
                <w:sz w:val="24"/>
                <w:szCs w:val="24"/>
                <w:shd w:val="clear" w:color="auto" w:fill="FFFFFF"/>
                <w:lang w:val="hy-AM"/>
              </w:rPr>
              <w:t> </w:t>
            </w:r>
            <w:r w:rsidRPr="00F87EB4">
              <w:rPr>
                <w:rFonts w:ascii="GHEA Grapalat" w:hAnsi="GHEA Grapalat" w:cs="Calibri"/>
                <w:sz w:val="24"/>
                <w:szCs w:val="24"/>
                <w:shd w:val="clear" w:color="auto" w:fill="FFFFFF"/>
                <w:lang w:val="hy-AM"/>
              </w:rPr>
              <w:t xml:space="preserve">նախատեսված է </w:t>
            </w:r>
            <w:r w:rsidRPr="00F87EB4">
              <w:rPr>
                <w:rFonts w:ascii="GHEA Grapalat" w:hAnsi="GHEA Grapalat"/>
                <w:sz w:val="24"/>
                <w:szCs w:val="24"/>
                <w:shd w:val="clear" w:color="auto" w:fill="FFFFFF"/>
                <w:lang w:val="hy-AM"/>
              </w:rPr>
              <w:t>մասնավոր կազմակերպություններում ներդրումների ռիսկերը կիսելու և ֆինանսական աջակցություն ցուցաբերելու նպատակով (</w:t>
            </w:r>
            <w:r w:rsidRPr="00F87EB4">
              <w:rPr>
                <w:rFonts w:ascii="GHEA Grapalat" w:hAnsi="GHEA Grapalat" w:cs="Arial Unicode"/>
                <w:sz w:val="24"/>
                <w:szCs w:val="24"/>
                <w:shd w:val="clear" w:color="auto" w:fill="FFFFFF"/>
                <w:lang w:val="hy-AM"/>
              </w:rPr>
              <w:t>հիմնական</w:t>
            </w:r>
            <w:r w:rsidRPr="00F87EB4">
              <w:rPr>
                <w:rFonts w:ascii="GHEA Grapalat" w:hAnsi="GHEA Grapalat"/>
                <w:sz w:val="24"/>
                <w:szCs w:val="24"/>
                <w:shd w:val="clear" w:color="auto" w:fill="FFFFFF"/>
                <w:lang w:val="hy-AM"/>
              </w:rPr>
              <w:t xml:space="preserve"> </w:t>
            </w:r>
            <w:r w:rsidRPr="00F87EB4">
              <w:rPr>
                <w:rFonts w:ascii="GHEA Grapalat" w:hAnsi="GHEA Grapalat" w:cs="Arial Unicode"/>
                <w:sz w:val="24"/>
                <w:szCs w:val="24"/>
                <w:shd w:val="clear" w:color="auto" w:fill="FFFFFF"/>
                <w:lang w:val="hy-AM"/>
              </w:rPr>
              <w:t>միջոցների</w:t>
            </w:r>
            <w:r w:rsidRPr="00F87EB4">
              <w:rPr>
                <w:rFonts w:ascii="GHEA Grapalat" w:hAnsi="GHEA Grapalat"/>
                <w:sz w:val="24"/>
                <w:szCs w:val="24"/>
                <w:shd w:val="clear" w:color="auto" w:fill="FFFFFF"/>
                <w:lang w:val="hy-AM"/>
              </w:rPr>
              <w:t xml:space="preserve"> </w:t>
            </w:r>
            <w:r w:rsidRPr="00F87EB4">
              <w:rPr>
                <w:rFonts w:ascii="GHEA Grapalat" w:hAnsi="GHEA Grapalat" w:cs="Arial Unicode"/>
                <w:sz w:val="24"/>
                <w:szCs w:val="24"/>
                <w:shd w:val="clear" w:color="auto" w:fill="FFFFFF"/>
                <w:lang w:val="hy-AM"/>
              </w:rPr>
              <w:t>ձեռքբերում</w:t>
            </w:r>
            <w:r w:rsidRPr="00F87EB4">
              <w:rPr>
                <w:rFonts w:ascii="GHEA Grapalat" w:hAnsi="GHEA Grapalat"/>
                <w:sz w:val="24"/>
                <w:szCs w:val="24"/>
                <w:shd w:val="clear" w:color="auto" w:fill="FFFFFF"/>
                <w:lang w:val="hy-AM"/>
              </w:rPr>
              <w:t xml:space="preserve">, </w:t>
            </w:r>
            <w:r w:rsidRPr="00F87EB4">
              <w:rPr>
                <w:rFonts w:ascii="GHEA Grapalat" w:hAnsi="GHEA Grapalat" w:cs="Arial Unicode"/>
                <w:sz w:val="24"/>
                <w:szCs w:val="24"/>
                <w:shd w:val="clear" w:color="auto" w:fill="FFFFFF"/>
                <w:lang w:val="hy-AM"/>
              </w:rPr>
              <w:t>տեխնիկական</w:t>
            </w:r>
            <w:r w:rsidRPr="00F87EB4">
              <w:rPr>
                <w:rFonts w:ascii="GHEA Grapalat" w:hAnsi="GHEA Grapalat"/>
                <w:sz w:val="24"/>
                <w:szCs w:val="24"/>
                <w:shd w:val="clear" w:color="auto" w:fill="FFFFFF"/>
                <w:lang w:val="hy-AM"/>
              </w:rPr>
              <w:t xml:space="preserve"> </w:t>
            </w:r>
            <w:r w:rsidRPr="00F87EB4">
              <w:rPr>
                <w:rFonts w:ascii="GHEA Grapalat" w:hAnsi="GHEA Grapalat" w:cs="Arial Unicode"/>
                <w:sz w:val="24"/>
                <w:szCs w:val="24"/>
                <w:shd w:val="clear" w:color="auto" w:fill="FFFFFF"/>
                <w:lang w:val="hy-AM"/>
              </w:rPr>
              <w:t>կարողությունների</w:t>
            </w:r>
            <w:r w:rsidRPr="00F87EB4">
              <w:rPr>
                <w:rFonts w:ascii="GHEA Grapalat" w:hAnsi="GHEA Grapalat"/>
                <w:sz w:val="24"/>
                <w:szCs w:val="24"/>
                <w:shd w:val="clear" w:color="auto" w:fill="FFFFFF"/>
                <w:lang w:val="hy-AM"/>
              </w:rPr>
              <w:t xml:space="preserve"> </w:t>
            </w:r>
            <w:r w:rsidRPr="00F87EB4">
              <w:rPr>
                <w:rFonts w:ascii="GHEA Grapalat" w:hAnsi="GHEA Grapalat" w:cs="Arial Unicode"/>
                <w:sz w:val="24"/>
                <w:szCs w:val="24"/>
                <w:shd w:val="clear" w:color="auto" w:fill="FFFFFF"/>
                <w:lang w:val="hy-AM"/>
              </w:rPr>
              <w:t>զարգացում և այլն</w:t>
            </w:r>
            <w:r w:rsidRPr="00F87EB4">
              <w:rPr>
                <w:rFonts w:ascii="GHEA Grapalat" w:hAnsi="GHEA Grapalat"/>
                <w:sz w:val="24"/>
                <w:szCs w:val="24"/>
                <w:shd w:val="clear" w:color="auto" w:fill="FFFFFF"/>
                <w:lang w:val="hy-AM"/>
              </w:rPr>
              <w:t xml:space="preserve">), իսկ ներկայացված որոշ միջոցառումներ ներդրում չեն հանդիսանում (վերապատրաստում, </w:t>
            </w:r>
            <w:proofErr w:type="spellStart"/>
            <w:r w:rsidRPr="00F87EB4">
              <w:rPr>
                <w:rFonts w:ascii="GHEA Grapalat" w:hAnsi="GHEA Grapalat"/>
                <w:sz w:val="24"/>
                <w:szCs w:val="24"/>
                <w:shd w:val="clear" w:color="auto" w:fill="FFFFFF"/>
                <w:lang w:val="hy-AM"/>
              </w:rPr>
              <w:t>ֆորումներին</w:t>
            </w:r>
            <w:proofErr w:type="spellEnd"/>
            <w:r w:rsidRPr="00F87EB4">
              <w:rPr>
                <w:rFonts w:ascii="GHEA Grapalat" w:hAnsi="GHEA Grapalat"/>
                <w:sz w:val="24"/>
                <w:szCs w:val="24"/>
                <w:shd w:val="clear" w:color="auto" w:fill="FFFFFF"/>
                <w:lang w:val="hy-AM"/>
              </w:rPr>
              <w:t>, ցուցահանդեսներին մասնակցություն և այլն)</w:t>
            </w:r>
            <w:r w:rsidRPr="00F87EB4">
              <w:rPr>
                <w:rFonts w:ascii="GHEA Grapalat" w:eastAsia="Tahoma" w:hAnsi="GHEA Grapalat"/>
                <w:sz w:val="24"/>
                <w:szCs w:val="24"/>
                <w:lang w:val="hy-AM"/>
              </w:rPr>
              <w:t>։ Ուստի առաջարկում ենք հստակեցնել վերոնշյալը: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90B724E" w14:textId="33C94C0B" w:rsidR="00D01A89" w:rsidRPr="00F87EB4" w:rsidRDefault="005000C8"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D01A89" w:rsidRPr="00F87EB4" w14:paraId="60B776AC"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7356254E" w14:textId="4AACC1E9" w:rsidR="00D01A89" w:rsidRPr="00F87EB4" w:rsidRDefault="00C36BFA" w:rsidP="00E11D28">
            <w:pPr>
              <w:pStyle w:val="ListParagraph"/>
              <w:widowControl w:val="0"/>
              <w:numPr>
                <w:ilvl w:val="0"/>
                <w:numId w:val="50"/>
              </w:numPr>
              <w:tabs>
                <w:tab w:val="left" w:pos="851"/>
              </w:tabs>
              <w:overflowPunct w:val="0"/>
              <w:adjustRightInd w:val="0"/>
              <w:spacing w:after="0" w:line="360" w:lineRule="auto"/>
              <w:jc w:val="both"/>
              <w:rPr>
                <w:rFonts w:ascii="GHEA Grapalat" w:hAnsi="GHEA Grapalat"/>
                <w:sz w:val="24"/>
                <w:szCs w:val="24"/>
                <w:lang w:val="hy-AM"/>
              </w:rPr>
            </w:pPr>
            <w:r w:rsidRPr="00F87EB4">
              <w:rPr>
                <w:rFonts w:ascii="GHEA Grapalat" w:hAnsi="GHEA Grapalat"/>
                <w:sz w:val="24"/>
                <w:szCs w:val="24"/>
                <w:lang w:val="hy-AM"/>
              </w:rPr>
              <w:lastRenderedPageBreak/>
              <w:t xml:space="preserve">NN 1 և 2 հավելվածներում որպես ոլորտի զարգացման օժանդակություն նշված է </w:t>
            </w:r>
            <w:proofErr w:type="spellStart"/>
            <w:r w:rsidRPr="00F87EB4">
              <w:rPr>
                <w:rFonts w:ascii="GHEA Grapalat" w:hAnsi="GHEA Grapalat"/>
                <w:sz w:val="24"/>
                <w:szCs w:val="24"/>
                <w:lang w:val="hy-AM"/>
              </w:rPr>
              <w:t>համաֆինանսավորում</w:t>
            </w:r>
            <w:proofErr w:type="spellEnd"/>
            <w:r w:rsidRPr="00F87EB4">
              <w:rPr>
                <w:rFonts w:ascii="GHEA Grapalat" w:hAnsi="GHEA Grapalat"/>
                <w:sz w:val="24"/>
                <w:szCs w:val="24"/>
                <w:lang w:val="hy-AM"/>
              </w:rPr>
              <w:t xml:space="preserve"> ու </w:t>
            </w:r>
            <w:proofErr w:type="spellStart"/>
            <w:r w:rsidRPr="00F87EB4">
              <w:rPr>
                <w:rFonts w:ascii="GHEA Grapalat" w:hAnsi="GHEA Grapalat"/>
                <w:sz w:val="24"/>
                <w:szCs w:val="24"/>
                <w:lang w:val="hy-AM"/>
              </w:rPr>
              <w:t>սուբսիդավորում</w:t>
            </w:r>
            <w:proofErr w:type="spellEnd"/>
            <w:r w:rsidRPr="00F87EB4">
              <w:rPr>
                <w:rFonts w:ascii="GHEA Grapalat" w:hAnsi="GHEA Grapalat"/>
                <w:sz w:val="24"/>
                <w:szCs w:val="24"/>
                <w:lang w:val="hy-AM"/>
              </w:rPr>
              <w:t xml:space="preserve">, ընդ որում N 1 հավելվածում նշված է 50% չափով, իսկ N 2 հավելվածում </w:t>
            </w:r>
            <w:proofErr w:type="spellStart"/>
            <w:r w:rsidRPr="00F87EB4">
              <w:rPr>
                <w:rFonts w:ascii="GHEA Grapalat" w:hAnsi="GHEA Grapalat"/>
                <w:sz w:val="24"/>
                <w:szCs w:val="24"/>
                <w:lang w:val="hy-AM"/>
              </w:rPr>
              <w:t>մինչև</w:t>
            </w:r>
            <w:proofErr w:type="spellEnd"/>
            <w:r w:rsidRPr="00F87EB4">
              <w:rPr>
                <w:rFonts w:ascii="GHEA Grapalat" w:hAnsi="GHEA Grapalat"/>
                <w:sz w:val="24"/>
                <w:szCs w:val="24"/>
                <w:lang w:val="hy-AM"/>
              </w:rPr>
              <w:t xml:space="preserve"> 50%, որն ունի հստակեցման կարիք:</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AE22522" w14:textId="56C35720" w:rsidR="00D01A89" w:rsidRPr="00F87EB4" w:rsidRDefault="005000C8"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D01A89" w:rsidRPr="00F87EB4" w14:paraId="666B22EE"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6624E859" w14:textId="3E860927" w:rsidR="00D01A89" w:rsidRPr="00F87EB4" w:rsidRDefault="00C36BFA" w:rsidP="00E11D28">
            <w:pPr>
              <w:pStyle w:val="ListParagraph"/>
              <w:widowControl w:val="0"/>
              <w:numPr>
                <w:ilvl w:val="0"/>
                <w:numId w:val="50"/>
              </w:numPr>
              <w:tabs>
                <w:tab w:val="left" w:pos="851"/>
              </w:tabs>
              <w:overflowPunct w:val="0"/>
              <w:adjustRightInd w:val="0"/>
              <w:spacing w:after="0" w:line="360" w:lineRule="auto"/>
              <w:jc w:val="both"/>
              <w:rPr>
                <w:rFonts w:ascii="GHEA Grapalat" w:hAnsi="GHEA Grapalat"/>
                <w:sz w:val="24"/>
                <w:szCs w:val="24"/>
                <w:lang w:val="hy-AM"/>
              </w:rPr>
            </w:pPr>
            <w:r w:rsidRPr="00F87EB4">
              <w:rPr>
                <w:rFonts w:ascii="GHEA Grapalat" w:hAnsi="GHEA Grapalat"/>
                <w:sz w:val="24"/>
                <w:szCs w:val="24"/>
                <w:lang w:val="hy-AM" w:eastAsia="ru-RU"/>
              </w:rPr>
              <w:t xml:space="preserve">Ռազմավարության 4-րդ </w:t>
            </w:r>
            <w:r w:rsidRPr="00F87EB4">
              <w:rPr>
                <w:rFonts w:ascii="GHEA Grapalat" w:eastAsia="Tahoma" w:hAnsi="GHEA Grapalat"/>
                <w:sz w:val="24"/>
                <w:szCs w:val="24"/>
                <w:lang w:val="hy-AM"/>
              </w:rPr>
              <w:t xml:space="preserve">«Ռազմավարության </w:t>
            </w:r>
            <w:proofErr w:type="spellStart"/>
            <w:r w:rsidRPr="00F87EB4">
              <w:rPr>
                <w:rFonts w:ascii="GHEA Grapalat" w:eastAsia="Tahoma" w:hAnsi="GHEA Grapalat"/>
                <w:sz w:val="24"/>
                <w:szCs w:val="24"/>
                <w:lang w:val="hy-AM"/>
              </w:rPr>
              <w:t>թիրախները</w:t>
            </w:r>
            <w:proofErr w:type="spellEnd"/>
            <w:r w:rsidRPr="00F87EB4">
              <w:rPr>
                <w:rFonts w:ascii="GHEA Grapalat" w:eastAsia="Tahoma" w:hAnsi="GHEA Grapalat"/>
                <w:sz w:val="24"/>
                <w:szCs w:val="24"/>
                <w:lang w:val="hy-AM"/>
              </w:rPr>
              <w:t xml:space="preserve">» </w:t>
            </w:r>
            <w:r w:rsidRPr="00F87EB4">
              <w:rPr>
                <w:rFonts w:ascii="GHEA Grapalat" w:hAnsi="GHEA Grapalat"/>
                <w:sz w:val="24"/>
                <w:szCs w:val="24"/>
                <w:lang w:val="hy-AM" w:eastAsia="ru-RU"/>
              </w:rPr>
              <w:t xml:space="preserve">բաժնում առաջարկում ենք ճշտել «առանց ներդրումների և ներդրումների արդյունքում» աղյուսակում, ինչպես նաև տեքստային մասում ներկայացված ցուցանիշների համապատասխանությունը (քանակական և տոկոսային), օրինակ աղյուսակում՝ աշխատողների թվաքանակի աճն առանց ներդրումների ներկայացված է </w:t>
            </w:r>
            <w:r w:rsidRPr="00F87EB4">
              <w:rPr>
                <w:rFonts w:ascii="GHEA Grapalat" w:eastAsia="Tahoma" w:hAnsi="GHEA Grapalat"/>
                <w:sz w:val="24"/>
                <w:szCs w:val="24"/>
                <w:lang w:val="hy-AM"/>
              </w:rPr>
              <w:t xml:space="preserve">8.6%, որը համարժեք է </w:t>
            </w:r>
            <w:r w:rsidRPr="00F87EB4">
              <w:rPr>
                <w:rFonts w:ascii="GHEA Grapalat" w:hAnsi="GHEA Grapalat"/>
                <w:sz w:val="24"/>
                <w:szCs w:val="24"/>
                <w:lang w:val="hy-AM"/>
              </w:rPr>
              <w:t xml:space="preserve">701 աշխատատեղի, իսկ ներդրումների արդյունքում՝ </w:t>
            </w:r>
            <w:r w:rsidRPr="00F87EB4">
              <w:rPr>
                <w:rFonts w:ascii="GHEA Grapalat" w:eastAsia="Tahoma" w:hAnsi="GHEA Grapalat" w:cs="Calibri"/>
                <w:sz w:val="24"/>
                <w:szCs w:val="24"/>
                <w:lang w:val="hy-AM"/>
              </w:rPr>
              <w:t xml:space="preserve">50.0%, որը համարժեք է 968 աշխատատեղ, </w:t>
            </w:r>
            <w:r w:rsidRPr="00F87EB4">
              <w:rPr>
                <w:rFonts w:ascii="GHEA Grapalat" w:eastAsia="Tahoma" w:hAnsi="GHEA Grapalat"/>
                <w:sz w:val="24"/>
                <w:szCs w:val="24"/>
                <w:lang w:val="hy-AM"/>
              </w:rPr>
              <w:t>արտահանման ծավալների աճն առանց ներդրումների՝ 65.4% կամ 17.0 մլն դոլար, իսկ ներդրումների արդյունքում 99.5% կամ 20.0 մլն դոլար,</w:t>
            </w:r>
            <w:r w:rsidRPr="00F87EB4">
              <w:rPr>
                <w:rFonts w:ascii="GHEA Grapalat" w:eastAsia="Tahoma" w:hAnsi="GHEA Grapalat" w:cs="Calibri"/>
                <w:sz w:val="24"/>
                <w:szCs w:val="24"/>
                <w:lang w:val="hy-AM"/>
              </w:rPr>
              <w:t xml:space="preserve"> իսկ տեքստային մասում՝ ներդրումների </w:t>
            </w:r>
            <w:r w:rsidRPr="00F87EB4">
              <w:rPr>
                <w:rFonts w:ascii="GHEA Grapalat" w:eastAsia="Tahoma" w:hAnsi="GHEA Grapalat" w:cs="Calibri"/>
                <w:sz w:val="24"/>
                <w:szCs w:val="24"/>
                <w:lang w:val="hy-AM"/>
              </w:rPr>
              <w:lastRenderedPageBreak/>
              <w:t xml:space="preserve">արդյունքում ներկայացված է 350 նոր աշխատատեղ, </w:t>
            </w:r>
            <w:r w:rsidRPr="00F87EB4">
              <w:rPr>
                <w:rFonts w:ascii="GHEA Grapalat" w:eastAsia="Tahoma" w:hAnsi="GHEA Grapalat"/>
                <w:sz w:val="24"/>
                <w:szCs w:val="24"/>
                <w:lang w:val="hy-AM"/>
              </w:rPr>
              <w:t>արտահանման ծավալները՝ 70%</w:t>
            </w:r>
            <w:r w:rsidRPr="00F87EB4">
              <w:rPr>
                <w:rFonts w:ascii="GHEA Grapalat" w:hAnsi="GHEA Grapalat"/>
                <w:sz w:val="24"/>
                <w:szCs w:val="24"/>
                <w:lang w:val="hy-AM" w:eastAsia="ru-RU"/>
              </w:rPr>
              <w:t xml:space="preserve"> և այլն: Բացի այդ, ռազմավարության </w:t>
            </w:r>
            <w:proofErr w:type="spellStart"/>
            <w:r w:rsidRPr="00F87EB4">
              <w:rPr>
                <w:rFonts w:ascii="GHEA Grapalat" w:hAnsi="GHEA Grapalat"/>
                <w:sz w:val="24"/>
                <w:szCs w:val="24"/>
                <w:lang w:val="hy-AM" w:eastAsia="ru-RU"/>
              </w:rPr>
              <w:t>թիրախները</w:t>
            </w:r>
            <w:proofErr w:type="spellEnd"/>
            <w:r w:rsidRPr="00F87EB4">
              <w:rPr>
                <w:rFonts w:ascii="GHEA Grapalat" w:hAnsi="GHEA Grapalat"/>
                <w:sz w:val="24"/>
                <w:szCs w:val="24"/>
                <w:lang w:val="hy-AM" w:eastAsia="ru-RU"/>
              </w:rPr>
              <w:t xml:space="preserve"> սահմանելիս նշել նաև փաստացի իրավիճակի նկարագրի արդյունքում առկա պատկերը՝ այսինքն փաստացի ցուցանիշները և ժամկետները: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0F29C83" w14:textId="78178470" w:rsidR="00D01A89" w:rsidRPr="00F87EB4" w:rsidRDefault="005000C8"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D01A89" w:rsidRPr="00F87EB4" w14:paraId="22508F88"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6EDA2494" w14:textId="1FF5BAF3" w:rsidR="00D01A89" w:rsidRPr="00F87EB4" w:rsidRDefault="00C36BFA" w:rsidP="00E11D28">
            <w:pPr>
              <w:pStyle w:val="ListParagraph"/>
              <w:widowControl w:val="0"/>
              <w:numPr>
                <w:ilvl w:val="0"/>
                <w:numId w:val="50"/>
              </w:numPr>
              <w:tabs>
                <w:tab w:val="left" w:pos="851"/>
              </w:tabs>
              <w:overflowPunct w:val="0"/>
              <w:adjustRightInd w:val="0"/>
              <w:spacing w:after="0" w:line="360" w:lineRule="auto"/>
              <w:jc w:val="both"/>
              <w:rPr>
                <w:rFonts w:ascii="GHEA Grapalat" w:hAnsi="GHEA Grapalat"/>
                <w:sz w:val="24"/>
                <w:szCs w:val="24"/>
                <w:lang w:val="hy-AM"/>
              </w:rPr>
            </w:pPr>
            <w:r w:rsidRPr="00F87EB4">
              <w:rPr>
                <w:rFonts w:ascii="GHEA Grapalat" w:hAnsi="GHEA Grapalat"/>
                <w:sz w:val="24"/>
                <w:szCs w:val="24"/>
                <w:lang w:val="hy-AM"/>
              </w:rPr>
              <w:lastRenderedPageBreak/>
              <w:t xml:space="preserve">Նպատակահարմար է </w:t>
            </w:r>
            <w:proofErr w:type="spellStart"/>
            <w:r w:rsidRPr="00F87EB4">
              <w:rPr>
                <w:rFonts w:ascii="GHEA Grapalat" w:hAnsi="GHEA Grapalat"/>
                <w:sz w:val="24"/>
                <w:szCs w:val="24"/>
                <w:lang w:val="hy-AM"/>
              </w:rPr>
              <w:t>Ռազմավարությունում</w:t>
            </w:r>
            <w:proofErr w:type="spellEnd"/>
            <w:r w:rsidRPr="00F87EB4">
              <w:rPr>
                <w:rFonts w:ascii="GHEA Grapalat" w:hAnsi="GHEA Grapalat"/>
                <w:sz w:val="24"/>
                <w:szCs w:val="24"/>
                <w:lang w:val="hy-AM"/>
              </w:rPr>
              <w:t xml:space="preserve"> ներառել </w:t>
            </w:r>
            <w:proofErr w:type="spellStart"/>
            <w:r w:rsidRPr="00F87EB4">
              <w:rPr>
                <w:rFonts w:ascii="GHEA Grapalat" w:hAnsi="GHEA Grapalat"/>
                <w:sz w:val="24"/>
                <w:szCs w:val="24"/>
                <w:lang w:val="hy-AM"/>
              </w:rPr>
              <w:t>մաև</w:t>
            </w:r>
            <w:proofErr w:type="spellEnd"/>
            <w:r w:rsidRPr="00F87EB4">
              <w:rPr>
                <w:rFonts w:ascii="GHEA Grapalat" w:hAnsi="GHEA Grapalat"/>
                <w:sz w:val="24"/>
                <w:szCs w:val="24"/>
                <w:lang w:val="hy-AM"/>
              </w:rPr>
              <w:t xml:space="preserve"> մոնիտորինգի և </w:t>
            </w:r>
            <w:proofErr w:type="spellStart"/>
            <w:r w:rsidRPr="00F87EB4">
              <w:rPr>
                <w:rFonts w:ascii="GHEA Grapalat" w:hAnsi="GHEA Grapalat"/>
                <w:sz w:val="24"/>
                <w:szCs w:val="24"/>
                <w:shd w:val="clear" w:color="auto" w:fill="FFFFFF"/>
                <w:lang w:val="hy-AM"/>
              </w:rPr>
              <w:t>հաշվետվողականությ</w:t>
            </w:r>
            <w:r w:rsidRPr="00F87EB4">
              <w:rPr>
                <w:rFonts w:ascii="GHEA Grapalat" w:hAnsi="GHEA Grapalat"/>
                <w:sz w:val="24"/>
                <w:szCs w:val="24"/>
                <w:lang w:val="hy-AM"/>
              </w:rPr>
              <w:t>ան</w:t>
            </w:r>
            <w:proofErr w:type="spellEnd"/>
            <w:r w:rsidRPr="00F87EB4">
              <w:rPr>
                <w:rFonts w:ascii="GHEA Grapalat" w:hAnsi="GHEA Grapalat"/>
                <w:sz w:val="24"/>
                <w:szCs w:val="24"/>
                <w:lang w:val="hy-AM"/>
              </w:rPr>
              <w:t xml:space="preserve"> մեխանիզմների վերաբերյալ դրույթներ՝ </w:t>
            </w:r>
            <w:r w:rsidRPr="00F87EB4">
              <w:rPr>
                <w:rFonts w:ascii="GHEA Grapalat" w:hAnsi="GHEA Grapalat" w:cs="Sylfaen"/>
                <w:sz w:val="24"/>
                <w:szCs w:val="24"/>
                <w:lang w:val="hy-AM"/>
              </w:rPr>
              <w:t xml:space="preserve">միջոցների արդյունավետ, նպատակային օգտագործման և </w:t>
            </w:r>
            <w:proofErr w:type="spellStart"/>
            <w:r w:rsidRPr="00F87EB4">
              <w:rPr>
                <w:rFonts w:ascii="GHEA Grapalat" w:hAnsi="GHEA Grapalat" w:cs="Sylfaen"/>
                <w:sz w:val="24"/>
                <w:szCs w:val="24"/>
                <w:lang w:val="hy-AM"/>
              </w:rPr>
              <w:t>թիրախներին</w:t>
            </w:r>
            <w:proofErr w:type="spellEnd"/>
            <w:r w:rsidRPr="00F87EB4">
              <w:rPr>
                <w:rFonts w:ascii="GHEA Grapalat" w:hAnsi="GHEA Grapalat" w:cs="Sylfaen"/>
                <w:sz w:val="24"/>
                <w:szCs w:val="24"/>
                <w:lang w:val="hy-AM"/>
              </w:rPr>
              <w:t xml:space="preserve"> համապատասխան առաջընթացը գնահատելու նպատակով:</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BA475D" w14:textId="486D5767" w:rsidR="00D01A89" w:rsidRPr="00F87EB4" w:rsidRDefault="007256CE"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D01A89" w:rsidRPr="00F87EB4" w14:paraId="38B1477E" w14:textId="77777777" w:rsidTr="0031093A">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1577D4F1" w14:textId="7CF8FB80" w:rsidR="00D01A89" w:rsidRPr="00F87EB4" w:rsidRDefault="00C36BFA" w:rsidP="00E11D28">
            <w:pPr>
              <w:pStyle w:val="ListParagraph"/>
              <w:widowControl w:val="0"/>
              <w:numPr>
                <w:ilvl w:val="0"/>
                <w:numId w:val="50"/>
              </w:numPr>
              <w:tabs>
                <w:tab w:val="left" w:pos="851"/>
              </w:tabs>
              <w:overflowPunct w:val="0"/>
              <w:adjustRightInd w:val="0"/>
              <w:spacing w:after="0" w:line="360" w:lineRule="auto"/>
              <w:jc w:val="both"/>
              <w:rPr>
                <w:rFonts w:ascii="GHEA Grapalat" w:hAnsi="GHEA Grapalat"/>
                <w:sz w:val="24"/>
                <w:szCs w:val="24"/>
                <w:lang w:val="hy-AM"/>
              </w:rPr>
            </w:pPr>
            <w:r w:rsidRPr="00F87EB4">
              <w:rPr>
                <w:rFonts w:ascii="GHEA Grapalat" w:hAnsi="GHEA Grapalat" w:cs="Sylfaen"/>
                <w:sz w:val="24"/>
                <w:szCs w:val="24"/>
                <w:lang w:val="hy-AM" w:eastAsia="ru-RU"/>
              </w:rPr>
              <w:t>Հ</w:t>
            </w:r>
            <w:r w:rsidRPr="00F87EB4">
              <w:rPr>
                <w:rFonts w:ascii="GHEA Grapalat" w:hAnsi="GHEA Grapalat" w:cs="GHEA Grapalat"/>
                <w:spacing w:val="-6"/>
                <w:sz w:val="24"/>
                <w:szCs w:val="24"/>
                <w:lang w:val="hy-AM"/>
              </w:rPr>
              <w:t xml:space="preserve">աշվի առնելով Նախագծի 1-ին կետի 2-րդ ենթակետի բովանդակությունը, որով նախատեսվում է հաստատել </w:t>
            </w:r>
            <w:r w:rsidRPr="00F87EB4">
              <w:rPr>
                <w:rFonts w:ascii="GHEA Grapalat" w:hAnsi="GHEA Grapalat" w:cs="Arial AMU"/>
                <w:sz w:val="24"/>
                <w:szCs w:val="24"/>
                <w:lang w:val="hy-AM"/>
              </w:rPr>
              <w:t>Ռազմավարության իրականացումն ապահովող միջոցառումների ծրագիրը,</w:t>
            </w:r>
            <w:r w:rsidRPr="00F87EB4">
              <w:rPr>
                <w:rFonts w:ascii="GHEA Grapalat" w:hAnsi="GHEA Grapalat" w:cs="GHEA Grapalat"/>
                <w:spacing w:val="-6"/>
                <w:sz w:val="24"/>
                <w:szCs w:val="24"/>
                <w:lang w:val="hy-AM"/>
              </w:rPr>
              <w:t xml:space="preserve"> և հիմք ընդունելով «Նորմատիվ իրավական ակտերի մասին» օրենքի 12-րդ հոդվածի 1-ին մասը և Նախագծի 1-ին կետի 2-րդ ենթակետը՝ առաջարկում ենք խմբագրել Նախագծի վերնագիրը՝ դրանում ներառելով </w:t>
            </w:r>
            <w:r w:rsidRPr="00F87EB4">
              <w:rPr>
                <w:rFonts w:ascii="GHEA Grapalat" w:hAnsi="GHEA Grapalat" w:cs="Arial AMU"/>
                <w:sz w:val="24"/>
                <w:szCs w:val="24"/>
                <w:lang w:val="hy-AM"/>
              </w:rPr>
              <w:t>միջոցառումների ծրագիրը հաստատելու մասին նշում</w:t>
            </w:r>
            <w:r w:rsidRPr="00F87EB4">
              <w:rPr>
                <w:rFonts w:ascii="GHEA Grapalat" w:hAnsi="GHEA Grapalat" w:cs="GHEA Grapalat"/>
                <w:spacing w:val="-6"/>
                <w:sz w:val="24"/>
                <w:szCs w:val="24"/>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30D03B" w14:textId="5182DE28" w:rsidR="00D01A89" w:rsidRPr="00F87EB4" w:rsidRDefault="007256CE"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FC4369" w:rsidRPr="00F87EB4" w14:paraId="6239F33E" w14:textId="77777777" w:rsidTr="00084956">
        <w:trPr>
          <w:tblCellSpacing w:w="0" w:type="dxa"/>
          <w:jc w:val="center"/>
        </w:trPr>
        <w:tc>
          <w:tcPr>
            <w:tcW w:w="11526"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902E93" w14:textId="6C64778A" w:rsidR="00FC4369" w:rsidRPr="00F87EB4" w:rsidRDefault="00FC4369"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8. Արդարադատության նախարարություն</w:t>
            </w: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1557BEA8" w14:textId="77777777" w:rsidR="00FC4369" w:rsidRPr="00F87EB4" w:rsidRDefault="00FC4369" w:rsidP="00F87EB4">
            <w:pPr>
              <w:spacing w:after="0" w:line="360" w:lineRule="auto"/>
              <w:jc w:val="center"/>
              <w:rPr>
                <w:rFonts w:ascii="GHEA Grapalat" w:hAnsi="GHEA Grapalat"/>
                <w:b/>
                <w:color w:val="000000"/>
                <w:sz w:val="24"/>
                <w:szCs w:val="24"/>
              </w:rPr>
            </w:pPr>
            <w:r w:rsidRPr="00F87EB4">
              <w:rPr>
                <w:rFonts w:ascii="GHEA Grapalat" w:hAnsi="GHEA Grapalat"/>
                <w:b/>
                <w:color w:val="000000"/>
                <w:sz w:val="24"/>
                <w:szCs w:val="24"/>
                <w:lang w:val="hy-AM"/>
              </w:rPr>
              <w:t>05</w:t>
            </w:r>
            <w:r w:rsidRPr="00F87EB4">
              <w:rPr>
                <w:rFonts w:ascii="GHEA Grapalat" w:hAnsi="GHEA Grapalat"/>
                <w:b/>
                <w:color w:val="000000"/>
                <w:sz w:val="24"/>
                <w:szCs w:val="24"/>
              </w:rPr>
              <w:t>.1</w:t>
            </w:r>
            <w:r w:rsidRPr="00F87EB4">
              <w:rPr>
                <w:rFonts w:ascii="GHEA Grapalat" w:hAnsi="GHEA Grapalat"/>
                <w:b/>
                <w:color w:val="000000"/>
                <w:sz w:val="24"/>
                <w:szCs w:val="24"/>
                <w:lang w:val="hy-AM"/>
              </w:rPr>
              <w:t>2</w:t>
            </w:r>
            <w:r w:rsidRPr="00F87EB4">
              <w:rPr>
                <w:rFonts w:ascii="GHEA Grapalat" w:hAnsi="GHEA Grapalat"/>
                <w:b/>
                <w:color w:val="000000"/>
                <w:sz w:val="24"/>
                <w:szCs w:val="24"/>
              </w:rPr>
              <w:t>.2022</w:t>
            </w:r>
          </w:p>
        </w:tc>
      </w:tr>
      <w:tr w:rsidR="00FC4369" w:rsidRPr="00F87EB4" w14:paraId="43378E9C" w14:textId="77777777" w:rsidTr="00084956">
        <w:trPr>
          <w:tblCellSpacing w:w="0" w:type="dxa"/>
          <w:jc w:val="center"/>
        </w:trPr>
        <w:tc>
          <w:tcPr>
            <w:tcW w:w="1152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3584E9" w14:textId="77777777" w:rsidR="00FC4369" w:rsidRPr="00F87EB4" w:rsidRDefault="00FC4369" w:rsidP="00F87EB4">
            <w:pPr>
              <w:spacing w:after="0" w:line="360" w:lineRule="auto"/>
              <w:rPr>
                <w:rFonts w:ascii="GHEA Grapalat" w:hAnsi="GHEA Grapalat"/>
                <w:b/>
                <w:color w:val="000000"/>
                <w:sz w:val="24"/>
                <w:szCs w:val="24"/>
                <w:lang w:val="hy-AM"/>
              </w:rPr>
            </w:pPr>
          </w:p>
        </w:tc>
        <w:tc>
          <w:tcPr>
            <w:tcW w:w="2656" w:type="dxa"/>
            <w:tcBorders>
              <w:top w:val="outset" w:sz="6" w:space="0" w:color="auto"/>
              <w:left w:val="outset" w:sz="6" w:space="0" w:color="auto"/>
              <w:bottom w:val="outset" w:sz="6" w:space="0" w:color="auto"/>
              <w:right w:val="outset" w:sz="6" w:space="0" w:color="auto"/>
            </w:tcBorders>
            <w:shd w:val="clear" w:color="auto" w:fill="D0D0D0"/>
          </w:tcPr>
          <w:p w14:paraId="7438D45B" w14:textId="77777777" w:rsidR="00FC4369" w:rsidRPr="00F87EB4" w:rsidRDefault="00FC4369" w:rsidP="00F87EB4">
            <w:pPr>
              <w:spacing w:after="0" w:line="360" w:lineRule="auto"/>
              <w:jc w:val="center"/>
              <w:rPr>
                <w:rFonts w:ascii="GHEA Grapalat" w:hAnsi="GHEA Grapalat"/>
                <w:b/>
                <w:color w:val="000000"/>
                <w:sz w:val="24"/>
                <w:szCs w:val="24"/>
                <w:lang w:val="hy-AM"/>
              </w:rPr>
            </w:pPr>
            <w:r w:rsidRPr="00F87EB4">
              <w:rPr>
                <w:rFonts w:ascii="GHEA Grapalat" w:hAnsi="GHEA Grapalat"/>
                <w:b/>
                <w:color w:val="000000"/>
                <w:sz w:val="24"/>
                <w:szCs w:val="24"/>
                <w:lang w:val="hy-AM"/>
              </w:rPr>
              <w:t>01/27.1/53996-2022</w:t>
            </w:r>
          </w:p>
        </w:tc>
      </w:tr>
      <w:tr w:rsidR="00FC4369" w:rsidRPr="00F87EB4" w14:paraId="40A298FB"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hideMark/>
          </w:tcPr>
          <w:p w14:paraId="166F6FCC" w14:textId="77777777" w:rsidR="000445DC" w:rsidRPr="0083318E" w:rsidRDefault="000445DC" w:rsidP="00494E85">
            <w:pPr>
              <w:pStyle w:val="ListParagraph"/>
              <w:tabs>
                <w:tab w:val="left" w:pos="3987"/>
              </w:tabs>
              <w:spacing w:after="0" w:line="360" w:lineRule="auto"/>
              <w:ind w:left="0" w:right="180" w:firstLine="824"/>
              <w:jc w:val="both"/>
              <w:rPr>
                <w:rFonts w:ascii="GHEA Grapalat" w:hAnsi="GHEA Grapalat"/>
                <w:color w:val="000000"/>
                <w:sz w:val="24"/>
                <w:szCs w:val="24"/>
                <w:shd w:val="clear" w:color="auto" w:fill="FFFFFF"/>
                <w:lang w:val="hy-AM"/>
              </w:rPr>
            </w:pPr>
            <w:r w:rsidRPr="00AE2D5A">
              <w:rPr>
                <w:rFonts w:ascii="GHEA Grapalat" w:hAnsi="GHEA Grapalat" w:cs="Sylfaen"/>
                <w:sz w:val="24"/>
                <w:szCs w:val="24"/>
                <w:lang w:val="hy-AM"/>
              </w:rPr>
              <w:t>1. «Դեղագործական արդյունաբերության զարգացման հնգամյա ռազմավարությունը հաստատելու մասին» Հայաստանի Հանրապետության կառավարության որոշման նախագծի</w:t>
            </w:r>
            <w:r w:rsidRPr="0083318E">
              <w:rPr>
                <w:rFonts w:ascii="GHEA Grapalat" w:hAnsi="GHEA Grapalat" w:cs="Sylfaen"/>
                <w:sz w:val="24"/>
                <w:szCs w:val="24"/>
                <w:lang w:val="hy-AM"/>
              </w:rPr>
              <w:t xml:space="preserve"> </w:t>
            </w:r>
            <w:r w:rsidRPr="00AE2D5A">
              <w:rPr>
                <w:rFonts w:ascii="GHEA Grapalat" w:hAnsi="GHEA Grapalat" w:cs="Sylfaen"/>
                <w:sz w:val="24"/>
                <w:szCs w:val="24"/>
                <w:lang w:val="hy-AM"/>
              </w:rPr>
              <w:t>(այսուհետ՝ Նախագիծ)</w:t>
            </w:r>
            <w:r w:rsidRPr="0083318E">
              <w:rPr>
                <w:rFonts w:ascii="GHEA Grapalat" w:hAnsi="GHEA Grapalat" w:cs="Sylfaen"/>
                <w:sz w:val="24"/>
                <w:szCs w:val="24"/>
                <w:lang w:val="hy-AM"/>
              </w:rPr>
              <w:t xml:space="preserve"> </w:t>
            </w:r>
            <w:r w:rsidRPr="006C2972">
              <w:rPr>
                <w:rFonts w:ascii="GHEA Grapalat" w:hAnsi="GHEA Grapalat"/>
                <w:color w:val="000000"/>
                <w:sz w:val="24"/>
                <w:szCs w:val="24"/>
                <w:shd w:val="clear" w:color="auto" w:fill="FFFFFF"/>
                <w:lang w:val="hy-AM"/>
              </w:rPr>
              <w:t xml:space="preserve">1-ին կետի 2-րդ ենթակետով նախատեսվում է հաստատել </w:t>
            </w:r>
            <w:r w:rsidRPr="006C2972">
              <w:rPr>
                <w:rFonts w:ascii="GHEA Grapalat" w:hAnsi="GHEA Grapalat"/>
                <w:color w:val="000000"/>
                <w:sz w:val="24"/>
                <w:szCs w:val="24"/>
                <w:shd w:val="clear" w:color="auto" w:fill="FFFFFF"/>
                <w:lang w:val="hy-AM"/>
              </w:rPr>
              <w:lastRenderedPageBreak/>
              <w:t xml:space="preserve">«ռազմավարության իրականացումն ապահովող միջոցառումների ծրագիրը», </w:t>
            </w:r>
            <w:r w:rsidRPr="006C2972">
              <w:rPr>
                <w:rFonts w:ascii="GHEA Grapalat" w:hAnsi="GHEA Grapalat"/>
                <w:color w:val="000000"/>
                <w:sz w:val="24"/>
                <w:szCs w:val="24"/>
                <w:lang w:val="hy-AM"/>
              </w:rPr>
              <w:t>մինչդեռ</w:t>
            </w:r>
            <w:r w:rsidRPr="0083318E">
              <w:rPr>
                <w:rFonts w:ascii="GHEA Grapalat" w:hAnsi="GHEA Grapalat"/>
                <w:color w:val="000000"/>
                <w:sz w:val="24"/>
                <w:szCs w:val="24"/>
                <w:lang w:val="hy-AM"/>
              </w:rPr>
              <w:t>,</w:t>
            </w:r>
            <w:r w:rsidRPr="006C2972">
              <w:rPr>
                <w:rFonts w:ascii="GHEA Grapalat" w:hAnsi="GHEA Grapalat"/>
                <w:color w:val="000000"/>
                <w:sz w:val="24"/>
                <w:szCs w:val="24"/>
                <w:lang w:val="hy-AM"/>
              </w:rPr>
              <w:t xml:space="preserve"> Նախագծի վերնագրում դրա վերաբերյալ դրույթներ առկա չեն:</w:t>
            </w:r>
            <w:r w:rsidRPr="006C2972">
              <w:rPr>
                <w:rFonts w:ascii="GHEA Grapalat" w:hAnsi="GHEA Grapalat" w:cs="Cambria Math"/>
                <w:color w:val="000000" w:themeColor="text1"/>
                <w:sz w:val="24"/>
                <w:szCs w:val="24"/>
                <w:lang w:val="hy-AM"/>
              </w:rPr>
              <w:t xml:space="preserve"> </w:t>
            </w:r>
          </w:p>
          <w:p w14:paraId="4566D1B6" w14:textId="2A8B53EE" w:rsidR="00FC4369" w:rsidRPr="000445DC" w:rsidRDefault="000445DC" w:rsidP="00494E85">
            <w:pPr>
              <w:pStyle w:val="ListParagraph"/>
              <w:tabs>
                <w:tab w:val="left" w:pos="3987"/>
              </w:tabs>
              <w:spacing w:after="0" w:line="360" w:lineRule="auto"/>
              <w:ind w:left="0" w:right="180" w:firstLine="824"/>
              <w:jc w:val="both"/>
              <w:rPr>
                <w:rFonts w:ascii="GHEA Grapalat" w:hAnsi="GHEA Grapalat"/>
                <w:b/>
                <w:i/>
                <w:color w:val="000000"/>
                <w:sz w:val="24"/>
                <w:szCs w:val="24"/>
                <w:shd w:val="clear" w:color="auto" w:fill="FFFFFF"/>
                <w:lang w:val="hy-AM"/>
              </w:rPr>
            </w:pPr>
            <w:r w:rsidRPr="00AE2D5A">
              <w:rPr>
                <w:rFonts w:ascii="GHEA Grapalat" w:hAnsi="GHEA Grapalat" w:cs="Cambria Math"/>
                <w:color w:val="000000" w:themeColor="text1"/>
                <w:sz w:val="24"/>
                <w:szCs w:val="24"/>
                <w:lang w:val="hy-AM"/>
              </w:rPr>
              <w:t xml:space="preserve">Այսպիսով՝ Նախագծի վերնագիրն անհրաժեշտ է խմբագրել՝ նկատի ունենալով </w:t>
            </w:r>
            <w:r w:rsidRPr="00AE2D5A">
              <w:rPr>
                <w:rFonts w:ascii="GHEA Grapalat" w:hAnsi="GHEA Grapalat" w:cs="Sylfaen"/>
                <w:sz w:val="24"/>
                <w:szCs w:val="24"/>
                <w:lang w:val="hy-AM"/>
              </w:rPr>
              <w:t>«Նորմատիվ իրավական ակտերի մասին</w:t>
            </w:r>
            <w:r w:rsidRPr="00AE2D5A">
              <w:rPr>
                <w:rFonts w:ascii="GHEA Grapalat" w:hAnsi="GHEA Grapalat"/>
                <w:sz w:val="24"/>
                <w:szCs w:val="24"/>
                <w:lang w:val="hy-AM"/>
              </w:rPr>
              <w:t xml:space="preserve">» </w:t>
            </w:r>
            <w:r w:rsidRPr="00AE2D5A">
              <w:rPr>
                <w:rFonts w:ascii="GHEA Grapalat" w:hAnsi="GHEA Grapalat" w:cs="Sylfaen"/>
                <w:bCs/>
                <w:iCs/>
                <w:sz w:val="24"/>
                <w:szCs w:val="24"/>
                <w:lang w:val="hy-AM"/>
              </w:rPr>
              <w:t xml:space="preserve">օրենքի 12-րդ հոդվածի 1-ին մասի պահանջը, որի համաձայն՝ </w:t>
            </w:r>
            <w:r w:rsidRPr="00AE2D5A">
              <w:rPr>
                <w:rFonts w:ascii="GHEA Grapalat" w:hAnsi="GHEA Grapalat"/>
                <w:i/>
                <w:color w:val="000000"/>
                <w:sz w:val="24"/>
                <w:szCs w:val="24"/>
                <w:shd w:val="clear" w:color="auto" w:fill="FFFFFF"/>
                <w:lang w:val="hy-AM"/>
              </w:rPr>
              <w:t>նորմատիվ</w:t>
            </w:r>
            <w:r w:rsidRPr="00AE2D5A">
              <w:rPr>
                <w:rFonts w:ascii="Arial" w:hAnsi="Arial" w:cs="Arial"/>
                <w:i/>
                <w:color w:val="000000"/>
                <w:sz w:val="24"/>
                <w:szCs w:val="24"/>
                <w:shd w:val="clear" w:color="auto" w:fill="FFFFFF"/>
                <w:lang w:val="hy-AM"/>
              </w:rPr>
              <w:t> </w:t>
            </w:r>
            <w:r w:rsidRPr="00AE2D5A">
              <w:rPr>
                <w:rFonts w:ascii="GHEA Grapalat" w:hAnsi="GHEA Grapalat"/>
                <w:i/>
                <w:color w:val="000000"/>
                <w:sz w:val="24"/>
                <w:szCs w:val="24"/>
                <w:shd w:val="clear" w:color="auto" w:fill="FFFFFF"/>
                <w:lang w:val="hy-AM"/>
              </w:rPr>
              <w:t xml:space="preserve">իրավական ակտը ունենում է </w:t>
            </w:r>
            <w:r w:rsidRPr="00AE2D5A">
              <w:rPr>
                <w:rFonts w:ascii="GHEA Grapalat" w:hAnsi="GHEA Grapalat"/>
                <w:b/>
                <w:i/>
                <w:color w:val="000000"/>
                <w:sz w:val="24"/>
                <w:szCs w:val="24"/>
                <w:shd w:val="clear" w:color="auto" w:fill="FFFFFF"/>
                <w:lang w:val="hy-AM"/>
              </w:rPr>
              <w:t>վերնագիր</w:t>
            </w:r>
            <w:r w:rsidRPr="00AE2D5A">
              <w:rPr>
                <w:rFonts w:ascii="GHEA Grapalat" w:hAnsi="GHEA Grapalat"/>
                <w:i/>
                <w:color w:val="000000"/>
                <w:sz w:val="24"/>
                <w:szCs w:val="24"/>
                <w:shd w:val="clear" w:color="auto" w:fill="FFFFFF"/>
                <w:lang w:val="hy-AM"/>
              </w:rPr>
              <w:t>, որը համապատասխանում է</w:t>
            </w:r>
            <w:r w:rsidRPr="00AE2D5A">
              <w:rPr>
                <w:rFonts w:ascii="Arial" w:hAnsi="Arial" w:cs="Arial"/>
                <w:i/>
                <w:color w:val="000000"/>
                <w:sz w:val="24"/>
                <w:szCs w:val="24"/>
                <w:shd w:val="clear" w:color="auto" w:fill="FFFFFF"/>
                <w:lang w:val="hy-AM"/>
              </w:rPr>
              <w:t xml:space="preserve">  </w:t>
            </w:r>
            <w:r w:rsidRPr="00AE2D5A">
              <w:rPr>
                <w:rFonts w:ascii="GHEA Grapalat" w:hAnsi="GHEA Grapalat"/>
                <w:i/>
                <w:color w:val="000000"/>
                <w:sz w:val="24"/>
                <w:szCs w:val="24"/>
                <w:shd w:val="clear" w:color="auto" w:fill="FFFFFF"/>
                <w:lang w:val="hy-AM"/>
              </w:rPr>
              <w:t>նորմատիվ</w:t>
            </w:r>
            <w:r w:rsidRPr="00AE2D5A">
              <w:rPr>
                <w:rFonts w:ascii="Arial" w:hAnsi="Arial" w:cs="Arial"/>
                <w:i/>
                <w:color w:val="000000"/>
                <w:sz w:val="24"/>
                <w:szCs w:val="24"/>
                <w:shd w:val="clear" w:color="auto" w:fill="FFFFFF"/>
                <w:lang w:val="hy-AM"/>
              </w:rPr>
              <w:t xml:space="preserve">  </w:t>
            </w:r>
            <w:r w:rsidRPr="00AE2D5A">
              <w:rPr>
                <w:rFonts w:ascii="GHEA Grapalat" w:hAnsi="GHEA Grapalat"/>
                <w:i/>
                <w:color w:val="000000"/>
                <w:sz w:val="24"/>
                <w:szCs w:val="24"/>
                <w:shd w:val="clear" w:color="auto" w:fill="FFFFFF"/>
                <w:lang w:val="hy-AM"/>
              </w:rPr>
              <w:t xml:space="preserve">իրավական ակտի </w:t>
            </w:r>
            <w:r w:rsidRPr="00AE2D5A">
              <w:rPr>
                <w:rFonts w:ascii="GHEA Grapalat" w:hAnsi="GHEA Grapalat"/>
                <w:b/>
                <w:i/>
                <w:color w:val="000000"/>
                <w:sz w:val="24"/>
                <w:szCs w:val="24"/>
                <w:shd w:val="clear" w:color="auto" w:fill="FFFFFF"/>
                <w:lang w:val="hy-AM"/>
              </w:rPr>
              <w:t>բովանդակությանը: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880132" w14:textId="77777777" w:rsidR="00FC4369" w:rsidRPr="00F87EB4" w:rsidRDefault="00FC4369"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tc>
      </w:tr>
      <w:tr w:rsidR="000445DC" w:rsidRPr="00F87EB4" w14:paraId="57BEE780"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64E4F478" w14:textId="031EF250" w:rsidR="000445DC" w:rsidRPr="000445DC" w:rsidRDefault="000445DC" w:rsidP="00494E85">
            <w:pPr>
              <w:pStyle w:val="ListParagraph"/>
              <w:tabs>
                <w:tab w:val="left" w:pos="3987"/>
              </w:tabs>
              <w:spacing w:after="0" w:line="360" w:lineRule="auto"/>
              <w:ind w:left="0" w:right="180" w:firstLine="824"/>
              <w:jc w:val="both"/>
              <w:rPr>
                <w:rFonts w:ascii="GHEA Grapalat" w:hAnsi="GHEA Grapalat"/>
                <w:i/>
                <w:color w:val="000000"/>
                <w:sz w:val="24"/>
                <w:szCs w:val="24"/>
                <w:shd w:val="clear" w:color="auto" w:fill="FFFFFF"/>
                <w:lang w:val="hy-AM"/>
              </w:rPr>
            </w:pPr>
            <w:r w:rsidRPr="0083318E">
              <w:rPr>
                <w:rFonts w:ascii="GHEA Grapalat" w:hAnsi="GHEA Grapalat"/>
                <w:color w:val="000000"/>
                <w:sz w:val="24"/>
                <w:szCs w:val="24"/>
                <w:shd w:val="clear" w:color="auto" w:fill="FFFFFF"/>
                <w:lang w:val="hy-AM"/>
              </w:rPr>
              <w:lastRenderedPageBreak/>
              <w:t>2</w:t>
            </w:r>
            <w:r w:rsidRPr="00AE2D5A">
              <w:rPr>
                <w:rFonts w:ascii="GHEA Grapalat" w:hAnsi="GHEA Grapalat"/>
                <w:color w:val="000000"/>
                <w:sz w:val="24"/>
                <w:szCs w:val="24"/>
                <w:shd w:val="clear" w:color="auto" w:fill="FFFFFF"/>
                <w:lang w:val="hy-AM"/>
              </w:rPr>
              <w:t>. Նախագծի 1-ին կետի 1-ին ենթակետով հաստատվող N 1 հավելվածի (</w:t>
            </w:r>
            <w:r w:rsidRPr="00AE2D5A">
              <w:rPr>
                <w:rFonts w:ascii="GHEA Grapalat" w:hAnsi="GHEA Grapalat"/>
                <w:color w:val="000000"/>
                <w:sz w:val="24"/>
                <w:szCs w:val="24"/>
                <w:lang w:val="hy-AM"/>
              </w:rPr>
              <w:t xml:space="preserve">այսուհետ՝ Հավելված 1) գլուխների </w:t>
            </w:r>
            <w:proofErr w:type="spellStart"/>
            <w:r w:rsidRPr="00AE2D5A">
              <w:rPr>
                <w:rFonts w:ascii="GHEA Grapalat" w:hAnsi="GHEA Grapalat"/>
                <w:color w:val="000000"/>
                <w:sz w:val="24"/>
                <w:szCs w:val="24"/>
                <w:lang w:val="hy-AM"/>
              </w:rPr>
              <w:t>համարակալումն</w:t>
            </w:r>
            <w:proofErr w:type="spellEnd"/>
            <w:r w:rsidRPr="00AE2D5A">
              <w:rPr>
                <w:rFonts w:ascii="GHEA Grapalat" w:hAnsi="GHEA Grapalat"/>
                <w:color w:val="000000"/>
                <w:sz w:val="24"/>
                <w:szCs w:val="24"/>
                <w:lang w:val="hy-AM"/>
              </w:rPr>
              <w:t xml:space="preserve"> անհրաժեշտ է վերանայել՝ հաշվի առնելով </w:t>
            </w:r>
            <w:r w:rsidRPr="00AE2D5A">
              <w:rPr>
                <w:rFonts w:ascii="GHEA Grapalat" w:hAnsi="GHEA Grapalat"/>
                <w:color w:val="000000"/>
                <w:sz w:val="24"/>
                <w:szCs w:val="24"/>
                <w:shd w:val="clear" w:color="auto" w:fill="FFFFFF"/>
                <w:lang w:val="hy-AM"/>
              </w:rPr>
              <w:t>«</w:t>
            </w:r>
            <w:r w:rsidRPr="00AE2D5A">
              <w:rPr>
                <w:rFonts w:ascii="GHEA Grapalat" w:hAnsi="GHEA Grapalat" w:cs="Sylfaen"/>
                <w:sz w:val="24"/>
                <w:szCs w:val="24"/>
                <w:lang w:val="hy-AM"/>
              </w:rPr>
              <w:t>Նորմատիվ իրավական ակտերի մասին</w:t>
            </w:r>
            <w:r w:rsidRPr="00AE2D5A">
              <w:rPr>
                <w:rFonts w:ascii="GHEA Grapalat" w:hAnsi="GHEA Grapalat"/>
                <w:color w:val="000000"/>
                <w:sz w:val="24"/>
                <w:szCs w:val="24"/>
                <w:shd w:val="clear" w:color="auto" w:fill="FFFFFF"/>
                <w:lang w:val="hy-AM"/>
              </w:rPr>
              <w:t xml:space="preserve">» օրենքի 14-րդ հոդվածի 10-րդ մասի դրույթները, այն է՝ </w:t>
            </w:r>
            <w:r w:rsidRPr="00AE2D5A">
              <w:rPr>
                <w:rFonts w:ascii="GHEA Grapalat" w:hAnsi="GHEA Grapalat"/>
                <w:i/>
                <w:color w:val="000000"/>
                <w:sz w:val="24"/>
                <w:szCs w:val="24"/>
                <w:shd w:val="clear" w:color="auto" w:fill="FFFFFF"/>
                <w:lang w:val="hy-AM"/>
              </w:rPr>
              <w:t xml:space="preserve">նորմատիվ իրավական ակտի </w:t>
            </w:r>
            <w:proofErr w:type="spellStart"/>
            <w:r w:rsidRPr="00AE2D5A">
              <w:rPr>
                <w:rFonts w:ascii="GHEA Grapalat" w:hAnsi="GHEA Grapalat"/>
                <w:i/>
                <w:color w:val="000000"/>
                <w:sz w:val="24"/>
                <w:szCs w:val="24"/>
                <w:shd w:val="clear" w:color="auto" w:fill="FFFFFF"/>
                <w:lang w:val="hy-AM"/>
              </w:rPr>
              <w:t>բաժիններն</w:t>
            </w:r>
            <w:proofErr w:type="spellEnd"/>
            <w:r w:rsidRPr="00AE2D5A">
              <w:rPr>
                <w:rFonts w:ascii="GHEA Grapalat" w:hAnsi="GHEA Grapalat"/>
                <w:i/>
                <w:color w:val="000000"/>
                <w:sz w:val="24"/>
                <w:szCs w:val="24"/>
                <w:shd w:val="clear" w:color="auto" w:fill="FFFFFF"/>
                <w:lang w:val="hy-AM"/>
              </w:rPr>
              <w:t xml:space="preserve"> ու գլուխները համարակալվում են </w:t>
            </w:r>
            <w:r w:rsidRPr="00AE2D5A">
              <w:rPr>
                <w:rFonts w:ascii="GHEA Grapalat" w:hAnsi="GHEA Grapalat"/>
                <w:b/>
                <w:i/>
                <w:color w:val="000000"/>
                <w:sz w:val="24"/>
                <w:szCs w:val="24"/>
                <w:shd w:val="clear" w:color="auto" w:fill="FFFFFF"/>
                <w:lang w:val="hy-AM"/>
              </w:rPr>
              <w:t>արաբական թվանշաններով</w:t>
            </w:r>
            <w:r w:rsidRPr="00AE2D5A">
              <w:rPr>
                <w:rFonts w:ascii="GHEA Grapalat" w:hAnsi="GHEA Grapalat"/>
                <w:i/>
                <w:color w:val="000000"/>
                <w:sz w:val="24"/>
                <w:szCs w:val="24"/>
                <w:shd w:val="clear" w:color="auto" w:fill="FFFFFF"/>
                <w:lang w:val="hy-AM"/>
              </w:rPr>
              <w:t xml:space="preserve">: </w:t>
            </w:r>
            <w:proofErr w:type="spellStart"/>
            <w:r w:rsidRPr="00AE2D5A">
              <w:rPr>
                <w:rFonts w:ascii="GHEA Grapalat" w:hAnsi="GHEA Grapalat"/>
                <w:i/>
                <w:color w:val="000000"/>
                <w:sz w:val="24"/>
                <w:szCs w:val="24"/>
                <w:shd w:val="clear" w:color="auto" w:fill="FFFFFF"/>
                <w:lang w:val="hy-AM"/>
              </w:rPr>
              <w:t>Բաժիններն</w:t>
            </w:r>
            <w:proofErr w:type="spellEnd"/>
            <w:r w:rsidRPr="00AE2D5A">
              <w:rPr>
                <w:rFonts w:ascii="GHEA Grapalat" w:hAnsi="GHEA Grapalat"/>
                <w:i/>
                <w:color w:val="000000"/>
                <w:sz w:val="24"/>
                <w:szCs w:val="24"/>
                <w:shd w:val="clear" w:color="auto" w:fill="FFFFFF"/>
                <w:lang w:val="hy-AM"/>
              </w:rPr>
              <w:t xml:space="preserve">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w:t>
            </w:r>
            <w:proofErr w:type="spellStart"/>
            <w:r w:rsidRPr="00AE2D5A">
              <w:rPr>
                <w:rFonts w:ascii="GHEA Grapalat" w:hAnsi="GHEA Grapalat"/>
                <w:i/>
                <w:color w:val="000000"/>
                <w:sz w:val="24"/>
                <w:szCs w:val="24"/>
                <w:shd w:val="clear" w:color="auto" w:fill="FFFFFF"/>
                <w:lang w:val="hy-AM"/>
              </w:rPr>
              <w:t>որևէ</w:t>
            </w:r>
            <w:proofErr w:type="spellEnd"/>
            <w:r w:rsidRPr="00AE2D5A">
              <w:rPr>
                <w:rFonts w:ascii="GHEA Grapalat" w:hAnsi="GHEA Grapalat"/>
                <w:i/>
                <w:color w:val="000000"/>
                <w:sz w:val="24"/>
                <w:szCs w:val="24"/>
                <w:shd w:val="clear" w:color="auto" w:fill="FFFFFF"/>
                <w:lang w:val="hy-AM"/>
              </w:rPr>
              <w:t xml:space="preserve"> կետադրական նշան չի դրվում:</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E838CD7" w14:textId="211071AB" w:rsidR="00996FFB" w:rsidRPr="00996FFB" w:rsidRDefault="006167A6" w:rsidP="001D1E74">
            <w:pPr>
              <w:spacing w:after="0" w:line="360" w:lineRule="auto"/>
              <w:jc w:val="center"/>
              <w:rPr>
                <w:rFonts w:ascii="GHEA Grapalat" w:hAnsi="GHEA Grapalat"/>
                <w:b/>
                <w:bCs/>
                <w:color w:val="000000"/>
                <w:sz w:val="24"/>
                <w:szCs w:val="24"/>
              </w:rPr>
            </w:pPr>
            <w:r w:rsidRPr="00F87EB4">
              <w:rPr>
                <w:rFonts w:ascii="GHEA Grapalat" w:hAnsi="GHEA Grapalat"/>
                <w:b/>
                <w:bCs/>
                <w:color w:val="000000"/>
                <w:sz w:val="24"/>
                <w:szCs w:val="24"/>
                <w:lang w:val="hy-AM"/>
              </w:rPr>
              <w:t>Ընդունվել է։</w:t>
            </w:r>
          </w:p>
        </w:tc>
      </w:tr>
      <w:tr w:rsidR="000445DC" w:rsidRPr="006167A6" w14:paraId="29FD7C17"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390461C5"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i/>
                <w:color w:val="000000"/>
                <w:sz w:val="24"/>
                <w:szCs w:val="24"/>
                <w:shd w:val="clear" w:color="auto" w:fill="FFFFFF"/>
                <w:lang w:val="hy-AM"/>
              </w:rPr>
            </w:pPr>
            <w:r w:rsidRPr="0083318E">
              <w:rPr>
                <w:rFonts w:ascii="GHEA Grapalat" w:hAnsi="GHEA Grapalat"/>
                <w:color w:val="000000"/>
                <w:sz w:val="24"/>
                <w:szCs w:val="24"/>
                <w:shd w:val="clear" w:color="auto" w:fill="FFFFFF"/>
                <w:lang w:val="hy-AM"/>
              </w:rPr>
              <w:t>3</w:t>
            </w:r>
            <w:r w:rsidRPr="00AE2D5A">
              <w:rPr>
                <w:rFonts w:ascii="GHEA Grapalat" w:hAnsi="GHEA Grapalat"/>
                <w:color w:val="000000"/>
                <w:sz w:val="24"/>
                <w:szCs w:val="24"/>
                <w:shd w:val="clear" w:color="auto" w:fill="FFFFFF"/>
                <w:lang w:val="hy-AM"/>
              </w:rPr>
              <w:t xml:space="preserve">. Հավելված 1-ի ամբողջ տեքստում </w:t>
            </w:r>
            <w:r w:rsidRPr="00AE2D5A">
              <w:rPr>
                <w:rFonts w:ascii="GHEA Grapalat" w:hAnsi="GHEA Grapalat"/>
                <w:sz w:val="24"/>
                <w:szCs w:val="24"/>
                <w:lang w:val="hy-AM"/>
              </w:rPr>
              <w:t xml:space="preserve">անհրաժեշտ է ապահովել </w:t>
            </w:r>
            <w:r w:rsidRPr="00AE2D5A">
              <w:rPr>
                <w:rFonts w:ascii="GHEA Grapalat" w:hAnsi="GHEA Grapalat"/>
                <w:bCs/>
                <w:sz w:val="24"/>
                <w:szCs w:val="24"/>
                <w:lang w:val="hy-AM"/>
              </w:rPr>
              <w:t>«Նորմատիվ իրավական ակտերի մասին</w:t>
            </w:r>
            <w:r w:rsidRPr="00AE2D5A">
              <w:rPr>
                <w:rFonts w:ascii="GHEA Grapalat" w:hAnsi="GHEA Grapalat" w:cs="Calibri"/>
                <w:color w:val="000000"/>
                <w:sz w:val="24"/>
                <w:szCs w:val="24"/>
                <w:lang w:val="hy-AM"/>
              </w:rPr>
              <w:t xml:space="preserve">» օրենքի </w:t>
            </w:r>
            <w:r w:rsidRPr="00AE2D5A">
              <w:rPr>
                <w:rFonts w:ascii="GHEA Grapalat" w:hAnsi="GHEA Grapalat"/>
                <w:sz w:val="24"/>
                <w:szCs w:val="24"/>
                <w:lang w:val="hy-AM"/>
              </w:rPr>
              <w:t xml:space="preserve">14-րդ հոդվածի 5-րդ մասի պահանջը, որի համաձայն՝ </w:t>
            </w:r>
            <w:r w:rsidRPr="00AE2D5A">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w:t>
            </w:r>
            <w:r w:rsidRPr="00AE2D5A">
              <w:rPr>
                <w:rFonts w:ascii="GHEA Grapalat" w:hAnsi="GHEA Grapalat"/>
                <w:b/>
                <w:i/>
                <w:color w:val="000000"/>
                <w:sz w:val="24"/>
                <w:szCs w:val="24"/>
                <w:shd w:val="clear" w:color="auto" w:fill="FFFFFF"/>
                <w:lang w:val="hy-AM"/>
              </w:rPr>
              <w:t>հերթական համար ունեցող կետերի տեսքով:</w:t>
            </w:r>
            <w:r w:rsidRPr="00AE2D5A">
              <w:rPr>
                <w:rFonts w:ascii="GHEA Grapalat" w:hAnsi="GHEA Grapalat"/>
                <w:i/>
                <w:color w:val="000000"/>
                <w:sz w:val="24"/>
                <w:szCs w:val="24"/>
                <w:shd w:val="clear" w:color="auto" w:fill="FFFFFF"/>
                <w:lang w:val="hy-AM"/>
              </w:rPr>
              <w:t xml:space="preserve">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AE2D5A">
              <w:rPr>
                <w:rFonts w:ascii="GHEA Grapalat" w:hAnsi="GHEA Grapalat"/>
                <w:b/>
                <w:i/>
                <w:color w:val="000000"/>
                <w:sz w:val="24"/>
                <w:szCs w:val="24"/>
                <w:shd w:val="clear" w:color="auto" w:fill="FFFFFF"/>
                <w:lang w:val="hy-AM"/>
              </w:rPr>
              <w:lastRenderedPageBreak/>
              <w:t>միջակետով</w:t>
            </w:r>
            <w:proofErr w:type="spellEnd"/>
            <w:r w:rsidRPr="00AE2D5A">
              <w:rPr>
                <w:rFonts w:ascii="GHEA Grapalat" w:hAnsi="GHEA Grapalat"/>
                <w:i/>
                <w:color w:val="000000"/>
                <w:sz w:val="24"/>
                <w:szCs w:val="24"/>
                <w:shd w:val="clear" w:color="auto" w:fill="FFFFFF"/>
                <w:lang w:val="hy-AM"/>
              </w:rPr>
              <w:t xml:space="preserve">: Ենթակետերը համարակալվում են արաբական թվանշաններով, որոնք տեքստից բաժանվում են </w:t>
            </w:r>
            <w:proofErr w:type="spellStart"/>
            <w:r w:rsidRPr="00AE2D5A">
              <w:rPr>
                <w:rFonts w:ascii="GHEA Grapalat" w:hAnsi="GHEA Grapalat"/>
                <w:i/>
                <w:color w:val="000000"/>
                <w:sz w:val="24"/>
                <w:szCs w:val="24"/>
                <w:shd w:val="clear" w:color="auto" w:fill="FFFFFF"/>
                <w:lang w:val="hy-AM"/>
              </w:rPr>
              <w:t>փակագծով</w:t>
            </w:r>
            <w:proofErr w:type="spellEnd"/>
            <w:r w:rsidRPr="00AE2D5A">
              <w:rPr>
                <w:rFonts w:ascii="GHEA Grapalat" w:hAnsi="GHEA Grapalat"/>
                <w:i/>
                <w:color w:val="000000"/>
                <w:sz w:val="24"/>
                <w:szCs w:val="24"/>
                <w:shd w:val="clear" w:color="auto" w:fill="FFFFFF"/>
                <w:lang w:val="hy-AM"/>
              </w:rPr>
              <w:t xml:space="preserve">: Պարբերությունները համարակալվում են հայերենի այբուբենի </w:t>
            </w:r>
            <w:proofErr w:type="spellStart"/>
            <w:r w:rsidRPr="00AE2D5A">
              <w:rPr>
                <w:rFonts w:ascii="GHEA Grapalat" w:hAnsi="GHEA Grapalat"/>
                <w:i/>
                <w:color w:val="000000"/>
                <w:sz w:val="24"/>
                <w:szCs w:val="24"/>
                <w:shd w:val="clear" w:color="auto" w:fill="FFFFFF"/>
                <w:lang w:val="hy-AM"/>
              </w:rPr>
              <w:t>փոքրատառերով</w:t>
            </w:r>
            <w:proofErr w:type="spellEnd"/>
            <w:r w:rsidRPr="00AE2D5A">
              <w:rPr>
                <w:rFonts w:ascii="GHEA Grapalat" w:hAnsi="GHEA Grapalat"/>
                <w:i/>
                <w:color w:val="000000"/>
                <w:sz w:val="24"/>
                <w:szCs w:val="24"/>
                <w:shd w:val="clear" w:color="auto" w:fill="FFFFFF"/>
                <w:lang w:val="hy-AM"/>
              </w:rPr>
              <w:t xml:space="preserve">, որոնք տեքստից բաժանվում են </w:t>
            </w:r>
            <w:proofErr w:type="spellStart"/>
            <w:r w:rsidRPr="00AE2D5A">
              <w:rPr>
                <w:rFonts w:ascii="GHEA Grapalat" w:hAnsi="GHEA Grapalat"/>
                <w:i/>
                <w:color w:val="000000"/>
                <w:sz w:val="24"/>
                <w:szCs w:val="24"/>
                <w:shd w:val="clear" w:color="auto" w:fill="FFFFFF"/>
                <w:lang w:val="hy-AM"/>
              </w:rPr>
              <w:t>միջակետով</w:t>
            </w:r>
            <w:proofErr w:type="spellEnd"/>
            <w:r w:rsidRPr="00AE2D5A">
              <w:rPr>
                <w:rFonts w:ascii="GHEA Grapalat" w:hAnsi="GHEA Grapalat"/>
                <w:i/>
                <w:color w:val="000000"/>
                <w:sz w:val="24"/>
                <w:szCs w:val="24"/>
                <w:shd w:val="clear" w:color="auto" w:fill="FFFFFF"/>
                <w:lang w:val="hy-AM"/>
              </w:rPr>
              <w:t>:</w:t>
            </w:r>
          </w:p>
          <w:p w14:paraId="119FFFE4" w14:textId="6B8EBAAF"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olor w:val="000000"/>
                <w:sz w:val="24"/>
                <w:szCs w:val="24"/>
                <w:lang w:val="hy-AM"/>
              </w:rPr>
            </w:pPr>
            <w:r w:rsidRPr="00AE2D5A">
              <w:rPr>
                <w:rFonts w:ascii="GHEA Grapalat" w:hAnsi="GHEA Grapalat"/>
                <w:color w:val="000000"/>
                <w:sz w:val="24"/>
                <w:szCs w:val="24"/>
                <w:shd w:val="clear" w:color="auto" w:fill="FFFFFF"/>
                <w:lang w:val="hy-AM"/>
              </w:rPr>
              <w:t xml:space="preserve">Սույն դիտողությունը վերաբերում է նաև Նախագծի 1-ին կետի 2-րդ ենթակետով հաստատվող N 2 </w:t>
            </w:r>
            <w:proofErr w:type="spellStart"/>
            <w:r w:rsidRPr="00AE2D5A">
              <w:rPr>
                <w:rFonts w:ascii="GHEA Grapalat" w:hAnsi="GHEA Grapalat"/>
                <w:color w:val="000000"/>
                <w:sz w:val="24"/>
                <w:szCs w:val="24"/>
                <w:shd w:val="clear" w:color="auto" w:fill="FFFFFF"/>
                <w:lang w:val="hy-AM"/>
              </w:rPr>
              <w:t>հավելվածին</w:t>
            </w:r>
            <w:proofErr w:type="spellEnd"/>
            <w:r w:rsidRPr="00AE2D5A">
              <w:rPr>
                <w:rFonts w:ascii="GHEA Grapalat" w:hAnsi="GHEA Grapalat"/>
                <w:color w:val="000000"/>
                <w:sz w:val="24"/>
                <w:szCs w:val="24"/>
                <w:shd w:val="clear" w:color="auto" w:fill="FFFFFF"/>
                <w:lang w:val="hy-AM"/>
              </w:rPr>
              <w:t xml:space="preserve"> (</w:t>
            </w:r>
            <w:r w:rsidRPr="00AE2D5A">
              <w:rPr>
                <w:rFonts w:ascii="GHEA Grapalat" w:hAnsi="GHEA Grapalat"/>
                <w:color w:val="000000"/>
                <w:sz w:val="24"/>
                <w:szCs w:val="24"/>
                <w:lang w:val="hy-AM"/>
              </w:rPr>
              <w:t>այսուհետ՝ Հավելված 2):</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2289589" w14:textId="132A4310" w:rsidR="000445DC" w:rsidRPr="00F87EB4" w:rsidRDefault="001D1E74"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lastRenderedPageBreak/>
              <w:t>Ընդունվել է։</w:t>
            </w:r>
          </w:p>
        </w:tc>
      </w:tr>
      <w:tr w:rsidR="000445DC" w:rsidRPr="006167A6" w14:paraId="0CCF6639"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14D02625"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b/>
                <w:i/>
                <w:color w:val="000000"/>
                <w:sz w:val="24"/>
                <w:szCs w:val="24"/>
                <w:shd w:val="clear" w:color="auto" w:fill="FFFFFF"/>
                <w:lang w:val="hy-AM"/>
              </w:rPr>
            </w:pPr>
            <w:r w:rsidRPr="0083318E">
              <w:rPr>
                <w:rFonts w:ascii="GHEA Grapalat" w:hAnsi="GHEA Grapalat"/>
                <w:color w:val="000000"/>
                <w:sz w:val="24"/>
                <w:szCs w:val="24"/>
                <w:shd w:val="clear" w:color="auto" w:fill="FFFFFF"/>
                <w:lang w:val="hy-AM"/>
              </w:rPr>
              <w:lastRenderedPageBreak/>
              <w:t>4</w:t>
            </w:r>
            <w:r w:rsidRPr="00AE2D5A">
              <w:rPr>
                <w:rFonts w:ascii="GHEA Grapalat" w:hAnsi="GHEA Grapalat"/>
                <w:color w:val="000000"/>
                <w:sz w:val="24"/>
                <w:szCs w:val="24"/>
                <w:shd w:val="clear" w:color="auto" w:fill="FFFFFF"/>
                <w:lang w:val="hy-AM"/>
              </w:rPr>
              <w:t xml:space="preserve">. Հավելված 1-ում իրավական ակտերին հղում կատարելիս անհրաժեշտ է նշել դրանց կրճատ անվանումները՝ պահպանելով </w:t>
            </w:r>
            <w:r w:rsidRPr="00AE2D5A">
              <w:rPr>
                <w:rFonts w:ascii="GHEA Grapalat" w:hAnsi="GHEA Grapalat"/>
                <w:bCs/>
                <w:sz w:val="24"/>
                <w:szCs w:val="24"/>
                <w:lang w:val="hy-AM"/>
              </w:rPr>
              <w:t>«Նորմատիվ իրավական ակտերի մասին</w:t>
            </w:r>
            <w:r w:rsidRPr="00AE2D5A">
              <w:rPr>
                <w:rFonts w:ascii="GHEA Grapalat" w:hAnsi="GHEA Grapalat" w:cs="Calibri"/>
                <w:color w:val="000000"/>
                <w:sz w:val="24"/>
                <w:szCs w:val="24"/>
                <w:lang w:val="hy-AM"/>
              </w:rPr>
              <w:t xml:space="preserve">» </w:t>
            </w:r>
            <w:r w:rsidRPr="00AE2D5A">
              <w:rPr>
                <w:rFonts w:ascii="GHEA Grapalat" w:hAnsi="GHEA Grapalat" w:cs="Sylfaen"/>
                <w:sz w:val="24"/>
                <w:szCs w:val="24"/>
                <w:lang w:val="hy-AM"/>
              </w:rPr>
              <w:t xml:space="preserve">օրենքի </w:t>
            </w:r>
            <w:r w:rsidRPr="00AE2D5A">
              <w:rPr>
                <w:rFonts w:ascii="GHEA Grapalat" w:hAnsi="GHEA Grapalat"/>
                <w:color w:val="000000"/>
                <w:sz w:val="24"/>
                <w:szCs w:val="24"/>
                <w:shd w:val="clear" w:color="auto" w:fill="FFFFFF"/>
                <w:lang w:val="hy-AM"/>
              </w:rPr>
              <w:t xml:space="preserve">18-րդ հոդվածի 6-րդ մասի պահանջը, որի համաձայն՝ </w:t>
            </w:r>
            <w:r w:rsidRPr="00AE2D5A">
              <w:rPr>
                <w:rFonts w:ascii="GHEA Grapalat" w:hAnsi="GHEA Grapalat"/>
                <w:i/>
                <w:color w:val="000000"/>
                <w:sz w:val="24"/>
                <w:szCs w:val="24"/>
                <w:shd w:val="clear" w:color="auto" w:fill="FFFFFF"/>
                <w:lang w:val="hy-AM"/>
              </w:rPr>
              <w:t xml:space="preserve">ենթաօրենսդրական նորմատիվ իրավական ակտի կրճատ անվանումը հիշատակելիս դրանում </w:t>
            </w:r>
            <w:proofErr w:type="spellStart"/>
            <w:r w:rsidRPr="00AE2D5A">
              <w:rPr>
                <w:rFonts w:ascii="GHEA Grapalat" w:hAnsi="GHEA Grapalat"/>
                <w:i/>
                <w:color w:val="000000"/>
                <w:sz w:val="24"/>
                <w:szCs w:val="24"/>
                <w:shd w:val="clear" w:color="auto" w:fill="FFFFFF"/>
                <w:lang w:val="hy-AM"/>
              </w:rPr>
              <w:t>հետևյալ</w:t>
            </w:r>
            <w:proofErr w:type="spellEnd"/>
            <w:r w:rsidRPr="00AE2D5A">
              <w:rPr>
                <w:rFonts w:ascii="GHEA Grapalat" w:hAnsi="GHEA Grapalat"/>
                <w:i/>
                <w:color w:val="000000"/>
                <w:sz w:val="24"/>
                <w:szCs w:val="24"/>
                <w:shd w:val="clear" w:color="auto" w:fill="FFFFFF"/>
                <w:lang w:val="hy-AM"/>
              </w:rPr>
              <w:t xml:space="preserve"> հաջորդականությամբ ներառվում են այդ ակտն </w:t>
            </w:r>
            <w:r w:rsidRPr="00AE2D5A">
              <w:rPr>
                <w:rFonts w:ascii="GHEA Grapalat" w:hAnsi="GHEA Grapalat"/>
                <w:b/>
                <w:i/>
                <w:color w:val="000000"/>
                <w:sz w:val="24"/>
                <w:szCs w:val="24"/>
                <w:shd w:val="clear" w:color="auto" w:fill="FFFFFF"/>
                <w:lang w:val="hy-AM"/>
              </w:rPr>
              <w:t>ընդունող մարմնի անվանումը, ընդունման տարին, ամիսը (տառերով), ամսաթիվը, ակտի հերթական համարը, բնույթը և տեսակը:</w:t>
            </w:r>
          </w:p>
          <w:p w14:paraId="0DCF6729" w14:textId="6A29C4BE" w:rsidR="000445DC" w:rsidRPr="00494E85" w:rsidRDefault="00494E85" w:rsidP="00494E85">
            <w:pPr>
              <w:pStyle w:val="ListParagraph"/>
              <w:tabs>
                <w:tab w:val="left" w:pos="3987"/>
              </w:tabs>
              <w:spacing w:after="0" w:line="360" w:lineRule="auto"/>
              <w:ind w:left="0" w:right="180" w:firstLine="824"/>
              <w:jc w:val="both"/>
              <w:rPr>
                <w:rFonts w:ascii="GHEA Grapalat" w:hAnsi="GHEA Grapalat"/>
                <w:i/>
                <w:color w:val="000000"/>
                <w:sz w:val="24"/>
                <w:szCs w:val="24"/>
                <w:shd w:val="clear" w:color="auto" w:fill="FFFFFF"/>
                <w:lang w:val="hy-AM"/>
              </w:rPr>
            </w:pPr>
            <w:r w:rsidRPr="00AE2D5A">
              <w:rPr>
                <w:rFonts w:ascii="GHEA Grapalat" w:hAnsi="GHEA Grapalat"/>
                <w:color w:val="000000"/>
                <w:sz w:val="24"/>
                <w:szCs w:val="24"/>
                <w:shd w:val="clear" w:color="auto" w:fill="FFFFFF"/>
                <w:lang w:val="hy-AM"/>
              </w:rPr>
              <w:t xml:space="preserve">Բացի այդ, հղում կատարելիս անհրաժեշտ է պահպանել վերոգրյալ օրենքի 18-րդ հոդվածի 2-րդ մասի դրույթները, որոնց համաձայն՝ </w:t>
            </w:r>
            <w:r w:rsidRPr="00AE2D5A">
              <w:rPr>
                <w:rFonts w:ascii="GHEA Grapalat" w:hAnsi="GHEA Grapalat"/>
                <w:i/>
                <w:color w:val="000000"/>
                <w:sz w:val="24"/>
                <w:szCs w:val="24"/>
                <w:shd w:val="clear" w:color="auto" w:fill="FFFFFF"/>
                <w:lang w:val="hy-AM"/>
              </w:rPr>
              <w:t xml:space="preserve">նորմատիվ իրավական ակտերով սահմանված նորմերի անհիմն </w:t>
            </w:r>
            <w:proofErr w:type="spellStart"/>
            <w:r w:rsidRPr="00AE2D5A">
              <w:rPr>
                <w:rFonts w:ascii="GHEA Grapalat" w:hAnsi="GHEA Grapalat"/>
                <w:i/>
                <w:color w:val="000000"/>
                <w:sz w:val="24"/>
                <w:szCs w:val="24"/>
                <w:shd w:val="clear" w:color="auto" w:fill="FFFFFF"/>
                <w:lang w:val="hy-AM"/>
              </w:rPr>
              <w:t>կրկնություններից</w:t>
            </w:r>
            <w:proofErr w:type="spellEnd"/>
            <w:r w:rsidRPr="00AE2D5A">
              <w:rPr>
                <w:rFonts w:ascii="GHEA Grapalat" w:hAnsi="GHEA Grapalat"/>
                <w:i/>
                <w:color w:val="000000"/>
                <w:sz w:val="24"/>
                <w:szCs w:val="24"/>
                <w:shd w:val="clear" w:color="auto" w:fill="FFFFFF"/>
                <w:lang w:val="hy-AM"/>
              </w:rPr>
              <w:t xml:space="preserve"> խուսափելու նպատակով իրավական ակտում կիրառվում են </w:t>
            </w:r>
            <w:proofErr w:type="spellStart"/>
            <w:r w:rsidRPr="00AE2D5A">
              <w:rPr>
                <w:rFonts w:ascii="GHEA Grapalat" w:hAnsi="GHEA Grapalat"/>
                <w:i/>
                <w:color w:val="000000"/>
                <w:sz w:val="24"/>
                <w:szCs w:val="24"/>
                <w:shd w:val="clear" w:color="auto" w:fill="FFFFFF"/>
                <w:lang w:val="hy-AM"/>
              </w:rPr>
              <w:t>հղումներ</w:t>
            </w:r>
            <w:proofErr w:type="spellEnd"/>
            <w:r w:rsidRPr="00AE2D5A">
              <w:rPr>
                <w:rFonts w:ascii="GHEA Grapalat" w:hAnsi="GHEA Grapalat"/>
                <w:i/>
                <w:color w:val="000000"/>
                <w:sz w:val="24"/>
                <w:szCs w:val="24"/>
                <w:shd w:val="clear" w:color="auto" w:fill="FFFFFF"/>
                <w:lang w:val="hy-AM"/>
              </w:rPr>
              <w:t xml:space="preserve">: </w:t>
            </w:r>
            <w:proofErr w:type="spellStart"/>
            <w:r w:rsidRPr="00AE2D5A">
              <w:rPr>
                <w:rFonts w:ascii="GHEA Grapalat" w:hAnsi="GHEA Grapalat"/>
                <w:b/>
                <w:i/>
                <w:color w:val="000000"/>
                <w:sz w:val="24"/>
                <w:szCs w:val="24"/>
                <w:shd w:val="clear" w:color="auto" w:fill="FFFFFF"/>
                <w:lang w:val="hy-AM"/>
              </w:rPr>
              <w:t>Հղումները</w:t>
            </w:r>
            <w:proofErr w:type="spellEnd"/>
            <w:r w:rsidRPr="00AE2D5A">
              <w:rPr>
                <w:rFonts w:ascii="GHEA Grapalat" w:hAnsi="GHEA Grapalat"/>
                <w:b/>
                <w:i/>
                <w:color w:val="000000"/>
                <w:sz w:val="24"/>
                <w:szCs w:val="24"/>
                <w:shd w:val="clear" w:color="auto" w:fill="FFFFFF"/>
                <w:lang w:val="hy-AM"/>
              </w:rPr>
              <w:t xml:space="preserve"> նորմատիվ իրավական ակտի հոդվածներում, մասերում, կետերում, ենթակետերում, </w:t>
            </w:r>
            <w:proofErr w:type="spellStart"/>
            <w:r w:rsidRPr="00AE2D5A">
              <w:rPr>
                <w:rFonts w:ascii="GHEA Grapalat" w:hAnsi="GHEA Grapalat"/>
                <w:b/>
                <w:i/>
                <w:color w:val="000000"/>
                <w:sz w:val="24"/>
                <w:szCs w:val="24"/>
                <w:shd w:val="clear" w:color="auto" w:fill="FFFFFF"/>
                <w:lang w:val="hy-AM"/>
              </w:rPr>
              <w:t>պարբերություններում</w:t>
            </w:r>
            <w:proofErr w:type="spellEnd"/>
            <w:r w:rsidRPr="00AE2D5A">
              <w:rPr>
                <w:rFonts w:ascii="GHEA Grapalat" w:hAnsi="GHEA Grapalat"/>
                <w:i/>
                <w:color w:val="000000"/>
                <w:sz w:val="24"/>
                <w:szCs w:val="24"/>
                <w:shd w:val="clear" w:color="auto" w:fill="FFFFFF"/>
                <w:lang w:val="hy-AM"/>
              </w:rPr>
              <w:t xml:space="preserve"> նորմատիվ իրավական այլ ակտի հոդվածներին, մասերին, կետերին, ենթակետերին, </w:t>
            </w:r>
            <w:proofErr w:type="spellStart"/>
            <w:r w:rsidRPr="00AE2D5A">
              <w:rPr>
                <w:rFonts w:ascii="GHEA Grapalat" w:hAnsi="GHEA Grapalat"/>
                <w:i/>
                <w:color w:val="000000"/>
                <w:sz w:val="24"/>
                <w:szCs w:val="24"/>
                <w:shd w:val="clear" w:color="auto" w:fill="FFFFFF"/>
                <w:lang w:val="hy-AM"/>
              </w:rPr>
              <w:t>պարբերություններին</w:t>
            </w:r>
            <w:proofErr w:type="spellEnd"/>
            <w:r w:rsidRPr="00AE2D5A">
              <w:rPr>
                <w:rFonts w:ascii="GHEA Grapalat" w:hAnsi="GHEA Grapalat"/>
                <w:i/>
                <w:color w:val="000000"/>
                <w:sz w:val="24"/>
                <w:szCs w:val="24"/>
                <w:shd w:val="clear" w:color="auto" w:fill="FFFFFF"/>
                <w:lang w:val="hy-AM"/>
              </w:rPr>
              <w:t>, ինչպես նաև նորմատիվ իրավական այլ ակտերին կամ դրանց առանձին դրույթներին կիրառվում են նաև, երբ անհրաժեշտ է ընդգծել այդ դրույթների փոխադարձ կապը: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8B542C5" w14:textId="031C79B1" w:rsidR="000445DC" w:rsidRPr="00F87EB4" w:rsidRDefault="001D1E74"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0445DC" w:rsidRPr="006167A6" w14:paraId="07F8CB4A"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2CF156E2"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b/>
                <w:i/>
                <w:color w:val="000000"/>
                <w:sz w:val="24"/>
                <w:szCs w:val="24"/>
                <w:shd w:val="clear" w:color="auto" w:fill="FFFFFF"/>
                <w:lang w:val="hy-AM"/>
              </w:rPr>
            </w:pPr>
            <w:r w:rsidRPr="0083318E">
              <w:rPr>
                <w:rFonts w:ascii="GHEA Grapalat" w:hAnsi="GHEA Grapalat"/>
                <w:color w:val="000000"/>
                <w:sz w:val="24"/>
                <w:szCs w:val="24"/>
                <w:shd w:val="clear" w:color="auto" w:fill="FFFFFF"/>
                <w:lang w:val="hy-AM"/>
              </w:rPr>
              <w:lastRenderedPageBreak/>
              <w:t>5</w:t>
            </w:r>
            <w:r w:rsidRPr="00AE2D5A">
              <w:rPr>
                <w:rFonts w:ascii="GHEA Grapalat" w:hAnsi="GHEA Grapalat"/>
                <w:color w:val="000000"/>
                <w:sz w:val="24"/>
                <w:szCs w:val="24"/>
                <w:shd w:val="clear" w:color="auto" w:fill="FFFFFF"/>
                <w:lang w:val="hy-AM"/>
              </w:rPr>
              <w:t xml:space="preserve">. Հավելված 1-ում </w:t>
            </w:r>
            <w:r w:rsidRPr="00AE2D5A">
              <w:rPr>
                <w:rFonts w:ascii="GHEA Grapalat" w:hAnsi="GHEA Grapalat" w:cs="Sylfaen"/>
                <w:color w:val="000000"/>
                <w:sz w:val="24"/>
                <w:szCs w:val="24"/>
                <w:shd w:val="clear" w:color="auto" w:fill="FFFFFF"/>
                <w:lang w:val="hy-AM"/>
              </w:rPr>
              <w:t xml:space="preserve">անհրաժեշտ է ապահովել </w:t>
            </w:r>
            <w:r w:rsidRPr="00AE2D5A">
              <w:rPr>
                <w:rFonts w:ascii="GHEA Grapalat" w:hAnsi="GHEA Grapalat"/>
                <w:bCs/>
                <w:sz w:val="24"/>
                <w:szCs w:val="24"/>
                <w:lang w:val="hy-AM"/>
              </w:rPr>
              <w:t>«Նորմատիվ իրավական ակտերի մասին</w:t>
            </w:r>
            <w:r w:rsidRPr="00AE2D5A">
              <w:rPr>
                <w:rFonts w:ascii="GHEA Grapalat" w:hAnsi="GHEA Grapalat" w:cs="Calibri"/>
                <w:color w:val="000000"/>
                <w:sz w:val="24"/>
                <w:szCs w:val="24"/>
                <w:lang w:val="hy-AM"/>
              </w:rPr>
              <w:t xml:space="preserve">» օրենքի 21-րդ հոդվածի 2-րդ մասի պահանջը, որի համաձայն՝ </w:t>
            </w:r>
            <w:r w:rsidRPr="00AE2D5A">
              <w:rPr>
                <w:rFonts w:ascii="GHEA Grapalat" w:hAnsi="GHEA Grapalat"/>
                <w:i/>
                <w:color w:val="000000"/>
                <w:sz w:val="24"/>
                <w:szCs w:val="24"/>
                <w:shd w:val="clear" w:color="auto" w:fill="FFFFFF"/>
                <w:lang w:val="hy-AM"/>
              </w:rPr>
              <w:t xml:space="preserve">արգելվում են նորմատիվ իրավական ակտում կատարել բառերի կամ տերմինների անհարկի կրճատումներ, </w:t>
            </w:r>
            <w:r w:rsidRPr="00AE2D5A">
              <w:rPr>
                <w:rFonts w:ascii="GHEA Grapalat" w:hAnsi="GHEA Grapalat"/>
                <w:b/>
                <w:i/>
                <w:color w:val="000000"/>
                <w:sz w:val="24"/>
                <w:szCs w:val="24"/>
                <w:shd w:val="clear" w:color="auto" w:fill="FFFFFF"/>
                <w:lang w:val="hy-AM"/>
              </w:rPr>
              <w:t xml:space="preserve">ինչպես նաև բառերի կամ տերմինների </w:t>
            </w:r>
            <w:proofErr w:type="spellStart"/>
            <w:r w:rsidRPr="00AE2D5A">
              <w:rPr>
                <w:rFonts w:ascii="GHEA Grapalat" w:hAnsi="GHEA Grapalat"/>
                <w:b/>
                <w:i/>
                <w:color w:val="000000"/>
                <w:sz w:val="24"/>
                <w:szCs w:val="24"/>
                <w:shd w:val="clear" w:color="auto" w:fill="FFFFFF"/>
                <w:lang w:val="hy-AM"/>
              </w:rPr>
              <w:t>հապավումներ</w:t>
            </w:r>
            <w:proofErr w:type="spellEnd"/>
            <w:r w:rsidRPr="00AE2D5A">
              <w:rPr>
                <w:rFonts w:ascii="GHEA Grapalat" w:hAnsi="GHEA Grapalat"/>
                <w:b/>
                <w:i/>
                <w:color w:val="000000"/>
                <w:sz w:val="24"/>
                <w:szCs w:val="24"/>
                <w:shd w:val="clear" w:color="auto" w:fill="FFFFFF"/>
                <w:lang w:val="hy-AM"/>
              </w:rPr>
              <w:t>:</w:t>
            </w:r>
          </w:p>
          <w:p w14:paraId="58C4CD4E" w14:textId="32AC1E63"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olor w:val="000000"/>
                <w:sz w:val="24"/>
                <w:szCs w:val="24"/>
                <w:shd w:val="clear" w:color="auto" w:fill="FFFFFF"/>
                <w:lang w:val="hy-AM"/>
              </w:rPr>
            </w:pPr>
            <w:r w:rsidRPr="00AE2D5A">
              <w:rPr>
                <w:rFonts w:ascii="GHEA Grapalat" w:hAnsi="GHEA Grapalat"/>
                <w:color w:val="000000"/>
                <w:sz w:val="24"/>
                <w:szCs w:val="24"/>
                <w:shd w:val="clear" w:color="auto" w:fill="FFFFFF"/>
                <w:lang w:val="hy-AM"/>
              </w:rPr>
              <w:t>Սույն դիտողությունը վերաբերում է նաև Հավելված 2-ին:</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10500B5" w14:textId="5F1480A6" w:rsidR="000445DC" w:rsidRPr="00F87EB4" w:rsidRDefault="00E62E64"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0445DC" w:rsidRPr="006167A6" w14:paraId="7ADF8C6E"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618B052B"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b/>
                <w:i/>
                <w:color w:val="000000"/>
                <w:sz w:val="24"/>
                <w:szCs w:val="24"/>
                <w:shd w:val="clear" w:color="auto" w:fill="FFFFFF"/>
                <w:lang w:val="hy-AM"/>
              </w:rPr>
            </w:pPr>
            <w:r w:rsidRPr="0083318E">
              <w:rPr>
                <w:rFonts w:ascii="GHEA Grapalat" w:hAnsi="GHEA Grapalat"/>
                <w:color w:val="000000"/>
                <w:sz w:val="24"/>
                <w:szCs w:val="24"/>
                <w:shd w:val="clear" w:color="auto" w:fill="FFFFFF"/>
                <w:lang w:val="hy-AM"/>
              </w:rPr>
              <w:t>6</w:t>
            </w:r>
            <w:r w:rsidRPr="00AE2D5A">
              <w:rPr>
                <w:rFonts w:ascii="GHEA Grapalat" w:hAnsi="GHEA Grapalat"/>
                <w:color w:val="000000"/>
                <w:sz w:val="24"/>
                <w:szCs w:val="24"/>
                <w:shd w:val="clear" w:color="auto" w:fill="FFFFFF"/>
                <w:lang w:val="hy-AM"/>
              </w:rPr>
              <w:t>. Հավելված 1-ում անհրաժեշտ է ապահովել «</w:t>
            </w:r>
            <w:r w:rsidRPr="00AE2D5A">
              <w:rPr>
                <w:rFonts w:ascii="GHEA Grapalat" w:hAnsi="GHEA Grapalat" w:cs="Sylfaen"/>
                <w:sz w:val="24"/>
                <w:szCs w:val="24"/>
                <w:lang w:val="hy-AM"/>
              </w:rPr>
              <w:t>Նորմատիվ իրավական ակտերի մասին</w:t>
            </w:r>
            <w:r w:rsidRPr="00AE2D5A">
              <w:rPr>
                <w:rFonts w:ascii="GHEA Grapalat" w:hAnsi="GHEA Grapalat"/>
                <w:color w:val="000000"/>
                <w:sz w:val="24"/>
                <w:szCs w:val="24"/>
                <w:shd w:val="clear" w:color="auto" w:fill="FFFFFF"/>
                <w:lang w:val="hy-AM"/>
              </w:rPr>
              <w:t xml:space="preserve">» օրենքի 21-րդ հոդվածի 5-րդ մասի պահանջը, որի համաձայն՝ </w:t>
            </w:r>
            <w:r w:rsidRPr="00AE2D5A">
              <w:rPr>
                <w:rFonts w:ascii="GHEA Grapalat" w:hAnsi="GHEA Grapalat"/>
                <w:i/>
                <w:color w:val="000000"/>
                <w:sz w:val="24"/>
                <w:szCs w:val="24"/>
                <w:shd w:val="clear" w:color="auto" w:fill="FFFFFF"/>
                <w:lang w:val="hy-AM"/>
              </w:rPr>
              <w:t>նորմատիվ</w:t>
            </w:r>
            <w:r w:rsidRPr="00AE2D5A">
              <w:rPr>
                <w:rFonts w:ascii="Arial" w:hAnsi="Arial" w:cs="Arial"/>
                <w:i/>
                <w:color w:val="000000"/>
                <w:sz w:val="24"/>
                <w:szCs w:val="24"/>
                <w:shd w:val="clear" w:color="auto" w:fill="FFFFFF"/>
                <w:lang w:val="hy-AM"/>
              </w:rPr>
              <w:t> </w:t>
            </w:r>
            <w:r w:rsidRPr="00AE2D5A">
              <w:rPr>
                <w:rFonts w:ascii="GHEA Grapalat" w:hAnsi="GHEA Grapalat"/>
                <w:i/>
                <w:color w:val="000000"/>
                <w:sz w:val="24"/>
                <w:szCs w:val="24"/>
                <w:shd w:val="clear" w:color="auto" w:fill="FFFFFF"/>
                <w:lang w:val="hy-AM"/>
              </w:rPr>
              <w:t xml:space="preserve">իրավական ակտում տարեթիվը և ամսաթիվը գրվում են թվերով, իսկ ամիսը` տառերով: </w:t>
            </w:r>
            <w:r w:rsidRPr="00AE2D5A">
              <w:rPr>
                <w:rFonts w:ascii="GHEA Grapalat" w:hAnsi="GHEA Grapalat"/>
                <w:b/>
                <w:i/>
                <w:color w:val="000000"/>
                <w:sz w:val="24"/>
                <w:szCs w:val="24"/>
                <w:shd w:val="clear" w:color="auto" w:fill="FFFFFF"/>
                <w:lang w:val="hy-AM"/>
              </w:rPr>
              <w:t xml:space="preserve">«Թվական» բառը և դրա </w:t>
            </w:r>
            <w:proofErr w:type="spellStart"/>
            <w:r w:rsidRPr="00AE2D5A">
              <w:rPr>
                <w:rFonts w:ascii="GHEA Grapalat" w:hAnsi="GHEA Grapalat"/>
                <w:b/>
                <w:i/>
                <w:color w:val="000000"/>
                <w:sz w:val="24"/>
                <w:szCs w:val="24"/>
                <w:shd w:val="clear" w:color="auto" w:fill="FFFFFF"/>
                <w:lang w:val="hy-AM"/>
              </w:rPr>
              <w:t>հոլովաձևերը</w:t>
            </w:r>
            <w:proofErr w:type="spellEnd"/>
            <w:r w:rsidRPr="00AE2D5A">
              <w:rPr>
                <w:rFonts w:ascii="GHEA Grapalat" w:hAnsi="GHEA Grapalat"/>
                <w:b/>
                <w:i/>
                <w:color w:val="000000"/>
                <w:sz w:val="24"/>
                <w:szCs w:val="24"/>
                <w:shd w:val="clear" w:color="auto" w:fill="FFFFFF"/>
                <w:lang w:val="hy-AM"/>
              </w:rPr>
              <w:t xml:space="preserve"> գրվում են ամբողջությամբ:</w:t>
            </w:r>
          </w:p>
          <w:p w14:paraId="63173E55" w14:textId="33079CF6"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olor w:val="000000"/>
                <w:sz w:val="24"/>
                <w:szCs w:val="24"/>
                <w:shd w:val="clear" w:color="auto" w:fill="FFFFFF"/>
                <w:lang w:val="hy-AM"/>
              </w:rPr>
            </w:pPr>
            <w:r w:rsidRPr="00AE2D5A">
              <w:rPr>
                <w:rFonts w:ascii="GHEA Grapalat" w:hAnsi="GHEA Grapalat"/>
                <w:color w:val="000000"/>
                <w:sz w:val="24"/>
                <w:szCs w:val="24"/>
                <w:shd w:val="clear" w:color="auto" w:fill="FFFFFF"/>
                <w:lang w:val="hy-AM"/>
              </w:rPr>
              <w:t>Սույն դիտողությունը վերաբերում է նաև Հավելված 2-ին:</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DBF31A0" w14:textId="33A76DD8" w:rsidR="000445DC" w:rsidRPr="00F87EB4" w:rsidRDefault="00CA4933"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0445DC" w:rsidRPr="006167A6" w14:paraId="684E2B32"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07556AF5"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cs="Sylfaen"/>
                <w:sz w:val="24"/>
                <w:szCs w:val="24"/>
                <w:lang w:val="hy-AM"/>
              </w:rPr>
            </w:pPr>
            <w:r w:rsidRPr="0083318E">
              <w:rPr>
                <w:rFonts w:ascii="GHEA Grapalat" w:hAnsi="GHEA Grapalat"/>
                <w:color w:val="000000"/>
                <w:sz w:val="24"/>
                <w:szCs w:val="24"/>
                <w:lang w:val="hy-AM"/>
              </w:rPr>
              <w:t>7</w:t>
            </w:r>
            <w:r w:rsidRPr="00AE2D5A">
              <w:rPr>
                <w:rFonts w:ascii="GHEA Grapalat" w:hAnsi="GHEA Grapalat"/>
                <w:color w:val="000000"/>
                <w:sz w:val="24"/>
                <w:szCs w:val="24"/>
                <w:lang w:val="hy-AM"/>
              </w:rPr>
              <w:t xml:space="preserve">. </w:t>
            </w:r>
            <w:r w:rsidRPr="00AE2D5A">
              <w:rPr>
                <w:rFonts w:ascii="GHEA Grapalat" w:hAnsi="GHEA Grapalat"/>
                <w:color w:val="000000"/>
                <w:sz w:val="24"/>
                <w:szCs w:val="24"/>
                <w:shd w:val="clear" w:color="auto" w:fill="FFFFFF"/>
                <w:lang w:val="hy-AM"/>
              </w:rPr>
              <w:t xml:space="preserve">Հավելվածի 1-ում </w:t>
            </w:r>
            <w:r w:rsidRPr="00AE2D5A">
              <w:rPr>
                <w:rFonts w:ascii="GHEA Grapalat" w:hAnsi="GHEA Grapalat" w:cs="Sylfaen"/>
                <w:sz w:val="24"/>
                <w:szCs w:val="24"/>
                <w:lang w:val="hy-AM"/>
              </w:rPr>
              <w:t>«օրենսդրական դաշտի» բառերն առաջարկում ենք փոխարինել «օրենսդրության» բառով՝ հիմք ընդունելով «Նորմատիվ իրավական ակտերի մասին» օրենքի   2-րդ հոդվածի պահանջները:</w:t>
            </w:r>
          </w:p>
          <w:p w14:paraId="2A3380F1" w14:textId="50F039CE"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s="Sylfaen"/>
                <w:sz w:val="24"/>
                <w:szCs w:val="24"/>
                <w:lang w:val="hy-AM"/>
              </w:rPr>
            </w:pPr>
            <w:r w:rsidRPr="00AE2D5A">
              <w:rPr>
                <w:rFonts w:ascii="GHEA Grapalat" w:hAnsi="GHEA Grapalat" w:cs="Sylfaen"/>
                <w:sz w:val="24"/>
                <w:szCs w:val="24"/>
                <w:lang w:val="hy-AM"/>
              </w:rPr>
              <w:t>Սույն դիտողությունը վերաբերում է նաև Հավելված 2-ում առկա նույնական կարգավորմանը: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E6761E" w14:textId="777E3C33" w:rsidR="000445DC" w:rsidRPr="00F87EB4" w:rsidRDefault="00CA4933"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0445DC" w:rsidRPr="006167A6" w14:paraId="01E92E77"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487D3C3C"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cs="Sylfaen"/>
                <w:i/>
                <w:sz w:val="24"/>
                <w:szCs w:val="24"/>
                <w:lang w:val="hy-AM"/>
              </w:rPr>
            </w:pPr>
            <w:r w:rsidRPr="0083318E">
              <w:rPr>
                <w:rFonts w:ascii="GHEA Grapalat" w:hAnsi="GHEA Grapalat" w:cs="Sylfaen"/>
                <w:sz w:val="24"/>
                <w:szCs w:val="24"/>
                <w:lang w:val="hy-AM"/>
              </w:rPr>
              <w:t>8</w:t>
            </w:r>
            <w:r w:rsidRPr="00AE2D5A">
              <w:rPr>
                <w:rFonts w:ascii="GHEA Grapalat" w:hAnsi="GHEA Grapalat" w:cs="Sylfaen"/>
                <w:sz w:val="24"/>
                <w:szCs w:val="24"/>
                <w:lang w:val="hy-AM"/>
              </w:rPr>
              <w:t xml:space="preserve">. Հավելված 1-ում առկա կարգավորման համաձայն՝ </w:t>
            </w:r>
            <w:r w:rsidRPr="00AE2D5A">
              <w:rPr>
                <w:rFonts w:ascii="GHEA Grapalat" w:hAnsi="GHEA Grapalat" w:cs="Sylfaen"/>
                <w:i/>
                <w:sz w:val="24"/>
                <w:szCs w:val="24"/>
                <w:lang w:val="hy-AM"/>
              </w:rPr>
              <w:t xml:space="preserve">ռազմական կամ արտակարգ դրության պայմաններում </w:t>
            </w:r>
            <w:proofErr w:type="spellStart"/>
            <w:r w:rsidRPr="00AE2D5A">
              <w:rPr>
                <w:rFonts w:ascii="GHEA Grapalat" w:hAnsi="GHEA Grapalat" w:cs="Sylfaen"/>
                <w:i/>
                <w:sz w:val="24"/>
                <w:szCs w:val="24"/>
                <w:lang w:val="hy-AM"/>
              </w:rPr>
              <w:t>դեղապահովմանը</w:t>
            </w:r>
            <w:proofErr w:type="spellEnd"/>
            <w:r w:rsidRPr="00AE2D5A">
              <w:rPr>
                <w:rFonts w:ascii="GHEA Grapalat" w:hAnsi="GHEA Grapalat" w:cs="Sylfaen"/>
                <w:i/>
                <w:sz w:val="24"/>
                <w:szCs w:val="24"/>
                <w:lang w:val="hy-AM"/>
              </w:rPr>
              <w:t xml:space="preserve"> սպառնացող վտանգի կամ խնդրի ծագման պարագայում՝ բնակչության կյանքի և առողջության պահպանման, ազգային անվտանգության ապահովման նկատառումներից ելնելով, հնարավոր է առաջանա անհապաղ </w:t>
            </w:r>
            <w:r w:rsidRPr="00AE2D5A">
              <w:rPr>
                <w:rFonts w:ascii="GHEA Grapalat" w:hAnsi="GHEA Grapalat" w:cs="Sylfaen"/>
                <w:i/>
                <w:sz w:val="24"/>
                <w:szCs w:val="24"/>
                <w:lang w:val="hy-AM"/>
              </w:rPr>
              <w:lastRenderedPageBreak/>
              <w:t>անհրաժեշտություն առանց իրավատիրոջ համաձայնության օգտագործելու մտավոր սեփականության օբյեկտները:</w:t>
            </w:r>
          </w:p>
          <w:p w14:paraId="7856B610" w14:textId="59569C67"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s="Sylfaen"/>
                <w:sz w:val="24"/>
                <w:szCs w:val="24"/>
                <w:lang w:val="hy-AM"/>
              </w:rPr>
            </w:pPr>
            <w:r w:rsidRPr="00AE2D5A">
              <w:rPr>
                <w:rFonts w:ascii="GHEA Grapalat" w:hAnsi="GHEA Grapalat" w:cs="Sylfaen"/>
                <w:sz w:val="24"/>
                <w:szCs w:val="24"/>
                <w:lang w:val="hy-AM"/>
              </w:rPr>
              <w:t xml:space="preserve">Այսպիսով, առաջարկում ենք վերոգրյալ հատվածում սահմանել նաև մտավոր սեփականության օբյեկտները օգտագործելու արդյունքում առաջացող համարժեք փոխհատուցման մասին դրույթներ՝ հաշվի առնելով, օրինակ, «Ռազմական դրության իրավական ռեժիմի մասին» օրենքի և Հայաստանի Հանրապետության կառավարության 2021 թվականի մայիսի 6-ի N 736-Ն որոշման </w:t>
            </w:r>
            <w:proofErr w:type="spellStart"/>
            <w:r w:rsidRPr="00AE2D5A">
              <w:rPr>
                <w:rFonts w:ascii="GHEA Grapalat" w:hAnsi="GHEA Grapalat" w:cs="Sylfaen"/>
                <w:sz w:val="24"/>
                <w:szCs w:val="24"/>
                <w:lang w:val="hy-AM"/>
              </w:rPr>
              <w:t>կարգավորումները</w:t>
            </w:r>
            <w:proofErr w:type="spellEnd"/>
            <w:r w:rsidRPr="00AE2D5A">
              <w:rPr>
                <w:rFonts w:ascii="GHEA Grapalat" w:hAnsi="GHEA Grapalat" w:cs="Sylfaen"/>
                <w:sz w:val="24"/>
                <w:szCs w:val="24"/>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937B2D" w14:textId="05E48BBF" w:rsidR="000445DC" w:rsidRPr="00A43381" w:rsidRDefault="00A43381" w:rsidP="00F87EB4">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tc>
      </w:tr>
      <w:tr w:rsidR="000445DC" w:rsidRPr="006167A6" w14:paraId="6FDBB99E" w14:textId="77777777" w:rsidTr="00D71D03">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1567E095"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cs="Calibri"/>
                <w:color w:val="000000"/>
                <w:sz w:val="24"/>
                <w:szCs w:val="24"/>
                <w:lang w:val="hy-AM"/>
              </w:rPr>
            </w:pPr>
            <w:r w:rsidRPr="0083318E">
              <w:rPr>
                <w:rFonts w:ascii="GHEA Grapalat" w:hAnsi="GHEA Grapalat" w:cs="Sylfaen"/>
                <w:sz w:val="24"/>
                <w:szCs w:val="24"/>
                <w:lang w:val="hy-AM"/>
              </w:rPr>
              <w:lastRenderedPageBreak/>
              <w:t>9</w:t>
            </w:r>
            <w:r w:rsidRPr="00AE2D5A">
              <w:rPr>
                <w:rFonts w:ascii="GHEA Grapalat" w:hAnsi="GHEA Grapalat" w:cs="Sylfaen"/>
                <w:sz w:val="24"/>
                <w:szCs w:val="24"/>
                <w:lang w:val="hy-AM"/>
              </w:rPr>
              <w:t xml:space="preserve">. Հավելված 2-ի 1-ին կետի 2-րդ ենթակետի </w:t>
            </w:r>
            <w:r w:rsidRPr="00AE2D5A">
              <w:rPr>
                <w:rFonts w:ascii="GHEA Grapalat" w:hAnsi="GHEA Grapalat"/>
                <w:bCs/>
                <w:sz w:val="24"/>
                <w:szCs w:val="24"/>
                <w:lang w:val="hy-AM"/>
              </w:rPr>
              <w:t>«Միջոցառման անվանումը</w:t>
            </w:r>
            <w:r w:rsidRPr="00AE2D5A">
              <w:rPr>
                <w:rFonts w:ascii="GHEA Grapalat" w:hAnsi="GHEA Grapalat" w:cs="Calibri"/>
                <w:color w:val="000000"/>
                <w:sz w:val="24"/>
                <w:szCs w:val="24"/>
                <w:lang w:val="hy-AM"/>
              </w:rPr>
              <w:t>» սյունակում անհրաժեշտ է հստակ նշել, թե ինչ իրավական ակտով է նախատեսվում իրականացնել հարկադիր լիցենզավորման մեխանիզմների փոփոխությունը՝ հիմք ընդունելով իրավական որոշակիության սկզբունքը:</w:t>
            </w:r>
          </w:p>
          <w:p w14:paraId="4D1F6C8D" w14:textId="77777777" w:rsidR="00494E85" w:rsidRPr="0083318E" w:rsidRDefault="00494E85" w:rsidP="00494E85">
            <w:pPr>
              <w:pStyle w:val="ListParagraph"/>
              <w:tabs>
                <w:tab w:val="left" w:pos="3987"/>
              </w:tabs>
              <w:spacing w:after="0" w:line="360" w:lineRule="auto"/>
              <w:ind w:left="0" w:right="180" w:firstLine="824"/>
              <w:jc w:val="both"/>
              <w:rPr>
                <w:rFonts w:ascii="GHEA Grapalat" w:hAnsi="GHEA Grapalat" w:cs="Calibri"/>
                <w:color w:val="000000"/>
                <w:sz w:val="24"/>
                <w:szCs w:val="24"/>
                <w:lang w:val="hy-AM"/>
              </w:rPr>
            </w:pPr>
            <w:r w:rsidRPr="00AE2D5A">
              <w:rPr>
                <w:rFonts w:ascii="GHEA Grapalat" w:hAnsi="GHEA Grapalat" w:cs="Calibri"/>
                <w:color w:val="000000"/>
                <w:sz w:val="24"/>
                <w:szCs w:val="24"/>
                <w:lang w:val="hy-AM"/>
              </w:rPr>
              <w:t xml:space="preserve">Սույն դիտողությունը վերաբերում է նաև Հավելված 2-ի 2-րդ կետի 1-ին </w:t>
            </w:r>
            <w:proofErr w:type="spellStart"/>
            <w:r w:rsidRPr="00AE2D5A">
              <w:rPr>
                <w:rFonts w:ascii="GHEA Grapalat" w:hAnsi="GHEA Grapalat" w:cs="Calibri"/>
                <w:color w:val="000000"/>
                <w:sz w:val="24"/>
                <w:szCs w:val="24"/>
                <w:lang w:val="hy-AM"/>
              </w:rPr>
              <w:t>ենթակետին</w:t>
            </w:r>
            <w:proofErr w:type="spellEnd"/>
            <w:r w:rsidRPr="00AE2D5A">
              <w:rPr>
                <w:rFonts w:ascii="GHEA Grapalat" w:hAnsi="GHEA Grapalat" w:cs="Calibri"/>
                <w:color w:val="000000"/>
                <w:sz w:val="24"/>
                <w:szCs w:val="24"/>
                <w:lang w:val="hy-AM"/>
              </w:rPr>
              <w:t>:</w:t>
            </w:r>
          </w:p>
          <w:p w14:paraId="4B89D3A1" w14:textId="1DC96CDD"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s="Calibri"/>
                <w:color w:val="000000"/>
                <w:sz w:val="24"/>
                <w:szCs w:val="24"/>
                <w:lang w:val="hy-AM"/>
              </w:rPr>
            </w:pPr>
            <w:r w:rsidRPr="00AE2D5A">
              <w:rPr>
                <w:rFonts w:ascii="GHEA Grapalat" w:hAnsi="GHEA Grapalat"/>
                <w:sz w:val="24"/>
                <w:szCs w:val="24"/>
                <w:lang w:val="hy-AM"/>
              </w:rPr>
              <w:t xml:space="preserve">Բացի այդ, հարկ ենք համարում նշել, որ Հավելված 2-ի մի շարք ենթակետերով սահմանված միջոցառումների </w:t>
            </w:r>
            <w:r w:rsidRPr="00AE2D5A">
              <w:rPr>
                <w:rFonts w:ascii="GHEA Grapalat" w:hAnsi="GHEA Grapalat"/>
                <w:bCs/>
                <w:sz w:val="24"/>
                <w:szCs w:val="24"/>
                <w:lang w:val="hy-AM"/>
              </w:rPr>
              <w:t>«Միջոցառման արդյունքը</w:t>
            </w:r>
            <w:r w:rsidRPr="00AE2D5A">
              <w:rPr>
                <w:rFonts w:ascii="GHEA Grapalat" w:hAnsi="GHEA Grapalat" w:cs="Calibri"/>
                <w:color w:val="000000"/>
                <w:sz w:val="24"/>
                <w:szCs w:val="24"/>
                <w:lang w:val="hy-AM"/>
              </w:rPr>
              <w:t xml:space="preserve">» սյունակում առկա է </w:t>
            </w:r>
            <w:r w:rsidRPr="00AE2D5A">
              <w:rPr>
                <w:rFonts w:ascii="GHEA Grapalat" w:hAnsi="GHEA Grapalat"/>
                <w:bCs/>
                <w:sz w:val="24"/>
                <w:szCs w:val="24"/>
                <w:lang w:val="hy-AM"/>
              </w:rPr>
              <w:t>«Պետական աջակցության գործիք ներդնելու մասին Հայաստանի Հանրապետության կառավարության որոշման նախագծերի ներկայացում ՀՀ վարչապետի աշխատակազմ</w:t>
            </w:r>
            <w:r w:rsidRPr="00AE2D5A">
              <w:rPr>
                <w:rFonts w:ascii="GHEA Grapalat" w:hAnsi="GHEA Grapalat" w:cs="Calibri"/>
                <w:color w:val="000000"/>
                <w:sz w:val="24"/>
                <w:szCs w:val="24"/>
                <w:lang w:val="hy-AM"/>
              </w:rPr>
              <w:t xml:space="preserve">» նույնական անորոշ </w:t>
            </w:r>
            <w:proofErr w:type="spellStart"/>
            <w:r w:rsidRPr="00AE2D5A">
              <w:rPr>
                <w:rFonts w:ascii="GHEA Grapalat" w:hAnsi="GHEA Grapalat" w:cs="Calibri"/>
                <w:color w:val="000000"/>
                <w:sz w:val="24"/>
                <w:szCs w:val="24"/>
                <w:lang w:val="hy-AM"/>
              </w:rPr>
              <w:t>ձևեակերպումը</w:t>
            </w:r>
            <w:proofErr w:type="spellEnd"/>
            <w:r w:rsidRPr="00AE2D5A">
              <w:rPr>
                <w:rFonts w:ascii="GHEA Grapalat" w:hAnsi="GHEA Grapalat" w:cs="Calibri"/>
                <w:color w:val="000000"/>
                <w:sz w:val="24"/>
                <w:szCs w:val="24"/>
                <w:lang w:val="hy-AM"/>
              </w:rPr>
              <w:t xml:space="preserve">. ուստի, հաշվի առնելով իրավական որոշակիության սկզբունքը, առաջարկում ենք խմբագրել տվյալ </w:t>
            </w:r>
            <w:proofErr w:type="spellStart"/>
            <w:r w:rsidRPr="00AE2D5A">
              <w:rPr>
                <w:rFonts w:ascii="GHEA Grapalat" w:hAnsi="GHEA Grapalat" w:cs="Calibri"/>
                <w:color w:val="000000"/>
                <w:sz w:val="24"/>
                <w:szCs w:val="24"/>
                <w:lang w:val="hy-AM"/>
              </w:rPr>
              <w:t>ձևակերպումը</w:t>
            </w:r>
            <w:proofErr w:type="spellEnd"/>
            <w:r w:rsidRPr="00AE2D5A">
              <w:rPr>
                <w:rFonts w:ascii="GHEA Grapalat" w:hAnsi="GHEA Grapalat" w:cs="Calibri"/>
                <w:color w:val="000000"/>
                <w:sz w:val="24"/>
                <w:szCs w:val="24"/>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188957E" w14:textId="72E99585" w:rsidR="00D71D03" w:rsidRPr="00F87EB4" w:rsidRDefault="006B289C" w:rsidP="00D71D03">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0445DC" w:rsidRPr="006167A6" w14:paraId="1E49008D"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78C16FED" w14:textId="4DA38BC0" w:rsidR="000445DC" w:rsidRPr="00494E85" w:rsidRDefault="00494E85" w:rsidP="00494E85">
            <w:pPr>
              <w:pStyle w:val="ListParagraph"/>
              <w:tabs>
                <w:tab w:val="left" w:pos="3987"/>
              </w:tabs>
              <w:spacing w:after="0" w:line="360" w:lineRule="auto"/>
              <w:ind w:left="0" w:right="180" w:firstLine="824"/>
              <w:jc w:val="both"/>
              <w:rPr>
                <w:rFonts w:ascii="GHEA Grapalat" w:hAnsi="GHEA Grapalat"/>
                <w:color w:val="191919"/>
                <w:sz w:val="24"/>
                <w:szCs w:val="24"/>
                <w:shd w:val="clear" w:color="auto" w:fill="FFFFFF"/>
                <w:lang w:val="hy-AM"/>
              </w:rPr>
            </w:pPr>
            <w:r>
              <w:rPr>
                <w:rFonts w:ascii="GHEA Grapalat" w:hAnsi="GHEA Grapalat" w:cs="Calibri"/>
                <w:color w:val="000000"/>
                <w:sz w:val="24"/>
                <w:szCs w:val="24"/>
                <w:lang w:val="hy-AM"/>
              </w:rPr>
              <w:lastRenderedPageBreak/>
              <w:t>1</w:t>
            </w:r>
            <w:r w:rsidRPr="0083318E">
              <w:rPr>
                <w:rFonts w:ascii="GHEA Grapalat" w:hAnsi="GHEA Grapalat" w:cs="Calibri"/>
                <w:color w:val="000000"/>
                <w:sz w:val="24"/>
                <w:szCs w:val="24"/>
                <w:lang w:val="hy-AM"/>
              </w:rPr>
              <w:t>0</w:t>
            </w:r>
            <w:r w:rsidRPr="00AE2D5A">
              <w:rPr>
                <w:rFonts w:ascii="GHEA Grapalat" w:hAnsi="GHEA Grapalat" w:cs="Calibri"/>
                <w:color w:val="000000"/>
                <w:sz w:val="24"/>
                <w:szCs w:val="24"/>
                <w:lang w:val="hy-AM"/>
              </w:rPr>
              <w:t xml:space="preserve">. Հավելված 2-ի 1-ին կետի 2-րդ ենթակետի </w:t>
            </w:r>
            <w:r w:rsidRPr="00AE2D5A">
              <w:rPr>
                <w:rFonts w:ascii="GHEA Grapalat" w:hAnsi="GHEA Grapalat"/>
                <w:bCs/>
                <w:sz w:val="24"/>
                <w:szCs w:val="24"/>
                <w:lang w:val="hy-AM"/>
              </w:rPr>
              <w:t>«Կատարման պատասխանատու մարմինը</w:t>
            </w:r>
            <w:r w:rsidRPr="00AE2D5A">
              <w:rPr>
                <w:rFonts w:ascii="GHEA Grapalat" w:hAnsi="GHEA Grapalat" w:cs="Calibri"/>
                <w:color w:val="000000"/>
                <w:sz w:val="24"/>
                <w:szCs w:val="24"/>
                <w:lang w:val="hy-AM"/>
              </w:rPr>
              <w:t xml:space="preserve">» </w:t>
            </w:r>
            <w:r w:rsidRPr="00AE2D5A">
              <w:rPr>
                <w:rFonts w:ascii="GHEA Grapalat" w:hAnsi="GHEA Grapalat" w:cs="Sylfaen"/>
                <w:color w:val="191919"/>
                <w:sz w:val="24"/>
                <w:szCs w:val="24"/>
                <w:shd w:val="clear" w:color="auto" w:fill="FFFFFF"/>
                <w:lang w:val="hy-AM"/>
              </w:rPr>
              <w:t>սյունակից Հայաստանի Հանրապետության արդարադատության</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նախարարությանը առաջարկում ենք հանել</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հիմք</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ընդունելով</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Կառավարութան</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կառուցվածքի</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և</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գործունեության</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մասին</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օրենքով</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նախարարությանը</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վերապահված</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գործունեության</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ոլորտների</w:t>
            </w:r>
            <w:r w:rsidRPr="00AE2D5A">
              <w:rPr>
                <w:rFonts w:ascii="GHEA Grapalat" w:hAnsi="GHEA Grapalat"/>
                <w:color w:val="191919"/>
                <w:sz w:val="24"/>
                <w:szCs w:val="24"/>
                <w:shd w:val="clear" w:color="auto" w:fill="FFFFFF"/>
                <w:lang w:val="hy-AM"/>
              </w:rPr>
              <w:t xml:space="preserve"> </w:t>
            </w:r>
            <w:r w:rsidRPr="00AE2D5A">
              <w:rPr>
                <w:rFonts w:ascii="GHEA Grapalat" w:hAnsi="GHEA Grapalat" w:cs="Sylfaen"/>
                <w:color w:val="191919"/>
                <w:sz w:val="24"/>
                <w:szCs w:val="24"/>
                <w:shd w:val="clear" w:color="auto" w:fill="FFFFFF"/>
                <w:lang w:val="hy-AM"/>
              </w:rPr>
              <w:t>շրջանակը</w:t>
            </w:r>
            <w:r w:rsidRPr="00AE2D5A">
              <w:rPr>
                <w:rFonts w:ascii="GHEA Grapalat" w:hAnsi="GHEA Grapalat"/>
                <w:color w:val="191919"/>
                <w:sz w:val="24"/>
                <w:szCs w:val="24"/>
                <w:shd w:val="clear" w:color="auto" w:fill="FFFFFF"/>
                <w:lang w:val="hy-AM"/>
              </w:rPr>
              <w:t>:</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FEFD19B" w14:textId="659F881A" w:rsidR="000445DC" w:rsidRPr="00F87EB4" w:rsidRDefault="00E62E64"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r w:rsidR="00494E85" w:rsidRPr="006167A6" w14:paraId="333BE4D4" w14:textId="77777777" w:rsidTr="00084956">
        <w:trPr>
          <w:tblCellSpacing w:w="0" w:type="dxa"/>
          <w:jc w:val="center"/>
        </w:trPr>
        <w:tc>
          <w:tcPr>
            <w:tcW w:w="10948" w:type="dxa"/>
            <w:tcBorders>
              <w:top w:val="outset" w:sz="6" w:space="0" w:color="auto"/>
              <w:left w:val="outset" w:sz="6" w:space="0" w:color="auto"/>
              <w:bottom w:val="outset" w:sz="6" w:space="0" w:color="auto"/>
              <w:right w:val="outset" w:sz="6" w:space="0" w:color="auto"/>
            </w:tcBorders>
            <w:shd w:val="clear" w:color="auto" w:fill="FFFFFF"/>
          </w:tcPr>
          <w:p w14:paraId="487CB8A0" w14:textId="291D77FE" w:rsidR="00494E85" w:rsidRPr="00494E85" w:rsidRDefault="00494E85" w:rsidP="00494E85">
            <w:pPr>
              <w:pStyle w:val="ListParagraph"/>
              <w:tabs>
                <w:tab w:val="left" w:pos="3987"/>
              </w:tabs>
              <w:spacing w:after="0" w:line="360" w:lineRule="auto"/>
              <w:ind w:left="0" w:right="180" w:firstLine="824"/>
              <w:jc w:val="both"/>
              <w:rPr>
                <w:rFonts w:ascii="GHEA Grapalat" w:hAnsi="GHEA Grapalat" w:cs="Sylfaen"/>
                <w:sz w:val="24"/>
                <w:szCs w:val="24"/>
                <w:lang w:val="hy-AM"/>
              </w:rPr>
            </w:pPr>
            <w:r>
              <w:rPr>
                <w:rFonts w:ascii="GHEA Grapalat" w:hAnsi="GHEA Grapalat" w:cs="Sylfaen"/>
                <w:sz w:val="24"/>
                <w:szCs w:val="24"/>
                <w:lang w:val="hy-AM"/>
              </w:rPr>
              <w:t>1</w:t>
            </w:r>
            <w:r w:rsidRPr="0083318E">
              <w:rPr>
                <w:rFonts w:ascii="GHEA Grapalat" w:hAnsi="GHEA Grapalat" w:cs="Sylfaen"/>
                <w:sz w:val="24"/>
                <w:szCs w:val="24"/>
                <w:lang w:val="hy-AM"/>
              </w:rPr>
              <w:t>1</w:t>
            </w:r>
            <w:r w:rsidRPr="00AE2D5A">
              <w:rPr>
                <w:rFonts w:ascii="GHEA Grapalat" w:hAnsi="GHEA Grapalat" w:cs="Sylfaen"/>
                <w:sz w:val="24"/>
                <w:szCs w:val="24"/>
                <w:lang w:val="hy-AM"/>
              </w:rPr>
              <w:t xml:space="preserve">. Հավելված 2-ի 2-րդ կետի 1-ին և 2-րդ ենթակետերի </w:t>
            </w:r>
            <w:r w:rsidRPr="00AE2D5A">
              <w:rPr>
                <w:rFonts w:ascii="GHEA Grapalat" w:hAnsi="GHEA Grapalat"/>
                <w:bCs/>
                <w:sz w:val="24"/>
                <w:szCs w:val="24"/>
                <w:lang w:val="hy-AM"/>
              </w:rPr>
              <w:t>«Կատարման պատասխանատու մարմինը</w:t>
            </w:r>
            <w:r w:rsidRPr="00AE2D5A">
              <w:rPr>
                <w:rFonts w:ascii="GHEA Grapalat" w:hAnsi="GHEA Grapalat" w:cs="Calibri"/>
                <w:color w:val="000000"/>
                <w:sz w:val="24"/>
                <w:szCs w:val="24"/>
                <w:lang w:val="hy-AM"/>
              </w:rPr>
              <w:t xml:space="preserve">» սյունակում </w:t>
            </w:r>
            <w:r w:rsidRPr="00AE2D5A">
              <w:rPr>
                <w:rFonts w:ascii="GHEA Grapalat" w:hAnsi="GHEA Grapalat" w:cs="Sylfaen"/>
                <w:sz w:val="24"/>
                <w:szCs w:val="24"/>
                <w:lang w:val="hy-AM"/>
              </w:rPr>
              <w:t>««</w:t>
            </w:r>
            <w:proofErr w:type="spellStart"/>
            <w:r w:rsidRPr="00AE2D5A">
              <w:rPr>
                <w:rFonts w:ascii="GHEA Grapalat" w:hAnsi="GHEA Grapalat" w:cs="Sylfaen"/>
                <w:sz w:val="24"/>
                <w:szCs w:val="24"/>
                <w:lang w:val="hy-AM"/>
              </w:rPr>
              <w:t>Արֆարմա</w:t>
            </w:r>
            <w:proofErr w:type="spellEnd"/>
            <w:r w:rsidRPr="00AE2D5A">
              <w:rPr>
                <w:rFonts w:ascii="GHEA Grapalat" w:hAnsi="GHEA Grapalat" w:cs="Sylfaen"/>
                <w:sz w:val="24"/>
                <w:szCs w:val="24"/>
                <w:lang w:val="hy-AM"/>
              </w:rPr>
              <w:t>» ՀԿ» բառերից հետո անհրաժեշտ է լրացնել «</w:t>
            </w:r>
            <w:r w:rsidRPr="00AE2D5A">
              <w:rPr>
                <w:rFonts w:ascii="GHEA Grapalat" w:hAnsi="GHEA Grapalat"/>
                <w:sz w:val="24"/>
                <w:szCs w:val="24"/>
                <w:lang w:val="hy-AM"/>
              </w:rPr>
              <w:t>(համաձայնությամբ)</w:t>
            </w:r>
            <w:r w:rsidRPr="00AE2D5A">
              <w:rPr>
                <w:rFonts w:ascii="GHEA Grapalat" w:hAnsi="GHEA Grapalat" w:cs="Sylfaen"/>
                <w:sz w:val="24"/>
                <w:szCs w:val="24"/>
                <w:lang w:val="hy-AM"/>
              </w:rPr>
              <w:t>» բառը՝ նկատի ունենալով Հայաստանի Հանրապետության կառավարության 2021 թվականի փետրվարի 25-ի N 252-Լ որոշման դրույթները:</w:t>
            </w:r>
          </w:p>
        </w:tc>
        <w:tc>
          <w:tcPr>
            <w:tcW w:w="323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C3A272" w14:textId="546AC23D" w:rsidR="00494E85" w:rsidRPr="00F87EB4" w:rsidRDefault="00E62E64" w:rsidP="00F87EB4">
            <w:pPr>
              <w:spacing w:after="0" w:line="360" w:lineRule="auto"/>
              <w:jc w:val="center"/>
              <w:rPr>
                <w:rFonts w:ascii="GHEA Grapalat" w:hAnsi="GHEA Grapalat"/>
                <w:b/>
                <w:bCs/>
                <w:color w:val="000000"/>
                <w:sz w:val="24"/>
                <w:szCs w:val="24"/>
                <w:lang w:val="hy-AM"/>
              </w:rPr>
            </w:pPr>
            <w:r w:rsidRPr="00F87EB4">
              <w:rPr>
                <w:rFonts w:ascii="GHEA Grapalat" w:hAnsi="GHEA Grapalat"/>
                <w:b/>
                <w:bCs/>
                <w:color w:val="000000"/>
                <w:sz w:val="24"/>
                <w:szCs w:val="24"/>
                <w:lang w:val="hy-AM"/>
              </w:rPr>
              <w:t>Ընդունվել է։</w:t>
            </w:r>
          </w:p>
        </w:tc>
      </w:tr>
    </w:tbl>
    <w:p w14:paraId="0F46CE02" w14:textId="77777777" w:rsidR="002062BD" w:rsidRPr="00F87EB4" w:rsidRDefault="002062BD" w:rsidP="00F87EB4">
      <w:pPr>
        <w:spacing w:after="0" w:line="360" w:lineRule="auto"/>
        <w:jc w:val="both"/>
        <w:rPr>
          <w:rFonts w:ascii="GHEA Grapalat" w:hAnsi="GHEA Grapalat"/>
          <w:sz w:val="24"/>
          <w:szCs w:val="24"/>
          <w:lang w:val="hy-AM"/>
        </w:rPr>
      </w:pPr>
    </w:p>
    <w:sectPr w:rsidR="002062BD" w:rsidRPr="00F87EB4" w:rsidSect="002062BD">
      <w:footerReference w:type="default" r:id="rId9"/>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18F6B" w14:textId="77777777" w:rsidR="00255DF9" w:rsidRDefault="00255DF9" w:rsidP="00C56560">
      <w:pPr>
        <w:spacing w:after="0" w:line="240" w:lineRule="auto"/>
      </w:pPr>
      <w:r>
        <w:separator/>
      </w:r>
    </w:p>
  </w:endnote>
  <w:endnote w:type="continuationSeparator" w:id="0">
    <w:p w14:paraId="02C02E3F" w14:textId="77777777" w:rsidR="00255DF9" w:rsidRDefault="00255DF9"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panose1 w:val="02020603050405020304"/>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charset w:val="CC"/>
    <w:family w:val="swiss"/>
    <w:pitch w:val="variable"/>
    <w:sig w:usb0="00000287" w:usb1="00000000" w:usb2="00000000" w:usb3="00000000" w:csb0="0000009F"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4BBC6" w14:textId="77777777" w:rsidR="002653A4" w:rsidRDefault="002653A4">
    <w:pPr>
      <w:pStyle w:val="Footer"/>
      <w:jc w:val="right"/>
    </w:pPr>
  </w:p>
  <w:p w14:paraId="66F49403"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FEFBA" w14:textId="77777777" w:rsidR="00255DF9" w:rsidRDefault="00255DF9" w:rsidP="00C56560">
      <w:pPr>
        <w:spacing w:after="0" w:line="240" w:lineRule="auto"/>
      </w:pPr>
      <w:r>
        <w:separator/>
      </w:r>
    </w:p>
  </w:footnote>
  <w:footnote w:type="continuationSeparator" w:id="0">
    <w:p w14:paraId="5403CB3D" w14:textId="77777777" w:rsidR="00255DF9" w:rsidRDefault="00255DF9"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14C"/>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15:restartNumberingAfterBreak="0">
    <w:nsid w:val="090523E3"/>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C6088"/>
    <w:multiLevelType w:val="hybridMultilevel"/>
    <w:tmpl w:val="0D3CF552"/>
    <w:lvl w:ilvl="0" w:tplc="67BC1356">
      <w:start w:val="1"/>
      <w:numFmt w:val="decimal"/>
      <w:lvlText w:val="%1."/>
      <w:lvlJc w:val="left"/>
      <w:pPr>
        <w:ind w:left="1080" w:hanging="360"/>
      </w:pPr>
      <w:rPr>
        <w:rFonts w:hint="default"/>
      </w:r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2282B09"/>
    <w:multiLevelType w:val="hybridMultilevel"/>
    <w:tmpl w:val="14D69FA2"/>
    <w:lvl w:ilvl="0" w:tplc="FFFFFFFF">
      <w:start w:val="1"/>
      <w:numFmt w:val="decimal"/>
      <w:lvlText w:val="%1."/>
      <w:lvlJc w:val="left"/>
      <w:pPr>
        <w:ind w:left="810" w:hanging="45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9A1BBB"/>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D42DD1"/>
    <w:multiLevelType w:val="hybridMultilevel"/>
    <w:tmpl w:val="A8FE9B7C"/>
    <w:lvl w:ilvl="0" w:tplc="6292F6F0">
      <w:start w:val="1"/>
      <w:numFmt w:val="decimal"/>
      <w:lvlText w:val="%1."/>
      <w:lvlJc w:val="left"/>
      <w:pPr>
        <w:ind w:left="720" w:hanging="360"/>
      </w:pPr>
      <w:rPr>
        <w:rFonts w:ascii="GHEA Grapalat" w:eastAsia="Times New Roman" w:hAnsi="GHEA Grapalat" w:cs="Times New Roman"/>
        <w:b w:val="0"/>
        <w:bCs w:val="0"/>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26657B"/>
    <w:multiLevelType w:val="hybridMultilevel"/>
    <w:tmpl w:val="D4848DF6"/>
    <w:lvl w:ilvl="0" w:tplc="FFFFFFFF">
      <w:start w:val="1"/>
      <w:numFmt w:val="decimal"/>
      <w:lvlText w:val="%1."/>
      <w:lvlJc w:val="left"/>
      <w:pPr>
        <w:ind w:left="2520" w:hanging="360"/>
      </w:pPr>
    </w:lvl>
    <w:lvl w:ilvl="1" w:tplc="FFFFFFF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9365156"/>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FC3FA8"/>
    <w:multiLevelType w:val="hybridMultilevel"/>
    <w:tmpl w:val="815637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6B52312"/>
    <w:multiLevelType w:val="hybridMultilevel"/>
    <w:tmpl w:val="4CE6A9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2919C4"/>
    <w:multiLevelType w:val="hybridMultilevel"/>
    <w:tmpl w:val="2E6E9626"/>
    <w:lvl w:ilvl="0" w:tplc="420E804A">
      <w:start w:val="1"/>
      <w:numFmt w:val="decimal"/>
      <w:lvlText w:val="%1."/>
      <w:lvlJc w:val="left"/>
      <w:pPr>
        <w:ind w:left="630" w:hanging="360"/>
      </w:pPr>
      <w:rPr>
        <w:rFonts w:cs="Sylfaen"/>
        <w:i w:val="0"/>
        <w:color w:val="auto"/>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9" w15:restartNumberingAfterBreak="0">
    <w:nsid w:val="33602345"/>
    <w:multiLevelType w:val="hybridMultilevel"/>
    <w:tmpl w:val="14D69FA2"/>
    <w:lvl w:ilvl="0" w:tplc="FFFFFFFF">
      <w:start w:val="1"/>
      <w:numFmt w:val="decimal"/>
      <w:lvlText w:val="%1."/>
      <w:lvlJc w:val="left"/>
      <w:pPr>
        <w:ind w:left="810" w:hanging="45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B0F5DB1"/>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3" w15:restartNumberingAfterBreak="0">
    <w:nsid w:val="40A66BF3"/>
    <w:multiLevelType w:val="hybridMultilevel"/>
    <w:tmpl w:val="3E304098"/>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17319D9"/>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9" w15:restartNumberingAfterBreak="0">
    <w:nsid w:val="54131D6A"/>
    <w:multiLevelType w:val="hybridMultilevel"/>
    <w:tmpl w:val="63402B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835CE6"/>
    <w:multiLevelType w:val="hybridMultilevel"/>
    <w:tmpl w:val="5B12465C"/>
    <w:lvl w:ilvl="0" w:tplc="C9067566">
      <w:start w:val="5"/>
      <w:numFmt w:val="decimal"/>
      <w:lvlText w:val="%1."/>
      <w:lvlJc w:val="left"/>
      <w:pPr>
        <w:ind w:left="1080" w:hanging="360"/>
      </w:pPr>
      <w:rPr>
        <w:rFonts w:eastAsia="Calibri" w:cs="Sylfaen" w:hint="default"/>
        <w:color w:val="19191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F4355A"/>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2D45DD"/>
    <w:multiLevelType w:val="hybridMultilevel"/>
    <w:tmpl w:val="14D69FA2"/>
    <w:lvl w:ilvl="0" w:tplc="F63C1CF6">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3C3BBB"/>
    <w:multiLevelType w:val="hybridMultilevel"/>
    <w:tmpl w:val="A2F05B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15:restartNumberingAfterBreak="0">
    <w:nsid w:val="5FE652C7"/>
    <w:multiLevelType w:val="hybridMultilevel"/>
    <w:tmpl w:val="8156378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15:restartNumberingAfterBreak="0">
    <w:nsid w:val="6A6326AF"/>
    <w:multiLevelType w:val="hybridMultilevel"/>
    <w:tmpl w:val="896A14AE"/>
    <w:lvl w:ilvl="0" w:tplc="A178E7B8">
      <w:start w:val="1"/>
      <w:numFmt w:val="decimal"/>
      <w:lvlText w:val="%1."/>
      <w:lvlJc w:val="left"/>
      <w:pPr>
        <w:ind w:left="420" w:hanging="360"/>
      </w:pPr>
      <w:rPr>
        <w:rFonts w:ascii="GHEA Grapalat" w:hAnsi="GHEA Grapalat" w:cs="Calibri"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6B35152F"/>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CE72DBF"/>
    <w:multiLevelType w:val="hybridMultilevel"/>
    <w:tmpl w:val="1422A09A"/>
    <w:lvl w:ilvl="0" w:tplc="D0723616">
      <w:start w:val="1"/>
      <w:numFmt w:val="decimal"/>
      <w:lvlText w:val="%1."/>
      <w:lvlJc w:val="left"/>
      <w:pPr>
        <w:ind w:left="720" w:hanging="360"/>
      </w:pPr>
      <w:rPr>
        <w:rFonts w:ascii="GHEA Grapalat" w:hAnsi="GHEA Grapalat"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0F5C0F"/>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5"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46" w15:restartNumberingAfterBreak="0">
    <w:nsid w:val="7D6F5C9A"/>
    <w:multiLevelType w:val="hybridMultilevel"/>
    <w:tmpl w:val="1422A09A"/>
    <w:lvl w:ilvl="0" w:tplc="FFFFFFFF">
      <w:start w:val="1"/>
      <w:numFmt w:val="decimal"/>
      <w:lvlText w:val="%1."/>
      <w:lvlJc w:val="left"/>
      <w:pPr>
        <w:ind w:left="720" w:hanging="360"/>
      </w:pPr>
      <w:rPr>
        <w:rFonts w:ascii="GHEA Grapalat" w:hAnsi="GHEA Grapalat"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DA8599B"/>
    <w:multiLevelType w:val="hybridMultilevel"/>
    <w:tmpl w:val="3E304098"/>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C42E31"/>
    <w:multiLevelType w:val="hybridMultilevel"/>
    <w:tmpl w:val="239EC5B6"/>
    <w:lvl w:ilvl="0" w:tplc="1B76F0B6">
      <w:start w:val="4"/>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9" w15:restartNumberingAfterBreak="0">
    <w:nsid w:val="7F4A7C67"/>
    <w:multiLevelType w:val="hybridMultilevel"/>
    <w:tmpl w:val="A8FE9B7C"/>
    <w:lvl w:ilvl="0" w:tplc="FFFFFFFF">
      <w:start w:val="1"/>
      <w:numFmt w:val="decimal"/>
      <w:lvlText w:val="%1."/>
      <w:lvlJc w:val="left"/>
      <w:pPr>
        <w:ind w:left="720" w:hanging="360"/>
      </w:pPr>
      <w:rPr>
        <w:rFonts w:ascii="GHEA Grapalat" w:eastAsia="Times New Roman" w:hAnsi="GHEA Grapalat" w:cs="Times New Roman"/>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4"/>
  </w:num>
  <w:num w:numId="2">
    <w:abstractNumId w:val="36"/>
  </w:num>
  <w:num w:numId="3">
    <w:abstractNumId w:val="35"/>
  </w:num>
  <w:num w:numId="4">
    <w:abstractNumId w:val="22"/>
  </w:num>
  <w:num w:numId="5">
    <w:abstractNumId w:val="9"/>
  </w:num>
  <w:num w:numId="6">
    <w:abstractNumId w:val="20"/>
  </w:num>
  <w:num w:numId="7">
    <w:abstractNumId w:val="14"/>
  </w:num>
  <w:num w:numId="8">
    <w:abstractNumId w:val="8"/>
  </w:num>
  <w:num w:numId="9">
    <w:abstractNumId w:val="4"/>
  </w:num>
  <w:num w:numId="10">
    <w:abstractNumId w:val="3"/>
  </w:num>
  <w:num w:numId="11">
    <w:abstractNumId w:val="25"/>
  </w:num>
  <w:num w:numId="12">
    <w:abstractNumId w:val="28"/>
  </w:num>
  <w:num w:numId="13">
    <w:abstractNumId w:val="45"/>
  </w:num>
  <w:num w:numId="14">
    <w:abstractNumId w:val="17"/>
  </w:num>
  <w:num w:numId="15">
    <w:abstractNumId w:val="31"/>
  </w:num>
  <w:num w:numId="16">
    <w:abstractNumId w:val="26"/>
  </w:num>
  <w:num w:numId="17">
    <w:abstractNumId w:val="38"/>
  </w:num>
  <w:num w:numId="18">
    <w:abstractNumId w:val="42"/>
  </w:num>
  <w:num w:numId="19">
    <w:abstractNumId w:val="27"/>
  </w:num>
  <w:num w:numId="20">
    <w:abstractNumId w:val="1"/>
  </w:num>
  <w:num w:numId="21">
    <w:abstractNumId w:val="6"/>
  </w:num>
  <w:num w:numId="22">
    <w:abstractNumId w:val="40"/>
  </w:num>
  <w:num w:numId="23">
    <w:abstractNumId w:val="2"/>
  </w:num>
  <w:num w:numId="24">
    <w:abstractNumId w:val="30"/>
  </w:num>
  <w:num w:numId="25">
    <w:abstractNumId w:val="39"/>
  </w:num>
  <w:num w:numId="26">
    <w:abstractNumId w:val="48"/>
  </w:num>
  <w:num w:numId="27">
    <w:abstractNumId w:val="5"/>
  </w:num>
  <w:num w:numId="28">
    <w:abstractNumId w:val="15"/>
  </w:num>
  <w:num w:numId="29">
    <w:abstractNumId w:val="16"/>
  </w:num>
  <w:num w:numId="30">
    <w:abstractNumId w:val="37"/>
  </w:num>
  <w:num w:numId="31">
    <w:abstractNumId w:val="12"/>
  </w:num>
  <w:num w:numId="32">
    <w:abstractNumId w:val="29"/>
  </w:num>
  <w:num w:numId="33">
    <w:abstractNumId w:val="11"/>
  </w:num>
  <w:num w:numId="34">
    <w:abstractNumId w:val="24"/>
  </w:num>
  <w:num w:numId="35">
    <w:abstractNumId w:val="21"/>
  </w:num>
  <w:num w:numId="36">
    <w:abstractNumId w:val="43"/>
  </w:num>
  <w:num w:numId="37">
    <w:abstractNumId w:val="0"/>
  </w:num>
  <w:num w:numId="38">
    <w:abstractNumId w:val="49"/>
  </w:num>
  <w:num w:numId="39">
    <w:abstractNumId w:val="32"/>
  </w:num>
  <w:num w:numId="40">
    <w:abstractNumId w:val="10"/>
  </w:num>
  <w:num w:numId="41">
    <w:abstractNumId w:val="13"/>
  </w:num>
  <w:num w:numId="42">
    <w:abstractNumId w:val="41"/>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34"/>
  </w:num>
  <w:num w:numId="46">
    <w:abstractNumId w:val="46"/>
  </w:num>
  <w:num w:numId="47">
    <w:abstractNumId w:val="33"/>
  </w:num>
  <w:num w:numId="48">
    <w:abstractNumId w:val="19"/>
  </w:num>
  <w:num w:numId="49">
    <w:abstractNumId w:val="7"/>
  </w:num>
  <w:num w:numId="50">
    <w:abstractNumId w:val="4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20FD"/>
    <w:rsid w:val="00003FE5"/>
    <w:rsid w:val="000059C1"/>
    <w:rsid w:val="00005E7B"/>
    <w:rsid w:val="00006164"/>
    <w:rsid w:val="000061F8"/>
    <w:rsid w:val="000064BF"/>
    <w:rsid w:val="0000687D"/>
    <w:rsid w:val="00007066"/>
    <w:rsid w:val="00010238"/>
    <w:rsid w:val="00013809"/>
    <w:rsid w:val="0001521C"/>
    <w:rsid w:val="000157FC"/>
    <w:rsid w:val="00020033"/>
    <w:rsid w:val="000240E1"/>
    <w:rsid w:val="0002550E"/>
    <w:rsid w:val="000257D1"/>
    <w:rsid w:val="00025D87"/>
    <w:rsid w:val="000264E7"/>
    <w:rsid w:val="00027A56"/>
    <w:rsid w:val="0003044F"/>
    <w:rsid w:val="000304C2"/>
    <w:rsid w:val="00030501"/>
    <w:rsid w:val="0003175C"/>
    <w:rsid w:val="0003303D"/>
    <w:rsid w:val="00033648"/>
    <w:rsid w:val="00033B90"/>
    <w:rsid w:val="00033CD6"/>
    <w:rsid w:val="0003455E"/>
    <w:rsid w:val="000365FF"/>
    <w:rsid w:val="00043BAF"/>
    <w:rsid w:val="00043BEA"/>
    <w:rsid w:val="000445DC"/>
    <w:rsid w:val="000465CC"/>
    <w:rsid w:val="00046A13"/>
    <w:rsid w:val="00046BF8"/>
    <w:rsid w:val="00047117"/>
    <w:rsid w:val="0005004A"/>
    <w:rsid w:val="000501AE"/>
    <w:rsid w:val="000503A0"/>
    <w:rsid w:val="00051B2B"/>
    <w:rsid w:val="00053DAD"/>
    <w:rsid w:val="00054468"/>
    <w:rsid w:val="00055CD4"/>
    <w:rsid w:val="000566E2"/>
    <w:rsid w:val="00056786"/>
    <w:rsid w:val="00060ECA"/>
    <w:rsid w:val="000622B6"/>
    <w:rsid w:val="000650D4"/>
    <w:rsid w:val="00066794"/>
    <w:rsid w:val="0006688A"/>
    <w:rsid w:val="00066B53"/>
    <w:rsid w:val="000672FC"/>
    <w:rsid w:val="000673E4"/>
    <w:rsid w:val="00070074"/>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66C7"/>
    <w:rsid w:val="00096C6B"/>
    <w:rsid w:val="00096CBD"/>
    <w:rsid w:val="000971E5"/>
    <w:rsid w:val="00097C37"/>
    <w:rsid w:val="000A0EF4"/>
    <w:rsid w:val="000A4091"/>
    <w:rsid w:val="000A55B3"/>
    <w:rsid w:val="000A5C43"/>
    <w:rsid w:val="000A6D2E"/>
    <w:rsid w:val="000B15F9"/>
    <w:rsid w:val="000B26F6"/>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05A"/>
    <w:rsid w:val="000D45EE"/>
    <w:rsid w:val="000D49D5"/>
    <w:rsid w:val="000D5568"/>
    <w:rsid w:val="000D5874"/>
    <w:rsid w:val="000D6049"/>
    <w:rsid w:val="000D6679"/>
    <w:rsid w:val="000D7028"/>
    <w:rsid w:val="000D7F0A"/>
    <w:rsid w:val="000E2B5C"/>
    <w:rsid w:val="000E3074"/>
    <w:rsid w:val="000E79D8"/>
    <w:rsid w:val="000E7C04"/>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32C4"/>
    <w:rsid w:val="00123B6A"/>
    <w:rsid w:val="00126D6D"/>
    <w:rsid w:val="00126FAF"/>
    <w:rsid w:val="00127359"/>
    <w:rsid w:val="00127AC7"/>
    <w:rsid w:val="00130C55"/>
    <w:rsid w:val="0013286E"/>
    <w:rsid w:val="00132A61"/>
    <w:rsid w:val="00134C35"/>
    <w:rsid w:val="00136629"/>
    <w:rsid w:val="0013691D"/>
    <w:rsid w:val="0013700F"/>
    <w:rsid w:val="00137713"/>
    <w:rsid w:val="00137A96"/>
    <w:rsid w:val="00140F08"/>
    <w:rsid w:val="00144581"/>
    <w:rsid w:val="00144A37"/>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96B1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6C50"/>
    <w:rsid w:val="001C75FB"/>
    <w:rsid w:val="001D0B18"/>
    <w:rsid w:val="001D0D82"/>
    <w:rsid w:val="001D1E74"/>
    <w:rsid w:val="001D2D05"/>
    <w:rsid w:val="001D31C3"/>
    <w:rsid w:val="001D3483"/>
    <w:rsid w:val="001D34F9"/>
    <w:rsid w:val="001D3E4A"/>
    <w:rsid w:val="001D4AFD"/>
    <w:rsid w:val="001D5262"/>
    <w:rsid w:val="001D5A45"/>
    <w:rsid w:val="001E0BB3"/>
    <w:rsid w:val="001E1A7F"/>
    <w:rsid w:val="001E1D14"/>
    <w:rsid w:val="001E2222"/>
    <w:rsid w:val="001E2C2C"/>
    <w:rsid w:val="001E3A29"/>
    <w:rsid w:val="001E3AFF"/>
    <w:rsid w:val="001E64E9"/>
    <w:rsid w:val="001E7A01"/>
    <w:rsid w:val="001F13C6"/>
    <w:rsid w:val="001F17A7"/>
    <w:rsid w:val="001F19A2"/>
    <w:rsid w:val="001F356C"/>
    <w:rsid w:val="001F486E"/>
    <w:rsid w:val="001F4A46"/>
    <w:rsid w:val="001F5B07"/>
    <w:rsid w:val="001F6392"/>
    <w:rsid w:val="001F66E6"/>
    <w:rsid w:val="001F6CCE"/>
    <w:rsid w:val="001F6D32"/>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3AAE"/>
    <w:rsid w:val="00224BA1"/>
    <w:rsid w:val="00224E76"/>
    <w:rsid w:val="0022570F"/>
    <w:rsid w:val="002259B2"/>
    <w:rsid w:val="00226AF5"/>
    <w:rsid w:val="00226FD3"/>
    <w:rsid w:val="00227E76"/>
    <w:rsid w:val="002317B8"/>
    <w:rsid w:val="00231F67"/>
    <w:rsid w:val="002323DD"/>
    <w:rsid w:val="0023592F"/>
    <w:rsid w:val="00235DB4"/>
    <w:rsid w:val="00235F5B"/>
    <w:rsid w:val="00235FF0"/>
    <w:rsid w:val="0024014F"/>
    <w:rsid w:val="0024061F"/>
    <w:rsid w:val="00242A36"/>
    <w:rsid w:val="00244E5F"/>
    <w:rsid w:val="00245FD7"/>
    <w:rsid w:val="002462CB"/>
    <w:rsid w:val="00246F6A"/>
    <w:rsid w:val="00247AC9"/>
    <w:rsid w:val="002517AD"/>
    <w:rsid w:val="0025195F"/>
    <w:rsid w:val="00252A9F"/>
    <w:rsid w:val="00253719"/>
    <w:rsid w:val="00255DF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67EF9"/>
    <w:rsid w:val="0027249C"/>
    <w:rsid w:val="0027292F"/>
    <w:rsid w:val="00272BC5"/>
    <w:rsid w:val="00273A8F"/>
    <w:rsid w:val="00275105"/>
    <w:rsid w:val="002759C5"/>
    <w:rsid w:val="00280061"/>
    <w:rsid w:val="0028063F"/>
    <w:rsid w:val="002827C6"/>
    <w:rsid w:val="002833AB"/>
    <w:rsid w:val="00284398"/>
    <w:rsid w:val="00285D53"/>
    <w:rsid w:val="00286882"/>
    <w:rsid w:val="00290256"/>
    <w:rsid w:val="00290A2C"/>
    <w:rsid w:val="00291442"/>
    <w:rsid w:val="00291B7E"/>
    <w:rsid w:val="00295F13"/>
    <w:rsid w:val="002A00B9"/>
    <w:rsid w:val="002A2B8E"/>
    <w:rsid w:val="002A7A1B"/>
    <w:rsid w:val="002B316A"/>
    <w:rsid w:val="002B3945"/>
    <w:rsid w:val="002B3BDC"/>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25DC"/>
    <w:rsid w:val="002E2E64"/>
    <w:rsid w:val="002E3D8E"/>
    <w:rsid w:val="002E3EC8"/>
    <w:rsid w:val="002E509D"/>
    <w:rsid w:val="002E6A24"/>
    <w:rsid w:val="002E6E77"/>
    <w:rsid w:val="002E7DD2"/>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93A"/>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48AF"/>
    <w:rsid w:val="00336E31"/>
    <w:rsid w:val="00337717"/>
    <w:rsid w:val="00337995"/>
    <w:rsid w:val="00340B16"/>
    <w:rsid w:val="00341490"/>
    <w:rsid w:val="0034387C"/>
    <w:rsid w:val="00345B56"/>
    <w:rsid w:val="00345E20"/>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DA1"/>
    <w:rsid w:val="00372F7B"/>
    <w:rsid w:val="00374FF8"/>
    <w:rsid w:val="00376E4B"/>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56AC"/>
    <w:rsid w:val="003B5B10"/>
    <w:rsid w:val="003B68BA"/>
    <w:rsid w:val="003B71DC"/>
    <w:rsid w:val="003B73A7"/>
    <w:rsid w:val="003B78BE"/>
    <w:rsid w:val="003C0185"/>
    <w:rsid w:val="003C0AA4"/>
    <w:rsid w:val="003C2A25"/>
    <w:rsid w:val="003C33E0"/>
    <w:rsid w:val="003C57D1"/>
    <w:rsid w:val="003C6351"/>
    <w:rsid w:val="003C7ABE"/>
    <w:rsid w:val="003D40AA"/>
    <w:rsid w:val="003D6ECA"/>
    <w:rsid w:val="003D7FD3"/>
    <w:rsid w:val="003E1A3D"/>
    <w:rsid w:val="003E1B84"/>
    <w:rsid w:val="003E1DA4"/>
    <w:rsid w:val="003E3FB7"/>
    <w:rsid w:val="003E68EA"/>
    <w:rsid w:val="003E734C"/>
    <w:rsid w:val="003F1CB6"/>
    <w:rsid w:val="003F1FB5"/>
    <w:rsid w:val="003F4D24"/>
    <w:rsid w:val="0040081C"/>
    <w:rsid w:val="00401D70"/>
    <w:rsid w:val="00402C95"/>
    <w:rsid w:val="00403637"/>
    <w:rsid w:val="00404034"/>
    <w:rsid w:val="0040692C"/>
    <w:rsid w:val="00406D6B"/>
    <w:rsid w:val="00407469"/>
    <w:rsid w:val="004074F6"/>
    <w:rsid w:val="00411B2C"/>
    <w:rsid w:val="00413451"/>
    <w:rsid w:val="00414F83"/>
    <w:rsid w:val="004151D9"/>
    <w:rsid w:val="0041543B"/>
    <w:rsid w:val="00416A14"/>
    <w:rsid w:val="00416AC2"/>
    <w:rsid w:val="004171D7"/>
    <w:rsid w:val="00417321"/>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8BA"/>
    <w:rsid w:val="00441E5E"/>
    <w:rsid w:val="00442B41"/>
    <w:rsid w:val="00443535"/>
    <w:rsid w:val="00444F2E"/>
    <w:rsid w:val="00447A2E"/>
    <w:rsid w:val="00451988"/>
    <w:rsid w:val="004522D8"/>
    <w:rsid w:val="004523D6"/>
    <w:rsid w:val="00453A60"/>
    <w:rsid w:val="00453D7F"/>
    <w:rsid w:val="004550EE"/>
    <w:rsid w:val="00455728"/>
    <w:rsid w:val="0045656F"/>
    <w:rsid w:val="004570A0"/>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0EC5"/>
    <w:rsid w:val="00491FAB"/>
    <w:rsid w:val="004930F6"/>
    <w:rsid w:val="00494764"/>
    <w:rsid w:val="00494E85"/>
    <w:rsid w:val="00495CF9"/>
    <w:rsid w:val="00495D21"/>
    <w:rsid w:val="0049661B"/>
    <w:rsid w:val="004A040A"/>
    <w:rsid w:val="004A046D"/>
    <w:rsid w:val="004A08DA"/>
    <w:rsid w:val="004A157D"/>
    <w:rsid w:val="004A1793"/>
    <w:rsid w:val="004B1E4F"/>
    <w:rsid w:val="004B39F4"/>
    <w:rsid w:val="004B45C7"/>
    <w:rsid w:val="004B479E"/>
    <w:rsid w:val="004B4C99"/>
    <w:rsid w:val="004B4D4A"/>
    <w:rsid w:val="004B5088"/>
    <w:rsid w:val="004B6398"/>
    <w:rsid w:val="004B7E8C"/>
    <w:rsid w:val="004C2534"/>
    <w:rsid w:val="004C52D4"/>
    <w:rsid w:val="004C5644"/>
    <w:rsid w:val="004C6B69"/>
    <w:rsid w:val="004D03E6"/>
    <w:rsid w:val="004D120A"/>
    <w:rsid w:val="004D2BA8"/>
    <w:rsid w:val="004D2D59"/>
    <w:rsid w:val="004D3437"/>
    <w:rsid w:val="004D4770"/>
    <w:rsid w:val="004D4B5F"/>
    <w:rsid w:val="004D56FD"/>
    <w:rsid w:val="004D5C34"/>
    <w:rsid w:val="004E0B31"/>
    <w:rsid w:val="004E1D64"/>
    <w:rsid w:val="004E3175"/>
    <w:rsid w:val="004E3C68"/>
    <w:rsid w:val="004E7817"/>
    <w:rsid w:val="004F373E"/>
    <w:rsid w:val="004F37B3"/>
    <w:rsid w:val="004F5CC6"/>
    <w:rsid w:val="004F5D34"/>
    <w:rsid w:val="004F750A"/>
    <w:rsid w:val="005000C8"/>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128"/>
    <w:rsid w:val="0053262B"/>
    <w:rsid w:val="00533007"/>
    <w:rsid w:val="00534E6F"/>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70F13"/>
    <w:rsid w:val="00572834"/>
    <w:rsid w:val="00572D23"/>
    <w:rsid w:val="00572E48"/>
    <w:rsid w:val="00573184"/>
    <w:rsid w:val="005732E7"/>
    <w:rsid w:val="0057350C"/>
    <w:rsid w:val="0057417E"/>
    <w:rsid w:val="00577445"/>
    <w:rsid w:val="005776D8"/>
    <w:rsid w:val="00577C0B"/>
    <w:rsid w:val="00577C83"/>
    <w:rsid w:val="005841CF"/>
    <w:rsid w:val="00584BDA"/>
    <w:rsid w:val="00585867"/>
    <w:rsid w:val="00585FA1"/>
    <w:rsid w:val="0058742E"/>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CE3"/>
    <w:rsid w:val="005E1192"/>
    <w:rsid w:val="005E3330"/>
    <w:rsid w:val="005E366A"/>
    <w:rsid w:val="005E5155"/>
    <w:rsid w:val="005E6B7D"/>
    <w:rsid w:val="005F0236"/>
    <w:rsid w:val="005F0C95"/>
    <w:rsid w:val="005F0D8D"/>
    <w:rsid w:val="005F187B"/>
    <w:rsid w:val="005F1A35"/>
    <w:rsid w:val="005F1F87"/>
    <w:rsid w:val="005F229E"/>
    <w:rsid w:val="005F3B73"/>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67A6"/>
    <w:rsid w:val="00616DBA"/>
    <w:rsid w:val="00617CC7"/>
    <w:rsid w:val="00620807"/>
    <w:rsid w:val="00621149"/>
    <w:rsid w:val="00623277"/>
    <w:rsid w:val="0062393E"/>
    <w:rsid w:val="006243E5"/>
    <w:rsid w:val="00624B57"/>
    <w:rsid w:val="00625168"/>
    <w:rsid w:val="006278FE"/>
    <w:rsid w:val="00627D75"/>
    <w:rsid w:val="00627F0B"/>
    <w:rsid w:val="00630ED1"/>
    <w:rsid w:val="006339CE"/>
    <w:rsid w:val="00634955"/>
    <w:rsid w:val="00635912"/>
    <w:rsid w:val="0063720A"/>
    <w:rsid w:val="006412A0"/>
    <w:rsid w:val="00641EEF"/>
    <w:rsid w:val="006428CA"/>
    <w:rsid w:val="006430E9"/>
    <w:rsid w:val="0064359C"/>
    <w:rsid w:val="00643CE4"/>
    <w:rsid w:val="0064685A"/>
    <w:rsid w:val="00647D10"/>
    <w:rsid w:val="006503A3"/>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6B91"/>
    <w:rsid w:val="00677013"/>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183F"/>
    <w:rsid w:val="006A3C89"/>
    <w:rsid w:val="006A6DB2"/>
    <w:rsid w:val="006A6EC7"/>
    <w:rsid w:val="006A73F3"/>
    <w:rsid w:val="006B2650"/>
    <w:rsid w:val="006B289C"/>
    <w:rsid w:val="006B36D1"/>
    <w:rsid w:val="006B3A0C"/>
    <w:rsid w:val="006B44C1"/>
    <w:rsid w:val="006C00FB"/>
    <w:rsid w:val="006C02A1"/>
    <w:rsid w:val="006C2272"/>
    <w:rsid w:val="006C40C4"/>
    <w:rsid w:val="006C4264"/>
    <w:rsid w:val="006C445E"/>
    <w:rsid w:val="006C51E2"/>
    <w:rsid w:val="006C6C57"/>
    <w:rsid w:val="006C719D"/>
    <w:rsid w:val="006C79B6"/>
    <w:rsid w:val="006D04E4"/>
    <w:rsid w:val="006D056B"/>
    <w:rsid w:val="006D1411"/>
    <w:rsid w:val="006D1674"/>
    <w:rsid w:val="006D348F"/>
    <w:rsid w:val="006D758A"/>
    <w:rsid w:val="006E03A7"/>
    <w:rsid w:val="006E3EB1"/>
    <w:rsid w:val="006E4591"/>
    <w:rsid w:val="006F0CDE"/>
    <w:rsid w:val="006F24EA"/>
    <w:rsid w:val="006F2E27"/>
    <w:rsid w:val="006F3727"/>
    <w:rsid w:val="006F4B43"/>
    <w:rsid w:val="006F4F9B"/>
    <w:rsid w:val="006F5B6F"/>
    <w:rsid w:val="006F602C"/>
    <w:rsid w:val="006F6553"/>
    <w:rsid w:val="006F66FD"/>
    <w:rsid w:val="006F6EA2"/>
    <w:rsid w:val="006F7D6F"/>
    <w:rsid w:val="007006F1"/>
    <w:rsid w:val="00700C74"/>
    <w:rsid w:val="00701F6F"/>
    <w:rsid w:val="0070272A"/>
    <w:rsid w:val="007044F0"/>
    <w:rsid w:val="0071056E"/>
    <w:rsid w:val="00710B91"/>
    <w:rsid w:val="00710CD7"/>
    <w:rsid w:val="00711419"/>
    <w:rsid w:val="00712D2F"/>
    <w:rsid w:val="007159D5"/>
    <w:rsid w:val="00715EF8"/>
    <w:rsid w:val="00717962"/>
    <w:rsid w:val="007240B6"/>
    <w:rsid w:val="0072438A"/>
    <w:rsid w:val="007245C1"/>
    <w:rsid w:val="007256CE"/>
    <w:rsid w:val="00725990"/>
    <w:rsid w:val="007261C5"/>
    <w:rsid w:val="00726517"/>
    <w:rsid w:val="00726F2C"/>
    <w:rsid w:val="0072765C"/>
    <w:rsid w:val="00730F41"/>
    <w:rsid w:val="007329C4"/>
    <w:rsid w:val="00732D1A"/>
    <w:rsid w:val="00732DD8"/>
    <w:rsid w:val="00735C23"/>
    <w:rsid w:val="00736B86"/>
    <w:rsid w:val="007370D9"/>
    <w:rsid w:val="0073726D"/>
    <w:rsid w:val="00737517"/>
    <w:rsid w:val="0074062A"/>
    <w:rsid w:val="0074328E"/>
    <w:rsid w:val="00743B2E"/>
    <w:rsid w:val="007442BE"/>
    <w:rsid w:val="00745F45"/>
    <w:rsid w:val="007503A8"/>
    <w:rsid w:val="007508FC"/>
    <w:rsid w:val="00750942"/>
    <w:rsid w:val="00750BA4"/>
    <w:rsid w:val="007517BD"/>
    <w:rsid w:val="00752312"/>
    <w:rsid w:val="00753B49"/>
    <w:rsid w:val="00753C64"/>
    <w:rsid w:val="00753E1D"/>
    <w:rsid w:val="00754584"/>
    <w:rsid w:val="0075731A"/>
    <w:rsid w:val="0075761D"/>
    <w:rsid w:val="007627BA"/>
    <w:rsid w:val="00762E8B"/>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151"/>
    <w:rsid w:val="007925DC"/>
    <w:rsid w:val="007930BA"/>
    <w:rsid w:val="007930E6"/>
    <w:rsid w:val="00794E7D"/>
    <w:rsid w:val="00795D96"/>
    <w:rsid w:val="00796712"/>
    <w:rsid w:val="00796A17"/>
    <w:rsid w:val="00797B75"/>
    <w:rsid w:val="007A035C"/>
    <w:rsid w:val="007A0953"/>
    <w:rsid w:val="007A0E3D"/>
    <w:rsid w:val="007A24C4"/>
    <w:rsid w:val="007A4A71"/>
    <w:rsid w:val="007A57F9"/>
    <w:rsid w:val="007A5A6C"/>
    <w:rsid w:val="007A5EC4"/>
    <w:rsid w:val="007B0E4C"/>
    <w:rsid w:val="007B103F"/>
    <w:rsid w:val="007B2A34"/>
    <w:rsid w:val="007B4462"/>
    <w:rsid w:val="007B4802"/>
    <w:rsid w:val="007B6132"/>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D2D"/>
    <w:rsid w:val="007E4AA7"/>
    <w:rsid w:val="007E4F4D"/>
    <w:rsid w:val="007E4FAB"/>
    <w:rsid w:val="007E5677"/>
    <w:rsid w:val="007F16C0"/>
    <w:rsid w:val="007F2284"/>
    <w:rsid w:val="007F262B"/>
    <w:rsid w:val="007F2D5E"/>
    <w:rsid w:val="007F40EE"/>
    <w:rsid w:val="007F41B1"/>
    <w:rsid w:val="007F4491"/>
    <w:rsid w:val="007F4805"/>
    <w:rsid w:val="007F4E3D"/>
    <w:rsid w:val="007F50C8"/>
    <w:rsid w:val="007F7102"/>
    <w:rsid w:val="007F771B"/>
    <w:rsid w:val="0080132B"/>
    <w:rsid w:val="0080156D"/>
    <w:rsid w:val="00801681"/>
    <w:rsid w:val="0080211E"/>
    <w:rsid w:val="00802C23"/>
    <w:rsid w:val="00802F40"/>
    <w:rsid w:val="00803997"/>
    <w:rsid w:val="00804947"/>
    <w:rsid w:val="00805E87"/>
    <w:rsid w:val="008103AB"/>
    <w:rsid w:val="00810EAD"/>
    <w:rsid w:val="0081206E"/>
    <w:rsid w:val="00812549"/>
    <w:rsid w:val="00820032"/>
    <w:rsid w:val="008201B9"/>
    <w:rsid w:val="008216D1"/>
    <w:rsid w:val="008235EB"/>
    <w:rsid w:val="00823F37"/>
    <w:rsid w:val="008249F0"/>
    <w:rsid w:val="00824E12"/>
    <w:rsid w:val="00825A06"/>
    <w:rsid w:val="00826726"/>
    <w:rsid w:val="00826897"/>
    <w:rsid w:val="00826ADA"/>
    <w:rsid w:val="00826B10"/>
    <w:rsid w:val="00826EC9"/>
    <w:rsid w:val="00826EF8"/>
    <w:rsid w:val="008307F7"/>
    <w:rsid w:val="00830D9B"/>
    <w:rsid w:val="008318F1"/>
    <w:rsid w:val="00833659"/>
    <w:rsid w:val="008342B6"/>
    <w:rsid w:val="008364B2"/>
    <w:rsid w:val="008367B9"/>
    <w:rsid w:val="00840DF5"/>
    <w:rsid w:val="008429BC"/>
    <w:rsid w:val="00843D0C"/>
    <w:rsid w:val="00843FB3"/>
    <w:rsid w:val="00844700"/>
    <w:rsid w:val="00844769"/>
    <w:rsid w:val="00844832"/>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773DE"/>
    <w:rsid w:val="00880FA0"/>
    <w:rsid w:val="008817EB"/>
    <w:rsid w:val="008835A6"/>
    <w:rsid w:val="00883759"/>
    <w:rsid w:val="008840CF"/>
    <w:rsid w:val="00886B9F"/>
    <w:rsid w:val="0088704F"/>
    <w:rsid w:val="00890E44"/>
    <w:rsid w:val="008929E9"/>
    <w:rsid w:val="00893D13"/>
    <w:rsid w:val="00893F32"/>
    <w:rsid w:val="008961DC"/>
    <w:rsid w:val="0089633D"/>
    <w:rsid w:val="00897087"/>
    <w:rsid w:val="008A1357"/>
    <w:rsid w:val="008A25B8"/>
    <w:rsid w:val="008A33F0"/>
    <w:rsid w:val="008A41F5"/>
    <w:rsid w:val="008A5F83"/>
    <w:rsid w:val="008A622B"/>
    <w:rsid w:val="008A6A16"/>
    <w:rsid w:val="008A76C3"/>
    <w:rsid w:val="008B1533"/>
    <w:rsid w:val="008B17EA"/>
    <w:rsid w:val="008B1A5F"/>
    <w:rsid w:val="008B1FE8"/>
    <w:rsid w:val="008B3139"/>
    <w:rsid w:val="008B3C22"/>
    <w:rsid w:val="008B71F2"/>
    <w:rsid w:val="008B7A2E"/>
    <w:rsid w:val="008B7CBE"/>
    <w:rsid w:val="008C03BF"/>
    <w:rsid w:val="008C41AC"/>
    <w:rsid w:val="008C4E7C"/>
    <w:rsid w:val="008C55D8"/>
    <w:rsid w:val="008C5953"/>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7F6"/>
    <w:rsid w:val="008E6CD1"/>
    <w:rsid w:val="008E7982"/>
    <w:rsid w:val="008F18EB"/>
    <w:rsid w:val="008F321E"/>
    <w:rsid w:val="008F4A63"/>
    <w:rsid w:val="008F6479"/>
    <w:rsid w:val="008F6724"/>
    <w:rsid w:val="0090072F"/>
    <w:rsid w:val="0090194D"/>
    <w:rsid w:val="00902419"/>
    <w:rsid w:val="009029B8"/>
    <w:rsid w:val="00903D2D"/>
    <w:rsid w:val="009051E6"/>
    <w:rsid w:val="00905261"/>
    <w:rsid w:val="00905983"/>
    <w:rsid w:val="00906336"/>
    <w:rsid w:val="00911F56"/>
    <w:rsid w:val="00913852"/>
    <w:rsid w:val="009156F2"/>
    <w:rsid w:val="00915E24"/>
    <w:rsid w:val="00920892"/>
    <w:rsid w:val="00921755"/>
    <w:rsid w:val="00921848"/>
    <w:rsid w:val="0092374F"/>
    <w:rsid w:val="009242B0"/>
    <w:rsid w:val="00924B33"/>
    <w:rsid w:val="00925D8F"/>
    <w:rsid w:val="00930655"/>
    <w:rsid w:val="00931644"/>
    <w:rsid w:val="00932073"/>
    <w:rsid w:val="0093396D"/>
    <w:rsid w:val="00934312"/>
    <w:rsid w:val="009344FB"/>
    <w:rsid w:val="009347B0"/>
    <w:rsid w:val="009355CC"/>
    <w:rsid w:val="00935C7F"/>
    <w:rsid w:val="00940578"/>
    <w:rsid w:val="00942113"/>
    <w:rsid w:val="0094268B"/>
    <w:rsid w:val="009434BC"/>
    <w:rsid w:val="009446D8"/>
    <w:rsid w:val="00947274"/>
    <w:rsid w:val="00947A85"/>
    <w:rsid w:val="0095028D"/>
    <w:rsid w:val="00953850"/>
    <w:rsid w:val="00954935"/>
    <w:rsid w:val="00954C22"/>
    <w:rsid w:val="00955DD8"/>
    <w:rsid w:val="009608D4"/>
    <w:rsid w:val="00961166"/>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771A"/>
    <w:rsid w:val="00990DCD"/>
    <w:rsid w:val="009911C6"/>
    <w:rsid w:val="00993897"/>
    <w:rsid w:val="0099477E"/>
    <w:rsid w:val="00995084"/>
    <w:rsid w:val="00995DA3"/>
    <w:rsid w:val="00996FFB"/>
    <w:rsid w:val="00997FA0"/>
    <w:rsid w:val="009A0491"/>
    <w:rsid w:val="009A0CDA"/>
    <w:rsid w:val="009A0F78"/>
    <w:rsid w:val="009A281D"/>
    <w:rsid w:val="009A4A16"/>
    <w:rsid w:val="009A4A89"/>
    <w:rsid w:val="009A500D"/>
    <w:rsid w:val="009A5735"/>
    <w:rsid w:val="009A76C6"/>
    <w:rsid w:val="009B3FD2"/>
    <w:rsid w:val="009B4BB2"/>
    <w:rsid w:val="009B4FB3"/>
    <w:rsid w:val="009B796D"/>
    <w:rsid w:val="009B79F5"/>
    <w:rsid w:val="009C0BF0"/>
    <w:rsid w:val="009C1253"/>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1D09"/>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86"/>
    <w:rsid w:val="00A049B6"/>
    <w:rsid w:val="00A06DAB"/>
    <w:rsid w:val="00A07144"/>
    <w:rsid w:val="00A073E6"/>
    <w:rsid w:val="00A076CE"/>
    <w:rsid w:val="00A1048C"/>
    <w:rsid w:val="00A11EFA"/>
    <w:rsid w:val="00A13CF7"/>
    <w:rsid w:val="00A13DF3"/>
    <w:rsid w:val="00A158A4"/>
    <w:rsid w:val="00A15B5F"/>
    <w:rsid w:val="00A160CF"/>
    <w:rsid w:val="00A16426"/>
    <w:rsid w:val="00A165A0"/>
    <w:rsid w:val="00A165CF"/>
    <w:rsid w:val="00A16BA5"/>
    <w:rsid w:val="00A17B2F"/>
    <w:rsid w:val="00A20840"/>
    <w:rsid w:val="00A2210E"/>
    <w:rsid w:val="00A2350E"/>
    <w:rsid w:val="00A239A4"/>
    <w:rsid w:val="00A23DC1"/>
    <w:rsid w:val="00A2500C"/>
    <w:rsid w:val="00A25882"/>
    <w:rsid w:val="00A25FC1"/>
    <w:rsid w:val="00A303A1"/>
    <w:rsid w:val="00A30AA8"/>
    <w:rsid w:val="00A31094"/>
    <w:rsid w:val="00A31882"/>
    <w:rsid w:val="00A33E05"/>
    <w:rsid w:val="00A34629"/>
    <w:rsid w:val="00A35153"/>
    <w:rsid w:val="00A35277"/>
    <w:rsid w:val="00A35A4B"/>
    <w:rsid w:val="00A37205"/>
    <w:rsid w:val="00A41010"/>
    <w:rsid w:val="00A4152C"/>
    <w:rsid w:val="00A423EC"/>
    <w:rsid w:val="00A43381"/>
    <w:rsid w:val="00A4358F"/>
    <w:rsid w:val="00A444EF"/>
    <w:rsid w:val="00A44654"/>
    <w:rsid w:val="00A44DA8"/>
    <w:rsid w:val="00A44DC6"/>
    <w:rsid w:val="00A46A22"/>
    <w:rsid w:val="00A507DF"/>
    <w:rsid w:val="00A51C14"/>
    <w:rsid w:val="00A51C7B"/>
    <w:rsid w:val="00A520B8"/>
    <w:rsid w:val="00A534AD"/>
    <w:rsid w:val="00A53A12"/>
    <w:rsid w:val="00A5551E"/>
    <w:rsid w:val="00A55F30"/>
    <w:rsid w:val="00A56967"/>
    <w:rsid w:val="00A61A05"/>
    <w:rsid w:val="00A62944"/>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746"/>
    <w:rsid w:val="00A84072"/>
    <w:rsid w:val="00A85DFD"/>
    <w:rsid w:val="00A87CF0"/>
    <w:rsid w:val="00A93BDC"/>
    <w:rsid w:val="00A95AFF"/>
    <w:rsid w:val="00A97520"/>
    <w:rsid w:val="00AA1261"/>
    <w:rsid w:val="00AA1825"/>
    <w:rsid w:val="00AA19EA"/>
    <w:rsid w:val="00AA2B0E"/>
    <w:rsid w:val="00AA71F8"/>
    <w:rsid w:val="00AB30DA"/>
    <w:rsid w:val="00AB385D"/>
    <w:rsid w:val="00AB3BB9"/>
    <w:rsid w:val="00AB3D3E"/>
    <w:rsid w:val="00AB502F"/>
    <w:rsid w:val="00AB54EE"/>
    <w:rsid w:val="00AC0F31"/>
    <w:rsid w:val="00AC1A2C"/>
    <w:rsid w:val="00AC2168"/>
    <w:rsid w:val="00AC2CCD"/>
    <w:rsid w:val="00AC2E29"/>
    <w:rsid w:val="00AC30B8"/>
    <w:rsid w:val="00AC3696"/>
    <w:rsid w:val="00AC3FBC"/>
    <w:rsid w:val="00AC54AE"/>
    <w:rsid w:val="00AC54CD"/>
    <w:rsid w:val="00AC56D7"/>
    <w:rsid w:val="00AC63E8"/>
    <w:rsid w:val="00AD083E"/>
    <w:rsid w:val="00AD148C"/>
    <w:rsid w:val="00AD1997"/>
    <w:rsid w:val="00AD1F6F"/>
    <w:rsid w:val="00AD27B0"/>
    <w:rsid w:val="00AD2895"/>
    <w:rsid w:val="00AD2DC9"/>
    <w:rsid w:val="00AD3AF4"/>
    <w:rsid w:val="00AD4A7F"/>
    <w:rsid w:val="00AD5924"/>
    <w:rsid w:val="00AD62BE"/>
    <w:rsid w:val="00AD6421"/>
    <w:rsid w:val="00AD770F"/>
    <w:rsid w:val="00AE0B46"/>
    <w:rsid w:val="00AE11D4"/>
    <w:rsid w:val="00AE7233"/>
    <w:rsid w:val="00AE7B9D"/>
    <w:rsid w:val="00AF04FE"/>
    <w:rsid w:val="00AF2BA6"/>
    <w:rsid w:val="00AF37D6"/>
    <w:rsid w:val="00AF491E"/>
    <w:rsid w:val="00AF4CB5"/>
    <w:rsid w:val="00AF765C"/>
    <w:rsid w:val="00AF798D"/>
    <w:rsid w:val="00B00C33"/>
    <w:rsid w:val="00B00D24"/>
    <w:rsid w:val="00B01CAD"/>
    <w:rsid w:val="00B026EC"/>
    <w:rsid w:val="00B02D3F"/>
    <w:rsid w:val="00B049E6"/>
    <w:rsid w:val="00B04B54"/>
    <w:rsid w:val="00B05116"/>
    <w:rsid w:val="00B05B24"/>
    <w:rsid w:val="00B062A3"/>
    <w:rsid w:val="00B06FB7"/>
    <w:rsid w:val="00B10D30"/>
    <w:rsid w:val="00B1255B"/>
    <w:rsid w:val="00B127F3"/>
    <w:rsid w:val="00B14593"/>
    <w:rsid w:val="00B1518A"/>
    <w:rsid w:val="00B16003"/>
    <w:rsid w:val="00B16AE3"/>
    <w:rsid w:val="00B176CB"/>
    <w:rsid w:val="00B17E11"/>
    <w:rsid w:val="00B20197"/>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7142"/>
    <w:rsid w:val="00B47BFF"/>
    <w:rsid w:val="00B50284"/>
    <w:rsid w:val="00B50285"/>
    <w:rsid w:val="00B51431"/>
    <w:rsid w:val="00B51578"/>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77EFC"/>
    <w:rsid w:val="00B829D5"/>
    <w:rsid w:val="00B82B37"/>
    <w:rsid w:val="00B82C99"/>
    <w:rsid w:val="00B835D1"/>
    <w:rsid w:val="00B83BD5"/>
    <w:rsid w:val="00B84195"/>
    <w:rsid w:val="00B8513F"/>
    <w:rsid w:val="00B8590F"/>
    <w:rsid w:val="00B8654A"/>
    <w:rsid w:val="00B87D45"/>
    <w:rsid w:val="00B87ED1"/>
    <w:rsid w:val="00B90F3D"/>
    <w:rsid w:val="00B90FD1"/>
    <w:rsid w:val="00B9364C"/>
    <w:rsid w:val="00B97713"/>
    <w:rsid w:val="00BA1329"/>
    <w:rsid w:val="00BA33CD"/>
    <w:rsid w:val="00BA453D"/>
    <w:rsid w:val="00BA45D9"/>
    <w:rsid w:val="00BA7C9B"/>
    <w:rsid w:val="00BB02B2"/>
    <w:rsid w:val="00BB2D21"/>
    <w:rsid w:val="00BB2DB8"/>
    <w:rsid w:val="00BB488E"/>
    <w:rsid w:val="00BB4E0C"/>
    <w:rsid w:val="00BB771C"/>
    <w:rsid w:val="00BB7C94"/>
    <w:rsid w:val="00BC0265"/>
    <w:rsid w:val="00BC1380"/>
    <w:rsid w:val="00BC26E3"/>
    <w:rsid w:val="00BC497A"/>
    <w:rsid w:val="00BC4BC5"/>
    <w:rsid w:val="00BC5E97"/>
    <w:rsid w:val="00BC77AF"/>
    <w:rsid w:val="00BD08C8"/>
    <w:rsid w:val="00BD0908"/>
    <w:rsid w:val="00BD1DF1"/>
    <w:rsid w:val="00BD216C"/>
    <w:rsid w:val="00BD2F1F"/>
    <w:rsid w:val="00BD3DFF"/>
    <w:rsid w:val="00BD5201"/>
    <w:rsid w:val="00BD5C3A"/>
    <w:rsid w:val="00BD64C7"/>
    <w:rsid w:val="00BD6724"/>
    <w:rsid w:val="00BD7481"/>
    <w:rsid w:val="00BE0378"/>
    <w:rsid w:val="00BE0737"/>
    <w:rsid w:val="00BE078A"/>
    <w:rsid w:val="00BE3341"/>
    <w:rsid w:val="00BE3CC4"/>
    <w:rsid w:val="00BE4438"/>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54D"/>
    <w:rsid w:val="00C00766"/>
    <w:rsid w:val="00C008F9"/>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36BFA"/>
    <w:rsid w:val="00C40C12"/>
    <w:rsid w:val="00C43B02"/>
    <w:rsid w:val="00C43B10"/>
    <w:rsid w:val="00C457A2"/>
    <w:rsid w:val="00C45DF8"/>
    <w:rsid w:val="00C46D6D"/>
    <w:rsid w:val="00C47A2A"/>
    <w:rsid w:val="00C52972"/>
    <w:rsid w:val="00C54398"/>
    <w:rsid w:val="00C550D0"/>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7E"/>
    <w:rsid w:val="00C718CB"/>
    <w:rsid w:val="00C719AD"/>
    <w:rsid w:val="00C720EF"/>
    <w:rsid w:val="00C729D6"/>
    <w:rsid w:val="00C734B7"/>
    <w:rsid w:val="00C73836"/>
    <w:rsid w:val="00C74843"/>
    <w:rsid w:val="00C74CB7"/>
    <w:rsid w:val="00C7694F"/>
    <w:rsid w:val="00C8014E"/>
    <w:rsid w:val="00C8030C"/>
    <w:rsid w:val="00C813B6"/>
    <w:rsid w:val="00C81F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4933"/>
    <w:rsid w:val="00CA4EE3"/>
    <w:rsid w:val="00CA5A63"/>
    <w:rsid w:val="00CA6787"/>
    <w:rsid w:val="00CA6FE2"/>
    <w:rsid w:val="00CB06F9"/>
    <w:rsid w:val="00CB0A40"/>
    <w:rsid w:val="00CB13B8"/>
    <w:rsid w:val="00CB40D3"/>
    <w:rsid w:val="00CB40D8"/>
    <w:rsid w:val="00CB4B4D"/>
    <w:rsid w:val="00CB4F99"/>
    <w:rsid w:val="00CB67A3"/>
    <w:rsid w:val="00CB72ED"/>
    <w:rsid w:val="00CC008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3081"/>
    <w:rsid w:val="00CF63AB"/>
    <w:rsid w:val="00D007DD"/>
    <w:rsid w:val="00D01A89"/>
    <w:rsid w:val="00D026C3"/>
    <w:rsid w:val="00D02D12"/>
    <w:rsid w:val="00D04515"/>
    <w:rsid w:val="00D101AE"/>
    <w:rsid w:val="00D10245"/>
    <w:rsid w:val="00D1090A"/>
    <w:rsid w:val="00D11B39"/>
    <w:rsid w:val="00D12EC2"/>
    <w:rsid w:val="00D14B5B"/>
    <w:rsid w:val="00D14F4E"/>
    <w:rsid w:val="00D153E5"/>
    <w:rsid w:val="00D158CF"/>
    <w:rsid w:val="00D15AAA"/>
    <w:rsid w:val="00D15AE5"/>
    <w:rsid w:val="00D15DD7"/>
    <w:rsid w:val="00D1672A"/>
    <w:rsid w:val="00D16973"/>
    <w:rsid w:val="00D16E9D"/>
    <w:rsid w:val="00D20581"/>
    <w:rsid w:val="00D21904"/>
    <w:rsid w:val="00D21932"/>
    <w:rsid w:val="00D2368D"/>
    <w:rsid w:val="00D23E1A"/>
    <w:rsid w:val="00D24345"/>
    <w:rsid w:val="00D24EF0"/>
    <w:rsid w:val="00D3010F"/>
    <w:rsid w:val="00D30670"/>
    <w:rsid w:val="00D35EB8"/>
    <w:rsid w:val="00D3626D"/>
    <w:rsid w:val="00D37C34"/>
    <w:rsid w:val="00D42F6B"/>
    <w:rsid w:val="00D43D9F"/>
    <w:rsid w:val="00D46613"/>
    <w:rsid w:val="00D500D5"/>
    <w:rsid w:val="00D50287"/>
    <w:rsid w:val="00D5035B"/>
    <w:rsid w:val="00D52622"/>
    <w:rsid w:val="00D54B2A"/>
    <w:rsid w:val="00D56754"/>
    <w:rsid w:val="00D571EA"/>
    <w:rsid w:val="00D57A50"/>
    <w:rsid w:val="00D630B7"/>
    <w:rsid w:val="00D641AB"/>
    <w:rsid w:val="00D64629"/>
    <w:rsid w:val="00D64AE0"/>
    <w:rsid w:val="00D6601D"/>
    <w:rsid w:val="00D66189"/>
    <w:rsid w:val="00D70A34"/>
    <w:rsid w:val="00D71CDA"/>
    <w:rsid w:val="00D71D03"/>
    <w:rsid w:val="00D71FC7"/>
    <w:rsid w:val="00D7256D"/>
    <w:rsid w:val="00D75262"/>
    <w:rsid w:val="00D75605"/>
    <w:rsid w:val="00D7661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C5CA5"/>
    <w:rsid w:val="00DC6B95"/>
    <w:rsid w:val="00DD07D0"/>
    <w:rsid w:val="00DD0BC8"/>
    <w:rsid w:val="00DD2C59"/>
    <w:rsid w:val="00DD2D23"/>
    <w:rsid w:val="00DD6830"/>
    <w:rsid w:val="00DD6F51"/>
    <w:rsid w:val="00DE0431"/>
    <w:rsid w:val="00DE0A19"/>
    <w:rsid w:val="00DE1000"/>
    <w:rsid w:val="00DE2E3D"/>
    <w:rsid w:val="00DE391F"/>
    <w:rsid w:val="00DE6AF0"/>
    <w:rsid w:val="00DE76E5"/>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1D28"/>
    <w:rsid w:val="00E13734"/>
    <w:rsid w:val="00E156CF"/>
    <w:rsid w:val="00E15927"/>
    <w:rsid w:val="00E17A2A"/>
    <w:rsid w:val="00E20C7C"/>
    <w:rsid w:val="00E21479"/>
    <w:rsid w:val="00E21E11"/>
    <w:rsid w:val="00E23731"/>
    <w:rsid w:val="00E23B95"/>
    <w:rsid w:val="00E25C21"/>
    <w:rsid w:val="00E25DE2"/>
    <w:rsid w:val="00E25E98"/>
    <w:rsid w:val="00E26675"/>
    <w:rsid w:val="00E26D4A"/>
    <w:rsid w:val="00E272BA"/>
    <w:rsid w:val="00E303A5"/>
    <w:rsid w:val="00E30B63"/>
    <w:rsid w:val="00E3162D"/>
    <w:rsid w:val="00E31B18"/>
    <w:rsid w:val="00E32144"/>
    <w:rsid w:val="00E32595"/>
    <w:rsid w:val="00E3532B"/>
    <w:rsid w:val="00E37059"/>
    <w:rsid w:val="00E378A8"/>
    <w:rsid w:val="00E37C67"/>
    <w:rsid w:val="00E406AA"/>
    <w:rsid w:val="00E40841"/>
    <w:rsid w:val="00E41E87"/>
    <w:rsid w:val="00E42BE9"/>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2E64"/>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778"/>
    <w:rsid w:val="00E92153"/>
    <w:rsid w:val="00E92373"/>
    <w:rsid w:val="00E925BF"/>
    <w:rsid w:val="00E92A77"/>
    <w:rsid w:val="00E93AC3"/>
    <w:rsid w:val="00E9459B"/>
    <w:rsid w:val="00E94AD0"/>
    <w:rsid w:val="00E94E9C"/>
    <w:rsid w:val="00E95316"/>
    <w:rsid w:val="00E95937"/>
    <w:rsid w:val="00E96339"/>
    <w:rsid w:val="00EA0138"/>
    <w:rsid w:val="00EA04CA"/>
    <w:rsid w:val="00EA0A87"/>
    <w:rsid w:val="00EA0B4D"/>
    <w:rsid w:val="00EA0C5C"/>
    <w:rsid w:val="00EA1DB8"/>
    <w:rsid w:val="00EA2F5A"/>
    <w:rsid w:val="00EA31B0"/>
    <w:rsid w:val="00EA40A7"/>
    <w:rsid w:val="00EA75BA"/>
    <w:rsid w:val="00EB3D2B"/>
    <w:rsid w:val="00EB4598"/>
    <w:rsid w:val="00EC239E"/>
    <w:rsid w:val="00EC3F81"/>
    <w:rsid w:val="00EC5A32"/>
    <w:rsid w:val="00EC67B0"/>
    <w:rsid w:val="00ED06B6"/>
    <w:rsid w:val="00ED0FC9"/>
    <w:rsid w:val="00ED18FC"/>
    <w:rsid w:val="00ED1A91"/>
    <w:rsid w:val="00ED25F7"/>
    <w:rsid w:val="00ED4D1D"/>
    <w:rsid w:val="00EE038A"/>
    <w:rsid w:val="00EE0FC0"/>
    <w:rsid w:val="00EE2675"/>
    <w:rsid w:val="00EE3A15"/>
    <w:rsid w:val="00EE5474"/>
    <w:rsid w:val="00EE5944"/>
    <w:rsid w:val="00EE7EF7"/>
    <w:rsid w:val="00EF0C41"/>
    <w:rsid w:val="00EF1164"/>
    <w:rsid w:val="00EF13DE"/>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26DE"/>
    <w:rsid w:val="00F34040"/>
    <w:rsid w:val="00F362F8"/>
    <w:rsid w:val="00F36A33"/>
    <w:rsid w:val="00F37228"/>
    <w:rsid w:val="00F414BF"/>
    <w:rsid w:val="00F41958"/>
    <w:rsid w:val="00F43253"/>
    <w:rsid w:val="00F439FB"/>
    <w:rsid w:val="00F44233"/>
    <w:rsid w:val="00F45E68"/>
    <w:rsid w:val="00F46E03"/>
    <w:rsid w:val="00F4773C"/>
    <w:rsid w:val="00F47865"/>
    <w:rsid w:val="00F47BA2"/>
    <w:rsid w:val="00F51C30"/>
    <w:rsid w:val="00F532D7"/>
    <w:rsid w:val="00F567F4"/>
    <w:rsid w:val="00F57459"/>
    <w:rsid w:val="00F574D4"/>
    <w:rsid w:val="00F576F8"/>
    <w:rsid w:val="00F57F03"/>
    <w:rsid w:val="00F60D27"/>
    <w:rsid w:val="00F6159B"/>
    <w:rsid w:val="00F62178"/>
    <w:rsid w:val="00F63076"/>
    <w:rsid w:val="00F6490C"/>
    <w:rsid w:val="00F66806"/>
    <w:rsid w:val="00F66A90"/>
    <w:rsid w:val="00F66BDA"/>
    <w:rsid w:val="00F721A1"/>
    <w:rsid w:val="00F72C87"/>
    <w:rsid w:val="00F7382B"/>
    <w:rsid w:val="00F74C27"/>
    <w:rsid w:val="00F7596B"/>
    <w:rsid w:val="00F77626"/>
    <w:rsid w:val="00F77957"/>
    <w:rsid w:val="00F77F4C"/>
    <w:rsid w:val="00F8063F"/>
    <w:rsid w:val="00F8496E"/>
    <w:rsid w:val="00F87EB4"/>
    <w:rsid w:val="00F90A1F"/>
    <w:rsid w:val="00F90C42"/>
    <w:rsid w:val="00F90EC3"/>
    <w:rsid w:val="00F911D5"/>
    <w:rsid w:val="00F91385"/>
    <w:rsid w:val="00F92144"/>
    <w:rsid w:val="00F94308"/>
    <w:rsid w:val="00F96474"/>
    <w:rsid w:val="00F96CBA"/>
    <w:rsid w:val="00F97096"/>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369"/>
    <w:rsid w:val="00FC4512"/>
    <w:rsid w:val="00FC5739"/>
    <w:rsid w:val="00FC5B81"/>
    <w:rsid w:val="00FD0380"/>
    <w:rsid w:val="00FD0634"/>
    <w:rsid w:val="00FD0D49"/>
    <w:rsid w:val="00FD43CB"/>
    <w:rsid w:val="00FD4675"/>
    <w:rsid w:val="00FD51D2"/>
    <w:rsid w:val="00FD5D11"/>
    <w:rsid w:val="00FE0BFC"/>
    <w:rsid w:val="00FE1A33"/>
    <w:rsid w:val="00FE2127"/>
    <w:rsid w:val="00FE36B0"/>
    <w:rsid w:val="00FF03C4"/>
    <w:rsid w:val="00FF1442"/>
    <w:rsid w:val="00FF229E"/>
    <w:rsid w:val="00FF2397"/>
    <w:rsid w:val="00FF3907"/>
    <w:rsid w:val="00FF3AFA"/>
    <w:rsid w:val="00FF5577"/>
    <w:rsid w:val="00FF5E17"/>
    <w:rsid w:val="00FF653A"/>
    <w:rsid w:val="00FF7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B767"/>
  <w15:docId w15:val="{D38401B4-BCAA-4603-B188-5CC82F86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yiv8101124948msonormal">
    <w:name w:val="yiv8101124948msonormal"/>
    <w:basedOn w:val="Normal"/>
    <w:rsid w:val="00A507DF"/>
    <w:pPr>
      <w:spacing w:before="100" w:beforeAutospacing="1" w:after="100" w:afterAutospacing="1" w:line="240" w:lineRule="auto"/>
    </w:pPr>
    <w:rPr>
      <w:rFonts w:ascii="Times New Roman" w:hAnsi="Times New Roman"/>
      <w:sz w:val="24"/>
      <w:szCs w:val="24"/>
      <w:lang w:val="ru-RU" w:eastAsia="ru-RU"/>
    </w:rPr>
  </w:style>
  <w:style w:type="paragraph" w:styleId="PlainText">
    <w:name w:val="Plain Text"/>
    <w:basedOn w:val="Normal"/>
    <w:link w:val="PlainTextChar"/>
    <w:uiPriority w:val="99"/>
    <w:unhideWhenUsed/>
    <w:rsid w:val="006C719D"/>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6C719D"/>
    <w:rPr>
      <w:rFonts w:eastAsiaTheme="minorHAns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66679835">
      <w:bodyDiv w:val="1"/>
      <w:marLeft w:val="0"/>
      <w:marRight w:val="0"/>
      <w:marTop w:val="0"/>
      <w:marBottom w:val="0"/>
      <w:divBdr>
        <w:top w:val="none" w:sz="0" w:space="0" w:color="auto"/>
        <w:left w:val="none" w:sz="0" w:space="0" w:color="auto"/>
        <w:bottom w:val="none" w:sz="0" w:space="0" w:color="auto"/>
        <w:right w:val="none" w:sz="0" w:space="0" w:color="auto"/>
      </w:divBdr>
      <w:divsChild>
        <w:div w:id="1516964398">
          <w:marLeft w:val="0"/>
          <w:marRight w:val="0"/>
          <w:marTop w:val="0"/>
          <w:marBottom w:val="0"/>
          <w:divBdr>
            <w:top w:val="none" w:sz="0" w:space="0" w:color="auto"/>
            <w:left w:val="none" w:sz="0" w:space="0" w:color="auto"/>
            <w:bottom w:val="none" w:sz="0" w:space="0" w:color="auto"/>
            <w:right w:val="none" w:sz="0" w:space="0" w:color="auto"/>
          </w:divBdr>
        </w:div>
      </w:divsChild>
    </w:div>
    <w:div w:id="24839278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73583555">
      <w:bodyDiv w:val="1"/>
      <w:marLeft w:val="0"/>
      <w:marRight w:val="0"/>
      <w:marTop w:val="0"/>
      <w:marBottom w:val="0"/>
      <w:divBdr>
        <w:top w:val="none" w:sz="0" w:space="0" w:color="auto"/>
        <w:left w:val="none" w:sz="0" w:space="0" w:color="auto"/>
        <w:bottom w:val="none" w:sz="0" w:space="0" w:color="auto"/>
        <w:right w:val="none" w:sz="0" w:space="0" w:color="auto"/>
      </w:divBdr>
      <w:divsChild>
        <w:div w:id="1926574618">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59763123">
      <w:bodyDiv w:val="1"/>
      <w:marLeft w:val="0"/>
      <w:marRight w:val="0"/>
      <w:marTop w:val="0"/>
      <w:marBottom w:val="0"/>
      <w:divBdr>
        <w:top w:val="none" w:sz="0" w:space="0" w:color="auto"/>
        <w:left w:val="none" w:sz="0" w:space="0" w:color="auto"/>
        <w:bottom w:val="none" w:sz="0" w:space="0" w:color="auto"/>
        <w:right w:val="none" w:sz="0" w:space="0" w:color="auto"/>
      </w:divBdr>
      <w:divsChild>
        <w:div w:id="1491215904">
          <w:marLeft w:val="0"/>
          <w:marRight w:val="0"/>
          <w:marTop w:val="0"/>
          <w:marBottom w:val="0"/>
          <w:divBdr>
            <w:top w:val="none" w:sz="0" w:space="0" w:color="auto"/>
            <w:left w:val="none" w:sz="0" w:space="0" w:color="auto"/>
            <w:bottom w:val="none" w:sz="0" w:space="0" w:color="auto"/>
            <w:right w:val="none" w:sz="0" w:space="0" w:color="auto"/>
          </w:divBdr>
        </w:div>
      </w:divsChild>
    </w:div>
    <w:div w:id="490370765">
      <w:bodyDiv w:val="1"/>
      <w:marLeft w:val="0"/>
      <w:marRight w:val="0"/>
      <w:marTop w:val="0"/>
      <w:marBottom w:val="0"/>
      <w:divBdr>
        <w:top w:val="none" w:sz="0" w:space="0" w:color="auto"/>
        <w:left w:val="none" w:sz="0" w:space="0" w:color="auto"/>
        <w:bottom w:val="none" w:sz="0" w:space="0" w:color="auto"/>
        <w:right w:val="none" w:sz="0" w:space="0" w:color="auto"/>
      </w:divBdr>
      <w:divsChild>
        <w:div w:id="496458148">
          <w:marLeft w:val="0"/>
          <w:marRight w:val="0"/>
          <w:marTop w:val="0"/>
          <w:marBottom w:val="0"/>
          <w:divBdr>
            <w:top w:val="none" w:sz="0" w:space="0" w:color="auto"/>
            <w:left w:val="none" w:sz="0" w:space="0" w:color="auto"/>
            <w:bottom w:val="none" w:sz="0" w:space="0" w:color="auto"/>
            <w:right w:val="none" w:sz="0" w:space="0" w:color="auto"/>
          </w:divBdr>
        </w:div>
      </w:divsChild>
    </w:div>
    <w:div w:id="544369758">
      <w:bodyDiv w:val="1"/>
      <w:marLeft w:val="0"/>
      <w:marRight w:val="0"/>
      <w:marTop w:val="0"/>
      <w:marBottom w:val="0"/>
      <w:divBdr>
        <w:top w:val="none" w:sz="0" w:space="0" w:color="auto"/>
        <w:left w:val="none" w:sz="0" w:space="0" w:color="auto"/>
        <w:bottom w:val="none" w:sz="0" w:space="0" w:color="auto"/>
        <w:right w:val="none" w:sz="0" w:space="0" w:color="auto"/>
      </w:divBdr>
    </w:div>
    <w:div w:id="579296649">
      <w:bodyDiv w:val="1"/>
      <w:marLeft w:val="0"/>
      <w:marRight w:val="0"/>
      <w:marTop w:val="0"/>
      <w:marBottom w:val="0"/>
      <w:divBdr>
        <w:top w:val="none" w:sz="0" w:space="0" w:color="auto"/>
        <w:left w:val="none" w:sz="0" w:space="0" w:color="auto"/>
        <w:bottom w:val="none" w:sz="0" w:space="0" w:color="auto"/>
        <w:right w:val="none" w:sz="0" w:space="0" w:color="auto"/>
      </w:divBdr>
    </w:div>
    <w:div w:id="604073482">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32123603">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2841692">
      <w:bodyDiv w:val="1"/>
      <w:marLeft w:val="0"/>
      <w:marRight w:val="0"/>
      <w:marTop w:val="0"/>
      <w:marBottom w:val="0"/>
      <w:divBdr>
        <w:top w:val="none" w:sz="0" w:space="0" w:color="auto"/>
        <w:left w:val="none" w:sz="0" w:space="0" w:color="auto"/>
        <w:bottom w:val="none" w:sz="0" w:space="0" w:color="auto"/>
        <w:right w:val="none" w:sz="0" w:space="0" w:color="auto"/>
      </w:divBdr>
      <w:divsChild>
        <w:div w:id="461047002">
          <w:marLeft w:val="0"/>
          <w:marRight w:val="0"/>
          <w:marTop w:val="0"/>
          <w:marBottom w:val="0"/>
          <w:divBdr>
            <w:top w:val="none" w:sz="0" w:space="0" w:color="auto"/>
            <w:left w:val="none" w:sz="0" w:space="0" w:color="auto"/>
            <w:bottom w:val="none" w:sz="0" w:space="0" w:color="auto"/>
            <w:right w:val="none" w:sz="0" w:space="0" w:color="auto"/>
          </w:divBdr>
        </w:div>
      </w:divsChild>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71502532">
      <w:bodyDiv w:val="1"/>
      <w:marLeft w:val="0"/>
      <w:marRight w:val="0"/>
      <w:marTop w:val="0"/>
      <w:marBottom w:val="0"/>
      <w:divBdr>
        <w:top w:val="none" w:sz="0" w:space="0" w:color="auto"/>
        <w:left w:val="none" w:sz="0" w:space="0" w:color="auto"/>
        <w:bottom w:val="none" w:sz="0" w:space="0" w:color="auto"/>
        <w:right w:val="none" w:sz="0" w:space="0" w:color="auto"/>
      </w:divBdr>
      <w:divsChild>
        <w:div w:id="1765227776">
          <w:marLeft w:val="0"/>
          <w:marRight w:val="0"/>
          <w:marTop w:val="0"/>
          <w:marBottom w:val="0"/>
          <w:divBdr>
            <w:top w:val="none" w:sz="0" w:space="0" w:color="auto"/>
            <w:left w:val="none" w:sz="0" w:space="0" w:color="auto"/>
            <w:bottom w:val="none" w:sz="0" w:space="0" w:color="auto"/>
            <w:right w:val="none" w:sz="0" w:space="0" w:color="auto"/>
          </w:divBdr>
        </w:div>
      </w:divsChild>
    </w:div>
    <w:div w:id="875433655">
      <w:bodyDiv w:val="1"/>
      <w:marLeft w:val="0"/>
      <w:marRight w:val="0"/>
      <w:marTop w:val="0"/>
      <w:marBottom w:val="0"/>
      <w:divBdr>
        <w:top w:val="none" w:sz="0" w:space="0" w:color="auto"/>
        <w:left w:val="none" w:sz="0" w:space="0" w:color="auto"/>
        <w:bottom w:val="none" w:sz="0" w:space="0" w:color="auto"/>
        <w:right w:val="none" w:sz="0" w:space="0" w:color="auto"/>
      </w:divBdr>
      <w:divsChild>
        <w:div w:id="1786849788">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01199422">
      <w:bodyDiv w:val="1"/>
      <w:marLeft w:val="0"/>
      <w:marRight w:val="0"/>
      <w:marTop w:val="0"/>
      <w:marBottom w:val="0"/>
      <w:divBdr>
        <w:top w:val="none" w:sz="0" w:space="0" w:color="auto"/>
        <w:left w:val="none" w:sz="0" w:space="0" w:color="auto"/>
        <w:bottom w:val="none" w:sz="0" w:space="0" w:color="auto"/>
        <w:right w:val="none" w:sz="0" w:space="0" w:color="auto"/>
      </w:divBdr>
      <w:divsChild>
        <w:div w:id="456487058">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31563282">
      <w:bodyDiv w:val="1"/>
      <w:marLeft w:val="0"/>
      <w:marRight w:val="0"/>
      <w:marTop w:val="0"/>
      <w:marBottom w:val="0"/>
      <w:divBdr>
        <w:top w:val="none" w:sz="0" w:space="0" w:color="auto"/>
        <w:left w:val="none" w:sz="0" w:space="0" w:color="auto"/>
        <w:bottom w:val="none" w:sz="0" w:space="0" w:color="auto"/>
        <w:right w:val="none" w:sz="0" w:space="0" w:color="auto"/>
      </w:divBdr>
      <w:divsChild>
        <w:div w:id="28801578">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05301941">
      <w:bodyDiv w:val="1"/>
      <w:marLeft w:val="0"/>
      <w:marRight w:val="0"/>
      <w:marTop w:val="0"/>
      <w:marBottom w:val="0"/>
      <w:divBdr>
        <w:top w:val="none" w:sz="0" w:space="0" w:color="auto"/>
        <w:left w:val="none" w:sz="0" w:space="0" w:color="auto"/>
        <w:bottom w:val="none" w:sz="0" w:space="0" w:color="auto"/>
        <w:right w:val="none" w:sz="0" w:space="0" w:color="auto"/>
      </w:divBdr>
      <w:divsChild>
        <w:div w:id="1930037557">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7314517">
      <w:bodyDiv w:val="1"/>
      <w:marLeft w:val="0"/>
      <w:marRight w:val="0"/>
      <w:marTop w:val="0"/>
      <w:marBottom w:val="0"/>
      <w:divBdr>
        <w:top w:val="none" w:sz="0" w:space="0" w:color="auto"/>
        <w:left w:val="none" w:sz="0" w:space="0" w:color="auto"/>
        <w:bottom w:val="none" w:sz="0" w:space="0" w:color="auto"/>
        <w:right w:val="none" w:sz="0" w:space="0" w:color="auto"/>
      </w:divBdr>
      <w:divsChild>
        <w:div w:id="1443694505">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46747497">
      <w:bodyDiv w:val="1"/>
      <w:marLeft w:val="0"/>
      <w:marRight w:val="0"/>
      <w:marTop w:val="0"/>
      <w:marBottom w:val="0"/>
      <w:divBdr>
        <w:top w:val="none" w:sz="0" w:space="0" w:color="auto"/>
        <w:left w:val="none" w:sz="0" w:space="0" w:color="auto"/>
        <w:bottom w:val="none" w:sz="0" w:space="0" w:color="auto"/>
        <w:right w:val="none" w:sz="0" w:space="0" w:color="auto"/>
      </w:divBdr>
      <w:divsChild>
        <w:div w:id="143620060">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17208745">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41934370">
      <w:bodyDiv w:val="1"/>
      <w:marLeft w:val="0"/>
      <w:marRight w:val="0"/>
      <w:marTop w:val="0"/>
      <w:marBottom w:val="0"/>
      <w:divBdr>
        <w:top w:val="none" w:sz="0" w:space="0" w:color="auto"/>
        <w:left w:val="none" w:sz="0" w:space="0" w:color="auto"/>
        <w:bottom w:val="none" w:sz="0" w:space="0" w:color="auto"/>
        <w:right w:val="none" w:sz="0" w:space="0" w:color="auto"/>
      </w:divBdr>
      <w:divsChild>
        <w:div w:id="1111626493">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71883224">
      <w:bodyDiv w:val="1"/>
      <w:marLeft w:val="0"/>
      <w:marRight w:val="0"/>
      <w:marTop w:val="0"/>
      <w:marBottom w:val="0"/>
      <w:divBdr>
        <w:top w:val="none" w:sz="0" w:space="0" w:color="auto"/>
        <w:left w:val="none" w:sz="0" w:space="0" w:color="auto"/>
        <w:bottom w:val="none" w:sz="0" w:space="0" w:color="auto"/>
        <w:right w:val="none" w:sz="0" w:space="0" w:color="auto"/>
      </w:divBdr>
      <w:divsChild>
        <w:div w:id="960497210">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2049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sta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2CC4CC-27A5-4AC8-984C-50A8746EF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4200</Words>
  <Characters>23942</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
  <cp:lastModifiedBy>Narek Apujanyan</cp:lastModifiedBy>
  <cp:revision>2</cp:revision>
  <cp:lastPrinted>2021-08-09T08:35:00Z</cp:lastPrinted>
  <dcterms:created xsi:type="dcterms:W3CDTF">2023-05-16T12:46:00Z</dcterms:created>
  <dcterms:modified xsi:type="dcterms:W3CDTF">2023-05-16T12:46:00Z</dcterms:modified>
</cp:coreProperties>
</file>