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96A39" w14:textId="77777777" w:rsidR="00F110DF" w:rsidRDefault="00F110DF" w:rsidP="005C38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50F0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22690647" w14:textId="77777777" w:rsidR="00B1280D" w:rsidRPr="00FB50F0" w:rsidRDefault="00B1280D" w:rsidP="005C38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D0FFC2" w14:textId="2EA80523" w:rsidR="003B0EE0" w:rsidRPr="003B0EE0" w:rsidRDefault="003B0EE0" w:rsidP="005C3858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3B0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«ՍՆՆԴԱՄԹԵՐՔԻ ԱՆՎՏԱՆԳՈՒԹՅԱՆ ՊԵՏԱԿԱՆ ՎԵՐԱՀՍԿՈՂՈՒԹՅԱՆ ՄԱՍԻՆ» ՕՐԵՆՔՈՒՄ ԼՐԱՑՈՒՄՆԵՐ ԿԱՏԱՐԵԼՈՒ ՄԱՍԻՆ» </w:t>
      </w:r>
      <w:r w:rsidR="005C385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</w:t>
      </w:r>
      <w:r w:rsidRPr="003B0E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«ԲՈՒՍԱՍԱՆԻՏԱՐԻԱՅԻ ՄԱՍԻՆ» ՕՐԵՆՔՈՒՄ ԼՐԱՑՈՒՄՆԵՐ ԿԱՏԱՐԵԼՈՒ ՄԱՍԻՆ» ՕՐԵՆՔՆԵՐԻ ՆԱԽԱԳԾԵՐԻ</w:t>
      </w:r>
    </w:p>
    <w:p w14:paraId="12B83A75" w14:textId="4D7F8BA9" w:rsidR="00BB349A" w:rsidRPr="003B0EE0" w:rsidRDefault="00BB349A" w:rsidP="005C385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B0EE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ԸՆԴՈՒՆՄԱՆ</w:t>
      </w:r>
    </w:p>
    <w:p w14:paraId="112B7B01" w14:textId="40A765A8" w:rsidR="00BB349A" w:rsidRDefault="00BB349A" w:rsidP="005C3858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center"/>
        <w:rPr>
          <w:rFonts w:ascii="GHEA Grapalat" w:hAnsi="GHEA Grapalat"/>
          <w:color w:val="000000"/>
          <w:lang w:val="hy-AM"/>
        </w:rPr>
      </w:pPr>
    </w:p>
    <w:p w14:paraId="3F082702" w14:textId="77777777" w:rsidR="00B1280D" w:rsidRPr="00C10F7E" w:rsidRDefault="00B1280D" w:rsidP="005C3858">
      <w:pPr>
        <w:pStyle w:val="NormalWeb"/>
        <w:shd w:val="clear" w:color="auto" w:fill="FFFFFF"/>
        <w:spacing w:before="0" w:beforeAutospacing="0" w:after="0" w:afterAutospacing="0" w:line="360" w:lineRule="auto"/>
        <w:ind w:left="-142" w:firstLine="517"/>
        <w:jc w:val="center"/>
        <w:rPr>
          <w:rFonts w:ascii="GHEA Grapalat" w:hAnsi="GHEA Grapalat"/>
          <w:color w:val="000000"/>
          <w:lang w:val="hy-AM"/>
        </w:rPr>
      </w:pPr>
    </w:p>
    <w:p w14:paraId="2FF181E7" w14:textId="42BCCD73" w:rsidR="00920590" w:rsidRPr="00D97C55" w:rsidRDefault="00F110DF" w:rsidP="005C385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D97C55">
        <w:rPr>
          <w:rFonts w:ascii="GHEA Grapalat" w:hAnsi="GHEA Grapalat" w:cs="Sylfaen"/>
          <w:b/>
          <w:lang w:val="hy-AM"/>
        </w:rPr>
        <w:t>1</w:t>
      </w:r>
      <w:r w:rsidRPr="00D97C55">
        <w:rPr>
          <w:rFonts w:ascii="Cambria Math" w:eastAsia="MS Mincho" w:hAnsi="Cambria Math" w:cs="Cambria Math"/>
          <w:b/>
          <w:lang w:val="hy-AM"/>
        </w:rPr>
        <w:t>․</w:t>
      </w:r>
      <w:r w:rsidRPr="00D97C55">
        <w:rPr>
          <w:rFonts w:ascii="GHEA Grapalat" w:hAnsi="GHEA Grapalat" w:cs="Sylfaen"/>
          <w:b/>
          <w:lang w:val="hy-AM"/>
        </w:rPr>
        <w:t xml:space="preserve"> </w:t>
      </w:r>
      <w:r w:rsidR="004563D6">
        <w:rPr>
          <w:rFonts w:ascii="GHEA Grapalat" w:hAnsi="GHEA Grapalat" w:cs="Sylfaen"/>
          <w:b/>
          <w:lang w:val="hy-AM"/>
        </w:rPr>
        <w:t>Կարգավորման ենթակա խնդիրը</w:t>
      </w:r>
    </w:p>
    <w:p w14:paraId="5F115907" w14:textId="3405D298" w:rsidR="004B02D2" w:rsidRDefault="00A62D40" w:rsidP="005C385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7C55">
        <w:rPr>
          <w:rFonts w:ascii="GHEA Grapalat" w:hAnsi="GHEA Grapalat" w:cs="Sylfaen"/>
          <w:lang w:val="hy-AM"/>
        </w:rPr>
        <w:t xml:space="preserve"> </w:t>
      </w:r>
      <w:r w:rsidR="00BB4AD3" w:rsidRPr="00D97C55">
        <w:rPr>
          <w:rFonts w:ascii="GHEA Grapalat" w:hAnsi="GHEA Grapalat"/>
          <w:color w:val="000000"/>
          <w:shd w:val="clear" w:color="auto" w:fill="FFFFFF"/>
          <w:lang w:val="hy-AM"/>
        </w:rPr>
        <w:t xml:space="preserve">«Սննդամթերքի անվտանգության </w:t>
      </w:r>
      <w:r w:rsidR="00E03D8F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վերահսկողության </w:t>
      </w:r>
      <w:r w:rsidR="00BB4AD3" w:rsidRPr="00D97C55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մասին» օրենքում </w:t>
      </w:r>
      <w:r w:rsidR="005C3858">
        <w:rPr>
          <w:rFonts w:ascii="GHEA Grapalat" w:hAnsi="GHEA Grapalat"/>
          <w:color w:val="000000"/>
          <w:shd w:val="clear" w:color="auto" w:fill="FFFFFF"/>
          <w:lang w:val="hy-AM"/>
        </w:rPr>
        <w:t>լրացումներ</w:t>
      </w:r>
      <w:r w:rsidR="00BB4AD3" w:rsidRPr="00D97C55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մասին»</w:t>
      </w:r>
      <w:r w:rsidR="005C3858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13755" w:rsidRPr="00513755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513755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513755" w:rsidRP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ուսասանիտարիայի  մասին» օրենքում </w:t>
      </w:r>
      <w:r w:rsidR="005C3858">
        <w:rPr>
          <w:rFonts w:ascii="GHEA Grapalat" w:hAnsi="GHEA Grapalat"/>
          <w:color w:val="000000"/>
          <w:shd w:val="clear" w:color="auto" w:fill="FFFFFF"/>
          <w:lang w:val="hy-AM"/>
        </w:rPr>
        <w:t>լրացումներ</w:t>
      </w:r>
      <w:r w:rsidR="00513755" w:rsidRP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  <w:r w:rsidR="00513755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513755" w:rsidRP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օրենքների նախագծեր</w:t>
      </w:r>
      <w:r w:rsid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513755" w:rsidRPr="00513755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513755">
        <w:rPr>
          <w:rFonts w:ascii="GHEA Grapalat" w:hAnsi="GHEA Grapalat"/>
          <w:color w:val="000000"/>
          <w:shd w:val="clear" w:color="auto" w:fill="FFFFFF"/>
          <w:lang w:val="hy-AM"/>
        </w:rPr>
        <w:t>այսուհետ՝ նախագծեր</w:t>
      </w:r>
      <w:r w:rsidR="00513755" w:rsidRPr="00513755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E03D8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63D19" w:rsidRPr="006223DE">
        <w:rPr>
          <w:rFonts w:ascii="GHEA Grapalat" w:hAnsi="GHEA Grapalat"/>
          <w:color w:val="000000"/>
          <w:shd w:val="clear" w:color="auto" w:fill="FFFFFF"/>
          <w:lang w:val="hy-AM"/>
        </w:rPr>
        <w:t xml:space="preserve">մշակվել </w:t>
      </w:r>
      <w:r w:rsidR="00513755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="00563D19" w:rsidRPr="006223DE"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հաշվի առնելով </w:t>
      </w:r>
      <w:r w:rsidR="00513755">
        <w:rPr>
          <w:rFonts w:ascii="GHEA Grapalat" w:hAnsi="GHEA Grapalat"/>
          <w:color w:val="000000"/>
          <w:shd w:val="clear" w:color="auto" w:fill="FFFFFF"/>
          <w:lang w:val="hy-AM"/>
        </w:rPr>
        <w:t>սննդամթերքի անվտանգության պետական վերահսկողության</w:t>
      </w:r>
      <w:r w:rsidR="005C3858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513755">
        <w:rPr>
          <w:rFonts w:ascii="GHEA Grapalat" w:hAnsi="GHEA Grapalat"/>
          <w:color w:val="000000"/>
          <w:shd w:val="clear" w:color="auto" w:fill="FFFFFF"/>
          <w:lang w:val="hy-AM"/>
        </w:rPr>
        <w:t xml:space="preserve"> բուսասանիտարիայի ոլորտներում </w:t>
      </w:r>
      <w:r w:rsidR="00221611">
        <w:rPr>
          <w:rFonts w:ascii="GHEA Grapalat" w:hAnsi="GHEA Grapalat"/>
          <w:color w:val="000000"/>
          <w:shd w:val="clear" w:color="auto" w:fill="FFFFFF"/>
          <w:lang w:val="hy-AM"/>
        </w:rPr>
        <w:t>հրատապ լուծում պահանջող խնդիրների ընթացքին հնարավորինս արագ հանգուցալուծում</w:t>
      </w:r>
      <w:r w:rsidR="00ED18BD">
        <w:rPr>
          <w:rFonts w:ascii="GHEA Grapalat" w:hAnsi="GHEA Grapalat"/>
          <w:color w:val="000000"/>
          <w:shd w:val="clear" w:color="auto" w:fill="FFFFFF"/>
          <w:lang w:val="hy-AM"/>
        </w:rPr>
        <w:t xml:space="preserve"> և իրավակարգավորումներ սահմանելու անհրաժեշտությունը։</w:t>
      </w:r>
    </w:p>
    <w:p w14:paraId="40A5F04D" w14:textId="564838DE" w:rsidR="005C3858" w:rsidRDefault="005C3858" w:rsidP="005C385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Սույն նախագծերի ընդունմամբ իրավական կարգավորում կտրվի</w:t>
      </w:r>
      <w:r w:rsidRPr="005C385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575FE" w:rsidRPr="006B629B">
        <w:rPr>
          <w:rFonts w:ascii="GHEA Grapalat" w:hAnsi="GHEA Grapalat"/>
          <w:shd w:val="clear" w:color="auto" w:fill="FFFFFF"/>
          <w:lang w:val="hy-AM"/>
        </w:rPr>
        <w:t>քաղաքականություն մշակող լիազոր մարմնի կողմից ընդունվող</w:t>
      </w:r>
      <w:r w:rsidR="008575FE" w:rsidRPr="006B629B">
        <w:rPr>
          <w:rFonts w:ascii="GHEA Grapalat" w:hAnsi="GHEA Grapalat"/>
          <w:lang w:val="hy-AM"/>
        </w:rPr>
        <w:t xml:space="preserve"> իրավական ակտ</w:t>
      </w:r>
      <w:r w:rsidR="008575FE">
        <w:rPr>
          <w:rFonts w:ascii="GHEA Grapalat" w:hAnsi="GHEA Grapalat"/>
          <w:lang w:val="hy-AM"/>
        </w:rPr>
        <w:t>ով</w:t>
      </w:r>
      <w:r w:rsidR="00853E0B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853E0B">
        <w:rPr>
          <w:rFonts w:ascii="GHEA Grapalat" w:hAnsi="GHEA Grapalat"/>
          <w:color w:val="000000"/>
          <w:lang w:val="hy-AM"/>
        </w:rPr>
        <w:t>սահմանել հատուկ դեպք, որի ժամանակ պեստիցիդների և ագրոքիմիկատների ներմուծման եզրակացությունը ֆիզիկական և իրավաբանական անձանց</w:t>
      </w:r>
      <w:r w:rsidR="00853E0B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տրվում է, երբ առկա են տեղեկություններ պեստիցիդներ և ագրոքիմիկատներ ներմուծող ֆիզիկական և իրավաբանական անձանց, ինչպես նաև վերջիններիս կողմից ներմուծվող ապրանքի խմբաքանակի, այդ թվում՝ առևտրային անվանման, ազդող նյութի, ազդող նյութի պարունակության, պատրաստուկային ձևի վերաբերյալ՝ պահպանելով սույն Օրենքի 18-րդ հոդվածով սահմանված կարգը։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07C5EDD9" w14:textId="77777777" w:rsidR="005C3858" w:rsidRPr="006223DE" w:rsidRDefault="005C3858" w:rsidP="005C385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CDBD626" w14:textId="19615C33" w:rsidR="004563D6" w:rsidRDefault="00F110DF" w:rsidP="005C385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b/>
          <w:color w:val="000000"/>
          <w:lang w:val="hy-AM"/>
        </w:rPr>
      </w:pPr>
      <w:r w:rsidRPr="00D97C55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="004563D6">
        <w:rPr>
          <w:rFonts w:ascii="GHEA Grapalat" w:hAnsi="GHEA Grapalat" w:cs="Sylfaen"/>
          <w:b/>
          <w:color w:val="000000"/>
          <w:lang w:val="hy-AM"/>
        </w:rPr>
        <w:t>Ընթացիկ իրավիճակը</w:t>
      </w:r>
    </w:p>
    <w:p w14:paraId="038A9996" w14:textId="0824B6A6" w:rsidR="0001323C" w:rsidRPr="009F610E" w:rsidRDefault="0001323C" w:rsidP="005C3858">
      <w:pPr>
        <w:tabs>
          <w:tab w:val="left" w:pos="18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29266855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Սննդամթերքի անվտանգության պետական վերահսկողության</w:t>
      </w:r>
      <w:r w:rsidR="005C38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բուսասանիտարիայի ոլորտներում </w:t>
      </w:r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քաղաքականության մշակման և իրականացման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արդյունավետության բարձրացման նպատակով հաճախ անհրաժեշտություն է  առաջանում տվյալ ոլորտներում քաղաքականությունը մշակող լիազոր մարմնի կողմից մշակել </w:t>
      </w:r>
      <w:r w:rsidR="00111A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իրավական ակտեր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որոնք նպատակաուղ</w:t>
      </w:r>
      <w:r w:rsidR="005C38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ված են սննդամթերքի </w:t>
      </w:r>
      <w:r w:rsidRPr="009F6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անվտանգության պետական վերահսկողության</w:t>
      </w:r>
      <w:r w:rsidR="005C3858" w:rsidRPr="009F6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9F6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բուսասանիտարիայի ոլորտներում առաջացած խնդիրների կանոնակարգմանը և լուծմանը, որի նպատակով անհրաժեշտ է </w:t>
      </w:r>
      <w:r w:rsidR="00BF677B" w:rsidRPr="009F6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 սահմանել իրավակարգավորում</w:t>
      </w:r>
      <w:r w:rsidR="00ED34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BF677B" w:rsidRPr="009F6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376F" w:rsidRPr="006B629B">
        <w:rPr>
          <w:rFonts w:ascii="GHEA Grapalat" w:hAnsi="GHEA Grapalat"/>
          <w:sz w:val="24"/>
          <w:shd w:val="clear" w:color="auto" w:fill="FFFFFF"/>
          <w:lang w:val="hy-AM"/>
        </w:rPr>
        <w:t>քաղաքականություն մշակող լիազոր մարմնի կողմից</w:t>
      </w:r>
      <w:r w:rsidR="005C3858" w:rsidRPr="009F6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376F" w:rsidRPr="006B629B">
        <w:rPr>
          <w:rFonts w:ascii="GHEA Grapalat" w:hAnsi="GHEA Grapalat"/>
          <w:sz w:val="24"/>
          <w:shd w:val="clear" w:color="auto" w:fill="FFFFFF"/>
          <w:lang w:val="hy-AM"/>
        </w:rPr>
        <w:t>ընդունվող</w:t>
      </w:r>
      <w:r w:rsidR="00BE376F" w:rsidRPr="006B629B">
        <w:rPr>
          <w:rFonts w:ascii="GHEA Grapalat" w:hAnsi="GHEA Grapalat"/>
          <w:sz w:val="24"/>
          <w:lang w:val="hy-AM"/>
        </w:rPr>
        <w:t xml:space="preserve"> իրավական ակտ</w:t>
      </w:r>
      <w:r w:rsidR="00BE376F">
        <w:rPr>
          <w:rFonts w:ascii="GHEA Grapalat" w:hAnsi="GHEA Grapalat"/>
          <w:lang w:val="hy-AM"/>
        </w:rPr>
        <w:t>ով</w:t>
      </w:r>
      <w:r w:rsidR="00BE376F" w:rsidRPr="009F6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61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վերապահել համապատասխան լիազորություններ։ </w:t>
      </w:r>
    </w:p>
    <w:p w14:paraId="7612B5C4" w14:textId="037FC51E" w:rsidR="009F610E" w:rsidRPr="00136527" w:rsidRDefault="009F610E" w:rsidP="005C3858">
      <w:pPr>
        <w:tabs>
          <w:tab w:val="left" w:pos="1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36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 «Բուսասանիտարիայի  մասին» օրենքում լրացումներ կատարելու անհրաժեշտությունը բխում է օրենքում առկա իրավիճակում բացերի լրացմամբ, մասնավորապես սահմանելով «հատուկ դեպք» հասկացությունը</w:t>
      </w:r>
      <w:r w:rsidR="00136527" w:rsidRPr="00136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 հնարավորություն կընձեռնի հրատապ լուծում պահանջող խնդիրների ընթացքին հնարավորինս արագ հանգուցալուծ</w:t>
      </w:r>
      <w:r w:rsidR="00136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ման։</w:t>
      </w:r>
      <w:r w:rsidR="00BE37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9A4831D" w14:textId="226D4D4B" w:rsidR="00F110DF" w:rsidRPr="00136527" w:rsidRDefault="003E1BE5" w:rsidP="005C3858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136527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F110DF" w:rsidRPr="00136527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ընդունմամբ </w:t>
      </w:r>
      <w:r w:rsidR="00F110DF" w:rsidRPr="001365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F110DF" w:rsidRPr="00136527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F110DF" w:rsidRPr="00136527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F110DF" w:rsidRPr="00136527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110DF" w:rsidRPr="00136527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F110DF" w:rsidRPr="00136527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="00F110DF" w:rsidRPr="00136527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11CAB800" w14:textId="77777777" w:rsidR="00F110DF" w:rsidRPr="00136527" w:rsidRDefault="00F110DF" w:rsidP="005C38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5933B479" w14:textId="6AC00979" w:rsidR="00F110DF" w:rsidRPr="00136527" w:rsidRDefault="00AC41C3" w:rsidP="005C3858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136527">
        <w:rPr>
          <w:rFonts w:ascii="GHEA Grapalat" w:eastAsia="Times New Roman" w:hAnsi="GHEA Grapalat"/>
          <w:b/>
          <w:sz w:val="24"/>
          <w:szCs w:val="24"/>
          <w:lang w:val="hy-AM"/>
        </w:rPr>
        <w:t>3</w:t>
      </w:r>
      <w:r w:rsidR="00F110DF" w:rsidRPr="00136527">
        <w:rPr>
          <w:rFonts w:ascii="GHEA Grapalat" w:eastAsia="Times New Roman" w:hAnsi="GHEA Grapalat"/>
          <w:b/>
          <w:sz w:val="24"/>
          <w:szCs w:val="24"/>
          <w:lang w:val="hy-AM"/>
        </w:rPr>
        <w:t>. Նախագծ</w:t>
      </w:r>
      <w:r w:rsidR="00183E32" w:rsidRPr="00136527">
        <w:rPr>
          <w:rFonts w:ascii="GHEA Grapalat" w:eastAsia="Times New Roman" w:hAnsi="GHEA Grapalat"/>
          <w:b/>
          <w:sz w:val="24"/>
          <w:szCs w:val="24"/>
          <w:lang w:val="hy-AM"/>
        </w:rPr>
        <w:t>երի</w:t>
      </w:r>
      <w:r w:rsidR="00F110DF" w:rsidRPr="00136527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14:paraId="2F9F6D5C" w14:textId="77777777" w:rsidR="00F110DF" w:rsidRPr="00136527" w:rsidRDefault="00F110DF" w:rsidP="005C3858">
      <w:pPr>
        <w:tabs>
          <w:tab w:val="left" w:pos="90"/>
        </w:tabs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6527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136527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12332F60" w14:textId="3EFC8367" w:rsidR="00F110DF" w:rsidRPr="00136527" w:rsidRDefault="00F110DF" w:rsidP="005C3858">
      <w:pPr>
        <w:tabs>
          <w:tab w:val="left" w:pos="90"/>
        </w:tabs>
        <w:spacing w:after="0" w:line="360" w:lineRule="auto"/>
        <w:ind w:firstLine="706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05CE1FA8" w14:textId="12FAF027" w:rsidR="0032668B" w:rsidRPr="00136527" w:rsidRDefault="0032668B" w:rsidP="005C3858">
      <w:pPr>
        <w:tabs>
          <w:tab w:val="left" w:pos="90"/>
        </w:tabs>
        <w:spacing w:after="0" w:line="360" w:lineRule="auto"/>
        <w:ind w:firstLine="706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136527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4. </w:t>
      </w:r>
      <w:r w:rsidRPr="00136527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136527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39A870C0" w14:textId="77777777" w:rsidR="00EC71B0" w:rsidRPr="00EC71B0" w:rsidRDefault="00EC71B0" w:rsidP="005C3858">
      <w:pPr>
        <w:pStyle w:val="xmsonormal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06"/>
        <w:jc w:val="both"/>
        <w:rPr>
          <w:rFonts w:ascii="Calibri" w:hAnsi="Calibri" w:cs="Calibri"/>
          <w:color w:val="212121"/>
          <w:sz w:val="22"/>
          <w:szCs w:val="22"/>
          <w:lang w:val="hy-AM"/>
        </w:rPr>
      </w:pPr>
      <w:r w:rsidRPr="00136527">
        <w:rPr>
          <w:rFonts w:ascii="GHEA Grapalat" w:hAnsi="GHEA Grapalat" w:cs="Calibri"/>
          <w:color w:val="00000A"/>
          <w:lang w:val="hy-AM"/>
        </w:rPr>
        <w:t>Հայաստանի</w:t>
      </w:r>
      <w:r w:rsidRPr="00136527">
        <w:rPr>
          <w:rFonts w:ascii="Calibri" w:hAnsi="Calibri" w:cs="Calibri"/>
          <w:color w:val="00000A"/>
          <w:lang w:val="hy-AM"/>
        </w:rPr>
        <w:t> </w:t>
      </w:r>
      <w:r w:rsidRPr="00136527">
        <w:rPr>
          <w:rFonts w:ascii="GHEA Grapalat" w:hAnsi="GHEA Grapalat" w:cs="Calibri"/>
          <w:color w:val="00000A"/>
          <w:lang w:val="hy-AM"/>
        </w:rPr>
        <w:t>վերափոխման ռազմավարություն</w:t>
      </w:r>
      <w:r>
        <w:rPr>
          <w:rFonts w:ascii="GHEA Grapalat" w:hAnsi="GHEA Grapalat" w:cs="Calibri"/>
          <w:color w:val="00000A"/>
          <w:lang w:val="hy-AM"/>
        </w:rPr>
        <w:t xml:space="preserve"> 2050, Կառավարության 2021-2026թթ. ծրագիր, ոլորտային և/կամ այլ ռազմավարություններ:</w:t>
      </w:r>
    </w:p>
    <w:p w14:paraId="54FD5A59" w14:textId="623F7141" w:rsidR="00EC71B0" w:rsidRPr="00EC71B0" w:rsidRDefault="00EC71B0" w:rsidP="005C3858">
      <w:pPr>
        <w:pStyle w:val="xmsonormal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06"/>
        <w:jc w:val="both"/>
        <w:rPr>
          <w:rFonts w:ascii="Calibri" w:hAnsi="Calibri" w:cs="Calibri"/>
          <w:color w:val="212121"/>
          <w:sz w:val="20"/>
          <w:szCs w:val="20"/>
          <w:lang w:val="hy-AM"/>
        </w:rPr>
      </w:pPr>
      <w:r>
        <w:rPr>
          <w:rFonts w:ascii="Calibri" w:hAnsi="Calibri" w:cs="Calibri"/>
          <w:color w:val="00000A"/>
          <w:shd w:val="clear" w:color="auto" w:fill="FFFFFF"/>
          <w:lang w:val="hy-AM"/>
        </w:rPr>
        <w:t> </w:t>
      </w:r>
      <w:r>
        <w:rPr>
          <w:rFonts w:ascii="GHEA Grapalat" w:hAnsi="GHEA Grapalat" w:cs="Calibri"/>
          <w:color w:val="212121"/>
          <w:lang w:val="hy-AM"/>
        </w:rPr>
        <w:t>Նախագիծը բխում է</w:t>
      </w:r>
      <w:r>
        <w:rPr>
          <w:rFonts w:ascii="Calibri" w:hAnsi="Calibri" w:cs="Calibri"/>
          <w:color w:val="212121"/>
          <w:lang w:val="hy-AM"/>
        </w:rPr>
        <w:t> </w:t>
      </w:r>
      <w:r>
        <w:rPr>
          <w:rFonts w:ascii="GHEA Grapalat" w:hAnsi="GHEA Grapalat" w:cs="Calibri"/>
          <w:color w:val="00000A"/>
          <w:shd w:val="clear" w:color="auto" w:fill="FFFFFF"/>
          <w:lang w:val="hy-AM"/>
        </w:rPr>
        <w:t>Կառավարության 2021-2026թթ. ծրագրի 2.4 կետի «Գյուղատնտեսության»</w:t>
      </w:r>
      <w:r w:rsidR="00B21D2D" w:rsidRPr="00B21D2D">
        <w:rPr>
          <w:rFonts w:ascii="GHEA Grapalat" w:hAnsi="GHEA Grapalat" w:cs="Calibri"/>
          <w:color w:val="00000A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color w:val="00000A"/>
          <w:shd w:val="clear" w:color="auto" w:fill="FFFFFF"/>
          <w:lang w:val="hy-AM"/>
        </w:rPr>
        <w:t>բաժնից</w:t>
      </w:r>
      <w:r w:rsidR="00F33B0A">
        <w:rPr>
          <w:rFonts w:ascii="GHEA Grapalat" w:hAnsi="GHEA Grapalat" w:cs="Calibri"/>
          <w:color w:val="00000A"/>
          <w:shd w:val="clear" w:color="auto" w:fill="FFFFFF"/>
          <w:lang w:val="hy-AM"/>
        </w:rPr>
        <w:t xml:space="preserve"> </w:t>
      </w:r>
      <w:r>
        <w:rPr>
          <w:rFonts w:ascii="Calibri" w:hAnsi="Calibri" w:cs="Calibri"/>
          <w:color w:val="00000A"/>
          <w:shd w:val="clear" w:color="auto" w:fill="FFFFFF"/>
          <w:lang w:val="hy-AM"/>
        </w:rPr>
        <w:t> </w:t>
      </w:r>
      <w:hyperlink r:id="rId6" w:tgtFrame="_blank" w:history="1">
        <w:r>
          <w:rPr>
            <w:rStyle w:val="Hyperlink"/>
            <w:rFonts w:ascii="GHEA Grapalat" w:hAnsi="GHEA Grapalat" w:cs="Calibri"/>
            <w:shd w:val="clear" w:color="auto" w:fill="FFFFFF"/>
            <w:lang w:val="hy-AM"/>
          </w:rPr>
          <w:t>https://www.gov.am/files/docs/4586.pdf</w:t>
        </w:r>
      </w:hyperlink>
      <w:r w:rsidRPr="00EC71B0">
        <w:rPr>
          <w:rStyle w:val="xmsohyperlink"/>
          <w:rFonts w:ascii="Calibri" w:hAnsi="Calibri" w:cs="Calibri"/>
          <w:color w:val="0563C1"/>
          <w:u w:val="single"/>
          <w:shd w:val="clear" w:color="auto" w:fill="FFFFFF"/>
          <w:lang w:val="hy-AM"/>
        </w:rPr>
        <w:t>  </w:t>
      </w:r>
      <w:r w:rsidR="00F33B0A" w:rsidRPr="00F33B0A">
        <w:rPr>
          <w:rStyle w:val="xmsohyperlink"/>
          <w:rFonts w:ascii="Calibri" w:hAnsi="Calibri" w:cs="Calibri"/>
          <w:color w:val="0563C1"/>
          <w:shd w:val="clear" w:color="auto" w:fill="FFFFFF"/>
          <w:lang w:val="hy-AM"/>
        </w:rPr>
        <w:t xml:space="preserve"> </w:t>
      </w:r>
      <w:r w:rsidRPr="00B07F78">
        <w:rPr>
          <w:rFonts w:ascii="GHEA Grapalat" w:hAnsi="GHEA Grapalat"/>
          <w:color w:val="00000A"/>
          <w:lang w:val="hy-AM"/>
        </w:rPr>
        <w:t>և</w:t>
      </w:r>
      <w:r w:rsidRPr="00F33B0A">
        <w:rPr>
          <w:rFonts w:ascii="Calibri" w:hAnsi="Calibri" w:cs="Calibri"/>
          <w:color w:val="00000A"/>
          <w:shd w:val="clear" w:color="auto" w:fill="FFFFFF"/>
          <w:lang w:val="hy-AM"/>
        </w:rPr>
        <w:t> </w:t>
      </w:r>
      <w:r w:rsidR="00B21D2D" w:rsidRPr="00F33B0A">
        <w:rPr>
          <w:rFonts w:ascii="GHEA Grapalat" w:hAnsi="GHEA Grapalat" w:cs="Calibri"/>
          <w:color w:val="00000A"/>
          <w:shd w:val="clear" w:color="auto" w:fill="FFFFFF"/>
          <w:lang w:val="hy-AM"/>
        </w:rPr>
        <w:t xml:space="preserve"> </w:t>
      </w:r>
      <w:r w:rsidRPr="00F33B0A">
        <w:rPr>
          <w:rFonts w:ascii="GHEA Grapalat" w:hAnsi="GHEA Grapalat" w:cs="GHEA Grapalat"/>
          <w:color w:val="212121"/>
          <w:lang w:val="hy-AM"/>
        </w:rPr>
        <w:t>Հ</w:t>
      </w:r>
      <w:r>
        <w:rPr>
          <w:rFonts w:ascii="GHEA Grapalat" w:hAnsi="GHEA Grapalat" w:cs="GHEA Grapalat"/>
          <w:color w:val="212121"/>
          <w:lang w:val="hy-AM"/>
        </w:rPr>
        <w:t>Հ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GHEA Grapalat"/>
          <w:color w:val="212121"/>
          <w:lang w:val="hy-AM"/>
        </w:rPr>
        <w:t>գյուղատնտե</w:t>
      </w:r>
      <w:r w:rsidR="00B21D2D">
        <w:rPr>
          <w:rFonts w:ascii="GHEA Grapalat" w:hAnsi="GHEA Grapalat" w:cs="GHEA Grapalat"/>
          <w:color w:val="212121"/>
          <w:lang w:val="hy-AM"/>
        </w:rPr>
        <w:softHyphen/>
      </w:r>
      <w:r>
        <w:rPr>
          <w:rFonts w:ascii="GHEA Grapalat" w:hAnsi="GHEA Grapalat" w:cs="GHEA Grapalat"/>
          <w:color w:val="212121"/>
          <w:lang w:val="hy-AM"/>
        </w:rPr>
        <w:t>սության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GHEA Grapalat"/>
          <w:color w:val="212121"/>
          <w:lang w:val="hy-AM"/>
        </w:rPr>
        <w:t>ոլորտի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GHEA Grapalat"/>
          <w:color w:val="212121"/>
          <w:lang w:val="hy-AM"/>
        </w:rPr>
        <w:t>տնտեսական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GHEA Grapalat"/>
          <w:color w:val="212121"/>
          <w:lang w:val="hy-AM"/>
        </w:rPr>
        <w:t>զարգացումն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GHEA Grapalat"/>
          <w:color w:val="212121"/>
          <w:lang w:val="hy-AM"/>
        </w:rPr>
        <w:t>ապահովող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GHEA Grapalat"/>
          <w:color w:val="212121"/>
          <w:lang w:val="hy-AM"/>
        </w:rPr>
        <w:t>հիմնական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GHEA Grapalat"/>
          <w:color w:val="212121"/>
          <w:lang w:val="hy-AM"/>
        </w:rPr>
        <w:t>ուղղությունների</w:t>
      </w:r>
      <w:r>
        <w:rPr>
          <w:rFonts w:ascii="GHEA Grapalat" w:hAnsi="GHEA Grapalat" w:cs="Calibri"/>
          <w:color w:val="212121"/>
          <w:lang w:val="hy-AM"/>
        </w:rPr>
        <w:t xml:space="preserve"> 2020-2030 </w:t>
      </w:r>
      <w:r>
        <w:rPr>
          <w:rFonts w:ascii="GHEA Grapalat" w:hAnsi="GHEA Grapalat" w:cs="GHEA Grapalat"/>
          <w:color w:val="212121"/>
          <w:lang w:val="hy-AM"/>
        </w:rPr>
        <w:t>թվականների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>
        <w:rPr>
          <w:rFonts w:ascii="GHEA Grapalat" w:hAnsi="GHEA Grapalat" w:cs="GHEA Grapalat"/>
          <w:color w:val="212121"/>
          <w:lang w:val="hy-AM"/>
        </w:rPr>
        <w:t>ռազմավարությու</w:t>
      </w:r>
      <w:r>
        <w:rPr>
          <w:rFonts w:ascii="GHEA Grapalat" w:hAnsi="GHEA Grapalat" w:cs="Calibri"/>
          <w:color w:val="212121"/>
          <w:lang w:val="hy-AM"/>
        </w:rPr>
        <w:t>նից:</w:t>
      </w:r>
    </w:p>
    <w:p w14:paraId="4C8BE745" w14:textId="77777777" w:rsidR="00A411D6" w:rsidRPr="00D97C55" w:rsidRDefault="00A411D6" w:rsidP="005C3858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0AD3E41" w14:textId="36D5E4B6" w:rsidR="00F110DF" w:rsidRPr="00D97C55" w:rsidRDefault="0032668B" w:rsidP="005C3858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5</w:t>
      </w:r>
      <w:r w:rsidR="00F110DF" w:rsidRPr="00D97C55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F110DF" w:rsidRPr="00D97C55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</w:t>
      </w:r>
      <w:r w:rsidR="00E03D8F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 և ա</w:t>
      </w:r>
      <w:r w:rsidR="00F110DF" w:rsidRPr="00D97C55">
        <w:rPr>
          <w:rFonts w:ascii="GHEA Grapalat" w:eastAsia="Times New Roman" w:hAnsi="GHEA Grapalat" w:cs="Sylfaen"/>
          <w:b/>
          <w:sz w:val="24"/>
          <w:szCs w:val="24"/>
          <w:lang w:val="hy-AM"/>
        </w:rPr>
        <w:t>կնկալվող</w:t>
      </w:r>
      <w:r w:rsidR="00F110DF" w:rsidRPr="00D97C5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14:paraId="0A741479" w14:textId="4D6B95C8" w:rsidR="002650FD" w:rsidRDefault="008511E9" w:rsidP="005C385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D97C55">
        <w:rPr>
          <w:rFonts w:ascii="GHEA Grapalat" w:hAnsi="GHEA Grapalat"/>
          <w:lang w:val="hy-AM"/>
        </w:rPr>
        <w:t xml:space="preserve">  Նախագծի ընդունմամբ </w:t>
      </w:r>
      <w:r w:rsidR="002650FD">
        <w:rPr>
          <w:rFonts w:ascii="GHEA Grapalat" w:hAnsi="GHEA Grapalat"/>
          <w:color w:val="000000"/>
          <w:shd w:val="clear" w:color="auto" w:fill="FFFFFF"/>
          <w:lang w:val="hy-AM"/>
        </w:rPr>
        <w:t xml:space="preserve">սննդամթերքի անվտանգության պետական վերահսկողության </w:t>
      </w:r>
      <w:r w:rsidR="00111A07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2650FD">
        <w:rPr>
          <w:rFonts w:ascii="GHEA Grapalat" w:hAnsi="GHEA Grapalat"/>
          <w:color w:val="000000"/>
          <w:shd w:val="clear" w:color="auto" w:fill="FFFFFF"/>
          <w:lang w:val="hy-AM"/>
        </w:rPr>
        <w:t>բուսասանիտարիայի ոլորտներում</w:t>
      </w:r>
      <w:r w:rsidR="002650FD">
        <w:rPr>
          <w:rFonts w:ascii="GHEA Grapalat" w:hAnsi="GHEA Grapalat" w:cs="Sylfaen"/>
          <w:lang w:val="hy-AM"/>
        </w:rPr>
        <w:t xml:space="preserve"> </w:t>
      </w:r>
      <w:r w:rsidR="00111A07" w:rsidRPr="009F610E">
        <w:rPr>
          <w:rFonts w:ascii="GHEA Grapalat" w:hAnsi="GHEA Grapalat"/>
          <w:color w:val="000000"/>
          <w:shd w:val="clear" w:color="auto" w:fill="FFFFFF"/>
          <w:lang w:val="hy-AM"/>
        </w:rPr>
        <w:t>սահմանել իրավակարգավորում</w:t>
      </w:r>
      <w:r w:rsidR="008575F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111A07" w:rsidRPr="009F610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575FE" w:rsidRPr="006B629B">
        <w:rPr>
          <w:rFonts w:ascii="GHEA Grapalat" w:hAnsi="GHEA Grapalat"/>
          <w:shd w:val="clear" w:color="auto" w:fill="FFFFFF"/>
          <w:lang w:val="hy-AM"/>
        </w:rPr>
        <w:t xml:space="preserve">քաղաքականություն մշակող լիազոր մարմնի կողմից </w:t>
      </w:r>
      <w:r w:rsidR="002650FD">
        <w:rPr>
          <w:rFonts w:ascii="GHEA Grapalat" w:hAnsi="GHEA Grapalat" w:cs="Sylfaen"/>
          <w:lang w:val="hy-AM"/>
        </w:rPr>
        <w:t>ընդունել իրավական ակտեր, որոնք ավելի պարզ ընթացակարգով, հնարավորինս կարճ ժամանակահատվածում կընդունվեն և ոլորտում առաջացած խնդիրները, որոնք կարող են խթա</w:t>
      </w:r>
      <w:r w:rsidR="00111A07">
        <w:rPr>
          <w:rFonts w:ascii="GHEA Grapalat" w:hAnsi="GHEA Grapalat" w:cs="Sylfaen"/>
          <w:lang w:val="hy-AM"/>
        </w:rPr>
        <w:t>ն</w:t>
      </w:r>
      <w:r w:rsidR="002650FD">
        <w:rPr>
          <w:rFonts w:ascii="GHEA Grapalat" w:hAnsi="GHEA Grapalat" w:cs="Sylfaen"/>
          <w:lang w:val="hy-AM"/>
        </w:rPr>
        <w:t xml:space="preserve">ել գյուղատնտեսության զարգացման բնականոն ընթացքը, </w:t>
      </w:r>
      <w:r w:rsidR="00B64FD3">
        <w:rPr>
          <w:rFonts w:ascii="GHEA Grapalat" w:hAnsi="GHEA Grapalat" w:cs="Sylfaen"/>
          <w:lang w:val="hy-AM"/>
        </w:rPr>
        <w:t xml:space="preserve">ավելի արագ և հրատապ լուծումներ կստանան </w:t>
      </w:r>
      <w:r w:rsidR="002650FD">
        <w:rPr>
          <w:rFonts w:ascii="GHEA Grapalat" w:hAnsi="GHEA Grapalat" w:cs="Sylfaen"/>
          <w:lang w:val="hy-AM"/>
        </w:rPr>
        <w:t xml:space="preserve">այդ թվում՝ բույսերի կարանտին </w:t>
      </w:r>
      <w:r w:rsidR="00111A07">
        <w:rPr>
          <w:rFonts w:ascii="GHEA Grapalat" w:hAnsi="GHEA Grapalat" w:cs="Sylfaen"/>
          <w:lang w:val="hy-AM"/>
        </w:rPr>
        <w:t xml:space="preserve">և ոչ կարանտին </w:t>
      </w:r>
      <w:r w:rsidR="002650FD">
        <w:rPr>
          <w:rFonts w:ascii="GHEA Grapalat" w:hAnsi="GHEA Grapalat" w:cs="Sylfaen"/>
          <w:lang w:val="hy-AM"/>
        </w:rPr>
        <w:t>վնասակար օրգանիզմերի ներթափանց</w:t>
      </w:r>
      <w:r w:rsidR="00B64FD3">
        <w:rPr>
          <w:rFonts w:ascii="GHEA Grapalat" w:hAnsi="GHEA Grapalat" w:cs="Sylfaen"/>
          <w:lang w:val="hy-AM"/>
        </w:rPr>
        <w:t>ման</w:t>
      </w:r>
      <w:r w:rsidR="00111A07">
        <w:rPr>
          <w:rFonts w:ascii="GHEA Grapalat" w:hAnsi="GHEA Grapalat" w:cs="Sylfaen"/>
          <w:lang w:val="hy-AM"/>
        </w:rPr>
        <w:t>ն</w:t>
      </w:r>
      <w:r w:rsidR="002650FD">
        <w:rPr>
          <w:rFonts w:ascii="GHEA Grapalat" w:hAnsi="GHEA Grapalat" w:cs="Sylfaen"/>
          <w:lang w:val="hy-AM"/>
        </w:rPr>
        <w:t xml:space="preserve"> ու տարած</w:t>
      </w:r>
      <w:r w:rsidR="00B64FD3">
        <w:rPr>
          <w:rFonts w:ascii="GHEA Grapalat" w:hAnsi="GHEA Grapalat" w:cs="Sylfaen"/>
          <w:lang w:val="hy-AM"/>
        </w:rPr>
        <w:t>ման</w:t>
      </w:r>
      <w:r w:rsidR="00111A07">
        <w:rPr>
          <w:rFonts w:ascii="GHEA Grapalat" w:hAnsi="GHEA Grapalat" w:cs="Sylfaen"/>
          <w:lang w:val="hy-AM"/>
        </w:rPr>
        <w:t>ը</w:t>
      </w:r>
      <w:r w:rsidR="00B64FD3">
        <w:rPr>
          <w:rFonts w:ascii="GHEA Grapalat" w:hAnsi="GHEA Grapalat" w:cs="Sylfaen"/>
          <w:lang w:val="hy-AM"/>
        </w:rPr>
        <w:t>, ինչպես նաև սննդամթերքի անվտանգությանը սպառնացող իրավիճակների կանխարգելումը,</w:t>
      </w:r>
      <w:r w:rsidR="002650FD">
        <w:rPr>
          <w:rFonts w:ascii="GHEA Grapalat" w:hAnsi="GHEA Grapalat" w:cs="Sylfaen"/>
          <w:lang w:val="hy-AM"/>
        </w:rPr>
        <w:t xml:space="preserve"> </w:t>
      </w:r>
      <w:r w:rsidR="00786E2E">
        <w:rPr>
          <w:rFonts w:ascii="GHEA Grapalat" w:hAnsi="GHEA Grapalat" w:cs="Sylfaen"/>
          <w:lang w:val="hy-AM"/>
        </w:rPr>
        <w:t xml:space="preserve">և </w:t>
      </w:r>
      <w:r w:rsidR="00AC41C3">
        <w:rPr>
          <w:rFonts w:ascii="GHEA Grapalat" w:hAnsi="GHEA Grapalat" w:cs="Sylfaen"/>
          <w:lang w:val="hy-AM"/>
        </w:rPr>
        <w:t xml:space="preserve">նշված ոլորտներում տարվող </w:t>
      </w:r>
      <w:r w:rsidR="00786E2E">
        <w:rPr>
          <w:rFonts w:ascii="GHEA Grapalat" w:hAnsi="GHEA Grapalat" w:cs="Sylfaen"/>
          <w:lang w:val="hy-AM"/>
        </w:rPr>
        <w:t>քաղաքականու</w:t>
      </w:r>
      <w:r w:rsidR="00AC41C3">
        <w:rPr>
          <w:rFonts w:ascii="GHEA Grapalat" w:hAnsi="GHEA Grapalat" w:cs="Sylfaen"/>
          <w:lang w:val="hy-AM"/>
        </w:rPr>
        <w:t>թյունն ավելի արդյունավետ կիրականացվի։</w:t>
      </w:r>
      <w:r w:rsidR="00786E2E">
        <w:rPr>
          <w:rFonts w:ascii="GHEA Grapalat" w:hAnsi="GHEA Grapalat" w:cs="Sylfaen"/>
          <w:lang w:val="hy-AM"/>
        </w:rPr>
        <w:t xml:space="preserve"> </w:t>
      </w:r>
      <w:r w:rsidR="008575FE">
        <w:rPr>
          <w:rFonts w:ascii="GHEA Grapalat" w:hAnsi="GHEA Grapalat" w:cs="Sylfaen"/>
          <w:lang w:val="hy-AM"/>
        </w:rPr>
        <w:t xml:space="preserve"> </w:t>
      </w:r>
    </w:p>
    <w:p w14:paraId="3D6315A1" w14:textId="61773BA7" w:rsidR="00ED3417" w:rsidRDefault="00ED3417" w:rsidP="005C3858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Միաժամանակ նախագծերի ընդունման արդյունքում ակնկալվում է գյուղացիական տնտեսություններում ժամանակին ապահովել </w:t>
      </w:r>
      <w:r>
        <w:rPr>
          <w:rFonts w:ascii="GHEA Grapalat" w:hAnsi="GHEA Grapalat"/>
          <w:color w:val="000000"/>
          <w:lang w:val="hy-AM"/>
        </w:rPr>
        <w:t xml:space="preserve">պեստիցիդների և ագրոքիմիկատների </w:t>
      </w:r>
      <w:r w:rsidR="00630F33">
        <w:rPr>
          <w:rFonts w:ascii="GHEA Grapalat" w:hAnsi="GHEA Grapalat"/>
          <w:color w:val="000000"/>
          <w:lang w:val="hy-AM"/>
        </w:rPr>
        <w:t>պահանջարկը, ինչպես նաև խթանել</w:t>
      </w:r>
      <w:r w:rsidR="00630F33" w:rsidRPr="00630F3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30F33">
        <w:rPr>
          <w:rFonts w:ascii="GHEA Grapalat" w:hAnsi="GHEA Grapalat"/>
          <w:color w:val="000000"/>
          <w:shd w:val="clear" w:color="auto" w:fill="FFFFFF"/>
          <w:lang w:val="hy-AM"/>
        </w:rPr>
        <w:t xml:space="preserve">ֆիզիկական և իրավաբանական անձանց գործունեությունը՝ զարգացնելով </w:t>
      </w:r>
      <w:r w:rsidR="000B2010">
        <w:rPr>
          <w:rFonts w:ascii="GHEA Grapalat" w:hAnsi="GHEA Grapalat"/>
          <w:color w:val="000000"/>
          <w:shd w:val="clear" w:color="auto" w:fill="FFFFFF"/>
          <w:lang w:val="hy-AM"/>
        </w:rPr>
        <w:t>տնտեսվարող սուբյեկների</w:t>
      </w:r>
      <w:r w:rsidR="00630F33">
        <w:rPr>
          <w:rFonts w:ascii="GHEA Grapalat" w:hAnsi="GHEA Grapalat"/>
          <w:color w:val="000000"/>
          <w:shd w:val="clear" w:color="auto" w:fill="FFFFFF"/>
          <w:lang w:val="hy-AM"/>
        </w:rPr>
        <w:t xml:space="preserve"> ձեռնարկատիրական գոր</w:t>
      </w:r>
      <w:r w:rsidR="000B2010">
        <w:rPr>
          <w:rFonts w:ascii="GHEA Grapalat" w:hAnsi="GHEA Grapalat"/>
          <w:color w:val="000000"/>
          <w:shd w:val="clear" w:color="auto" w:fill="FFFFFF"/>
          <w:lang w:val="hy-AM"/>
        </w:rPr>
        <w:t>ծունեությունը։</w:t>
      </w:r>
      <w:r w:rsidR="00630F33">
        <w:rPr>
          <w:rFonts w:ascii="GHEA Grapalat" w:hAnsi="GHEA Grapalat"/>
          <w:color w:val="000000"/>
          <w:lang w:val="hy-AM"/>
        </w:rPr>
        <w:t xml:space="preserve"> </w:t>
      </w:r>
    </w:p>
    <w:p w14:paraId="213A2F4A" w14:textId="224224F9" w:rsidR="002D4827" w:rsidRPr="00D97C55" w:rsidRDefault="002D4827" w:rsidP="005C3858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D4827" w:rsidRPr="00D97C55" w:rsidSect="00B1280D">
      <w:pgSz w:w="11906" w:h="16838" w:code="9"/>
      <w:pgMar w:top="900" w:right="1016" w:bottom="1440" w:left="126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7919652">
    <w:abstractNumId w:val="1"/>
  </w:num>
  <w:num w:numId="2" w16cid:durableId="70178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24"/>
    <w:rsid w:val="00004F91"/>
    <w:rsid w:val="00005C2D"/>
    <w:rsid w:val="0001323C"/>
    <w:rsid w:val="00030778"/>
    <w:rsid w:val="00032985"/>
    <w:rsid w:val="00042720"/>
    <w:rsid w:val="00061F15"/>
    <w:rsid w:val="0006251F"/>
    <w:rsid w:val="0008687F"/>
    <w:rsid w:val="00091C46"/>
    <w:rsid w:val="000A1D85"/>
    <w:rsid w:val="000B2010"/>
    <w:rsid w:val="000C67FE"/>
    <w:rsid w:val="000F176E"/>
    <w:rsid w:val="00105FAE"/>
    <w:rsid w:val="00111A07"/>
    <w:rsid w:val="00127383"/>
    <w:rsid w:val="00130B22"/>
    <w:rsid w:val="00133679"/>
    <w:rsid w:val="00136527"/>
    <w:rsid w:val="00170BD5"/>
    <w:rsid w:val="00183E32"/>
    <w:rsid w:val="0018419D"/>
    <w:rsid w:val="001903CC"/>
    <w:rsid w:val="001927CA"/>
    <w:rsid w:val="001A749B"/>
    <w:rsid w:val="00206F6B"/>
    <w:rsid w:val="00211CAC"/>
    <w:rsid w:val="00221611"/>
    <w:rsid w:val="00245F05"/>
    <w:rsid w:val="002650FD"/>
    <w:rsid w:val="00265FEA"/>
    <w:rsid w:val="00273DDD"/>
    <w:rsid w:val="00282EE9"/>
    <w:rsid w:val="00295D30"/>
    <w:rsid w:val="0029710B"/>
    <w:rsid w:val="002B1A11"/>
    <w:rsid w:val="002D4827"/>
    <w:rsid w:val="002D662C"/>
    <w:rsid w:val="00310712"/>
    <w:rsid w:val="0032668B"/>
    <w:rsid w:val="0033631F"/>
    <w:rsid w:val="00337F6A"/>
    <w:rsid w:val="00347677"/>
    <w:rsid w:val="00352FDD"/>
    <w:rsid w:val="00361B43"/>
    <w:rsid w:val="00362A01"/>
    <w:rsid w:val="00363E4F"/>
    <w:rsid w:val="00376F0E"/>
    <w:rsid w:val="00385979"/>
    <w:rsid w:val="003A17EF"/>
    <w:rsid w:val="003B0EE0"/>
    <w:rsid w:val="003C61DD"/>
    <w:rsid w:val="003E0F70"/>
    <w:rsid w:val="003E1BE5"/>
    <w:rsid w:val="003F227A"/>
    <w:rsid w:val="00401FAE"/>
    <w:rsid w:val="00402507"/>
    <w:rsid w:val="00417315"/>
    <w:rsid w:val="0043531F"/>
    <w:rsid w:val="00443F93"/>
    <w:rsid w:val="00451998"/>
    <w:rsid w:val="004561E6"/>
    <w:rsid w:val="004563D6"/>
    <w:rsid w:val="004656FF"/>
    <w:rsid w:val="00485826"/>
    <w:rsid w:val="004B02D2"/>
    <w:rsid w:val="004B2178"/>
    <w:rsid w:val="004C5DE2"/>
    <w:rsid w:val="004D6D5A"/>
    <w:rsid w:val="004F50DA"/>
    <w:rsid w:val="00510302"/>
    <w:rsid w:val="00513755"/>
    <w:rsid w:val="005460D8"/>
    <w:rsid w:val="00563D19"/>
    <w:rsid w:val="0057208C"/>
    <w:rsid w:val="00572C3B"/>
    <w:rsid w:val="005C3858"/>
    <w:rsid w:val="005C7363"/>
    <w:rsid w:val="005D77F9"/>
    <w:rsid w:val="00611122"/>
    <w:rsid w:val="006223DE"/>
    <w:rsid w:val="0062284B"/>
    <w:rsid w:val="00630F33"/>
    <w:rsid w:val="00640A2F"/>
    <w:rsid w:val="0064179D"/>
    <w:rsid w:val="00650C2C"/>
    <w:rsid w:val="0065113E"/>
    <w:rsid w:val="00657CFD"/>
    <w:rsid w:val="0067610E"/>
    <w:rsid w:val="00681D97"/>
    <w:rsid w:val="0069022D"/>
    <w:rsid w:val="006904E2"/>
    <w:rsid w:val="006B4099"/>
    <w:rsid w:val="006C6D7D"/>
    <w:rsid w:val="006D6104"/>
    <w:rsid w:val="006F2AE3"/>
    <w:rsid w:val="006F51F3"/>
    <w:rsid w:val="00702D1C"/>
    <w:rsid w:val="007300ED"/>
    <w:rsid w:val="007419FC"/>
    <w:rsid w:val="0074404E"/>
    <w:rsid w:val="00751D1D"/>
    <w:rsid w:val="0078170C"/>
    <w:rsid w:val="00786E2E"/>
    <w:rsid w:val="00797B25"/>
    <w:rsid w:val="007A1D39"/>
    <w:rsid w:val="007B0DB0"/>
    <w:rsid w:val="007B24F9"/>
    <w:rsid w:val="007C1723"/>
    <w:rsid w:val="007D3245"/>
    <w:rsid w:val="007D682F"/>
    <w:rsid w:val="007E0E72"/>
    <w:rsid w:val="00803B3A"/>
    <w:rsid w:val="00826AC4"/>
    <w:rsid w:val="008511E9"/>
    <w:rsid w:val="00853E0B"/>
    <w:rsid w:val="00857143"/>
    <w:rsid w:val="008575FE"/>
    <w:rsid w:val="0088084A"/>
    <w:rsid w:val="008854B8"/>
    <w:rsid w:val="008957CF"/>
    <w:rsid w:val="00897080"/>
    <w:rsid w:val="008A333D"/>
    <w:rsid w:val="008A6663"/>
    <w:rsid w:val="008B6EB8"/>
    <w:rsid w:val="008C6348"/>
    <w:rsid w:val="008E0FCB"/>
    <w:rsid w:val="008E65B4"/>
    <w:rsid w:val="008E7DA1"/>
    <w:rsid w:val="008F02A6"/>
    <w:rsid w:val="008F7562"/>
    <w:rsid w:val="00916D26"/>
    <w:rsid w:val="00920590"/>
    <w:rsid w:val="00936135"/>
    <w:rsid w:val="009663CD"/>
    <w:rsid w:val="0097586C"/>
    <w:rsid w:val="00977995"/>
    <w:rsid w:val="009900A6"/>
    <w:rsid w:val="009A1E59"/>
    <w:rsid w:val="009A353B"/>
    <w:rsid w:val="009A6E7F"/>
    <w:rsid w:val="009D7A01"/>
    <w:rsid w:val="009F0DBC"/>
    <w:rsid w:val="009F610E"/>
    <w:rsid w:val="00A12515"/>
    <w:rsid w:val="00A270A1"/>
    <w:rsid w:val="00A33A64"/>
    <w:rsid w:val="00A40810"/>
    <w:rsid w:val="00A411D6"/>
    <w:rsid w:val="00A62D40"/>
    <w:rsid w:val="00A70152"/>
    <w:rsid w:val="00A811D2"/>
    <w:rsid w:val="00A97918"/>
    <w:rsid w:val="00AB0892"/>
    <w:rsid w:val="00AB279E"/>
    <w:rsid w:val="00AB4CB3"/>
    <w:rsid w:val="00AC0FE5"/>
    <w:rsid w:val="00AC41C3"/>
    <w:rsid w:val="00AE7208"/>
    <w:rsid w:val="00AF0D21"/>
    <w:rsid w:val="00AF4495"/>
    <w:rsid w:val="00B07F78"/>
    <w:rsid w:val="00B1280D"/>
    <w:rsid w:val="00B21D2D"/>
    <w:rsid w:val="00B375E9"/>
    <w:rsid w:val="00B64FD3"/>
    <w:rsid w:val="00B7653E"/>
    <w:rsid w:val="00B86A63"/>
    <w:rsid w:val="00B9244D"/>
    <w:rsid w:val="00BA0CF3"/>
    <w:rsid w:val="00BA1524"/>
    <w:rsid w:val="00BB349A"/>
    <w:rsid w:val="00BB4AD3"/>
    <w:rsid w:val="00BE2E60"/>
    <w:rsid w:val="00BE376F"/>
    <w:rsid w:val="00BF677B"/>
    <w:rsid w:val="00BF7E01"/>
    <w:rsid w:val="00C0645A"/>
    <w:rsid w:val="00C07D3C"/>
    <w:rsid w:val="00C30B09"/>
    <w:rsid w:val="00C31933"/>
    <w:rsid w:val="00C329D5"/>
    <w:rsid w:val="00C45168"/>
    <w:rsid w:val="00C50470"/>
    <w:rsid w:val="00C66ADD"/>
    <w:rsid w:val="00C879DD"/>
    <w:rsid w:val="00CA0F9A"/>
    <w:rsid w:val="00CB4D4A"/>
    <w:rsid w:val="00CC6128"/>
    <w:rsid w:val="00CD1062"/>
    <w:rsid w:val="00CE26AB"/>
    <w:rsid w:val="00CE3F3A"/>
    <w:rsid w:val="00D07484"/>
    <w:rsid w:val="00D324E3"/>
    <w:rsid w:val="00D339D3"/>
    <w:rsid w:val="00D44D00"/>
    <w:rsid w:val="00D5248C"/>
    <w:rsid w:val="00D5504F"/>
    <w:rsid w:val="00D62C50"/>
    <w:rsid w:val="00D86839"/>
    <w:rsid w:val="00D97C55"/>
    <w:rsid w:val="00DE3585"/>
    <w:rsid w:val="00DF14B0"/>
    <w:rsid w:val="00E03D8F"/>
    <w:rsid w:val="00E10D9B"/>
    <w:rsid w:val="00E3308D"/>
    <w:rsid w:val="00E57FE2"/>
    <w:rsid w:val="00E61844"/>
    <w:rsid w:val="00E65666"/>
    <w:rsid w:val="00E6651D"/>
    <w:rsid w:val="00E673B8"/>
    <w:rsid w:val="00E72E3C"/>
    <w:rsid w:val="00EA00F3"/>
    <w:rsid w:val="00EB6183"/>
    <w:rsid w:val="00EC71B0"/>
    <w:rsid w:val="00ED18BD"/>
    <w:rsid w:val="00ED2956"/>
    <w:rsid w:val="00ED3417"/>
    <w:rsid w:val="00EF2E07"/>
    <w:rsid w:val="00F110DF"/>
    <w:rsid w:val="00F11EDC"/>
    <w:rsid w:val="00F217FE"/>
    <w:rsid w:val="00F22C25"/>
    <w:rsid w:val="00F2663E"/>
    <w:rsid w:val="00F33B0A"/>
    <w:rsid w:val="00F4067F"/>
    <w:rsid w:val="00F471C1"/>
    <w:rsid w:val="00F65191"/>
    <w:rsid w:val="00F74267"/>
    <w:rsid w:val="00F845AB"/>
    <w:rsid w:val="00FA3F07"/>
    <w:rsid w:val="00FA4A89"/>
    <w:rsid w:val="00FA615C"/>
    <w:rsid w:val="00FB50F0"/>
    <w:rsid w:val="00FC3743"/>
    <w:rsid w:val="00FD5103"/>
    <w:rsid w:val="00FD5A42"/>
    <w:rsid w:val="00FE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  <w:style w:type="paragraph" w:customStyle="1" w:styleId="xmsonormal">
    <w:name w:val="x_msonormal"/>
    <w:basedOn w:val="Normal"/>
    <w:rsid w:val="00EC7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commenttext">
    <w:name w:val="x_msocommenttext"/>
    <w:basedOn w:val="Normal"/>
    <w:rsid w:val="00EC7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msohyperlink">
    <w:name w:val="x_msohyperlink"/>
    <w:basedOn w:val="DefaultParagraphFont"/>
    <w:rsid w:val="00EC7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v.am/files/docs/4586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8D19D-46F0-4F19-93B6-A29B9FE57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3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https://mul2-mineconomy.gov.am/tasks/477373/oneclick/himnavorum.docx?token=6411f5e95cbe1fdad3a16ee9953c8926</cp:keywords>
  <dc:description/>
  <cp:lastModifiedBy>Melanya Z. Karapetyan</cp:lastModifiedBy>
  <cp:revision>233</cp:revision>
  <dcterms:created xsi:type="dcterms:W3CDTF">2021-12-17T06:08:00Z</dcterms:created>
  <dcterms:modified xsi:type="dcterms:W3CDTF">2023-05-11T06:13:00Z</dcterms:modified>
</cp:coreProperties>
</file>