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5C5" w:rsidRPr="00D94C1D" w:rsidRDefault="00D105C5" w:rsidP="0011766F">
      <w:pPr>
        <w:tabs>
          <w:tab w:val="center" w:pos="2520"/>
        </w:tabs>
        <w:spacing w:after="0" w:line="360" w:lineRule="auto"/>
        <w:ind w:right="1980"/>
        <w:jc w:val="center"/>
        <w:rPr>
          <w:rFonts w:ascii="GHEA Grapalat" w:hAnsi="GHEA Grapalat"/>
          <w:b/>
          <w:i/>
          <w:sz w:val="24"/>
          <w:szCs w:val="24"/>
        </w:rPr>
      </w:pPr>
    </w:p>
    <w:p w:rsidR="00685BC8" w:rsidRPr="00D94C1D" w:rsidRDefault="00FE6F85" w:rsidP="0011766F">
      <w:pPr>
        <w:tabs>
          <w:tab w:val="center" w:pos="2520"/>
        </w:tabs>
        <w:spacing w:after="0" w:line="360" w:lineRule="auto"/>
        <w:ind w:right="1980"/>
        <w:jc w:val="center"/>
        <w:rPr>
          <w:rFonts w:ascii="GHEA Grapalat" w:hAnsi="GHEA Grapalat"/>
          <w:b/>
          <w:i/>
          <w:sz w:val="24"/>
          <w:szCs w:val="24"/>
          <w:lang w:val="hy-AM"/>
        </w:rPr>
      </w:pPr>
      <w:r w:rsidRPr="00D94C1D">
        <w:rPr>
          <w:rFonts w:ascii="GHEA Grapalat" w:hAnsi="GHEA Grapalat"/>
          <w:b/>
          <w:i/>
          <w:sz w:val="24"/>
          <w:szCs w:val="24"/>
          <w:lang w:val="hy-AM"/>
        </w:rPr>
        <w:t xml:space="preserve">                       </w:t>
      </w:r>
      <w:r w:rsidR="00685BC8" w:rsidRPr="00D94C1D">
        <w:rPr>
          <w:rFonts w:ascii="GHEA Grapalat" w:hAnsi="GHEA Grapalat"/>
          <w:b/>
          <w:i/>
          <w:sz w:val="24"/>
          <w:szCs w:val="24"/>
          <w:lang w:val="hy-AM"/>
        </w:rPr>
        <w:t>ԱՄՓՈՓԱԹԵՐԹ</w:t>
      </w:r>
    </w:p>
    <w:p w:rsidR="00D105C5" w:rsidRPr="00DB5043" w:rsidRDefault="00234471" w:rsidP="00AF5810">
      <w:pPr>
        <w:tabs>
          <w:tab w:val="center" w:pos="2520"/>
        </w:tabs>
        <w:spacing w:after="0" w:line="360" w:lineRule="auto"/>
        <w:ind w:left="90" w:right="72"/>
        <w:jc w:val="center"/>
        <w:rPr>
          <w:rFonts w:ascii="GHEA Grapalat" w:eastAsia="Times New Roman" w:hAnsi="GHEA Grapalat" w:cs="Times New Roman"/>
          <w:b/>
          <w:i/>
          <w:sz w:val="28"/>
          <w:szCs w:val="28"/>
          <w:lang w:val="hy-AM"/>
        </w:rPr>
      </w:pPr>
      <w:r w:rsidRPr="00DB5043">
        <w:rPr>
          <w:rFonts w:ascii="GHEA Grapalat" w:hAnsi="GHEA Grapalat"/>
          <w:b/>
          <w:i/>
          <w:color w:val="000000"/>
          <w:sz w:val="28"/>
          <w:szCs w:val="28"/>
          <w:lang w:val="hy-AM"/>
        </w:rPr>
        <w:t>«Հրաձգարանի գործարկման լիցենզավորման կարգը</w:t>
      </w:r>
      <w:r w:rsidR="0011173B" w:rsidRPr="00DB5043">
        <w:rPr>
          <w:rFonts w:ascii="GHEA Grapalat" w:hAnsi="GHEA Grapalat"/>
          <w:b/>
          <w:i/>
          <w:color w:val="000000"/>
          <w:sz w:val="28"/>
          <w:szCs w:val="28"/>
          <w:lang w:val="hy-AM"/>
        </w:rPr>
        <w:t xml:space="preserve"> </w:t>
      </w:r>
      <w:r w:rsidRPr="00DB5043">
        <w:rPr>
          <w:rFonts w:ascii="GHEA Grapalat" w:hAnsi="GHEA Grapalat"/>
          <w:b/>
          <w:i/>
          <w:color w:val="000000"/>
          <w:sz w:val="28"/>
          <w:szCs w:val="28"/>
          <w:lang w:val="hy-AM"/>
        </w:rPr>
        <w:t xml:space="preserve">և լիցենզիայի </w:t>
      </w:r>
      <w:r w:rsidR="0011173B" w:rsidRPr="00DB5043">
        <w:rPr>
          <w:rFonts w:ascii="GHEA Grapalat" w:hAnsi="GHEA Grapalat"/>
          <w:b/>
          <w:i/>
          <w:color w:val="000000"/>
          <w:sz w:val="28"/>
          <w:szCs w:val="28"/>
          <w:lang w:val="hy-AM"/>
        </w:rPr>
        <w:t>ձև</w:t>
      </w:r>
      <w:r w:rsidRPr="00DB5043">
        <w:rPr>
          <w:rFonts w:ascii="GHEA Grapalat" w:hAnsi="GHEA Grapalat"/>
          <w:b/>
          <w:i/>
          <w:color w:val="000000"/>
          <w:sz w:val="28"/>
          <w:szCs w:val="28"/>
          <w:lang w:val="hy-AM"/>
        </w:rPr>
        <w:t xml:space="preserve">ը </w:t>
      </w:r>
      <w:r w:rsidR="00761805" w:rsidRPr="00DB5043">
        <w:rPr>
          <w:rFonts w:ascii="GHEA Grapalat" w:hAnsi="GHEA Grapalat"/>
          <w:b/>
          <w:i/>
          <w:color w:val="000000"/>
          <w:sz w:val="28"/>
          <w:szCs w:val="28"/>
          <w:lang w:val="hy-AM"/>
        </w:rPr>
        <w:t>հաստատելու</w:t>
      </w:r>
      <w:r w:rsidRPr="00DB5043">
        <w:rPr>
          <w:rFonts w:ascii="GHEA Grapalat" w:hAnsi="GHEA Grapalat"/>
          <w:b/>
          <w:i/>
          <w:color w:val="000000"/>
          <w:sz w:val="28"/>
          <w:szCs w:val="28"/>
          <w:lang w:val="hy-AM"/>
        </w:rPr>
        <w:t xml:space="preserve"> մասին» ՀՀ կառավարության որոշման նախագծի</w:t>
      </w:r>
      <w:r w:rsidRPr="00DB5043">
        <w:rPr>
          <w:rFonts w:ascii="GHEA Grapalat" w:eastAsia="Times New Roman" w:hAnsi="GHEA Grapalat" w:cs="Times New Roman"/>
          <w:b/>
          <w:i/>
          <w:sz w:val="28"/>
          <w:szCs w:val="28"/>
          <w:lang w:val="hy-AM"/>
        </w:rPr>
        <w:t xml:space="preserve"> </w:t>
      </w:r>
      <w:r w:rsidR="00D105C5" w:rsidRPr="00DB5043">
        <w:rPr>
          <w:rFonts w:ascii="GHEA Grapalat" w:eastAsia="Times New Roman" w:hAnsi="GHEA Grapalat" w:cs="Times New Roman"/>
          <w:b/>
          <w:i/>
          <w:sz w:val="28"/>
          <w:szCs w:val="28"/>
          <w:lang w:val="hy-AM"/>
        </w:rPr>
        <w:t>վերաբերյալ</w:t>
      </w:r>
    </w:p>
    <w:tbl>
      <w:tblPr>
        <w:tblW w:w="143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041"/>
      </w:tblGrid>
      <w:tr w:rsidR="00685BC8" w:rsidRPr="00646C46" w:rsidTr="00AF5810">
        <w:trPr>
          <w:trHeight w:val="345"/>
        </w:trPr>
        <w:tc>
          <w:tcPr>
            <w:tcW w:w="11269" w:type="dxa"/>
            <w:gridSpan w:val="2"/>
            <w:vMerge w:val="restart"/>
            <w:shd w:val="clear" w:color="auto" w:fill="E0E0E0"/>
          </w:tcPr>
          <w:p w:rsidR="00685BC8" w:rsidRPr="00646C46" w:rsidRDefault="00F64CD8" w:rsidP="008F64D8">
            <w:pPr>
              <w:spacing w:after="0" w:line="360" w:lineRule="auto"/>
              <w:jc w:val="both"/>
              <w:rPr>
                <w:rFonts w:ascii="GHEA Grapalat" w:hAnsi="GHEA Grapalat"/>
                <w:b/>
                <w:bCs/>
                <w:i/>
                <w:iCs/>
                <w:sz w:val="24"/>
                <w:szCs w:val="24"/>
                <w:lang w:val="af-ZA"/>
              </w:rPr>
            </w:pPr>
            <w:r>
              <w:rPr>
                <w:rFonts w:ascii="GHEA Grapalat" w:eastAsia="Times New Roman" w:hAnsi="GHEA Grapalat" w:cs="Times New Roman"/>
                <w:b/>
                <w:sz w:val="24"/>
                <w:szCs w:val="24"/>
                <w:lang w:val="af-ZA" w:eastAsia="ru-RU"/>
              </w:rPr>
              <w:t>1.</w:t>
            </w:r>
            <w:r w:rsidR="00DE66B6">
              <w:rPr>
                <w:rFonts w:ascii="GHEA Grapalat" w:eastAsia="Times New Roman" w:hAnsi="GHEA Grapalat" w:cs="Times New Roman"/>
                <w:b/>
                <w:sz w:val="24"/>
                <w:szCs w:val="24"/>
                <w:lang w:val="hy-AM" w:eastAsia="ru-RU"/>
              </w:rPr>
              <w:t xml:space="preserve"> </w:t>
            </w:r>
            <w:r w:rsidR="00181379">
              <w:rPr>
                <w:rFonts w:ascii="GHEA Grapalat" w:eastAsia="Times New Roman" w:hAnsi="GHEA Grapalat" w:cs="Times New Roman"/>
                <w:b/>
                <w:sz w:val="24"/>
                <w:szCs w:val="24"/>
                <w:lang w:val="hy-AM" w:eastAsia="ru-RU"/>
              </w:rPr>
              <w:t>ՀՀ առողջապահության նախարարություն</w:t>
            </w:r>
          </w:p>
        </w:tc>
        <w:tc>
          <w:tcPr>
            <w:tcW w:w="3041" w:type="dxa"/>
            <w:shd w:val="clear" w:color="auto" w:fill="E0E0E0"/>
          </w:tcPr>
          <w:p w:rsidR="00685BC8" w:rsidRPr="00E86DED" w:rsidRDefault="00E00364" w:rsidP="008F64D8">
            <w:pPr>
              <w:spacing w:after="0" w:line="360" w:lineRule="auto"/>
              <w:rPr>
                <w:rFonts w:ascii="GHEA Grapalat" w:hAnsi="GHEA Grapalat"/>
                <w:b/>
                <w:i/>
                <w:sz w:val="24"/>
                <w:szCs w:val="24"/>
                <w:lang w:val="hy-AM"/>
              </w:rPr>
            </w:pPr>
            <w:r>
              <w:rPr>
                <w:rFonts w:ascii="GHEA Grapalat" w:hAnsi="GHEA Grapalat"/>
                <w:b/>
                <w:i/>
                <w:sz w:val="24"/>
                <w:szCs w:val="24"/>
                <w:lang w:val="hy-AM"/>
              </w:rPr>
              <w:t xml:space="preserve">        </w:t>
            </w:r>
            <w:r w:rsidR="00A630BE">
              <w:rPr>
                <w:rFonts w:ascii="GHEA Grapalat" w:hAnsi="GHEA Grapalat"/>
                <w:b/>
                <w:i/>
                <w:sz w:val="24"/>
                <w:szCs w:val="24"/>
                <w:lang w:val="hy-AM"/>
              </w:rPr>
              <w:t>19.01.2023թ.</w:t>
            </w:r>
          </w:p>
        </w:tc>
      </w:tr>
      <w:tr w:rsidR="00685BC8" w:rsidRPr="00646C46" w:rsidTr="00AF5810">
        <w:trPr>
          <w:trHeight w:val="281"/>
        </w:trPr>
        <w:tc>
          <w:tcPr>
            <w:tcW w:w="11269"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041" w:type="dxa"/>
            <w:shd w:val="clear" w:color="auto" w:fill="E0E0E0"/>
          </w:tcPr>
          <w:p w:rsidR="00685BC8" w:rsidRPr="00DE66B6" w:rsidRDefault="00A630BE" w:rsidP="00646C46">
            <w:pPr>
              <w:spacing w:after="0" w:line="360" w:lineRule="auto"/>
              <w:jc w:val="center"/>
              <w:rPr>
                <w:rFonts w:ascii="GHEA Grapalat" w:eastAsia="Times New Roman" w:hAnsi="GHEA Grapalat" w:cs="Times New Roman"/>
                <w:b/>
                <w:i/>
                <w:sz w:val="24"/>
                <w:szCs w:val="24"/>
                <w:lang w:val="hy-AM" w:eastAsia="ru-RU"/>
              </w:rPr>
            </w:pPr>
            <w:r>
              <w:rPr>
                <w:rFonts w:ascii="GHEA Grapalat" w:eastAsia="Times New Roman" w:hAnsi="GHEA Grapalat" w:cs="Times New Roman"/>
                <w:b/>
                <w:i/>
                <w:sz w:val="24"/>
                <w:szCs w:val="24"/>
                <w:lang w:val="hy-AM" w:eastAsia="ru-RU"/>
              </w:rPr>
              <w:t>ԱԱ/14/1126-2023</w:t>
            </w:r>
          </w:p>
        </w:tc>
      </w:tr>
      <w:tr w:rsidR="001D1B84" w:rsidRPr="00C07F2C" w:rsidTr="00AF5810">
        <w:trPr>
          <w:trHeight w:val="80"/>
        </w:trPr>
        <w:tc>
          <w:tcPr>
            <w:tcW w:w="9000" w:type="dxa"/>
            <w:shd w:val="clear" w:color="auto" w:fill="auto"/>
          </w:tcPr>
          <w:p w:rsidR="00CB7C97" w:rsidRPr="00CB7C97" w:rsidRDefault="00CB7C97" w:rsidP="00BC719D">
            <w:pPr>
              <w:tabs>
                <w:tab w:val="left" w:pos="0"/>
                <w:tab w:val="left" w:pos="6946"/>
              </w:tabs>
              <w:spacing w:after="0" w:line="360" w:lineRule="auto"/>
              <w:jc w:val="both"/>
              <w:rPr>
                <w:rFonts w:ascii="GHEA Grapalat" w:eastAsia="Times New Roman" w:hAnsi="GHEA Grapalat" w:cs="Sylfaen"/>
                <w:sz w:val="24"/>
                <w:szCs w:val="24"/>
                <w:lang w:val="hy-AM" w:eastAsia="ru-RU"/>
              </w:rPr>
            </w:pPr>
            <w:r w:rsidRPr="00CB7C97">
              <w:rPr>
                <w:rFonts w:ascii="GHEA Grapalat" w:eastAsia="Times New Roman" w:hAnsi="GHEA Grapalat" w:cs="Sylfaen"/>
                <w:sz w:val="24"/>
                <w:szCs w:val="24"/>
                <w:lang w:val="hy-AM" w:eastAsia="ru-RU"/>
              </w:rPr>
              <w:t>Ձեր կողմից 2023 թվականի հունվարի 16-ին թիվ 1/21/3325-23 գրությամբ Առողջապահության նախարարություն ներկայացված «Հրաձգարանի գործարկման լիցենզավորման կարգը, հրաձգարանի գործարկման լիցենզիա ստանալու մասին հայտի և լիցենզիայի ձևերը հաստատելու մասին» Կառավարության որոշման նախագծի կապակցությամբ հայտնում եմ հետևյալը.</w:t>
            </w:r>
          </w:p>
          <w:p w:rsidR="0059265F" w:rsidRDefault="00CB7C97" w:rsidP="00BC719D">
            <w:pPr>
              <w:tabs>
                <w:tab w:val="left" w:pos="0"/>
                <w:tab w:val="left" w:pos="6946"/>
              </w:tabs>
              <w:spacing w:after="0" w:line="360" w:lineRule="auto"/>
              <w:jc w:val="both"/>
              <w:rPr>
                <w:rFonts w:ascii="GHEA Grapalat" w:eastAsia="Times New Roman" w:hAnsi="GHEA Grapalat" w:cs="Sylfaen"/>
                <w:sz w:val="24"/>
                <w:szCs w:val="24"/>
                <w:lang w:val="hy-AM" w:eastAsia="ru-RU"/>
              </w:rPr>
            </w:pPr>
            <w:r w:rsidRPr="00CB7C97">
              <w:rPr>
                <w:rFonts w:ascii="GHEA Grapalat" w:eastAsia="Times New Roman" w:hAnsi="GHEA Grapalat" w:cs="Sylfaen"/>
                <w:sz w:val="24"/>
                <w:szCs w:val="24"/>
                <w:lang w:val="hy-AM" w:eastAsia="ru-RU"/>
              </w:rPr>
              <w:t>1.</w:t>
            </w:r>
            <w:r w:rsidRPr="00CB7C97">
              <w:rPr>
                <w:rFonts w:ascii="Calibri" w:eastAsia="Calibri" w:hAnsi="Calibri" w:cs="Times New Roman"/>
                <w:lang w:val="hy-AM"/>
              </w:rPr>
              <w:t xml:space="preserve"> </w:t>
            </w:r>
            <w:r w:rsidRPr="00CB7C97">
              <w:rPr>
                <w:rFonts w:ascii="GHEA Grapalat" w:eastAsia="Times New Roman" w:hAnsi="GHEA Grapalat" w:cs="Sylfaen"/>
                <w:sz w:val="24"/>
                <w:szCs w:val="24"/>
                <w:lang w:val="hy-AM" w:eastAsia="ru-RU"/>
              </w:rPr>
              <w:t>Նախագծի նախաբանում հղում է կատարվում «Նորմատիվ իրավական ակտերի մասին» օրենքի 33-րդ և 34-րդ հոդվածներին, որոնք վերաբերում են իրավական ակտում փոփոխություններ կատարելուն, սակայն, Նախագծի շրջանակներում որևէ փոփոխություն չի կատարվում:</w:t>
            </w:r>
          </w:p>
          <w:p w:rsidR="00C32EF9" w:rsidRPr="00BC719D" w:rsidRDefault="00C32EF9" w:rsidP="00BC719D">
            <w:pPr>
              <w:tabs>
                <w:tab w:val="left" w:pos="0"/>
                <w:tab w:val="left" w:pos="6946"/>
              </w:tabs>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Pr="00C32EF9">
              <w:rPr>
                <w:rFonts w:ascii="GHEA Grapalat" w:eastAsia="Times New Roman" w:hAnsi="GHEA Grapalat" w:cs="Sylfaen"/>
                <w:sz w:val="24"/>
                <w:szCs w:val="24"/>
                <w:lang w:val="hy-AM" w:eastAsia="ru-RU"/>
              </w:rPr>
              <w:t>Հաշվի առնելով այն հանգամանքը, որ Նախագծով հաստատվում են հրաձգարանի գործարկման լիցենզավորման կարգը, համապատասխան հայտի և լիցենզիայի ձևերը` առաջարկում եմ Նախաբանում որպես լիազորող նորմ նշել միայն «Լիցենզավորման մասին» օրենքի և «Զենքի շրջանառության կարգավորման մասին» օրենքի համապատասխան իրավանորմերը:</w:t>
            </w:r>
          </w:p>
        </w:tc>
        <w:tc>
          <w:tcPr>
            <w:tcW w:w="5310" w:type="dxa"/>
            <w:gridSpan w:val="2"/>
            <w:shd w:val="clear" w:color="auto" w:fill="auto"/>
          </w:tcPr>
          <w:p w:rsidR="0059265F" w:rsidRDefault="00C07F2C" w:rsidP="00C07F2C">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9B3FE1" w:rsidRPr="009B3FE1" w:rsidRDefault="009B3FE1" w:rsidP="009B3FE1">
            <w:pPr>
              <w:spacing w:after="0" w:line="360" w:lineRule="auto"/>
              <w:jc w:val="both"/>
              <w:rPr>
                <w:rFonts w:ascii="GHEA Grapalat" w:hAnsi="GHEA Grapalat"/>
                <w:b/>
                <w:sz w:val="24"/>
                <w:szCs w:val="24"/>
                <w:lang w:val="hy-AM"/>
              </w:rPr>
            </w:pPr>
          </w:p>
        </w:tc>
      </w:tr>
      <w:tr w:rsidR="003E7254" w:rsidRPr="00C07F2C" w:rsidTr="00AF5810">
        <w:trPr>
          <w:trHeight w:val="80"/>
        </w:trPr>
        <w:tc>
          <w:tcPr>
            <w:tcW w:w="9000" w:type="dxa"/>
            <w:shd w:val="clear" w:color="auto" w:fill="auto"/>
          </w:tcPr>
          <w:p w:rsidR="003E7254" w:rsidRPr="00CB7C97" w:rsidRDefault="003E7254" w:rsidP="003E7254">
            <w:pPr>
              <w:tabs>
                <w:tab w:val="left" w:pos="0"/>
                <w:tab w:val="left" w:pos="6946"/>
              </w:tabs>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2.</w:t>
            </w:r>
            <w:r w:rsidRPr="00CB7C97">
              <w:rPr>
                <w:rFonts w:ascii="GHEA Grapalat" w:eastAsia="Times New Roman" w:hAnsi="GHEA Grapalat" w:cs="Sylfaen"/>
                <w:sz w:val="24"/>
                <w:szCs w:val="24"/>
                <w:lang w:val="hy-AM" w:eastAsia="ru-RU"/>
              </w:rPr>
              <w:t xml:space="preserve">Նախագծի 2-րդ կետի համաձայն` որոշումն ուժի մեջ է մտնում պաշտոնական հրապարակման օրը: Նշված կարգավորման առնչությամբ հայտնում եմ, որ </w:t>
            </w:r>
            <w:r w:rsidRPr="00CB7C97">
              <w:rPr>
                <w:rFonts w:ascii="GHEA Grapalat" w:eastAsia="Times New Roman" w:hAnsi="GHEA Grapalat" w:cs="Sylfaen"/>
                <w:sz w:val="24"/>
                <w:szCs w:val="24"/>
                <w:lang w:val="hy-AM" w:eastAsia="ru-RU"/>
              </w:rPr>
              <w:lastRenderedPageBreak/>
              <w:t>«Նորմատիվ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3E7254" w:rsidRPr="00CB7C97" w:rsidRDefault="003E7254" w:rsidP="00BC719D">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CB7C97">
              <w:rPr>
                <w:rFonts w:ascii="GHEA Grapalat" w:eastAsia="Times New Roman" w:hAnsi="GHEA Grapalat" w:cs="Sylfaen"/>
                <w:sz w:val="24"/>
                <w:szCs w:val="24"/>
                <w:lang w:val="hy-AM" w:eastAsia="ru-RU"/>
              </w:rPr>
              <w:t>Հաշվի առնելով վերոգրյալը` առաջարկում եմ Նախագծի 2-րդ կետով սահմանված կարգավորումը համապատասխանեցնել «Նորմատիվ իրավական ակտերի մասին» օրենքի նշված հոդվածի դրույթներին:</w:t>
            </w:r>
          </w:p>
        </w:tc>
        <w:tc>
          <w:tcPr>
            <w:tcW w:w="5310" w:type="dxa"/>
            <w:gridSpan w:val="2"/>
            <w:shd w:val="clear" w:color="auto" w:fill="auto"/>
          </w:tcPr>
          <w:p w:rsidR="00873775" w:rsidRDefault="00873775" w:rsidP="00873775">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3E7254" w:rsidRDefault="003E7254" w:rsidP="009B3FE1">
            <w:pPr>
              <w:spacing w:after="0" w:line="360" w:lineRule="auto"/>
              <w:jc w:val="both"/>
              <w:rPr>
                <w:rFonts w:ascii="GHEA Grapalat" w:hAnsi="GHEA Grapalat"/>
                <w:b/>
                <w:sz w:val="24"/>
                <w:szCs w:val="24"/>
                <w:lang w:val="hy-AM"/>
              </w:rPr>
            </w:pPr>
          </w:p>
        </w:tc>
      </w:tr>
      <w:tr w:rsidR="003E7254" w:rsidRPr="004414D7" w:rsidTr="00AF5810">
        <w:trPr>
          <w:trHeight w:val="80"/>
        </w:trPr>
        <w:tc>
          <w:tcPr>
            <w:tcW w:w="9000" w:type="dxa"/>
            <w:shd w:val="clear" w:color="auto" w:fill="auto"/>
          </w:tcPr>
          <w:p w:rsidR="003E7254" w:rsidRPr="00CB7C97" w:rsidRDefault="00A415BB" w:rsidP="003E7254">
            <w:pPr>
              <w:tabs>
                <w:tab w:val="left" w:pos="0"/>
                <w:tab w:val="left" w:pos="6946"/>
              </w:tabs>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3</w:t>
            </w:r>
            <w:r w:rsidR="003E7254">
              <w:rPr>
                <w:rFonts w:ascii="GHEA Grapalat" w:eastAsia="Times New Roman" w:hAnsi="GHEA Grapalat" w:cs="Sylfaen"/>
                <w:sz w:val="24"/>
                <w:szCs w:val="24"/>
                <w:lang w:val="hy-AM" w:eastAsia="ru-RU"/>
              </w:rPr>
              <w:t>.</w:t>
            </w:r>
            <w:r w:rsidR="003E7254" w:rsidRPr="00CB7C97">
              <w:rPr>
                <w:rFonts w:ascii="GHEA Grapalat" w:eastAsia="Times New Roman" w:hAnsi="GHEA Grapalat" w:cs="Sylfaen"/>
                <w:sz w:val="24"/>
                <w:szCs w:val="24"/>
                <w:lang w:val="hy-AM" w:eastAsia="ru-RU"/>
              </w:rPr>
              <w:t>Նախագծով հաստատվող N 1 Հավելվածի 9-րդ կետում կիրառվում է «լիազոր մարմին» ձևակերպումը: Նշված հավելվածում կիրառվում է «լիցենզավորող մարմին» կրճատ անվանումը և տվյալ պարագայում նկատի է առնվում Հայաստանի Հանրապետության ոստիկանությունը, նշվածից զատ որոշ կետերում կիրառվում է նաև «Հայաստանի Հանրապետության ոստիկանություն» արտահայտությունը:</w:t>
            </w:r>
          </w:p>
          <w:p w:rsidR="003E7254" w:rsidRPr="00CB7C97" w:rsidRDefault="003E7254" w:rsidP="003E7254">
            <w:pPr>
              <w:tabs>
                <w:tab w:val="left" w:pos="0"/>
                <w:tab w:val="left" w:pos="6946"/>
              </w:tabs>
              <w:spacing w:after="0" w:line="360" w:lineRule="auto"/>
              <w:jc w:val="both"/>
              <w:rPr>
                <w:rFonts w:ascii="GHEA Grapalat" w:eastAsia="Times New Roman" w:hAnsi="GHEA Grapalat" w:cs="Sylfaen"/>
                <w:sz w:val="24"/>
                <w:szCs w:val="24"/>
                <w:lang w:val="hy-AM" w:eastAsia="ru-RU"/>
              </w:rPr>
            </w:pPr>
            <w:r w:rsidRPr="00CB7C97">
              <w:rPr>
                <w:rFonts w:ascii="GHEA Grapalat" w:eastAsia="Times New Roman" w:hAnsi="GHEA Grapalat" w:cs="Sylfaen"/>
                <w:sz w:val="24"/>
                <w:szCs w:val="24"/>
                <w:lang w:val="hy-AM" w:eastAsia="ru-RU"/>
              </w:rPr>
              <w:t>«Նորմատիվ իրավական ակտերի մասին» օրենքի 21-րդ հոդվածի 4-րդ մասի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p w:rsidR="003E7254" w:rsidRDefault="003E7254" w:rsidP="003E7254">
            <w:pPr>
              <w:tabs>
                <w:tab w:val="left" w:pos="0"/>
                <w:tab w:val="left" w:pos="6946"/>
              </w:tabs>
              <w:spacing w:after="0" w:line="360" w:lineRule="auto"/>
              <w:jc w:val="both"/>
              <w:rPr>
                <w:rFonts w:ascii="GHEA Grapalat" w:eastAsia="Times New Roman" w:hAnsi="GHEA Grapalat" w:cs="Sylfaen"/>
                <w:sz w:val="24"/>
                <w:szCs w:val="24"/>
                <w:lang w:val="hy-AM" w:eastAsia="ru-RU"/>
              </w:rPr>
            </w:pPr>
            <w:r w:rsidRPr="00CB7C97">
              <w:rPr>
                <w:rFonts w:ascii="GHEA Grapalat" w:eastAsia="Times New Roman" w:hAnsi="GHEA Grapalat" w:cs="Sylfaen"/>
                <w:sz w:val="24"/>
                <w:szCs w:val="24"/>
                <w:lang w:val="hy-AM" w:eastAsia="ru-RU"/>
              </w:rPr>
              <w:t>Տվյալ պարագայում ակնհայտ չէ, թե ում է վերաբերում «լիազոր մարմին» ձևակերպումը, ուստի տարընկալումներից խուսափելու նպատակով առաջարկում եմ հստակեցնել այն:</w:t>
            </w:r>
          </w:p>
        </w:tc>
        <w:tc>
          <w:tcPr>
            <w:tcW w:w="5310" w:type="dxa"/>
            <w:gridSpan w:val="2"/>
            <w:shd w:val="clear" w:color="auto" w:fill="auto"/>
          </w:tcPr>
          <w:p w:rsidR="00EB50A4" w:rsidRDefault="00EB50A4" w:rsidP="00EB50A4">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3E7254" w:rsidRDefault="003E7254" w:rsidP="009B3FE1">
            <w:pPr>
              <w:spacing w:after="0" w:line="360" w:lineRule="auto"/>
              <w:jc w:val="both"/>
              <w:rPr>
                <w:rFonts w:ascii="GHEA Grapalat" w:hAnsi="GHEA Grapalat"/>
                <w:b/>
                <w:sz w:val="24"/>
                <w:szCs w:val="24"/>
                <w:lang w:val="hy-AM"/>
              </w:rPr>
            </w:pPr>
          </w:p>
        </w:tc>
      </w:tr>
      <w:tr w:rsidR="003E7254" w:rsidRPr="00C07F2C" w:rsidTr="00AF5810">
        <w:trPr>
          <w:trHeight w:val="80"/>
        </w:trPr>
        <w:tc>
          <w:tcPr>
            <w:tcW w:w="9000" w:type="dxa"/>
            <w:shd w:val="clear" w:color="auto" w:fill="auto"/>
          </w:tcPr>
          <w:p w:rsidR="003E7254" w:rsidRDefault="00A415BB" w:rsidP="003E7254">
            <w:pPr>
              <w:tabs>
                <w:tab w:val="left" w:pos="0"/>
                <w:tab w:val="left" w:pos="6946"/>
              </w:tabs>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4</w:t>
            </w:r>
            <w:r w:rsidR="003E7254">
              <w:rPr>
                <w:rFonts w:ascii="GHEA Grapalat" w:eastAsia="Times New Roman" w:hAnsi="GHEA Grapalat" w:cs="Sylfaen"/>
                <w:sz w:val="24"/>
                <w:szCs w:val="24"/>
                <w:lang w:val="hy-AM" w:eastAsia="ru-RU"/>
              </w:rPr>
              <w:t>.</w:t>
            </w:r>
            <w:r w:rsidR="003E7254" w:rsidRPr="00CB7C97">
              <w:rPr>
                <w:rFonts w:ascii="GHEA Grapalat" w:eastAsia="Times New Roman" w:hAnsi="GHEA Grapalat" w:cs="Sylfaen"/>
                <w:sz w:val="24"/>
                <w:szCs w:val="24"/>
                <w:lang w:val="hy-AM" w:eastAsia="ru-RU"/>
              </w:rPr>
              <w:t>«Նորմատիվ իրավական ակտերի մասին» օրենքի 14-րդ հոդվածի 10-րդ մասի համաձայն` նորմատիվ իրավական ակտի բաժիններն ու գլուխները համարակալվում են ա</w:t>
            </w:r>
            <w:r w:rsidR="00B839E8">
              <w:rPr>
                <w:rFonts w:ascii="GHEA Grapalat" w:eastAsia="Times New Roman" w:hAnsi="GHEA Grapalat" w:cs="Sylfaen"/>
                <w:sz w:val="24"/>
                <w:szCs w:val="24"/>
                <w:lang w:val="hy-AM" w:eastAsia="ru-RU"/>
              </w:rPr>
              <w:t>րաբական թվանշաններով: Նշված կար</w:t>
            </w:r>
            <w:r w:rsidR="003E7254" w:rsidRPr="00CB7C97">
              <w:rPr>
                <w:rFonts w:ascii="GHEA Grapalat" w:eastAsia="Times New Roman" w:hAnsi="GHEA Grapalat" w:cs="Sylfaen"/>
                <w:sz w:val="24"/>
                <w:szCs w:val="24"/>
                <w:lang w:val="hy-AM" w:eastAsia="ru-RU"/>
              </w:rPr>
              <w:t>գավորման համատեքստում առաջարկում եմ Նախագծով հաստատվող N 1 Հավելվածում գլուխների` հռոմեական թվանշաններով համարակալումը փոխարինել արաբական թվանշաններով համարակալմամբ:</w:t>
            </w:r>
          </w:p>
        </w:tc>
        <w:tc>
          <w:tcPr>
            <w:tcW w:w="5310" w:type="dxa"/>
            <w:gridSpan w:val="2"/>
            <w:shd w:val="clear" w:color="auto" w:fill="auto"/>
          </w:tcPr>
          <w:p w:rsidR="006533B2" w:rsidRDefault="006533B2" w:rsidP="006533B2">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3E7254" w:rsidRDefault="003E7254" w:rsidP="009B3FE1">
            <w:pPr>
              <w:spacing w:after="0" w:line="360" w:lineRule="auto"/>
              <w:jc w:val="both"/>
              <w:rPr>
                <w:rFonts w:ascii="GHEA Grapalat" w:hAnsi="GHEA Grapalat"/>
                <w:b/>
                <w:sz w:val="24"/>
                <w:szCs w:val="24"/>
                <w:lang w:val="hy-AM"/>
              </w:rPr>
            </w:pPr>
          </w:p>
        </w:tc>
      </w:tr>
      <w:tr w:rsidR="001D5F8B" w:rsidRPr="00C07F2C" w:rsidTr="00AF5810">
        <w:trPr>
          <w:trHeight w:val="80"/>
        </w:trPr>
        <w:tc>
          <w:tcPr>
            <w:tcW w:w="9000" w:type="dxa"/>
            <w:shd w:val="clear" w:color="auto" w:fill="auto"/>
          </w:tcPr>
          <w:p w:rsidR="001D5F8B" w:rsidRDefault="001D5F8B" w:rsidP="003E7254">
            <w:pPr>
              <w:tabs>
                <w:tab w:val="left" w:pos="0"/>
                <w:tab w:val="left" w:pos="6946"/>
              </w:tabs>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5.</w:t>
            </w:r>
            <w:r w:rsidRPr="00CB7C97">
              <w:rPr>
                <w:rFonts w:ascii="GHEA Grapalat" w:eastAsia="Times New Roman" w:hAnsi="GHEA Grapalat" w:cs="Sylfaen"/>
                <w:sz w:val="24"/>
                <w:szCs w:val="24"/>
                <w:lang w:val="hy-AM" w:eastAsia="ru-RU"/>
              </w:rPr>
              <w:t>Նախագծով հաստատվող N 1 Հավելվածում առկա է «V.ԱՆՑՈՒՄԱՅԻՆ ԴՐՈՒՅԹՆԵՐ ԵՎ ԵԶՐԱՓԱԿԻՉ ՄԱՍ» վերտառությամբ գլուխ, որի առնչությամբ հայտնում եմ, որ անցումային դրույթներ և եզրափակիչ մաս կարող է ունենալ բուն նորմատիվ իրակավական ակտը, այլ ոչ դրա հավելվածը («Նորմատիվ իրավական ակտերի մասին» օրենքի 13-րդ հոդվածի 4-րդ մաս): Նշված պայմաններում առաջարկում եմ անցումային դրույթները և եզրափակիչ մասը նախատեսել Նախագծում:</w:t>
            </w:r>
          </w:p>
        </w:tc>
        <w:tc>
          <w:tcPr>
            <w:tcW w:w="5310" w:type="dxa"/>
            <w:gridSpan w:val="2"/>
            <w:shd w:val="clear" w:color="auto" w:fill="auto"/>
          </w:tcPr>
          <w:p w:rsidR="0050166E" w:rsidRDefault="0050166E" w:rsidP="0050166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1D5F8B" w:rsidRDefault="001D5F8B" w:rsidP="009B3FE1">
            <w:pPr>
              <w:spacing w:after="0" w:line="360" w:lineRule="auto"/>
              <w:jc w:val="both"/>
              <w:rPr>
                <w:rFonts w:ascii="GHEA Grapalat" w:hAnsi="GHEA Grapalat"/>
                <w:b/>
                <w:sz w:val="24"/>
                <w:szCs w:val="24"/>
                <w:lang w:val="hy-AM"/>
              </w:rPr>
            </w:pPr>
          </w:p>
        </w:tc>
      </w:tr>
      <w:tr w:rsidR="003E7254" w:rsidRPr="00C07F2C" w:rsidTr="00AF5810">
        <w:trPr>
          <w:trHeight w:val="80"/>
        </w:trPr>
        <w:tc>
          <w:tcPr>
            <w:tcW w:w="9000" w:type="dxa"/>
            <w:shd w:val="clear" w:color="auto" w:fill="auto"/>
          </w:tcPr>
          <w:p w:rsidR="003E7254" w:rsidRPr="00CB7C97" w:rsidRDefault="001D5F8B" w:rsidP="003E7254">
            <w:pPr>
              <w:tabs>
                <w:tab w:val="left" w:pos="0"/>
                <w:tab w:val="left" w:pos="6946"/>
              </w:tabs>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6.</w:t>
            </w:r>
            <w:r w:rsidRPr="00CB7C97">
              <w:rPr>
                <w:rFonts w:ascii="GHEA Grapalat" w:eastAsia="Times New Roman" w:hAnsi="GHEA Grapalat" w:cs="Sylfaen"/>
                <w:sz w:val="24"/>
                <w:szCs w:val="24"/>
                <w:lang w:val="hy-AM" w:eastAsia="ru-RU"/>
              </w:rPr>
              <w:t>Հաշվի առնելով, որ 2023 թվականի ապրիլի 28-ից ուժի մեջ է մտնելու «Զենքի շրջանառության կարգավորման մասին» օրենքը, որտեղ սահմանված է «զենքի տիրապետումը խոչընդոտող հիվանդությունների և վիճակների բացակայության մասին բժշկական եզրակացություն» ձևակերպումը, ուստի առաջարկում եմ Նախագծի N 1 Հավելվածի 10-րդ կետի 5-րդ և 6-րդ ենթակետերով նախատեսված ձևակերպումները համապատասխանեցնել ուժի մեջ մտնող օրենքով</w:t>
            </w:r>
            <w:r>
              <w:rPr>
                <w:rFonts w:ascii="GHEA Grapalat" w:eastAsia="Times New Roman" w:hAnsi="GHEA Grapalat" w:cs="Sylfaen"/>
                <w:sz w:val="24"/>
                <w:szCs w:val="24"/>
                <w:lang w:val="hy-AM" w:eastAsia="ru-RU"/>
              </w:rPr>
              <w:t xml:space="preserve"> </w:t>
            </w:r>
            <w:r w:rsidRPr="00CB7C97">
              <w:rPr>
                <w:rFonts w:ascii="GHEA Grapalat" w:eastAsia="Times New Roman" w:hAnsi="GHEA Grapalat" w:cs="Sylfaen"/>
                <w:sz w:val="24"/>
                <w:szCs w:val="24"/>
                <w:lang w:val="hy-AM" w:eastAsia="ru-RU"/>
              </w:rPr>
              <w:t>սահմանված ձևակերպմանը:</w:t>
            </w:r>
          </w:p>
        </w:tc>
        <w:tc>
          <w:tcPr>
            <w:tcW w:w="5310" w:type="dxa"/>
            <w:gridSpan w:val="2"/>
            <w:shd w:val="clear" w:color="auto" w:fill="auto"/>
          </w:tcPr>
          <w:p w:rsidR="00546A90" w:rsidRDefault="00546A90" w:rsidP="00546A90">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3E7254" w:rsidRDefault="003E7254" w:rsidP="009B3FE1">
            <w:pPr>
              <w:spacing w:after="0" w:line="360" w:lineRule="auto"/>
              <w:jc w:val="both"/>
              <w:rPr>
                <w:rFonts w:ascii="GHEA Grapalat" w:hAnsi="GHEA Grapalat"/>
                <w:b/>
                <w:sz w:val="24"/>
                <w:szCs w:val="24"/>
                <w:lang w:val="hy-AM"/>
              </w:rPr>
            </w:pPr>
          </w:p>
        </w:tc>
      </w:tr>
      <w:tr w:rsidR="00685BC8" w:rsidRPr="00081E4D" w:rsidTr="00AF5810">
        <w:trPr>
          <w:trHeight w:val="345"/>
        </w:trPr>
        <w:tc>
          <w:tcPr>
            <w:tcW w:w="11269" w:type="dxa"/>
            <w:gridSpan w:val="2"/>
            <w:vMerge w:val="restart"/>
            <w:shd w:val="clear" w:color="auto" w:fill="E0E0E0"/>
          </w:tcPr>
          <w:p w:rsidR="00685BC8" w:rsidRPr="00081E4D" w:rsidRDefault="00F13CDA" w:rsidP="008F64D8">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t xml:space="preserve">2. </w:t>
            </w:r>
            <w:r w:rsidR="006C7DCD">
              <w:rPr>
                <w:rFonts w:ascii="GHEA Grapalat" w:hAnsi="GHEA Grapalat"/>
                <w:b/>
                <w:sz w:val="24"/>
                <w:szCs w:val="24"/>
                <w:lang w:val="hy-AM"/>
              </w:rPr>
              <w:t>ՀՀ պաշտպանության նախարարություն</w:t>
            </w:r>
          </w:p>
        </w:tc>
        <w:tc>
          <w:tcPr>
            <w:tcW w:w="3041" w:type="dxa"/>
            <w:shd w:val="clear" w:color="auto" w:fill="E0E0E0"/>
          </w:tcPr>
          <w:p w:rsidR="00685BC8" w:rsidRPr="00E86DED" w:rsidRDefault="006C7DCD" w:rsidP="00646C46">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 xml:space="preserve">23.01.2023թ. </w:t>
            </w:r>
          </w:p>
        </w:tc>
      </w:tr>
      <w:tr w:rsidR="00685BC8" w:rsidRPr="00081E4D" w:rsidTr="00AF5810">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041" w:type="dxa"/>
            <w:shd w:val="clear" w:color="auto" w:fill="E0E0E0"/>
          </w:tcPr>
          <w:p w:rsidR="00685BC8" w:rsidRPr="00081E4D" w:rsidRDefault="006C7DCD" w:rsidP="00646C46">
            <w:pPr>
              <w:spacing w:after="0" w:line="360" w:lineRule="auto"/>
              <w:jc w:val="center"/>
              <w:rPr>
                <w:rFonts w:ascii="GHEA Grapalat" w:hAnsi="GHEA Grapalat" w:cs="Sylfaen"/>
                <w:b/>
                <w:bCs/>
                <w:i/>
                <w:iCs/>
                <w:sz w:val="24"/>
                <w:szCs w:val="24"/>
                <w:lang w:val="hy-AM"/>
              </w:rPr>
            </w:pPr>
            <w:r>
              <w:rPr>
                <w:rFonts w:ascii="GHEA Grapalat" w:hAnsi="GHEA Grapalat" w:cs="Sylfaen"/>
                <w:b/>
                <w:bCs/>
                <w:i/>
                <w:iCs/>
                <w:sz w:val="24"/>
                <w:szCs w:val="24"/>
                <w:lang w:val="hy-AM"/>
              </w:rPr>
              <w:t>ՊՆ/510/295-2023</w:t>
            </w:r>
          </w:p>
        </w:tc>
      </w:tr>
      <w:tr w:rsidR="00700016" w:rsidRPr="00C54A4D" w:rsidTr="00AF5810">
        <w:tc>
          <w:tcPr>
            <w:tcW w:w="9000" w:type="dxa"/>
            <w:shd w:val="clear" w:color="auto" w:fill="auto"/>
          </w:tcPr>
          <w:p w:rsidR="00700016" w:rsidRDefault="00D96DE6" w:rsidP="008F64D8">
            <w:pPr>
              <w:spacing w:after="0" w:line="360" w:lineRule="auto"/>
              <w:jc w:val="both"/>
              <w:rPr>
                <w:rFonts w:ascii="GHEA Grapalat" w:hAnsi="GHEA Grapalat"/>
                <w:sz w:val="24"/>
                <w:szCs w:val="24"/>
                <w:lang w:val="hy-AM"/>
              </w:rPr>
            </w:pPr>
            <w:r>
              <w:rPr>
                <w:rFonts w:ascii="GHEA Grapalat" w:hAnsi="GHEA Grapalat"/>
                <w:sz w:val="24"/>
                <w:szCs w:val="24"/>
                <w:lang w:val="hy-AM"/>
              </w:rPr>
              <w:t>2023 թվականի հունվարի 16-ի Ձեր</w:t>
            </w:r>
            <w:r w:rsidRPr="007C273A">
              <w:rPr>
                <w:rFonts w:ascii="GHEA Grapalat" w:hAnsi="GHEA Grapalat"/>
                <w:sz w:val="24"/>
                <w:szCs w:val="24"/>
                <w:lang w:val="hy-AM"/>
              </w:rPr>
              <w:t>՝</w:t>
            </w:r>
            <w:r>
              <w:rPr>
                <w:rFonts w:ascii="GHEA Grapalat" w:hAnsi="GHEA Grapalat"/>
                <w:sz w:val="24"/>
                <w:szCs w:val="24"/>
                <w:lang w:val="hy-AM"/>
              </w:rPr>
              <w:t xml:space="preserve"> N 1/21/3325-23 գրության առնչությամբ հայտնում եմ, որ «Հրաձգարանի գործարկման լիցենզավորման կարգը, </w:t>
            </w:r>
            <w:r>
              <w:rPr>
                <w:rFonts w:ascii="GHEA Grapalat" w:hAnsi="GHEA Grapalat"/>
                <w:sz w:val="24"/>
                <w:szCs w:val="24"/>
                <w:lang w:val="hy-AM"/>
              </w:rPr>
              <w:lastRenderedPageBreak/>
              <w:t>հրաձգարանի գործարկման լիցենզիա ստանալու մասին հայտի և լիցենզիայի ձևերը հաստատելու մասին» ՀՀ կառավարության որոշման նախագծի վերաբերյալ ունենք հետևյալ առաջարկությունները</w:t>
            </w:r>
            <w:r w:rsidR="005A6167">
              <w:rPr>
                <w:rFonts w:ascii="GHEA Grapalat" w:hAnsi="GHEA Grapalat"/>
                <w:sz w:val="24"/>
                <w:szCs w:val="24"/>
                <w:lang w:val="hy-AM"/>
              </w:rPr>
              <w:t>.</w:t>
            </w:r>
            <w:r w:rsidR="005A6167">
              <w:rPr>
                <w:rFonts w:ascii="GHEA Grapalat" w:hAnsi="GHEA Grapalat"/>
                <w:sz w:val="24"/>
                <w:szCs w:val="24"/>
                <w:lang w:val="hy-AM"/>
              </w:rPr>
              <w:tab/>
            </w:r>
            <w:r w:rsidR="005A6167">
              <w:rPr>
                <w:rFonts w:ascii="GHEA Grapalat" w:hAnsi="GHEA Grapalat"/>
                <w:sz w:val="24"/>
                <w:szCs w:val="24"/>
                <w:lang w:val="hy-AM"/>
              </w:rPr>
              <w:br/>
            </w:r>
            <w:r>
              <w:rPr>
                <w:rFonts w:ascii="GHEA Grapalat" w:hAnsi="GHEA Grapalat"/>
                <w:sz w:val="24"/>
                <w:szCs w:val="24"/>
                <w:lang w:val="hy-AM"/>
              </w:rPr>
              <w:t xml:space="preserve">1. նախագծի նախաբանում նախատեսված են «Լիցենզավորման մասին» օրենքի (այսուհետ՝ օրենք ) 10-րդ հոդվածի 3-րդ և 17-րդ հոդվածի 2-րդ մասերով սահմանված այն լիազորող նորմերը, որոնց համաձայն՝ ՀՀ կառավարությունը հաստատում է համապատասխանաբար 1-ին կետի 1-ին ենթակետով հրաձգարանի գործարկման լիցենզավորման կարգը, իսկ 3-րդ կետով՝ լիցենզիայի ձևը: Հարկ ենք համարում նշել, որ այս համատեքստում անհրաժեշտ է վերանայել նախագծի 1-ին կետի 2-րդ ենթակետը՝ նկատի ունենալով «Նորմատիվ իրավական ակտերի մասին» օրենքի 13-րդ հոդվածի 1-ին մասի կարգավորումը,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r>
              <w:rPr>
                <w:rFonts w:ascii="GHEA Grapalat" w:hAnsi="GHEA Grapalat"/>
                <w:sz w:val="24"/>
                <w:szCs w:val="24"/>
                <w:lang w:val="hy-AM"/>
              </w:rPr>
              <w:tab/>
            </w:r>
            <w:r>
              <w:rPr>
                <w:rFonts w:ascii="GHEA Grapalat" w:hAnsi="GHEA Grapalat"/>
                <w:sz w:val="24"/>
                <w:szCs w:val="24"/>
                <w:lang w:val="hy-AM"/>
              </w:rPr>
              <w:br/>
            </w:r>
          </w:p>
        </w:tc>
        <w:tc>
          <w:tcPr>
            <w:tcW w:w="5310" w:type="dxa"/>
            <w:gridSpan w:val="2"/>
            <w:shd w:val="clear" w:color="auto" w:fill="auto"/>
          </w:tcPr>
          <w:p w:rsidR="003C7E42" w:rsidRDefault="003C7E42" w:rsidP="003C7E42">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700016" w:rsidRPr="001F202C" w:rsidRDefault="00700016" w:rsidP="00D105C5">
            <w:pPr>
              <w:shd w:val="clear" w:color="auto" w:fill="FFFFFF"/>
              <w:spacing w:after="0" w:line="360" w:lineRule="auto"/>
              <w:jc w:val="both"/>
              <w:rPr>
                <w:rFonts w:ascii="GHEA Grapalat" w:hAnsi="GHEA Grapalat"/>
                <w:b/>
                <w:bCs/>
                <w:sz w:val="24"/>
                <w:szCs w:val="24"/>
                <w:lang w:val="hy-AM"/>
              </w:rPr>
            </w:pPr>
          </w:p>
        </w:tc>
      </w:tr>
      <w:tr w:rsidR="00D96DE6" w:rsidRPr="00C54A4D" w:rsidTr="00AF5810">
        <w:tc>
          <w:tcPr>
            <w:tcW w:w="9000" w:type="dxa"/>
            <w:shd w:val="clear" w:color="auto" w:fill="auto"/>
          </w:tcPr>
          <w:p w:rsidR="00D96DE6" w:rsidRPr="00A77759" w:rsidRDefault="00D96DE6" w:rsidP="00D96DE6">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2.</w:t>
            </w:r>
            <w:r>
              <w:rPr>
                <w:rFonts w:ascii="GHEA Grapalat" w:hAnsi="GHEA Grapalat"/>
                <w:sz w:val="24"/>
                <w:szCs w:val="24"/>
                <w:lang w:val="hy-AM"/>
              </w:rPr>
              <w:t xml:space="preserve"> Նախագծի հավելված N 1-ի 9-րդ կետի համաձայն՝ հրաձգարանների լիցենզավորումը թույլատրվում է այդ վայրերը Հայաստանի Հանրապետության ոստիկանության կողմից սահմանված տեխնիկական անվտանգության նորմերի պահանջներին համապատասխան կառուցելուց և դրանք գործարկելու համար լիազոր մարմնից համաձայնություն ստանալուց հետո, մինչդեռ «Զենքի շրջանառության կարգավորման մասին» օրենքի 33-րդ հոդվածի 1-ին մասի համաձայն՝ հրաձգարան գործարկելու իրավունք ունեն հրաձգարան գործարկելու լիցենզիա ունեցող իրավաբանական անձինք, որ տալիս է ՀՀ </w:t>
            </w:r>
            <w:r>
              <w:rPr>
                <w:rFonts w:ascii="GHEA Grapalat" w:hAnsi="GHEA Grapalat"/>
                <w:sz w:val="24"/>
                <w:szCs w:val="24"/>
                <w:lang w:val="hy-AM"/>
              </w:rPr>
              <w:lastRenderedPageBreak/>
              <w:t>ոստիկանությունը՝ նույն օրենքի 10-րդ հոդվածի 3-րդ մասի համաձայն: Առաջարկվում է հստակեցնել, արդյոք նշված կետի կարգավորումը չի հակասում ներկայացված օրենքի պահանջներին,</w:t>
            </w:r>
            <w:r>
              <w:rPr>
                <w:rFonts w:ascii="GHEA Grapalat" w:hAnsi="GHEA Grapalat"/>
                <w:sz w:val="24"/>
                <w:szCs w:val="24"/>
                <w:lang w:val="hy-AM"/>
              </w:rPr>
              <w:tab/>
            </w:r>
          </w:p>
        </w:tc>
        <w:tc>
          <w:tcPr>
            <w:tcW w:w="5310" w:type="dxa"/>
            <w:gridSpan w:val="2"/>
            <w:shd w:val="clear" w:color="auto" w:fill="auto"/>
          </w:tcPr>
          <w:p w:rsidR="000461FC" w:rsidRDefault="000461FC" w:rsidP="000461FC">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96DE6" w:rsidRPr="001F202C" w:rsidRDefault="00D96DE6" w:rsidP="00D96DE6">
            <w:pPr>
              <w:shd w:val="clear" w:color="auto" w:fill="FFFFFF"/>
              <w:spacing w:after="0" w:line="360" w:lineRule="auto"/>
              <w:jc w:val="both"/>
              <w:rPr>
                <w:rFonts w:ascii="GHEA Grapalat" w:hAnsi="GHEA Grapalat"/>
                <w:b/>
                <w:bCs/>
                <w:sz w:val="24"/>
                <w:szCs w:val="24"/>
                <w:lang w:val="hy-AM"/>
              </w:rPr>
            </w:pPr>
          </w:p>
        </w:tc>
      </w:tr>
      <w:tr w:rsidR="00D96DE6" w:rsidRPr="00C54A4D" w:rsidTr="00AF5810">
        <w:tc>
          <w:tcPr>
            <w:tcW w:w="9000" w:type="dxa"/>
            <w:shd w:val="clear" w:color="auto" w:fill="auto"/>
          </w:tcPr>
          <w:p w:rsidR="00D96DE6" w:rsidRDefault="00D96DE6" w:rsidP="00D96DE6">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3.</w:t>
            </w:r>
            <w:r>
              <w:rPr>
                <w:rFonts w:ascii="GHEA Grapalat" w:hAnsi="GHEA Grapalat"/>
                <w:sz w:val="24"/>
                <w:szCs w:val="24"/>
                <w:lang w:val="hy-AM"/>
              </w:rPr>
              <w:t xml:space="preserve"> նախագծի հավելված N 1-ի 10-րդ կետի 2-րդ ենթակետ</w:t>
            </w:r>
            <w:r w:rsidRPr="00BD04DB">
              <w:rPr>
                <w:rFonts w:ascii="GHEA Grapalat" w:hAnsi="GHEA Grapalat"/>
                <w:sz w:val="24"/>
                <w:szCs w:val="24"/>
                <w:lang w:val="hy-AM"/>
              </w:rPr>
              <w:t>ի</w:t>
            </w:r>
            <w:r>
              <w:rPr>
                <w:rFonts w:ascii="GHEA Grapalat" w:hAnsi="GHEA Grapalat"/>
                <w:sz w:val="24"/>
                <w:szCs w:val="24"/>
                <w:lang w:val="hy-AM"/>
              </w:rPr>
              <w:t xml:space="preserve"> համաձայն՝ հայտատուն լիցենզիա ստանալու համար լիցենզավորող մարմին պետք է ներկայացնի լիցենզավորող մարմնի կամ համապատասխան լիցենզիա ունեցող անձի կողմից տրված փորձագիտական եզրակացությունը՝ հրաձգարանի տեխնիկական անվտանգության պահանջների կամ պայմանների ապահովման վերաբերյալ: Բացի այդ, նշված կետի համաձայն՝ փորձագիտական եզրակացություն տրվում է լիցենզավորող մարմնի կողմից: Օրենքի 43-րդ հոդվածի 7-րդ մասի համաձայն՝ փորձաքննական եզրակացություն կարող է պահանջվել ապրանքների, առարկաների սարքավորումների, ինչպես նաև լիցենզավորման համար ներկայացված փաստաթղթերի վերաբերյալ, իսկ օրենքի 16-րդ հոդվածի 2-րդ մասի համաձայն՝ ապրանքների, առարկաների, սարքավորումների, ինչպես նաև լիցենզավորման համար ներկայացված փաստաթղթերի փորձաքննությունն իրականացնում են համապատասխան լիցենզիա ունեցող անձինք: Տարընկալումներից խուսափելու նպատակով առաջարկվում է նախ՝ նախագծի հավելված N 1-ի 10-րդ կետի 2-րդ ենթակետում հստակեցնել արդյոք հրաձգարանի տեխնիկական անվտանգության պահանջների կամ պայմանների ապահովման վերաբերյալ տրված փորձագիտական եզրակացությունը բխում է օրենքի 43-րդ հոդվածի 7-րդ մասի պահանջից, և արդյոք լիցենզավորող մարմինը իրավասու է իրականացնելու փորձաքննություն, այն դեպքում, երբ Օրենքը հստակ սահմանում է </w:t>
            </w:r>
            <w:r>
              <w:rPr>
                <w:rFonts w:ascii="GHEA Grapalat" w:hAnsi="GHEA Grapalat"/>
                <w:sz w:val="24"/>
                <w:szCs w:val="24"/>
                <w:lang w:val="hy-AM"/>
              </w:rPr>
              <w:lastRenderedPageBreak/>
              <w:t>փորձաքննություն իրականացնող սուբյեկտի շրջանակը:</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Միաժամանակ, առաջարկվում է քննության առնել Նախագծի վերնագրից «հրաձգարանի գործարկման լիցենզիա ստանալու մասին հայտի» բառերը հանելը:</w:t>
            </w:r>
            <w:r>
              <w:rPr>
                <w:rFonts w:ascii="GHEA Grapalat" w:hAnsi="GHEA Grapalat"/>
                <w:sz w:val="24"/>
                <w:szCs w:val="24"/>
                <w:lang w:val="hy-AM"/>
              </w:rPr>
              <w:tab/>
            </w:r>
          </w:p>
        </w:tc>
        <w:tc>
          <w:tcPr>
            <w:tcW w:w="5310" w:type="dxa"/>
            <w:gridSpan w:val="2"/>
            <w:shd w:val="clear" w:color="auto" w:fill="auto"/>
          </w:tcPr>
          <w:p w:rsidR="00D96DE6" w:rsidRPr="001F202C" w:rsidRDefault="00C54A4D" w:rsidP="00D96DE6">
            <w:pPr>
              <w:shd w:val="clear" w:color="auto" w:fill="FFFFFF"/>
              <w:spacing w:after="0" w:line="360" w:lineRule="auto"/>
              <w:jc w:val="both"/>
              <w:rPr>
                <w:rFonts w:ascii="GHEA Grapalat" w:hAnsi="GHEA Grapalat"/>
                <w:b/>
                <w:bCs/>
                <w:sz w:val="24"/>
                <w:szCs w:val="24"/>
                <w:lang w:val="hy-AM"/>
              </w:rPr>
            </w:pPr>
            <w:r>
              <w:rPr>
                <w:rFonts w:ascii="GHEA Grapalat" w:hAnsi="GHEA Grapalat"/>
                <w:b/>
                <w:bCs/>
                <w:sz w:val="24"/>
                <w:szCs w:val="24"/>
                <w:lang w:val="hy-AM"/>
              </w:rPr>
              <w:lastRenderedPageBreak/>
              <w:t xml:space="preserve">                           Ընդունվել է </w:t>
            </w:r>
          </w:p>
        </w:tc>
      </w:tr>
      <w:tr w:rsidR="00D96DE6" w:rsidRPr="00700016" w:rsidTr="00AF5810">
        <w:trPr>
          <w:trHeight w:val="345"/>
        </w:trPr>
        <w:tc>
          <w:tcPr>
            <w:tcW w:w="11269" w:type="dxa"/>
            <w:gridSpan w:val="2"/>
            <w:vMerge w:val="restart"/>
            <w:shd w:val="clear" w:color="auto" w:fill="E0E0E0"/>
          </w:tcPr>
          <w:p w:rsidR="00D96DE6" w:rsidRPr="001F202C" w:rsidRDefault="00D96DE6" w:rsidP="00D96DE6">
            <w:pPr>
              <w:spacing w:after="0" w:line="360" w:lineRule="auto"/>
              <w:jc w:val="both"/>
              <w:rPr>
                <w:rFonts w:ascii="GHEA Grapalat" w:hAnsi="GHEA Grapalat"/>
                <w:b/>
                <w:i/>
                <w:sz w:val="24"/>
                <w:szCs w:val="24"/>
                <w:lang w:val="hy-AM"/>
              </w:rPr>
            </w:pPr>
            <w:r w:rsidRPr="00F13CDA">
              <w:rPr>
                <w:rFonts w:ascii="GHEA Grapalat" w:eastAsia="Times New Roman" w:hAnsi="GHEA Grapalat" w:cs="Times New Roman"/>
                <w:b/>
                <w:sz w:val="24"/>
                <w:szCs w:val="24"/>
                <w:lang w:val="hy-AM" w:eastAsia="ru-RU"/>
              </w:rPr>
              <w:lastRenderedPageBreak/>
              <w:t xml:space="preserve">3. </w:t>
            </w:r>
            <w:r>
              <w:rPr>
                <w:rFonts w:ascii="GHEA Grapalat" w:eastAsia="Times New Roman" w:hAnsi="GHEA Grapalat" w:cs="Times New Roman"/>
                <w:b/>
                <w:sz w:val="24"/>
                <w:szCs w:val="24"/>
                <w:lang w:val="hy-AM" w:eastAsia="ru-RU"/>
              </w:rPr>
              <w:t>ՀՀ պետական եկամուտների կոմիտե</w:t>
            </w:r>
          </w:p>
        </w:tc>
        <w:tc>
          <w:tcPr>
            <w:tcW w:w="3041" w:type="dxa"/>
            <w:shd w:val="clear" w:color="auto" w:fill="E0E0E0"/>
          </w:tcPr>
          <w:p w:rsidR="00D96DE6" w:rsidRPr="00E86DED" w:rsidRDefault="00D96DE6" w:rsidP="00D96DE6">
            <w:pPr>
              <w:spacing w:after="0" w:line="360" w:lineRule="auto"/>
              <w:jc w:val="center"/>
              <w:rPr>
                <w:rFonts w:ascii="GHEA Grapalat" w:hAnsi="GHEA Grapalat"/>
                <w:b/>
                <w:i/>
                <w:sz w:val="24"/>
                <w:szCs w:val="24"/>
                <w:lang w:val="hy-AM"/>
              </w:rPr>
            </w:pPr>
            <w:r>
              <w:rPr>
                <w:rFonts w:ascii="GHEA Grapalat" w:hAnsi="GHEA Grapalat"/>
                <w:b/>
                <w:i/>
                <w:sz w:val="24"/>
                <w:szCs w:val="24"/>
                <w:lang w:val="hy-AM"/>
              </w:rPr>
              <w:t>24.01.2023թ.</w:t>
            </w:r>
          </w:p>
        </w:tc>
      </w:tr>
      <w:tr w:rsidR="00D96DE6" w:rsidRPr="00700016" w:rsidTr="00AF5810">
        <w:trPr>
          <w:trHeight w:val="281"/>
        </w:trPr>
        <w:tc>
          <w:tcPr>
            <w:tcW w:w="11269" w:type="dxa"/>
            <w:gridSpan w:val="2"/>
            <w:vMerge/>
            <w:shd w:val="clear" w:color="auto" w:fill="E0E0E0"/>
          </w:tcPr>
          <w:p w:rsidR="00D96DE6" w:rsidRPr="001F202C" w:rsidRDefault="00D96DE6" w:rsidP="00D96DE6">
            <w:pPr>
              <w:spacing w:after="0" w:line="360" w:lineRule="auto"/>
              <w:jc w:val="center"/>
              <w:rPr>
                <w:rFonts w:ascii="GHEA Grapalat" w:hAnsi="GHEA Grapalat"/>
                <w:b/>
                <w:sz w:val="24"/>
                <w:szCs w:val="24"/>
                <w:lang w:val="hy-AM"/>
              </w:rPr>
            </w:pPr>
          </w:p>
        </w:tc>
        <w:tc>
          <w:tcPr>
            <w:tcW w:w="3041" w:type="dxa"/>
            <w:shd w:val="clear" w:color="auto" w:fill="E0E0E0"/>
          </w:tcPr>
          <w:p w:rsidR="00D96DE6" w:rsidRPr="00081E4D" w:rsidRDefault="00D96DE6" w:rsidP="00D96DE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1/11-13520-23</w:t>
            </w:r>
          </w:p>
        </w:tc>
      </w:tr>
      <w:tr w:rsidR="00D96DE6" w:rsidRPr="00700016" w:rsidTr="00AF5810">
        <w:tc>
          <w:tcPr>
            <w:tcW w:w="9000" w:type="dxa"/>
            <w:shd w:val="clear" w:color="auto" w:fill="auto"/>
          </w:tcPr>
          <w:p w:rsidR="00D96DE6" w:rsidRPr="00D94C1D" w:rsidRDefault="00D96DE6" w:rsidP="00D94C1D">
            <w:pPr>
              <w:spacing w:line="360" w:lineRule="auto"/>
              <w:contextualSpacing/>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Առարկություններ և առաջարկություններ չկան:</w:t>
            </w:r>
          </w:p>
        </w:tc>
        <w:tc>
          <w:tcPr>
            <w:tcW w:w="5310" w:type="dxa"/>
            <w:gridSpan w:val="2"/>
            <w:shd w:val="clear" w:color="auto" w:fill="auto"/>
          </w:tcPr>
          <w:p w:rsidR="00D96DE6" w:rsidRPr="00E00364" w:rsidRDefault="00D96DE6" w:rsidP="00D96DE6">
            <w:pPr>
              <w:rPr>
                <w:rFonts w:ascii="GHEA Grapalat" w:hAnsi="GHEA Grapalat"/>
                <w:sz w:val="24"/>
                <w:szCs w:val="24"/>
                <w:lang w:val="hy-AM"/>
              </w:rPr>
            </w:pPr>
          </w:p>
        </w:tc>
      </w:tr>
      <w:tr w:rsidR="00D96DE6" w:rsidRPr="00700016" w:rsidTr="00AF5810">
        <w:trPr>
          <w:trHeight w:val="345"/>
        </w:trPr>
        <w:tc>
          <w:tcPr>
            <w:tcW w:w="11269" w:type="dxa"/>
            <w:gridSpan w:val="2"/>
            <w:vMerge w:val="restart"/>
            <w:shd w:val="clear" w:color="auto" w:fill="E0E0E0"/>
          </w:tcPr>
          <w:p w:rsidR="00D96DE6" w:rsidRPr="001F202C" w:rsidRDefault="00D96DE6" w:rsidP="00D96DE6">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4</w:t>
            </w:r>
            <w:r w:rsidRPr="00F13CDA">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ՀՀ բարձր տեխնոլոգիական արդյունաբերության նախարարություն</w:t>
            </w:r>
          </w:p>
        </w:tc>
        <w:tc>
          <w:tcPr>
            <w:tcW w:w="3041" w:type="dxa"/>
            <w:shd w:val="clear" w:color="auto" w:fill="E0E0E0"/>
          </w:tcPr>
          <w:p w:rsidR="00D96DE6" w:rsidRPr="00E86DED" w:rsidRDefault="00D96DE6" w:rsidP="00D96DE6">
            <w:pPr>
              <w:spacing w:after="0" w:line="360" w:lineRule="auto"/>
              <w:jc w:val="center"/>
              <w:rPr>
                <w:rFonts w:ascii="GHEA Grapalat" w:hAnsi="GHEA Grapalat"/>
                <w:b/>
                <w:i/>
                <w:sz w:val="24"/>
                <w:szCs w:val="24"/>
                <w:lang w:val="hy-AM"/>
              </w:rPr>
            </w:pPr>
            <w:r>
              <w:rPr>
                <w:rFonts w:ascii="GHEA Grapalat" w:hAnsi="GHEA Grapalat"/>
                <w:b/>
                <w:i/>
                <w:sz w:val="24"/>
                <w:szCs w:val="24"/>
                <w:lang w:val="hy-AM"/>
              </w:rPr>
              <w:t>24.01.2023թ.</w:t>
            </w:r>
          </w:p>
        </w:tc>
      </w:tr>
      <w:tr w:rsidR="00D96DE6" w:rsidRPr="00700016" w:rsidTr="00AF5810">
        <w:trPr>
          <w:trHeight w:val="281"/>
        </w:trPr>
        <w:tc>
          <w:tcPr>
            <w:tcW w:w="11269" w:type="dxa"/>
            <w:gridSpan w:val="2"/>
            <w:vMerge/>
            <w:shd w:val="clear" w:color="auto" w:fill="E0E0E0"/>
          </w:tcPr>
          <w:p w:rsidR="00D96DE6" w:rsidRPr="001F202C" w:rsidRDefault="00D96DE6" w:rsidP="00D96DE6">
            <w:pPr>
              <w:spacing w:after="0" w:line="360" w:lineRule="auto"/>
              <w:jc w:val="center"/>
              <w:rPr>
                <w:rFonts w:ascii="GHEA Grapalat" w:hAnsi="GHEA Grapalat"/>
                <w:b/>
                <w:sz w:val="24"/>
                <w:szCs w:val="24"/>
                <w:lang w:val="hy-AM"/>
              </w:rPr>
            </w:pPr>
          </w:p>
        </w:tc>
        <w:tc>
          <w:tcPr>
            <w:tcW w:w="3041" w:type="dxa"/>
            <w:shd w:val="clear" w:color="auto" w:fill="E0E0E0"/>
          </w:tcPr>
          <w:p w:rsidR="00D96DE6" w:rsidRPr="00081E4D" w:rsidRDefault="00D96DE6" w:rsidP="00D96DE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01/22/536-2023թ.</w:t>
            </w:r>
          </w:p>
        </w:tc>
      </w:tr>
      <w:tr w:rsidR="00D96DE6" w:rsidRPr="005A6167" w:rsidTr="00AF5810">
        <w:tc>
          <w:tcPr>
            <w:tcW w:w="9000" w:type="dxa"/>
            <w:shd w:val="clear" w:color="auto" w:fill="auto"/>
          </w:tcPr>
          <w:p w:rsidR="00D96DE6" w:rsidRPr="00831F1B" w:rsidRDefault="00D96DE6" w:rsidP="002B44E0">
            <w:pPr>
              <w:tabs>
                <w:tab w:val="left" w:pos="0"/>
              </w:tabs>
              <w:spacing w:after="0" w:line="360" w:lineRule="auto"/>
              <w:jc w:val="both"/>
              <w:rPr>
                <w:rFonts w:ascii="GHEA Grapalat" w:hAnsi="GHEA Grapalat" w:cs="GHEA Grapalat"/>
                <w:bCs/>
                <w:sz w:val="24"/>
                <w:szCs w:val="24"/>
                <w:lang w:val="hy-AM"/>
              </w:rPr>
            </w:pPr>
            <w:r w:rsidRPr="00831F1B">
              <w:rPr>
                <w:rFonts w:ascii="GHEA Grapalat" w:hAnsi="GHEA Grapalat" w:cs="GHEA Grapalat"/>
                <w:bCs/>
                <w:sz w:val="24"/>
                <w:szCs w:val="24"/>
                <w:lang w:val="hy-AM"/>
              </w:rPr>
              <w:t xml:space="preserve">Ի պատասխան Ձեր 2023 թվականի հունվարի 16-ի </w:t>
            </w:r>
            <w:r>
              <w:rPr>
                <w:rFonts w:ascii="GHEA Grapalat" w:hAnsi="GHEA Grapalat" w:cs="GHEA Grapalat"/>
                <w:bCs/>
                <w:sz w:val="24"/>
                <w:szCs w:val="24"/>
                <w:lang w:val="hy-AM"/>
              </w:rPr>
              <w:t xml:space="preserve">թիվ </w:t>
            </w:r>
            <w:r w:rsidRPr="00BE4D11">
              <w:rPr>
                <w:rFonts w:ascii="GHEA Grapalat" w:hAnsi="GHEA Grapalat"/>
                <w:color w:val="000000"/>
                <w:sz w:val="24"/>
                <w:szCs w:val="24"/>
                <w:shd w:val="clear" w:color="auto" w:fill="FFFFFF"/>
                <w:lang w:val="hy-AM"/>
              </w:rPr>
              <w:t>1/21/3325-23</w:t>
            </w:r>
            <w:r w:rsidRPr="00831F1B">
              <w:rPr>
                <w:rFonts w:ascii="GHEA Grapalat" w:hAnsi="GHEA Grapalat" w:cs="GHEA Grapalat"/>
                <w:bCs/>
                <w:sz w:val="24"/>
                <w:szCs w:val="24"/>
                <w:lang w:val="hy-AM"/>
              </w:rPr>
              <w:t xml:space="preserve"> գրության՝ «Հրաձգարանի գործարկման լիցենզավորման կարգը, հրաձգարանի գործարկման լիցենզիա ստանալու մասին հայտի և լիցենզիայի ձևերը հաստատելու մասին» Հայաստանի Հանրապետության կառավարության որոշման նախագծի (այսուհետ՝ Նախագիծ) վերաբերյալ հայտնում ենք հետևյալը.</w:t>
            </w:r>
          </w:p>
          <w:p w:rsidR="00D96DE6" w:rsidRPr="00480C63" w:rsidRDefault="00D96DE6" w:rsidP="002B44E0">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1. </w:t>
            </w:r>
            <w:r w:rsidRPr="00480C63">
              <w:rPr>
                <w:rFonts w:ascii="GHEA Grapalat" w:hAnsi="GHEA Grapalat" w:cs="GHEA Grapalat"/>
                <w:bCs/>
                <w:sz w:val="24"/>
                <w:szCs w:val="24"/>
                <w:lang w:val="hy-AM"/>
              </w:rPr>
              <w:t xml:space="preserve">Նախագծի նախաբանում հղում է կատարվում </w:t>
            </w:r>
            <w:r w:rsidRPr="00480C63">
              <w:rPr>
                <w:rFonts w:ascii="GHEA Grapalat" w:hAnsi="GHEA Grapalat" w:cs="GHEA Grapalat"/>
                <w:sz w:val="24"/>
                <w:szCs w:val="24"/>
                <w:lang w:val="hy-AM"/>
              </w:rPr>
              <w:t xml:space="preserve">«Նորմատիվ իրավական ակտերի մասին» օրենքի (այսուհետ՝ Օրենք) 33-րդ և 34-րդ հոդվածներին, </w:t>
            </w:r>
            <w:r w:rsidRPr="00480C63">
              <w:rPr>
                <w:rFonts w:ascii="GHEA Grapalat" w:hAnsi="GHEA Grapalat" w:cs="GHEA Grapalat"/>
                <w:bCs/>
                <w:sz w:val="24"/>
                <w:szCs w:val="24"/>
                <w:lang w:val="hy-AM"/>
              </w:rPr>
              <w:t>մինչդեռ հարկ է նկատել, որ հիշյալ հոդվածները վերաբերում են նորմատիվ իրավական ակտի փոփոխություններին և լրացումներին, իսկ տվյալ դեպքում Նախագծով փոփոխություններ և լրացումներ չեն նախատեսվել, ուստի անհրաժեշտ է հանել հիշյալ օրենքին կատարված հղումը:</w:t>
            </w:r>
          </w:p>
        </w:tc>
        <w:tc>
          <w:tcPr>
            <w:tcW w:w="5310" w:type="dxa"/>
            <w:gridSpan w:val="2"/>
            <w:shd w:val="clear" w:color="auto" w:fill="auto"/>
          </w:tcPr>
          <w:p w:rsidR="005A6167" w:rsidRDefault="005A6167" w:rsidP="005A6167">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0D4854" w:rsidRDefault="00D96DE6" w:rsidP="002B44E0">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2. </w:t>
            </w:r>
            <w:r w:rsidRPr="000D4854">
              <w:rPr>
                <w:rFonts w:ascii="GHEA Grapalat" w:hAnsi="GHEA Grapalat" w:cs="GHEA Grapalat"/>
                <w:bCs/>
                <w:sz w:val="24"/>
                <w:szCs w:val="24"/>
                <w:lang w:val="hy-AM"/>
              </w:rPr>
              <w:t xml:space="preserve">Նախագծի նախաբանում հղում է կատարվում </w:t>
            </w:r>
            <w:r w:rsidRPr="000D4854">
              <w:rPr>
                <w:rFonts w:ascii="GHEA Grapalat" w:hAnsi="GHEA Grapalat" w:cs="GHEA Grapalat"/>
                <w:sz w:val="24"/>
                <w:szCs w:val="24"/>
                <w:lang w:val="hy-AM"/>
              </w:rPr>
              <w:t xml:space="preserve">«Լիցենզավորման մասին» օրենքի    43-րդ հոդվածի 2-րդ մասի՝ լիցենզավորման ենթակա </w:t>
            </w:r>
            <w:r w:rsidRPr="000D4854">
              <w:rPr>
                <w:rFonts w:ascii="GHEA Grapalat" w:hAnsi="GHEA Grapalat" w:cs="GHEA Grapalat"/>
                <w:sz w:val="24"/>
                <w:szCs w:val="24"/>
                <w:lang w:val="hy-AM"/>
              </w:rPr>
              <w:lastRenderedPageBreak/>
              <w:t xml:space="preserve">գործունեության տեսակների աղյուսակի 1-ին բաժնի 13-րդ կետին, </w:t>
            </w:r>
            <w:r w:rsidRPr="000D4854">
              <w:rPr>
                <w:rFonts w:ascii="GHEA Grapalat" w:hAnsi="GHEA Grapalat" w:cs="GHEA Grapalat"/>
                <w:bCs/>
                <w:sz w:val="24"/>
                <w:szCs w:val="24"/>
                <w:lang w:val="hy-AM"/>
              </w:rPr>
              <w:t xml:space="preserve">մինչդեռ </w:t>
            </w:r>
            <w:r w:rsidRPr="000D4854">
              <w:rPr>
                <w:rFonts w:ascii="GHEA Grapalat" w:hAnsi="GHEA Grapalat" w:cs="GHEA Grapalat"/>
                <w:sz w:val="24"/>
                <w:szCs w:val="24"/>
                <w:lang w:val="hy-AM"/>
              </w:rPr>
              <w:t>հարկ է նկատի ունենալ, որ մեջբերվածը ոչ թե կետ է, այլ՝ ենթակետ:</w:t>
            </w:r>
          </w:p>
          <w:p w:rsidR="00D96DE6" w:rsidRPr="00831F1B" w:rsidRDefault="00D96DE6" w:rsidP="002B44E0">
            <w:pPr>
              <w:tabs>
                <w:tab w:val="left" w:pos="0"/>
              </w:tab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CA3A76" w:rsidRDefault="00CA3A76" w:rsidP="00CA3A76">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5D63E1" w:rsidRDefault="00D96DE6" w:rsidP="002B44E0">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3.</w:t>
            </w:r>
            <w:r w:rsidRPr="005D63E1">
              <w:rPr>
                <w:rFonts w:ascii="GHEA Grapalat" w:hAnsi="GHEA Grapalat" w:cs="GHEA Grapalat"/>
                <w:bCs/>
                <w:sz w:val="24"/>
                <w:szCs w:val="24"/>
                <w:lang w:val="hy-AM"/>
              </w:rPr>
              <w:t>Նախագծով սահմանված կարգի (</w:t>
            </w:r>
            <w:r w:rsidRPr="005D63E1">
              <w:rPr>
                <w:rFonts w:ascii="GHEA Grapalat" w:hAnsi="GHEA Grapalat" w:cs="GHEA Grapalat"/>
                <w:sz w:val="24"/>
                <w:szCs w:val="24"/>
                <w:lang w:val="hy-AM"/>
              </w:rPr>
              <w:t>այսուհետ՝ Կարգ</w:t>
            </w:r>
            <w:r w:rsidRPr="005D63E1">
              <w:rPr>
                <w:rFonts w:ascii="GHEA Grapalat" w:hAnsi="GHEA Grapalat" w:cs="GHEA Grapalat"/>
                <w:bCs/>
                <w:sz w:val="24"/>
                <w:szCs w:val="24"/>
                <w:lang w:val="hy-AM"/>
              </w:rPr>
              <w:t>) 2-րդ կետի համաձայն՝ սույն որոշումն ուժի մեջ է մտնում պաշտոնական հրապարակման օրը, մինչդեռ սույն որոշումն ուժի մեջ պետք է մտնի առնվազն պաշտոնական հրապարակման հաջորդող օրվանից՝ հիմք ընդունելով Օրենքի 23-րդ հոդվածի 1-ին մասը:</w:t>
            </w:r>
          </w:p>
          <w:p w:rsidR="00D96DE6" w:rsidRDefault="00D96DE6" w:rsidP="002B44E0">
            <w:pPr>
              <w:tabs>
                <w:tab w:val="left" w:pos="0"/>
              </w:tabs>
              <w:suppressAutoHyphen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CA3A76" w:rsidRDefault="00CA3A76" w:rsidP="00CA3A76">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5D63E1" w:rsidRDefault="00D96DE6" w:rsidP="002B44E0">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4.</w:t>
            </w:r>
            <w:r w:rsidRPr="005D63E1">
              <w:rPr>
                <w:rFonts w:ascii="GHEA Grapalat" w:hAnsi="GHEA Grapalat" w:cs="GHEA Grapalat"/>
                <w:bCs/>
                <w:sz w:val="24"/>
                <w:szCs w:val="24"/>
                <w:lang w:val="hy-AM"/>
              </w:rPr>
              <w:t>Նախագծի հավելված N 1-ի 3-րդ կետում նախատեսված է հետևյալը. «Հայաստանի Հանրապետությունում հրաձգարանի գործարկման լիցենզավորումն իրականացնում է Հայաստանի Հանրապետության ոստիկանությունը» (այսուհետ՝ լիցենզավորող մարմին)»: Մինչդեռ, հարկ է նկատել, որ 2022 թվականի դեկտեմբերի 16-ի «Զենքի շրջանառության կարգավորման մասին» օրենքում փոփոխություններ կատարելու մասին» N ՀՕ-475-Ն օրենքի 4-րդ հոդվածի համաձայն՝ հրաձգարանի գործարկման լիցենզիան տրամադրելու է ներքին գործերի բնագավառի պետական կառավարման լիազոր մարմինը:</w:t>
            </w:r>
          </w:p>
          <w:p w:rsidR="00D96DE6" w:rsidRDefault="00D96DE6" w:rsidP="002B44E0">
            <w:pPr>
              <w:tabs>
                <w:tab w:val="left" w:pos="0"/>
              </w:tabs>
              <w:suppressAutoHyphen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CA3A76" w:rsidRDefault="00CA3A76" w:rsidP="00CA3A76">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5D63E1" w:rsidRDefault="00D96DE6" w:rsidP="002B44E0">
            <w:pPr>
              <w:shd w:val="clear" w:color="auto" w:fill="FFFFFF"/>
              <w:tabs>
                <w:tab w:val="left" w:pos="0"/>
              </w:tabs>
              <w:suppressAutoHyphens/>
              <w:spacing w:after="0" w:line="360" w:lineRule="auto"/>
              <w:jc w:val="both"/>
              <w:rPr>
                <w:rFonts w:ascii="GHEA Grapalat" w:hAnsi="GHEA Grapalat"/>
                <w:color w:val="000000"/>
                <w:shd w:val="clear" w:color="auto" w:fill="FFFFFF"/>
                <w:lang w:val="hy-AM"/>
              </w:rPr>
            </w:pPr>
            <w:r>
              <w:rPr>
                <w:rFonts w:ascii="GHEA Grapalat" w:hAnsi="GHEA Grapalat" w:cs="GHEA Grapalat"/>
                <w:bCs/>
                <w:sz w:val="24"/>
                <w:szCs w:val="24"/>
                <w:lang w:val="hy-AM"/>
              </w:rPr>
              <w:t>5.</w:t>
            </w:r>
            <w:r w:rsidRPr="005D63E1">
              <w:rPr>
                <w:rFonts w:ascii="GHEA Grapalat" w:hAnsi="GHEA Grapalat" w:cs="GHEA Grapalat"/>
                <w:bCs/>
                <w:sz w:val="24"/>
                <w:szCs w:val="24"/>
                <w:lang w:val="hy-AM"/>
              </w:rPr>
              <w:t>Կարգի 6-րդ կետից հետո շարադրվում է Կարգի 8-րդ կետը, այսինքն՝ չի պահպանվել Օրենքի 14-րդ հոդվածի 5-րդ մասով սահմանված՝ ենթաօրենսդրական նորմատիվ իրավական ակտերում դրույթների հերթական համար ունեցող կետերի տեսքով շարադրվելու վերաբերյալ պահանջը:</w:t>
            </w:r>
          </w:p>
          <w:p w:rsidR="00D96DE6" w:rsidRDefault="00D96DE6" w:rsidP="002B44E0">
            <w:pPr>
              <w:tabs>
                <w:tab w:val="left" w:pos="0"/>
              </w:tabs>
              <w:suppressAutoHyphen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CA3A76" w:rsidRDefault="00CA3A76" w:rsidP="00CA3A76">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5D63E1" w:rsidRDefault="00D96DE6" w:rsidP="002B44E0">
            <w:pPr>
              <w:shd w:val="clear" w:color="auto" w:fill="FFFFFF"/>
              <w:tabs>
                <w:tab w:val="left" w:pos="0"/>
              </w:tabs>
              <w:suppressAutoHyphens/>
              <w:spacing w:after="0" w:line="360" w:lineRule="auto"/>
              <w:jc w:val="both"/>
              <w:rPr>
                <w:rFonts w:ascii="GHEA Grapalat" w:hAnsi="GHEA Grapalat"/>
                <w:color w:val="000000"/>
                <w:sz w:val="24"/>
                <w:szCs w:val="24"/>
                <w:shd w:val="clear" w:color="auto" w:fill="FFFFFF"/>
                <w:lang w:val="hy-AM"/>
              </w:rPr>
            </w:pPr>
            <w:r>
              <w:rPr>
                <w:rFonts w:ascii="GHEA Grapalat" w:hAnsi="GHEA Grapalat" w:cs="GHEA Grapalat"/>
                <w:bCs/>
                <w:sz w:val="24"/>
                <w:szCs w:val="24"/>
                <w:lang w:val="hy-AM"/>
              </w:rPr>
              <w:lastRenderedPageBreak/>
              <w:t>6.</w:t>
            </w:r>
            <w:r w:rsidRPr="005D63E1">
              <w:rPr>
                <w:rFonts w:ascii="GHEA Grapalat" w:hAnsi="GHEA Grapalat" w:cs="GHEA Grapalat"/>
                <w:bCs/>
                <w:sz w:val="24"/>
                <w:szCs w:val="24"/>
                <w:lang w:val="hy-AM"/>
              </w:rPr>
              <w:t xml:space="preserve">Կարգի 10-րդ կետի 2-րդ ենթակետում նախատեսվել է, որ փորձագիտական եզրակացությունը տրվում է </w:t>
            </w:r>
            <w:r w:rsidRPr="005D63E1">
              <w:rPr>
                <w:rFonts w:ascii="GHEA Grapalat" w:hAnsi="GHEA Grapalat" w:cs="GHEA Grapalat"/>
                <w:b/>
                <w:bCs/>
                <w:sz w:val="24"/>
                <w:szCs w:val="24"/>
                <w:lang w:val="hy-AM"/>
              </w:rPr>
              <w:t>լիցենզավորող մարմնի կամ համապատասխան լիցենզիա ունեցող</w:t>
            </w:r>
            <w:r w:rsidRPr="005D63E1">
              <w:rPr>
                <w:rFonts w:ascii="GHEA Grapalat" w:hAnsi="GHEA Grapalat" w:cs="GHEA Grapalat"/>
                <w:bCs/>
                <w:sz w:val="24"/>
                <w:szCs w:val="24"/>
                <w:lang w:val="hy-AM"/>
              </w:rPr>
              <w:t xml:space="preserve"> </w:t>
            </w:r>
            <w:r w:rsidRPr="005D63E1">
              <w:rPr>
                <w:rFonts w:ascii="GHEA Grapalat" w:hAnsi="GHEA Grapalat" w:cs="GHEA Grapalat"/>
                <w:b/>
                <w:bCs/>
                <w:sz w:val="24"/>
                <w:szCs w:val="24"/>
                <w:lang w:val="hy-AM"/>
              </w:rPr>
              <w:t>անձի կողմից</w:t>
            </w:r>
            <w:r w:rsidRPr="005D63E1">
              <w:rPr>
                <w:rFonts w:ascii="GHEA Grapalat" w:hAnsi="GHEA Grapalat" w:cs="GHEA Grapalat"/>
                <w:bCs/>
                <w:sz w:val="24"/>
                <w:szCs w:val="24"/>
                <w:lang w:val="hy-AM"/>
              </w:rPr>
              <w:t>, մինչդեռ «</w:t>
            </w:r>
            <w:r w:rsidRPr="005D63E1">
              <w:rPr>
                <w:rFonts w:ascii="GHEA Grapalat" w:hAnsi="GHEA Grapalat"/>
                <w:bCs/>
                <w:color w:val="000000"/>
                <w:sz w:val="24"/>
                <w:szCs w:val="24"/>
                <w:lang w:val="hy-AM"/>
              </w:rPr>
              <w:t xml:space="preserve">Տեխնիկական անվտանգության ապահովման պետական կարգավորման մասին» օրենքի 11-րդ հոդվածի համաձայն </w:t>
            </w:r>
            <w:r w:rsidRPr="005D63E1">
              <w:rPr>
                <w:rFonts w:ascii="GHEA Grapalat" w:hAnsi="GHEA Grapalat"/>
                <w:color w:val="000000"/>
                <w:sz w:val="24"/>
                <w:szCs w:val="24"/>
                <w:shd w:val="clear" w:color="auto" w:fill="FFFFFF"/>
                <w:lang w:val="hy-AM"/>
              </w:rPr>
              <w:t xml:space="preserve">Տեխնիկական անվտանգության փորձաքննություն կարող են իրականացնել Տեխնիկական անվտանգության ազգային կենտրոնը և Հայաստանի Հանրապետության կառավարության սահմանած կարգով </w:t>
            </w:r>
            <w:r w:rsidRPr="005D63E1">
              <w:rPr>
                <w:rFonts w:ascii="GHEA Grapalat" w:hAnsi="GHEA Grapalat"/>
                <w:b/>
                <w:color w:val="000000"/>
                <w:sz w:val="24"/>
                <w:szCs w:val="24"/>
                <w:shd w:val="clear" w:color="auto" w:fill="FFFFFF"/>
                <w:lang w:val="hy-AM"/>
              </w:rPr>
              <w:t>հավատարմագրված</w:t>
            </w:r>
            <w:r w:rsidRPr="005D63E1">
              <w:rPr>
                <w:rFonts w:ascii="GHEA Grapalat" w:hAnsi="GHEA Grapalat"/>
                <w:color w:val="000000"/>
                <w:sz w:val="24"/>
                <w:szCs w:val="24"/>
                <w:shd w:val="clear" w:color="auto" w:fill="FFFFFF"/>
                <w:lang w:val="hy-AM"/>
              </w:rPr>
              <w:t xml:space="preserve"> և լիազոր մարմնի կողմից հաշվառված իրավաբանական անձինք կամ անհատ ձեռնարկատերերը՝ արդյունքում տրամադրելով փորձագիտական եզրակացություն:</w:t>
            </w:r>
          </w:p>
          <w:p w:rsidR="00D96DE6" w:rsidRPr="005D63E1" w:rsidRDefault="00D96DE6" w:rsidP="002B44E0">
            <w:pPr>
              <w:shd w:val="clear" w:color="auto" w:fill="FFFFFF"/>
              <w:tabs>
                <w:tab w:val="left" w:pos="0"/>
              </w:tabs>
              <w:spacing w:after="0" w:line="360" w:lineRule="auto"/>
              <w:jc w:val="both"/>
              <w:rPr>
                <w:rFonts w:ascii="GHEA Grapalat" w:hAnsi="GHEA Grapalat"/>
                <w:color w:val="000000"/>
                <w:sz w:val="24"/>
                <w:szCs w:val="24"/>
                <w:shd w:val="clear" w:color="auto" w:fill="FFFFFF"/>
                <w:lang w:val="hy-AM"/>
              </w:rPr>
            </w:pPr>
            <w:r w:rsidRPr="005D63E1">
              <w:rPr>
                <w:rFonts w:ascii="GHEA Grapalat" w:hAnsi="GHEA Grapalat" w:cs="Sylfaen"/>
                <w:sz w:val="24"/>
                <w:szCs w:val="24"/>
                <w:lang w:val="hy-AM"/>
              </w:rPr>
              <w:t>Այսինքն</w:t>
            </w:r>
            <w:r w:rsidRPr="005D63E1">
              <w:rPr>
                <w:rFonts w:ascii="GHEA Grapalat" w:hAnsi="GHEA Grapalat"/>
                <w:sz w:val="24"/>
                <w:szCs w:val="24"/>
                <w:lang w:val="hy-AM"/>
              </w:rPr>
              <w:t xml:space="preserve">, ստացվում է, որ վերոնշյալ սուբյեկտները չեն հանդիսանում  լիցենզավորված անձինք, հետևաբար պարզ չէ </w:t>
            </w:r>
            <w:r w:rsidRPr="005D63E1">
              <w:rPr>
                <w:rFonts w:ascii="GHEA Grapalat" w:hAnsi="GHEA Grapalat"/>
                <w:color w:val="000000"/>
                <w:sz w:val="24"/>
                <w:szCs w:val="24"/>
                <w:shd w:val="clear" w:color="auto" w:fill="FFFFFF"/>
                <w:lang w:val="hy-AM"/>
              </w:rPr>
              <w:t>Կարգի 10-րդ կետի 2-րդ ենթակետի կարգավորումը:</w:t>
            </w:r>
          </w:p>
          <w:p w:rsidR="00D96DE6" w:rsidRDefault="00D96DE6" w:rsidP="002B44E0">
            <w:pPr>
              <w:shd w:val="clear" w:color="auto" w:fill="FFFFFF"/>
              <w:tabs>
                <w:tab w:val="left" w:pos="0"/>
              </w:tabs>
              <w:suppressAutoHyphen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CA3A76" w:rsidRDefault="00CA3A76" w:rsidP="00CA3A76">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5D63E1" w:rsidRDefault="00D96DE6" w:rsidP="002B44E0">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7.</w:t>
            </w:r>
            <w:r w:rsidRPr="005D63E1">
              <w:rPr>
                <w:rFonts w:ascii="GHEA Grapalat" w:hAnsi="GHEA Grapalat" w:cs="GHEA Grapalat"/>
                <w:bCs/>
                <w:sz w:val="24"/>
                <w:szCs w:val="24"/>
                <w:lang w:val="hy-AM"/>
              </w:rPr>
              <w:t>Կարգի 14-րդ կետի 1-ին ենթակետն առաջարկում ենք խմբագրել՝ համապատասխանեցնելով «Զենքի շրջանառության կարգավորման մասին» օրենքի 10-րդ հոդվածի 9-րդ մասի պահանջներին:</w:t>
            </w:r>
          </w:p>
          <w:p w:rsidR="00D96DE6" w:rsidRDefault="00D96DE6" w:rsidP="002B44E0">
            <w:pPr>
              <w:shd w:val="clear" w:color="auto" w:fill="FFFFFF"/>
              <w:tabs>
                <w:tab w:val="left" w:pos="0"/>
              </w:tabs>
              <w:suppressAutoHyphen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C020C5" w:rsidRDefault="00C020C5" w:rsidP="00C020C5">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5D63E1" w:rsidRDefault="00D96DE6" w:rsidP="002B44E0">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8.</w:t>
            </w:r>
            <w:r w:rsidRPr="005D63E1">
              <w:rPr>
                <w:rFonts w:ascii="GHEA Grapalat" w:hAnsi="GHEA Grapalat" w:cs="GHEA Grapalat"/>
                <w:bCs/>
                <w:sz w:val="24"/>
                <w:szCs w:val="24"/>
                <w:lang w:val="hy-AM"/>
              </w:rPr>
              <w:t>Իրավակիրառ պրակտիկայում խնդրահարույց իրավիճակներից խուսափելու նպատակով առաջարկում ենք հստակեցնել Կարգի 15-րդ կետում նախատեսված կարգավորումը, մասնավորապես լ</w:t>
            </w:r>
            <w:r w:rsidRPr="005D63E1">
              <w:rPr>
                <w:rFonts w:ascii="GHEA Grapalat" w:hAnsi="GHEA Grapalat"/>
                <w:color w:val="000000" w:themeColor="text1"/>
                <w:sz w:val="24"/>
                <w:szCs w:val="24"/>
                <w:lang w:val="hy-AM"/>
              </w:rPr>
              <w:t xml:space="preserve">իցենզավորված իրավաբանական անձինք լիցենզավորող մարմնին տարեկան </w:t>
            </w:r>
            <w:r w:rsidRPr="005D63E1">
              <w:rPr>
                <w:rFonts w:ascii="GHEA Grapalat" w:hAnsi="GHEA Grapalat"/>
                <w:b/>
                <w:color w:val="000000" w:themeColor="text1"/>
                <w:sz w:val="24"/>
                <w:szCs w:val="24"/>
                <w:lang w:val="hy-AM"/>
              </w:rPr>
              <w:t>ի՞նչ հաշվետվություն</w:t>
            </w:r>
            <w:r w:rsidRPr="005D63E1">
              <w:rPr>
                <w:rFonts w:ascii="GHEA Grapalat" w:hAnsi="GHEA Grapalat"/>
                <w:color w:val="000000" w:themeColor="text1"/>
                <w:sz w:val="24"/>
                <w:szCs w:val="24"/>
                <w:lang w:val="hy-AM"/>
              </w:rPr>
              <w:t xml:space="preserve"> պետք է ներկայացնեն</w:t>
            </w:r>
            <w:r w:rsidRPr="005D63E1">
              <w:rPr>
                <w:rFonts w:ascii="GHEA Grapalat" w:hAnsi="GHEA Grapalat" w:cs="GHEA Grapalat"/>
                <w:bCs/>
                <w:sz w:val="24"/>
                <w:szCs w:val="24"/>
                <w:lang w:val="hy-AM"/>
              </w:rPr>
              <w:t>:</w:t>
            </w:r>
          </w:p>
          <w:p w:rsidR="00D96DE6" w:rsidRDefault="00D96DE6" w:rsidP="002B44E0">
            <w:pPr>
              <w:tabs>
                <w:tab w:val="left" w:pos="0"/>
              </w:tabs>
              <w:suppressAutoHyphen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C020C5" w:rsidRDefault="00C020C5" w:rsidP="00C020C5">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5D63E1" w:rsidRDefault="00D96DE6" w:rsidP="002B44E0">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9.</w:t>
            </w:r>
            <w:r w:rsidRPr="005D63E1">
              <w:rPr>
                <w:rFonts w:ascii="GHEA Grapalat" w:hAnsi="GHEA Grapalat" w:cs="GHEA Grapalat"/>
                <w:bCs/>
                <w:sz w:val="24"/>
                <w:szCs w:val="24"/>
                <w:lang w:val="hy-AM"/>
              </w:rPr>
              <w:t>Կարգի 16-րդ կետում «Մինչև սույն» բառերից հետո անհրաժեշտ է լրացնել «որոշման» բառը:</w:t>
            </w:r>
          </w:p>
          <w:p w:rsidR="00D96DE6" w:rsidRPr="005D63E1" w:rsidRDefault="00D96DE6" w:rsidP="002B44E0">
            <w:pPr>
              <w:tabs>
                <w:tab w:val="left" w:pos="0"/>
              </w:tabs>
              <w:suppressAutoHyphen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C020C5" w:rsidRDefault="00C020C5" w:rsidP="00C020C5">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4414D7" w:rsidTr="00AF5810">
        <w:tc>
          <w:tcPr>
            <w:tcW w:w="9000" w:type="dxa"/>
            <w:shd w:val="clear" w:color="auto" w:fill="auto"/>
          </w:tcPr>
          <w:p w:rsidR="00D96DE6" w:rsidRPr="005D63E1" w:rsidRDefault="00D96DE6" w:rsidP="002B44E0">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sz w:val="24"/>
                <w:szCs w:val="24"/>
                <w:lang w:val="hy-AM"/>
              </w:rPr>
              <w:t>10.</w:t>
            </w:r>
            <w:r w:rsidRPr="005D63E1">
              <w:rPr>
                <w:rFonts w:ascii="GHEA Grapalat" w:hAnsi="GHEA Grapalat" w:cs="GHEA Grapalat"/>
                <w:sz w:val="24"/>
                <w:szCs w:val="24"/>
                <w:lang w:val="hy-AM"/>
              </w:rPr>
              <w:t xml:space="preserve">Կարգի համապատասխան կետերում անհրաժեշտ է ներքին հղում կատարել Կարգի NN 2 և 3 հավելվածներին, քանի որ դրանք սահմանում են </w:t>
            </w:r>
            <w:r w:rsidRPr="005D63E1">
              <w:rPr>
                <w:rFonts w:ascii="GHEA Grapalat" w:hAnsi="GHEA Grapalat" w:cs="GHEA Grapalat"/>
                <w:bCs/>
                <w:sz w:val="24"/>
                <w:szCs w:val="24"/>
                <w:lang w:val="hy-AM"/>
              </w:rPr>
              <w:t>հրաձգարանի գործարկման լիցենզավորման կարգը, հրաձգարանի գործարկման լիցենզիա ստանալու մասին հայտի և լիցենզիայի ձևերը:</w:t>
            </w:r>
          </w:p>
          <w:p w:rsidR="00D96DE6" w:rsidRDefault="00D96DE6" w:rsidP="002B44E0">
            <w:pPr>
              <w:tabs>
                <w:tab w:val="left" w:pos="0"/>
              </w:tabs>
              <w:suppressAutoHyphen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A033B0" w:rsidRDefault="00A033B0" w:rsidP="00A033B0">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0065CB" w:rsidTr="00AF5810">
        <w:trPr>
          <w:trHeight w:val="345"/>
        </w:trPr>
        <w:tc>
          <w:tcPr>
            <w:tcW w:w="11269" w:type="dxa"/>
            <w:gridSpan w:val="2"/>
            <w:vMerge w:val="restart"/>
            <w:shd w:val="clear" w:color="auto" w:fill="E0E0E0"/>
          </w:tcPr>
          <w:p w:rsidR="00D96DE6" w:rsidRPr="001F202C" w:rsidRDefault="00D96DE6" w:rsidP="00D96DE6">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5.ՀՀ հակակոռուպցիոն կոմիտե</w:t>
            </w:r>
          </w:p>
        </w:tc>
        <w:tc>
          <w:tcPr>
            <w:tcW w:w="3041" w:type="dxa"/>
            <w:shd w:val="clear" w:color="auto" w:fill="E0E0E0"/>
          </w:tcPr>
          <w:p w:rsidR="00D96DE6" w:rsidRPr="00E86DED" w:rsidRDefault="00D96DE6" w:rsidP="00D96DE6">
            <w:pPr>
              <w:spacing w:after="0" w:line="360" w:lineRule="auto"/>
              <w:jc w:val="center"/>
              <w:rPr>
                <w:rFonts w:ascii="GHEA Grapalat" w:hAnsi="GHEA Grapalat"/>
                <w:b/>
                <w:i/>
                <w:sz w:val="24"/>
                <w:szCs w:val="24"/>
                <w:lang w:val="hy-AM"/>
              </w:rPr>
            </w:pPr>
            <w:r>
              <w:rPr>
                <w:rFonts w:ascii="GHEA Grapalat" w:hAnsi="GHEA Grapalat"/>
                <w:b/>
                <w:i/>
                <w:sz w:val="24"/>
                <w:szCs w:val="24"/>
                <w:lang w:val="hy-AM"/>
              </w:rPr>
              <w:t>24.01.2023թ.</w:t>
            </w:r>
          </w:p>
        </w:tc>
      </w:tr>
      <w:tr w:rsidR="00D96DE6" w:rsidRPr="000065CB" w:rsidTr="00AF5810">
        <w:trPr>
          <w:trHeight w:val="281"/>
        </w:trPr>
        <w:tc>
          <w:tcPr>
            <w:tcW w:w="11269" w:type="dxa"/>
            <w:gridSpan w:val="2"/>
            <w:vMerge/>
            <w:shd w:val="clear" w:color="auto" w:fill="E0E0E0"/>
          </w:tcPr>
          <w:p w:rsidR="00D96DE6" w:rsidRPr="001F202C" w:rsidRDefault="00D96DE6" w:rsidP="00D96DE6">
            <w:pPr>
              <w:spacing w:after="0" w:line="360" w:lineRule="auto"/>
              <w:jc w:val="center"/>
              <w:rPr>
                <w:rFonts w:ascii="GHEA Grapalat" w:hAnsi="GHEA Grapalat"/>
                <w:b/>
                <w:sz w:val="24"/>
                <w:szCs w:val="24"/>
                <w:lang w:val="hy-AM"/>
              </w:rPr>
            </w:pPr>
          </w:p>
        </w:tc>
        <w:tc>
          <w:tcPr>
            <w:tcW w:w="3041" w:type="dxa"/>
            <w:shd w:val="clear" w:color="auto" w:fill="E0E0E0"/>
          </w:tcPr>
          <w:p w:rsidR="00D96DE6" w:rsidRPr="00081E4D" w:rsidRDefault="00D96DE6" w:rsidP="00D96DE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18-335-23</w:t>
            </w:r>
          </w:p>
        </w:tc>
      </w:tr>
      <w:tr w:rsidR="00D96DE6" w:rsidRPr="004414D7" w:rsidTr="00AF5810">
        <w:tc>
          <w:tcPr>
            <w:tcW w:w="9000" w:type="dxa"/>
            <w:shd w:val="clear" w:color="auto" w:fill="auto"/>
          </w:tcPr>
          <w:p w:rsidR="00D96DE6" w:rsidRDefault="00D96DE6" w:rsidP="00D96DE6">
            <w:pPr>
              <w:spacing w:after="0" w:line="360" w:lineRule="auto"/>
              <w:jc w:val="both"/>
              <w:rPr>
                <w:rFonts w:ascii="GHEA Grapalat" w:hAnsi="GHEA Grapalat"/>
                <w:sz w:val="24"/>
                <w:szCs w:val="24"/>
                <w:lang w:val="hy-AM"/>
              </w:rPr>
            </w:pPr>
            <w:r w:rsidRPr="00831F1B">
              <w:rPr>
                <w:rFonts w:ascii="GHEA Grapalat" w:hAnsi="GHEA Grapalat" w:cs="GHEA Grapalat"/>
                <w:bCs/>
                <w:sz w:val="24"/>
                <w:szCs w:val="24"/>
                <w:lang w:val="hy-AM"/>
              </w:rPr>
              <w:t>«Հրաձգարանի գործարկման լիցենզավորման կարգը, հրաձգարանի գործարկման լիցենզիա ստանալու մասին հայտի և լիցենզիայի ձևերը հաստատելու մասին» Հայաստանի Հանրապետության կառավարության որոշման նախագծի</w:t>
            </w:r>
            <w:r>
              <w:rPr>
                <w:rFonts w:ascii="GHEA Grapalat" w:hAnsi="GHEA Grapalat" w:cs="GHEA Grapalat"/>
                <w:bCs/>
                <w:sz w:val="24"/>
                <w:szCs w:val="24"/>
                <w:lang w:val="hy-AM"/>
              </w:rPr>
              <w:t xml:space="preserve"> </w:t>
            </w:r>
            <w:r>
              <w:rPr>
                <w:rFonts w:ascii="GHEA Grapalat" w:hAnsi="GHEA Grapalat"/>
                <w:sz w:val="24"/>
                <w:szCs w:val="24"/>
                <w:lang w:val="hy-AM"/>
              </w:rPr>
              <w:t>(այսուհետ՝ նախագիծ) Հակակոռուպցիոն կոմիտեի նկատառումները հանգում են հետևյալին.</w:t>
            </w:r>
          </w:p>
          <w:p w:rsidR="00D96DE6" w:rsidRPr="00DB44F5" w:rsidRDefault="00D96DE6" w:rsidP="00D96DE6">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1.Նախագծի նախաբանում որպես Նախագծի ընդունման հիմք է նշվում </w:t>
            </w:r>
            <w:r w:rsidRPr="00CB7C97">
              <w:rPr>
                <w:rFonts w:ascii="GHEA Grapalat" w:eastAsia="Times New Roman" w:hAnsi="GHEA Grapalat" w:cs="Sylfaen"/>
                <w:sz w:val="24"/>
                <w:szCs w:val="24"/>
                <w:lang w:val="hy-AM" w:eastAsia="ru-RU"/>
              </w:rPr>
              <w:t>և «Զենքի շրջանառության կարգավորման մասին» օրենքի</w:t>
            </w:r>
            <w:r>
              <w:rPr>
                <w:rFonts w:ascii="GHEA Grapalat" w:eastAsia="Times New Roman" w:hAnsi="GHEA Grapalat" w:cs="Sylfaen"/>
                <w:sz w:val="24"/>
                <w:szCs w:val="24"/>
                <w:lang w:val="hy-AM" w:eastAsia="ru-RU"/>
              </w:rPr>
              <w:t xml:space="preserve"> 10-րդ հոդվածի 1-ին մասը, որը սահմանում է, որ քաղաքացիական և ծառայողական զենքի արտադրությունը, առևտուրը, հարդարումը, հրաձգարանի գործարկումը ՀՀ տարածքում ենթակա են լիցենզավորման: Առաջարկում ենք՝ </w:t>
            </w:r>
            <w:r w:rsidRPr="00CB7C97">
              <w:rPr>
                <w:rFonts w:ascii="GHEA Grapalat" w:eastAsia="Times New Roman" w:hAnsi="GHEA Grapalat" w:cs="Sylfaen"/>
                <w:sz w:val="24"/>
                <w:szCs w:val="24"/>
                <w:lang w:val="hy-AM" w:eastAsia="ru-RU"/>
              </w:rPr>
              <w:t>«Նորմատիվ իրավական ակտերի մասին» օրենքի</w:t>
            </w:r>
            <w:r>
              <w:rPr>
                <w:rFonts w:ascii="GHEA Grapalat" w:eastAsia="Times New Roman" w:hAnsi="GHEA Grapalat" w:cs="Sylfaen"/>
                <w:sz w:val="24"/>
                <w:szCs w:val="24"/>
                <w:lang w:val="hy-AM" w:eastAsia="ru-RU"/>
              </w:rPr>
              <w:t xml:space="preserve"> 13-րդ հոդվածի 1-ին մասի և Սահմանադրության 6-րդ հոդվածի 2-րդ մասի կարգավորման շրջանակներում որպես հիմք նախատեսել նաև </w:t>
            </w:r>
            <w:r w:rsidRPr="00CB7C97">
              <w:rPr>
                <w:rFonts w:ascii="GHEA Grapalat" w:eastAsia="Times New Roman" w:hAnsi="GHEA Grapalat" w:cs="Sylfaen"/>
                <w:sz w:val="24"/>
                <w:szCs w:val="24"/>
                <w:lang w:val="hy-AM" w:eastAsia="ru-RU"/>
              </w:rPr>
              <w:t>«Զենքի շրջանառության կարգավորման մասին» օրենքի</w:t>
            </w:r>
            <w:r>
              <w:rPr>
                <w:rFonts w:ascii="GHEA Grapalat" w:eastAsia="Times New Roman" w:hAnsi="GHEA Grapalat" w:cs="Sylfaen"/>
                <w:sz w:val="24"/>
                <w:szCs w:val="24"/>
                <w:lang w:val="hy-AM" w:eastAsia="ru-RU"/>
              </w:rPr>
              <w:t xml:space="preserve"> 10-րդ հոդվածի 3-րդ մասը, որով սահմանվում է, որ քաղաքացիական և </w:t>
            </w:r>
            <w:r>
              <w:rPr>
                <w:rFonts w:ascii="GHEA Grapalat" w:eastAsia="Times New Roman" w:hAnsi="GHEA Grapalat" w:cs="Sylfaen"/>
                <w:sz w:val="24"/>
                <w:szCs w:val="24"/>
                <w:lang w:val="hy-AM" w:eastAsia="ru-RU"/>
              </w:rPr>
              <w:lastRenderedPageBreak/>
              <w:t>ծառայողական զենքի առևտրի, հարդարման, հրաձգարանի գործարկման լիցենզիաները տալիս է ՀՀ ոստիկանությունը:</w:t>
            </w:r>
          </w:p>
          <w:p w:rsidR="00D96DE6" w:rsidRPr="00646C46" w:rsidRDefault="00D96DE6" w:rsidP="00D96DE6">
            <w:pPr>
              <w:pStyle w:val="BodyText"/>
              <w:spacing w:after="0" w:line="360" w:lineRule="auto"/>
              <w:jc w:val="both"/>
              <w:rPr>
                <w:rFonts w:ascii="GHEA Grapalat" w:hAnsi="GHEA Grapalat"/>
                <w:sz w:val="24"/>
                <w:szCs w:val="24"/>
                <w:lang w:val="hy-AM"/>
              </w:rPr>
            </w:pPr>
          </w:p>
        </w:tc>
        <w:tc>
          <w:tcPr>
            <w:tcW w:w="5310" w:type="dxa"/>
            <w:gridSpan w:val="2"/>
            <w:shd w:val="clear" w:color="auto" w:fill="auto"/>
          </w:tcPr>
          <w:p w:rsidR="00C0013E" w:rsidRDefault="00C0013E" w:rsidP="00C0013E">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96DE6" w:rsidRPr="00A632D9" w:rsidRDefault="00D96DE6" w:rsidP="00D96DE6">
            <w:pPr>
              <w:spacing w:after="0" w:line="360" w:lineRule="auto"/>
              <w:ind w:left="-104" w:firstLine="180"/>
              <w:jc w:val="both"/>
              <w:rPr>
                <w:rFonts w:ascii="GHEA Grapalat" w:hAnsi="GHEA Grapalat"/>
                <w:sz w:val="24"/>
                <w:szCs w:val="24"/>
                <w:lang w:val="hy-AM"/>
              </w:rPr>
            </w:pPr>
          </w:p>
        </w:tc>
      </w:tr>
      <w:tr w:rsidR="00D96DE6" w:rsidRPr="000065CB" w:rsidTr="00AF5810">
        <w:trPr>
          <w:trHeight w:val="345"/>
        </w:trPr>
        <w:tc>
          <w:tcPr>
            <w:tcW w:w="11269" w:type="dxa"/>
            <w:gridSpan w:val="2"/>
            <w:vMerge w:val="restart"/>
            <w:shd w:val="clear" w:color="auto" w:fill="E0E0E0"/>
          </w:tcPr>
          <w:p w:rsidR="00D96DE6" w:rsidRPr="001F202C" w:rsidRDefault="00D96DE6" w:rsidP="00D96DE6">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6</w:t>
            </w:r>
            <w:r w:rsidRPr="00F13CDA">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ՀՀ ազգային անվտանգության ծառայություն</w:t>
            </w:r>
          </w:p>
        </w:tc>
        <w:tc>
          <w:tcPr>
            <w:tcW w:w="3041" w:type="dxa"/>
            <w:shd w:val="clear" w:color="auto" w:fill="E0E0E0"/>
          </w:tcPr>
          <w:p w:rsidR="00D96DE6" w:rsidRPr="00E86DED" w:rsidRDefault="00D96DE6" w:rsidP="00D96DE6">
            <w:pPr>
              <w:spacing w:after="0" w:line="360" w:lineRule="auto"/>
              <w:jc w:val="center"/>
              <w:rPr>
                <w:rFonts w:ascii="GHEA Grapalat" w:hAnsi="GHEA Grapalat"/>
                <w:b/>
                <w:i/>
                <w:sz w:val="24"/>
                <w:szCs w:val="24"/>
                <w:lang w:val="hy-AM"/>
              </w:rPr>
            </w:pPr>
            <w:r>
              <w:rPr>
                <w:rFonts w:ascii="GHEA Grapalat" w:hAnsi="GHEA Grapalat"/>
                <w:b/>
                <w:i/>
                <w:sz w:val="24"/>
                <w:szCs w:val="24"/>
                <w:lang w:val="hy-AM"/>
              </w:rPr>
              <w:t>25.01.2023թ.</w:t>
            </w:r>
          </w:p>
        </w:tc>
      </w:tr>
      <w:tr w:rsidR="00D96DE6" w:rsidRPr="000065CB" w:rsidTr="00AF5810">
        <w:trPr>
          <w:trHeight w:val="281"/>
        </w:trPr>
        <w:tc>
          <w:tcPr>
            <w:tcW w:w="11269" w:type="dxa"/>
            <w:gridSpan w:val="2"/>
            <w:vMerge/>
            <w:shd w:val="clear" w:color="auto" w:fill="E0E0E0"/>
          </w:tcPr>
          <w:p w:rsidR="00D96DE6" w:rsidRPr="001F202C" w:rsidRDefault="00D96DE6" w:rsidP="00D96DE6">
            <w:pPr>
              <w:spacing w:after="0" w:line="360" w:lineRule="auto"/>
              <w:jc w:val="center"/>
              <w:rPr>
                <w:rFonts w:ascii="GHEA Grapalat" w:hAnsi="GHEA Grapalat"/>
                <w:b/>
                <w:sz w:val="24"/>
                <w:szCs w:val="24"/>
                <w:lang w:val="hy-AM"/>
              </w:rPr>
            </w:pPr>
          </w:p>
        </w:tc>
        <w:tc>
          <w:tcPr>
            <w:tcW w:w="3041" w:type="dxa"/>
            <w:shd w:val="clear" w:color="auto" w:fill="E0E0E0"/>
          </w:tcPr>
          <w:p w:rsidR="00D96DE6" w:rsidRPr="00081E4D" w:rsidRDefault="00D96DE6" w:rsidP="00D96DE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11/118</w:t>
            </w:r>
          </w:p>
        </w:tc>
      </w:tr>
      <w:tr w:rsidR="00D96DE6" w:rsidRPr="00C54A4D" w:rsidTr="00AF5810">
        <w:tc>
          <w:tcPr>
            <w:tcW w:w="9000" w:type="dxa"/>
            <w:shd w:val="clear" w:color="auto" w:fill="auto"/>
          </w:tcPr>
          <w:p w:rsidR="00D96DE6" w:rsidRDefault="00D96DE6" w:rsidP="00D96DE6">
            <w:pPr>
              <w:spacing w:after="0" w:line="360" w:lineRule="auto"/>
              <w:jc w:val="both"/>
              <w:rPr>
                <w:rFonts w:ascii="GHEA Grapalat" w:hAnsi="GHEA Grapalat" w:cs="GHEA Grapalat"/>
                <w:bCs/>
                <w:sz w:val="24"/>
                <w:szCs w:val="24"/>
                <w:lang w:val="hy-AM"/>
              </w:rPr>
            </w:pPr>
            <w:r w:rsidRPr="00831F1B">
              <w:rPr>
                <w:rFonts w:ascii="GHEA Grapalat" w:hAnsi="GHEA Grapalat" w:cs="GHEA Grapalat"/>
                <w:bCs/>
                <w:sz w:val="24"/>
                <w:szCs w:val="24"/>
                <w:lang w:val="hy-AM"/>
              </w:rPr>
              <w:t>«Հրաձգարանի գործարկման լիցենզավորման կարգը, հրաձգարանի գործարկման լիցենզիա ստանալու մասին հայտի և լիցենզիայի ձևերը հաստատելու մասին» Հայաստանի Հանրապետության կառավարության որոշման նախագծի</w:t>
            </w:r>
            <w:r>
              <w:rPr>
                <w:rFonts w:ascii="GHEA Grapalat" w:hAnsi="GHEA Grapalat" w:cs="GHEA Grapalat"/>
                <w:bCs/>
                <w:sz w:val="24"/>
                <w:szCs w:val="24"/>
                <w:lang w:val="hy-AM"/>
              </w:rPr>
              <w:t xml:space="preserve"> վերաբերյալ ներկայացվում են հետևյալ առաջարկությունները.</w:t>
            </w:r>
          </w:p>
          <w:p w:rsidR="00D96DE6" w:rsidRPr="000C7B0F" w:rsidRDefault="00D96DE6" w:rsidP="00D96DE6">
            <w:pPr>
              <w:pStyle w:val="ListParagraph"/>
              <w:numPr>
                <w:ilvl w:val="0"/>
                <w:numId w:val="17"/>
              </w:numPr>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1-ին հավելվածի 9-րդ կետում անհրաժեշտ է հստակեցնել լիազոր մարմնից հրաձգարանը գործարկելու համար համաձայնություն ստանալուն վերաբերող կարգավորումը: Մասնավորապես, եթե կարգի 10-րդ կետի 2-րդ ենթակետով նախատեսված եզրակացությունը չի նույնանում տ</w:t>
            </w:r>
            <w:r w:rsidR="00047F8F">
              <w:rPr>
                <w:rFonts w:ascii="GHEA Grapalat" w:hAnsi="GHEA Grapalat" w:cs="GHEA Grapalat"/>
                <w:bCs/>
                <w:sz w:val="24"/>
                <w:szCs w:val="24"/>
                <w:lang w:val="hy-AM"/>
              </w:rPr>
              <w:t>վ</w:t>
            </w:r>
            <w:r>
              <w:rPr>
                <w:rFonts w:ascii="GHEA Grapalat" w:hAnsi="GHEA Grapalat" w:cs="GHEA Grapalat"/>
                <w:bCs/>
                <w:sz w:val="24"/>
                <w:szCs w:val="24"/>
                <w:lang w:val="hy-AM"/>
              </w:rPr>
              <w:t>յալ համաձայնությանը, ապա նպատակահարմար է այն ներկայացնելու վերաբերյալ պահանջը ևս նախատեսել 10-րդ կետում՝ հնարավոր տարընկալումներից խուսափելու համար:</w:t>
            </w:r>
          </w:p>
        </w:tc>
        <w:tc>
          <w:tcPr>
            <w:tcW w:w="5310" w:type="dxa"/>
            <w:gridSpan w:val="2"/>
            <w:shd w:val="clear" w:color="auto" w:fill="auto"/>
          </w:tcPr>
          <w:p w:rsidR="00BF1A3A" w:rsidRDefault="00BF1A3A" w:rsidP="00BF1A3A">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9C67A8" w:rsidRDefault="00D96DE6" w:rsidP="00D96DE6">
            <w:pPr>
              <w:spacing w:after="0" w:line="360" w:lineRule="auto"/>
              <w:ind w:left="-104" w:firstLine="180"/>
              <w:jc w:val="both"/>
              <w:rPr>
                <w:rFonts w:ascii="GHEA Grapalat" w:hAnsi="GHEA Grapalat"/>
                <w:b/>
                <w:sz w:val="24"/>
                <w:szCs w:val="24"/>
                <w:lang w:val="hy-AM"/>
              </w:rPr>
            </w:pPr>
          </w:p>
        </w:tc>
      </w:tr>
      <w:tr w:rsidR="00D96DE6" w:rsidRPr="005A6167" w:rsidTr="00AF5810">
        <w:tc>
          <w:tcPr>
            <w:tcW w:w="9000" w:type="dxa"/>
            <w:shd w:val="clear" w:color="auto" w:fill="auto"/>
          </w:tcPr>
          <w:p w:rsidR="00D96DE6" w:rsidRPr="000C7B0F" w:rsidRDefault="00D96DE6" w:rsidP="00D96DE6">
            <w:pPr>
              <w:pStyle w:val="ListParagraph"/>
              <w:numPr>
                <w:ilvl w:val="0"/>
                <w:numId w:val="17"/>
              </w:numPr>
              <w:spacing w:after="0" w:line="360" w:lineRule="auto"/>
              <w:jc w:val="both"/>
              <w:rPr>
                <w:rFonts w:ascii="GHEA Grapalat" w:eastAsia="Calibri" w:hAnsi="GHEA Grapalat" w:cs="Sylfaen"/>
                <w:bCs/>
                <w:color w:val="000000"/>
                <w:sz w:val="24"/>
                <w:szCs w:val="24"/>
                <w:highlight w:val="white"/>
                <w:shd w:val="clear" w:color="auto" w:fill="FFFFFF"/>
                <w:lang w:val="hy-AM"/>
              </w:rPr>
            </w:pPr>
            <w:r>
              <w:rPr>
                <w:rFonts w:ascii="GHEA Grapalat" w:eastAsia="Calibri" w:hAnsi="GHEA Grapalat" w:cs="Sylfaen"/>
                <w:bCs/>
                <w:color w:val="000000"/>
                <w:sz w:val="24"/>
                <w:szCs w:val="24"/>
                <w:highlight w:val="white"/>
                <w:shd w:val="clear" w:color="auto" w:fill="FFFFFF"/>
                <w:lang w:val="hy-AM"/>
              </w:rPr>
              <w:t xml:space="preserve">16-րդ կետում </w:t>
            </w:r>
            <w:r w:rsidRPr="00831F1B">
              <w:rPr>
                <w:rFonts w:ascii="GHEA Grapalat" w:hAnsi="GHEA Grapalat" w:cs="GHEA Grapalat"/>
                <w:bCs/>
                <w:sz w:val="24"/>
                <w:szCs w:val="24"/>
                <w:lang w:val="hy-AM"/>
              </w:rPr>
              <w:t>«</w:t>
            </w:r>
            <w:r>
              <w:rPr>
                <w:rFonts w:ascii="GHEA Grapalat" w:hAnsi="GHEA Grapalat" w:cs="GHEA Grapalat"/>
                <w:bCs/>
                <w:sz w:val="24"/>
                <w:szCs w:val="24"/>
                <w:lang w:val="hy-AM"/>
              </w:rPr>
              <w:t>սույն</w:t>
            </w:r>
            <w:r w:rsidRPr="00831F1B">
              <w:rPr>
                <w:rFonts w:ascii="GHEA Grapalat" w:hAnsi="GHEA Grapalat" w:cs="GHEA Grapalat"/>
                <w:bCs/>
                <w:sz w:val="24"/>
                <w:szCs w:val="24"/>
                <w:lang w:val="hy-AM"/>
              </w:rPr>
              <w:t>»</w:t>
            </w:r>
            <w:r>
              <w:rPr>
                <w:rFonts w:ascii="GHEA Grapalat" w:hAnsi="GHEA Grapalat" w:cs="GHEA Grapalat"/>
                <w:bCs/>
                <w:sz w:val="24"/>
                <w:szCs w:val="24"/>
                <w:lang w:val="hy-AM"/>
              </w:rPr>
              <w:t xml:space="preserve"> բառից հետո լրացնել </w:t>
            </w:r>
            <w:r w:rsidRPr="00831F1B">
              <w:rPr>
                <w:rFonts w:ascii="GHEA Grapalat" w:hAnsi="GHEA Grapalat" w:cs="GHEA Grapalat"/>
                <w:bCs/>
                <w:sz w:val="24"/>
                <w:szCs w:val="24"/>
                <w:lang w:val="hy-AM"/>
              </w:rPr>
              <w:t>«</w:t>
            </w:r>
            <w:r>
              <w:rPr>
                <w:rFonts w:ascii="GHEA Grapalat" w:hAnsi="GHEA Grapalat" w:cs="GHEA Grapalat"/>
                <w:bCs/>
                <w:sz w:val="24"/>
                <w:szCs w:val="24"/>
                <w:lang w:val="hy-AM"/>
              </w:rPr>
              <w:t>որոշումն</w:t>
            </w:r>
            <w:r w:rsidRPr="00831F1B">
              <w:rPr>
                <w:rFonts w:ascii="GHEA Grapalat" w:hAnsi="GHEA Grapalat" w:cs="GHEA Grapalat"/>
                <w:bCs/>
                <w:sz w:val="24"/>
                <w:szCs w:val="24"/>
                <w:lang w:val="hy-AM"/>
              </w:rPr>
              <w:t>»</w:t>
            </w:r>
            <w:r>
              <w:rPr>
                <w:rFonts w:ascii="GHEA Grapalat" w:hAnsi="GHEA Grapalat" w:cs="GHEA Grapalat"/>
                <w:bCs/>
                <w:sz w:val="24"/>
                <w:szCs w:val="24"/>
                <w:lang w:val="hy-AM"/>
              </w:rPr>
              <w:t xml:space="preserve"> բառը: Միաժամանակ, նշված կետը նպատակահարմար է նախատեսել որոշման մեջ, այլ ոչ թե 1-ին հավելվածում:</w:t>
            </w:r>
          </w:p>
        </w:tc>
        <w:tc>
          <w:tcPr>
            <w:tcW w:w="5310" w:type="dxa"/>
            <w:gridSpan w:val="2"/>
            <w:shd w:val="clear" w:color="auto" w:fill="auto"/>
          </w:tcPr>
          <w:p w:rsidR="00B77BD4" w:rsidRDefault="00B77BD4" w:rsidP="00B77BD4">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D96DE6" w:rsidRPr="009C67A8" w:rsidRDefault="00D96DE6" w:rsidP="00D96DE6">
            <w:pPr>
              <w:spacing w:after="0" w:line="360" w:lineRule="auto"/>
              <w:ind w:left="-104" w:firstLine="180"/>
              <w:jc w:val="both"/>
              <w:rPr>
                <w:rFonts w:ascii="GHEA Grapalat" w:hAnsi="GHEA Grapalat"/>
                <w:b/>
                <w:sz w:val="24"/>
                <w:szCs w:val="24"/>
                <w:lang w:val="hy-AM"/>
              </w:rPr>
            </w:pPr>
          </w:p>
        </w:tc>
      </w:tr>
      <w:tr w:rsidR="00D96DE6" w:rsidRPr="005A6167" w:rsidTr="00AF5810">
        <w:tc>
          <w:tcPr>
            <w:tcW w:w="9000" w:type="dxa"/>
            <w:shd w:val="clear" w:color="auto" w:fill="auto"/>
          </w:tcPr>
          <w:p w:rsidR="00D96DE6" w:rsidRDefault="00D96DE6" w:rsidP="00D96DE6">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highlight w:val="white"/>
                <w:shd w:val="clear" w:color="auto" w:fill="FFFFFF"/>
                <w:lang w:val="hy-AM"/>
              </w:rPr>
              <w:t>3.</w:t>
            </w:r>
            <w:r>
              <w:rPr>
                <w:rFonts w:ascii="GHEA Grapalat" w:eastAsia="Calibri" w:hAnsi="GHEA Grapalat" w:cs="Sylfaen"/>
                <w:bCs/>
                <w:color w:val="000000"/>
                <w:sz w:val="24"/>
                <w:szCs w:val="24"/>
                <w:shd w:val="clear" w:color="auto" w:fill="FFFFFF"/>
                <w:lang w:val="hy-AM"/>
              </w:rPr>
              <w:t xml:space="preserve"> Հաշվի առնելով </w:t>
            </w:r>
            <w:r w:rsidRPr="00C32EF9">
              <w:rPr>
                <w:rFonts w:ascii="GHEA Grapalat" w:eastAsia="Times New Roman" w:hAnsi="GHEA Grapalat" w:cs="Sylfaen"/>
                <w:sz w:val="24"/>
                <w:szCs w:val="24"/>
                <w:lang w:val="hy-AM" w:eastAsia="ru-RU"/>
              </w:rPr>
              <w:t>«Զենքի շրջանառության կարգավորման մասին» օ</w:t>
            </w:r>
            <w:r>
              <w:rPr>
                <w:rFonts w:ascii="GHEA Grapalat" w:eastAsia="Times New Roman" w:hAnsi="GHEA Grapalat" w:cs="Sylfaen"/>
                <w:sz w:val="24"/>
                <w:szCs w:val="24"/>
                <w:lang w:val="hy-AM" w:eastAsia="ru-RU"/>
              </w:rPr>
              <w:t xml:space="preserve">րենքի 10-րդ հոդվածի 9-րդ մասի 1-ին կետի կարգավորումը՝ առաջարկում ենք լիցենզավորման կարգում նախատեսել հինգ աշխատանքային օրվա ընթացքում թերությունը վերացնելու մասին հայտատուին նախազգուշացնելու </w:t>
            </w:r>
            <w:r>
              <w:rPr>
                <w:rFonts w:ascii="GHEA Grapalat" w:eastAsia="Times New Roman" w:hAnsi="GHEA Grapalat" w:cs="Sylfaen"/>
                <w:sz w:val="24"/>
                <w:szCs w:val="24"/>
                <w:lang w:val="hy-AM" w:eastAsia="ru-RU"/>
              </w:rPr>
              <w:lastRenderedPageBreak/>
              <w:t>վերաբերյալ դրույթ:</w:t>
            </w:r>
          </w:p>
          <w:p w:rsidR="00D96DE6" w:rsidRDefault="00D96DE6" w:rsidP="00D96DE6">
            <w:pPr>
              <w:spacing w:after="0" w:line="360" w:lineRule="auto"/>
              <w:jc w:val="both"/>
              <w:rPr>
                <w:rFonts w:ascii="GHEA Grapalat" w:eastAsia="Calibri" w:hAnsi="GHEA Grapalat" w:cs="Sylfaen"/>
                <w:bCs/>
                <w:color w:val="000000"/>
                <w:sz w:val="24"/>
                <w:szCs w:val="24"/>
                <w:shd w:val="clear" w:color="auto" w:fill="FFFFFF"/>
                <w:lang w:val="hy-AM"/>
              </w:rPr>
            </w:pPr>
          </w:p>
          <w:p w:rsidR="00D96DE6" w:rsidRDefault="00D96DE6" w:rsidP="00D96DE6">
            <w:pPr>
              <w:spacing w:after="0" w:line="360" w:lineRule="auto"/>
              <w:rPr>
                <w:rFonts w:ascii="GHEA Grapalat" w:eastAsia="Calibri" w:hAnsi="GHEA Grapalat" w:cs="Sylfaen"/>
                <w:bCs/>
                <w:color w:val="000000"/>
                <w:sz w:val="24"/>
                <w:szCs w:val="24"/>
                <w:highlight w:val="white"/>
                <w:shd w:val="clear" w:color="auto" w:fill="FFFFFF"/>
                <w:lang w:val="hy-AM"/>
              </w:rPr>
            </w:pPr>
          </w:p>
        </w:tc>
        <w:tc>
          <w:tcPr>
            <w:tcW w:w="5310" w:type="dxa"/>
            <w:gridSpan w:val="2"/>
            <w:shd w:val="clear" w:color="auto" w:fill="auto"/>
          </w:tcPr>
          <w:p w:rsidR="00B77BD4" w:rsidRDefault="00B77BD4" w:rsidP="00B77BD4">
            <w:pPr>
              <w:spacing w:after="0" w:line="360" w:lineRule="auto"/>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p w:rsidR="00D96DE6" w:rsidRPr="009C67A8" w:rsidRDefault="00D96DE6" w:rsidP="00D96DE6">
            <w:pPr>
              <w:spacing w:after="0" w:line="360" w:lineRule="auto"/>
              <w:ind w:left="-104" w:firstLine="180"/>
              <w:jc w:val="both"/>
              <w:rPr>
                <w:rFonts w:ascii="GHEA Grapalat" w:hAnsi="GHEA Grapalat"/>
                <w:b/>
                <w:sz w:val="24"/>
                <w:szCs w:val="24"/>
                <w:lang w:val="hy-AM"/>
              </w:rPr>
            </w:pPr>
          </w:p>
        </w:tc>
      </w:tr>
      <w:tr w:rsidR="00D96DE6" w:rsidRPr="00D470AD" w:rsidTr="00AF5810">
        <w:trPr>
          <w:trHeight w:val="345"/>
        </w:trPr>
        <w:tc>
          <w:tcPr>
            <w:tcW w:w="11269" w:type="dxa"/>
            <w:gridSpan w:val="2"/>
            <w:vMerge w:val="restart"/>
            <w:shd w:val="clear" w:color="auto" w:fill="E0E0E0"/>
          </w:tcPr>
          <w:p w:rsidR="00D96DE6" w:rsidRPr="001F202C" w:rsidRDefault="00D96DE6" w:rsidP="00D96DE6">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 xml:space="preserve">7. </w:t>
            </w:r>
            <w:r w:rsidR="00D470AD">
              <w:rPr>
                <w:rFonts w:ascii="GHEA Grapalat" w:eastAsia="Times New Roman" w:hAnsi="GHEA Grapalat" w:cs="Times New Roman"/>
                <w:b/>
                <w:sz w:val="24"/>
                <w:szCs w:val="24"/>
                <w:lang w:val="hy-AM" w:eastAsia="ru-RU"/>
              </w:rPr>
              <w:t>ՀՀ տարածքային կառավարման և ենթակառուցվածքների նախարարություն</w:t>
            </w:r>
          </w:p>
        </w:tc>
        <w:tc>
          <w:tcPr>
            <w:tcW w:w="3041" w:type="dxa"/>
            <w:shd w:val="clear" w:color="auto" w:fill="E0E0E0"/>
          </w:tcPr>
          <w:p w:rsidR="00D96DE6" w:rsidRPr="00E86DED" w:rsidRDefault="00947B99" w:rsidP="00D96DE6">
            <w:pPr>
              <w:spacing w:after="0" w:line="360" w:lineRule="auto"/>
              <w:jc w:val="center"/>
              <w:rPr>
                <w:rFonts w:ascii="GHEA Grapalat" w:hAnsi="GHEA Grapalat"/>
                <w:b/>
                <w:i/>
                <w:sz w:val="24"/>
                <w:szCs w:val="24"/>
                <w:lang w:val="hy-AM"/>
              </w:rPr>
            </w:pPr>
            <w:r>
              <w:rPr>
                <w:rFonts w:ascii="GHEA Grapalat" w:hAnsi="GHEA Grapalat"/>
                <w:b/>
                <w:i/>
                <w:sz w:val="24"/>
                <w:szCs w:val="24"/>
                <w:lang w:val="hy-AM"/>
              </w:rPr>
              <w:t>26.01.2023թ.</w:t>
            </w:r>
          </w:p>
        </w:tc>
      </w:tr>
      <w:tr w:rsidR="00D96DE6" w:rsidRPr="00D470AD" w:rsidTr="00AF5810">
        <w:trPr>
          <w:trHeight w:val="281"/>
        </w:trPr>
        <w:tc>
          <w:tcPr>
            <w:tcW w:w="11269" w:type="dxa"/>
            <w:gridSpan w:val="2"/>
            <w:vMerge/>
            <w:shd w:val="clear" w:color="auto" w:fill="E0E0E0"/>
          </w:tcPr>
          <w:p w:rsidR="00D96DE6" w:rsidRPr="001F202C" w:rsidRDefault="00D96DE6" w:rsidP="00D96DE6">
            <w:pPr>
              <w:spacing w:after="0" w:line="360" w:lineRule="auto"/>
              <w:jc w:val="center"/>
              <w:rPr>
                <w:rFonts w:ascii="GHEA Grapalat" w:hAnsi="GHEA Grapalat"/>
                <w:b/>
                <w:sz w:val="24"/>
                <w:szCs w:val="24"/>
                <w:lang w:val="hy-AM"/>
              </w:rPr>
            </w:pPr>
          </w:p>
        </w:tc>
        <w:tc>
          <w:tcPr>
            <w:tcW w:w="3041" w:type="dxa"/>
            <w:shd w:val="clear" w:color="auto" w:fill="E0E0E0"/>
          </w:tcPr>
          <w:p w:rsidR="00D96DE6" w:rsidRPr="00081E4D" w:rsidRDefault="00947B99" w:rsidP="00D96DE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ԳՍ//2195-2023</w:t>
            </w:r>
          </w:p>
        </w:tc>
      </w:tr>
      <w:tr w:rsidR="00D96DE6" w:rsidRPr="004414D7" w:rsidTr="00AF5810">
        <w:tc>
          <w:tcPr>
            <w:tcW w:w="9000" w:type="dxa"/>
            <w:shd w:val="clear" w:color="auto" w:fill="auto"/>
          </w:tcPr>
          <w:p w:rsidR="000F2455" w:rsidRPr="00943459" w:rsidRDefault="000F2455" w:rsidP="000F2455">
            <w:pPr>
              <w:spacing w:line="360" w:lineRule="auto"/>
              <w:ind w:firstLine="709"/>
              <w:jc w:val="both"/>
              <w:rPr>
                <w:rFonts w:ascii="GHEA Grapalat" w:eastAsia="Calibri" w:hAnsi="GHEA Grapalat"/>
                <w:sz w:val="24"/>
                <w:szCs w:val="24"/>
                <w:lang w:val="hy-AM"/>
              </w:rPr>
            </w:pPr>
            <w:r w:rsidRPr="00943459">
              <w:rPr>
                <w:rFonts w:ascii="GHEA Grapalat" w:eastAsia="Calibri" w:hAnsi="GHEA Grapalat"/>
                <w:sz w:val="24"/>
                <w:szCs w:val="24"/>
                <w:lang w:val="hy-AM"/>
              </w:rPr>
              <w:t>Հայտնում ենք Ձեզ, որ «Հրաձգարանի գործարկման լիցենզավորման կարգը, լիցենզիա ստանալու հայտի և լիցենզիայի ձևերը սահմանելու մասին» ՀՀ կառավարության որոշման նախագի վերաբերյալ Տարածքային կառավարման և ենթակառուցվածքների նախարարությունն ունի հետևյալ առաջարկությունները և դիտողությունները.</w:t>
            </w:r>
          </w:p>
          <w:p w:rsidR="000F2455" w:rsidRPr="00943459" w:rsidRDefault="000F2455" w:rsidP="000F2455">
            <w:pPr>
              <w:pStyle w:val="ListParagraph"/>
              <w:numPr>
                <w:ilvl w:val="0"/>
                <w:numId w:val="26"/>
              </w:numPr>
              <w:spacing w:after="0" w:line="360" w:lineRule="auto"/>
              <w:ind w:left="0" w:firstLine="709"/>
              <w:jc w:val="both"/>
              <w:rPr>
                <w:rFonts w:ascii="GHEA Grapalat" w:hAnsi="GHEA Grapalat"/>
                <w:sz w:val="24"/>
                <w:szCs w:val="24"/>
                <w:lang w:val="hy-AM"/>
              </w:rPr>
            </w:pPr>
            <w:r w:rsidRPr="00943459">
              <w:rPr>
                <w:rFonts w:ascii="GHEA Grapalat" w:hAnsi="GHEA Grapalat"/>
                <w:sz w:val="24"/>
                <w:szCs w:val="24"/>
                <w:lang w:val="hy-AM"/>
              </w:rPr>
              <w:t>Նախագծի նախաբանում «Նորմատիվ իրավական ակտերի մասին» օրենքի 33-րդ և 34-րդ հոդվածներին կատարված հղումը սխալ է, քանի որ դրանք վերաբերում են նորմատիվ իրավական ակտում փոփոխություններ և լրացումներ կատարելուն և կանոններին, իսկ Նախագծի բովանդակությունից պարզ է դառնում, որ հաստատվում է նոր իրավական ակտ, որով դրանում կամ այլ իրավական ակտում փոփոխություն կամ լրացում չի կատարվում: Նույն դիտողությունը ներկայացվել է նաև ՀՀ Շիրակի և Արմավիրի</w:t>
            </w:r>
            <w:r w:rsidRPr="00943459">
              <w:rPr>
                <w:sz w:val="24"/>
                <w:szCs w:val="24"/>
                <w:lang w:val="hy-AM"/>
              </w:rPr>
              <w:t xml:space="preserve"> </w:t>
            </w:r>
            <w:r w:rsidRPr="00943459">
              <w:rPr>
                <w:rFonts w:ascii="GHEA Grapalat" w:hAnsi="GHEA Grapalat"/>
                <w:sz w:val="24"/>
                <w:szCs w:val="24"/>
                <w:lang w:val="hy-AM"/>
              </w:rPr>
              <w:t>մարզպետների աշխատակազմի կողմից:</w:t>
            </w:r>
          </w:p>
          <w:p w:rsidR="00D96DE6" w:rsidRDefault="00D96DE6" w:rsidP="00D96DE6">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D96DE6" w:rsidRPr="00646C46" w:rsidRDefault="00D96DE6" w:rsidP="00D96DE6">
            <w:pPr>
              <w:spacing w:after="0" w:line="360" w:lineRule="auto"/>
              <w:jc w:val="both"/>
              <w:rPr>
                <w:rFonts w:ascii="GHEA Grapalat" w:hAnsi="GHEA Grapalat"/>
                <w:sz w:val="24"/>
                <w:szCs w:val="24"/>
                <w:lang w:val="hy-AM"/>
              </w:rPr>
            </w:pPr>
            <w:r w:rsidRPr="003E0885">
              <w:rPr>
                <w:rFonts w:ascii="GHEA Grapalat" w:hAnsi="GHEA Grapalat"/>
                <w:sz w:val="24"/>
                <w:szCs w:val="24"/>
                <w:lang w:val="hy-AM"/>
              </w:rPr>
              <w:t xml:space="preserve"> </w:t>
            </w:r>
          </w:p>
        </w:tc>
        <w:tc>
          <w:tcPr>
            <w:tcW w:w="5310" w:type="dxa"/>
            <w:gridSpan w:val="2"/>
            <w:shd w:val="clear" w:color="auto" w:fill="auto"/>
          </w:tcPr>
          <w:p w:rsidR="006D1B5A" w:rsidRPr="006D1B5A" w:rsidRDefault="00D96DE6" w:rsidP="006D1B5A">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r w:rsidR="006D1B5A">
              <w:rPr>
                <w:rFonts w:ascii="GHEA Grapalat" w:hAnsi="GHEA Grapalat"/>
                <w:sz w:val="24"/>
                <w:szCs w:val="24"/>
                <w:lang w:val="hy-AM"/>
              </w:rPr>
              <w:t xml:space="preserve">          </w:t>
            </w:r>
            <w:r w:rsidR="006D1B5A">
              <w:rPr>
                <w:rFonts w:ascii="GHEA Grapalat" w:hAnsi="GHEA Grapalat"/>
                <w:b/>
                <w:sz w:val="24"/>
                <w:szCs w:val="24"/>
                <w:lang w:val="hy-AM"/>
              </w:rPr>
              <w:t>Ընդունվել է</w:t>
            </w:r>
          </w:p>
          <w:p w:rsidR="00D96DE6" w:rsidRPr="009C67A8" w:rsidRDefault="00D96DE6" w:rsidP="00D96DE6">
            <w:pPr>
              <w:spacing w:after="0" w:line="360" w:lineRule="auto"/>
              <w:ind w:left="-104" w:firstLine="180"/>
              <w:jc w:val="both"/>
              <w:rPr>
                <w:rFonts w:ascii="GHEA Grapalat" w:hAnsi="GHEA Grapalat"/>
                <w:b/>
                <w:sz w:val="24"/>
                <w:szCs w:val="24"/>
                <w:lang w:val="hy-AM"/>
              </w:rPr>
            </w:pPr>
          </w:p>
        </w:tc>
      </w:tr>
      <w:tr w:rsidR="00AE3A49" w:rsidRPr="004414D7" w:rsidTr="00AF5810">
        <w:tc>
          <w:tcPr>
            <w:tcW w:w="9000" w:type="dxa"/>
            <w:shd w:val="clear" w:color="auto" w:fill="auto"/>
          </w:tcPr>
          <w:p w:rsidR="00943459" w:rsidRPr="00943459" w:rsidRDefault="00217324" w:rsidP="00943459">
            <w:pPr>
              <w:spacing w:after="0" w:line="360" w:lineRule="auto"/>
              <w:jc w:val="both"/>
              <w:rPr>
                <w:rFonts w:ascii="GHEA Grapalat" w:hAnsi="GHEA Grapalat"/>
                <w:sz w:val="24"/>
                <w:szCs w:val="24"/>
                <w:lang w:val="hy-AM"/>
              </w:rPr>
            </w:pPr>
            <w:r w:rsidRPr="00943459">
              <w:rPr>
                <w:rFonts w:ascii="GHEA Grapalat" w:hAnsi="GHEA Grapalat" w:cs="Sylfaen"/>
                <w:sz w:val="24"/>
                <w:szCs w:val="24"/>
                <w:lang w:val="hy-AM"/>
              </w:rPr>
              <w:t xml:space="preserve">2. </w:t>
            </w:r>
            <w:r w:rsidR="00943459" w:rsidRPr="00943459">
              <w:rPr>
                <w:rFonts w:ascii="GHEA Grapalat" w:hAnsi="GHEA Grapalat"/>
                <w:sz w:val="24"/>
                <w:szCs w:val="24"/>
                <w:lang w:val="hy-AM"/>
              </w:rPr>
              <w:t xml:space="preserve">Նախագծի 2-րդ կետը անհրաժեշտ է </w:t>
            </w:r>
            <w:r w:rsidR="00943459" w:rsidRPr="00943459">
              <w:rPr>
                <w:rFonts w:ascii="GHEA Grapalat" w:hAnsi="GHEA Grapalat" w:cs="Sylfaen"/>
                <w:sz w:val="24"/>
                <w:szCs w:val="24"/>
                <w:lang w:val="hy-AM"/>
              </w:rPr>
              <w:t>համապատասխանեցնել</w:t>
            </w:r>
            <w:r w:rsidR="00943459" w:rsidRPr="00943459">
              <w:rPr>
                <w:rFonts w:ascii="GHEA Grapalat" w:hAnsi="GHEA Grapalat"/>
                <w:sz w:val="24"/>
                <w:szCs w:val="24"/>
                <w:lang w:val="hy-AM"/>
              </w:rPr>
              <w:t xml:space="preserve"> «</w:t>
            </w:r>
            <w:r w:rsidR="00943459" w:rsidRPr="00943459">
              <w:rPr>
                <w:rFonts w:ascii="GHEA Grapalat" w:hAnsi="GHEA Grapalat" w:cs="Sylfaen"/>
                <w:sz w:val="24"/>
                <w:szCs w:val="24"/>
                <w:lang w:val="hy-AM"/>
              </w:rPr>
              <w:t>Նորմատիվ</w:t>
            </w:r>
            <w:r w:rsidR="00943459" w:rsidRPr="00943459">
              <w:rPr>
                <w:rFonts w:ascii="GHEA Grapalat" w:hAnsi="GHEA Grapalat"/>
                <w:sz w:val="24"/>
                <w:szCs w:val="24"/>
                <w:lang w:val="hy-AM"/>
              </w:rPr>
              <w:t xml:space="preserve"> </w:t>
            </w:r>
            <w:r w:rsidR="00943459" w:rsidRPr="00943459">
              <w:rPr>
                <w:rFonts w:ascii="GHEA Grapalat" w:hAnsi="GHEA Grapalat" w:cs="Sylfaen"/>
                <w:sz w:val="24"/>
                <w:szCs w:val="24"/>
                <w:lang w:val="hy-AM"/>
              </w:rPr>
              <w:t>իրավական</w:t>
            </w:r>
            <w:r w:rsidR="00943459" w:rsidRPr="00943459">
              <w:rPr>
                <w:rFonts w:ascii="GHEA Grapalat" w:hAnsi="GHEA Grapalat"/>
                <w:sz w:val="24"/>
                <w:szCs w:val="24"/>
                <w:lang w:val="hy-AM"/>
              </w:rPr>
              <w:t xml:space="preserve"> </w:t>
            </w:r>
            <w:r w:rsidR="00943459" w:rsidRPr="00943459">
              <w:rPr>
                <w:rFonts w:ascii="GHEA Grapalat" w:hAnsi="GHEA Grapalat" w:cs="Sylfaen"/>
                <w:sz w:val="24"/>
                <w:szCs w:val="24"/>
                <w:lang w:val="hy-AM"/>
              </w:rPr>
              <w:t>ակտերի</w:t>
            </w:r>
            <w:r w:rsidR="00943459" w:rsidRPr="00943459">
              <w:rPr>
                <w:rFonts w:ascii="GHEA Grapalat" w:hAnsi="GHEA Grapalat"/>
                <w:sz w:val="24"/>
                <w:szCs w:val="24"/>
                <w:lang w:val="hy-AM"/>
              </w:rPr>
              <w:t xml:space="preserve"> </w:t>
            </w:r>
            <w:r w:rsidR="00943459" w:rsidRPr="00943459">
              <w:rPr>
                <w:rFonts w:ascii="GHEA Grapalat" w:hAnsi="GHEA Grapalat" w:cs="Sylfaen"/>
                <w:sz w:val="24"/>
                <w:szCs w:val="24"/>
                <w:lang w:val="hy-AM"/>
              </w:rPr>
              <w:t>մասին</w:t>
            </w:r>
            <w:r w:rsidR="00943459" w:rsidRPr="00943459">
              <w:rPr>
                <w:rFonts w:ascii="GHEA Grapalat" w:hAnsi="GHEA Grapalat"/>
                <w:sz w:val="24"/>
                <w:szCs w:val="24"/>
                <w:lang w:val="hy-AM"/>
              </w:rPr>
              <w:t xml:space="preserve">» օրենքի 23-րդ հոդվածի 1-ին մասի պահանջին, համաձայն որի՝ նորմատիվ իրավական ակտերն ուժի մեջ են մտնում դրանցում </w:t>
            </w:r>
            <w:r w:rsidR="00943459" w:rsidRPr="00943459">
              <w:rPr>
                <w:rFonts w:ascii="GHEA Grapalat" w:hAnsi="GHEA Grapalat"/>
                <w:sz w:val="24"/>
                <w:szCs w:val="24"/>
                <w:lang w:val="hy-AM"/>
              </w:rPr>
              <w:lastRenderedPageBreak/>
              <w:t>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 Մինչդեռ Նախագծում նշված է, որ որոշումն ուժի մեջ է մտնում պաշտոնական հրապարակման օրը։</w:t>
            </w:r>
            <w:r w:rsidR="00943459" w:rsidRPr="00943459">
              <w:rPr>
                <w:sz w:val="24"/>
                <w:szCs w:val="24"/>
                <w:lang w:val="hy-AM"/>
              </w:rPr>
              <w:t xml:space="preserve"> </w:t>
            </w:r>
            <w:r w:rsidR="00943459" w:rsidRPr="00943459">
              <w:rPr>
                <w:rFonts w:ascii="GHEA Grapalat" w:hAnsi="GHEA Grapalat"/>
                <w:sz w:val="24"/>
                <w:szCs w:val="24"/>
                <w:lang w:val="hy-AM"/>
              </w:rPr>
              <w:t>Նույն դիտողությունը ներկայացվել է նաև ՀՀ Արմավիրի մարզպետի աշխատակազմի կողմից:</w:t>
            </w:r>
          </w:p>
          <w:p w:rsidR="00AE3A49" w:rsidRPr="00AE3A49" w:rsidRDefault="00AE3A49" w:rsidP="00AE3A49">
            <w:pPr>
              <w:pStyle w:val="NormalWeb"/>
              <w:shd w:val="clear" w:color="auto" w:fill="FFFFFF"/>
              <w:spacing w:before="0" w:beforeAutospacing="0" w:after="0" w:afterAutospacing="0" w:line="360" w:lineRule="auto"/>
              <w:ind w:firstLine="576"/>
              <w:jc w:val="both"/>
              <w:rPr>
                <w:rFonts w:ascii="GHEA Grapalat" w:hAnsi="GHEA Grapalat" w:cs="Sylfaen"/>
                <w:lang w:val="hy-AM"/>
              </w:rPr>
            </w:pPr>
          </w:p>
        </w:tc>
        <w:tc>
          <w:tcPr>
            <w:tcW w:w="5310" w:type="dxa"/>
            <w:gridSpan w:val="2"/>
            <w:shd w:val="clear" w:color="auto" w:fill="auto"/>
          </w:tcPr>
          <w:p w:rsidR="006D1B5A" w:rsidRDefault="006D1B5A" w:rsidP="006D1B5A">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AE3A49" w:rsidRDefault="00AE3A49" w:rsidP="00D96DE6">
            <w:pPr>
              <w:spacing w:after="0" w:line="360" w:lineRule="auto"/>
              <w:ind w:left="-104" w:firstLine="180"/>
              <w:jc w:val="both"/>
              <w:rPr>
                <w:rFonts w:ascii="GHEA Grapalat" w:hAnsi="GHEA Grapalat"/>
                <w:b/>
                <w:sz w:val="24"/>
                <w:szCs w:val="24"/>
                <w:lang w:val="hy-AM"/>
              </w:rPr>
            </w:pPr>
          </w:p>
        </w:tc>
      </w:tr>
      <w:tr w:rsidR="00217324" w:rsidRPr="004414D7" w:rsidTr="00AF5810">
        <w:tc>
          <w:tcPr>
            <w:tcW w:w="9000" w:type="dxa"/>
            <w:shd w:val="clear" w:color="auto" w:fill="auto"/>
          </w:tcPr>
          <w:p w:rsidR="00C74517" w:rsidRPr="00C74517" w:rsidRDefault="00217324" w:rsidP="00C74517">
            <w:pPr>
              <w:suppressAutoHyphens/>
              <w:spacing w:after="0" w:line="360" w:lineRule="auto"/>
              <w:jc w:val="both"/>
              <w:rPr>
                <w:rFonts w:ascii="GHEA Grapalat" w:hAnsi="GHEA Grapalat"/>
                <w:sz w:val="24"/>
                <w:szCs w:val="24"/>
                <w:lang w:val="hy-AM"/>
              </w:rPr>
            </w:pPr>
            <w:r w:rsidRPr="00C74517">
              <w:rPr>
                <w:rFonts w:ascii="GHEA Grapalat" w:hAnsi="GHEA Grapalat" w:cs="Sylfaen"/>
                <w:sz w:val="24"/>
                <w:lang w:val="hy-AM"/>
              </w:rPr>
              <w:lastRenderedPageBreak/>
              <w:t xml:space="preserve">3. </w:t>
            </w:r>
            <w:r w:rsidR="00C74517" w:rsidRPr="00C74517">
              <w:rPr>
                <w:rFonts w:ascii="GHEA Grapalat" w:hAnsi="GHEA Grapalat"/>
                <w:sz w:val="24"/>
                <w:szCs w:val="24"/>
                <w:lang w:val="hy-AM"/>
              </w:rPr>
              <w:t>Անդրադառնալով որոշման նախագծի վավերապայմաններին՝ առաջարկում ենք այն համապատասխանեցնել Նորմատիվ իրավական ակտերի մասին օրենքի 11-րդ հոդվածի 1-ին մասի 6-րդ կետի պահանջին, համաձայն որի՝ որպես նորմատիվ իրավական ակտի վավերապայման նշվում է ստորագրող պաշտոնատար անձի պաշտոնը, անվան սկզբնատառը և ազգանունը: Մինչդեռ Նախագծում այն ընդհանրապես նշված չէ:</w:t>
            </w:r>
            <w:r w:rsidR="00C74517" w:rsidRPr="00C74517">
              <w:rPr>
                <w:sz w:val="24"/>
                <w:szCs w:val="24"/>
                <w:lang w:val="hy-AM"/>
              </w:rPr>
              <w:t xml:space="preserve"> </w:t>
            </w:r>
            <w:r w:rsidR="00C74517" w:rsidRPr="00C74517">
              <w:rPr>
                <w:rFonts w:ascii="GHEA Grapalat" w:hAnsi="GHEA Grapalat"/>
                <w:sz w:val="24"/>
                <w:szCs w:val="24"/>
                <w:lang w:val="hy-AM"/>
              </w:rPr>
              <w:t>Նույն դիտողությունը ներկայացվել է նաև ՀՀ Արմավիրի մարզպետի աշխատակազմի կողմից:</w:t>
            </w:r>
          </w:p>
          <w:p w:rsidR="00217324" w:rsidRDefault="00217324" w:rsidP="00217324">
            <w:pPr>
              <w:tabs>
                <w:tab w:val="left" w:pos="990"/>
              </w:tabs>
              <w:spacing w:after="0" w:line="360" w:lineRule="auto"/>
              <w:ind w:right="51"/>
              <w:jc w:val="both"/>
              <w:rPr>
                <w:rFonts w:ascii="GHEA Grapalat" w:hAnsi="GHEA Grapalat" w:cs="Sylfaen"/>
                <w:sz w:val="24"/>
                <w:lang w:val="hy-AM"/>
              </w:rPr>
            </w:pPr>
          </w:p>
        </w:tc>
        <w:tc>
          <w:tcPr>
            <w:tcW w:w="5310" w:type="dxa"/>
            <w:gridSpan w:val="2"/>
            <w:shd w:val="clear" w:color="auto" w:fill="auto"/>
          </w:tcPr>
          <w:p w:rsidR="006D1B5A" w:rsidRDefault="006D1B5A" w:rsidP="006D1B5A">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217324" w:rsidRDefault="00217324" w:rsidP="00D96DE6">
            <w:pPr>
              <w:spacing w:after="0" w:line="360" w:lineRule="auto"/>
              <w:ind w:left="-104" w:firstLine="180"/>
              <w:jc w:val="both"/>
              <w:rPr>
                <w:rFonts w:ascii="GHEA Grapalat" w:hAnsi="GHEA Grapalat"/>
                <w:b/>
                <w:sz w:val="24"/>
                <w:szCs w:val="24"/>
                <w:lang w:val="hy-AM"/>
              </w:rPr>
            </w:pPr>
          </w:p>
        </w:tc>
      </w:tr>
      <w:tr w:rsidR="00E72B53" w:rsidRPr="004414D7" w:rsidTr="00AF5810">
        <w:tc>
          <w:tcPr>
            <w:tcW w:w="9000" w:type="dxa"/>
            <w:shd w:val="clear" w:color="auto" w:fill="auto"/>
          </w:tcPr>
          <w:p w:rsidR="00C74517" w:rsidRPr="00C74517" w:rsidRDefault="00E72B53" w:rsidP="00C74517">
            <w:pPr>
              <w:suppressAutoHyphens/>
              <w:spacing w:after="0" w:line="360" w:lineRule="auto"/>
              <w:jc w:val="both"/>
              <w:rPr>
                <w:rFonts w:ascii="GHEA Grapalat" w:hAnsi="GHEA Grapalat"/>
                <w:sz w:val="24"/>
                <w:szCs w:val="24"/>
                <w:lang w:val="hy-AM"/>
              </w:rPr>
            </w:pPr>
            <w:r w:rsidRPr="00C74517">
              <w:rPr>
                <w:rFonts w:ascii="GHEA Grapalat" w:hAnsi="GHEA Grapalat" w:cs="Sylfaen"/>
                <w:sz w:val="24"/>
                <w:szCs w:val="24"/>
                <w:lang w:val="hy-AM"/>
              </w:rPr>
              <w:t>4.</w:t>
            </w:r>
            <w:r w:rsidRPr="00C74517">
              <w:rPr>
                <w:rFonts w:ascii="GHEA Grapalat" w:hAnsi="GHEA Grapalat"/>
                <w:color w:val="000000" w:themeColor="text1"/>
                <w:sz w:val="24"/>
                <w:szCs w:val="24"/>
                <w:lang w:val="hy-AM"/>
              </w:rPr>
              <w:t xml:space="preserve"> </w:t>
            </w:r>
            <w:r w:rsidR="00C74517" w:rsidRPr="00C74517">
              <w:rPr>
                <w:rFonts w:ascii="GHEA Grapalat" w:hAnsi="GHEA Grapalat"/>
                <w:sz w:val="24"/>
                <w:szCs w:val="24"/>
                <w:lang w:val="hy-AM"/>
              </w:rPr>
              <w:t>Նախագծի N 1 հավելվածում գլուխների համարակալումը անհրաժեշտ է համապատասխանեցնել «Նորմատիվ իրավական ակտերի մասին» օրենքի 14-րդ հոդվածի 10-րդ մասի պահանջին, համաձայն որի` նորմատիվ իրավական ակտի բաժիններն ու գլուխները համարակալվում են արաբական թվանշաններով: Նույն հավելվածում անհրաժեշտ է պահպանել կետերի համարակալման հերթականությունը (1,2,3…6,8…):Նույն դիտողությունը ներկայացվել է նաև ՀՀ Արմավիրի մարզպետի աշխատակազմի կողմից:</w:t>
            </w:r>
          </w:p>
          <w:p w:rsidR="00E72B53" w:rsidRPr="00217324" w:rsidRDefault="00E72B53" w:rsidP="00217324">
            <w:pPr>
              <w:tabs>
                <w:tab w:val="left" w:pos="990"/>
              </w:tabs>
              <w:spacing w:after="0" w:line="360" w:lineRule="auto"/>
              <w:ind w:right="51"/>
              <w:jc w:val="both"/>
              <w:rPr>
                <w:rFonts w:ascii="GHEA Grapalat" w:hAnsi="GHEA Grapalat" w:cs="Sylfaen"/>
                <w:sz w:val="24"/>
                <w:lang w:val="hy-AM"/>
              </w:rPr>
            </w:pPr>
          </w:p>
        </w:tc>
        <w:tc>
          <w:tcPr>
            <w:tcW w:w="5310" w:type="dxa"/>
            <w:gridSpan w:val="2"/>
            <w:shd w:val="clear" w:color="auto" w:fill="auto"/>
          </w:tcPr>
          <w:p w:rsidR="00097E3D" w:rsidRDefault="00097E3D" w:rsidP="00097E3D">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E72B53" w:rsidRDefault="00E72B53" w:rsidP="00D96DE6">
            <w:pPr>
              <w:spacing w:after="0" w:line="360" w:lineRule="auto"/>
              <w:ind w:left="-104" w:firstLine="180"/>
              <w:jc w:val="both"/>
              <w:rPr>
                <w:rFonts w:ascii="GHEA Grapalat" w:hAnsi="GHEA Grapalat"/>
                <w:b/>
                <w:sz w:val="24"/>
                <w:szCs w:val="24"/>
                <w:lang w:val="hy-AM"/>
              </w:rPr>
            </w:pPr>
          </w:p>
        </w:tc>
      </w:tr>
      <w:tr w:rsidR="00E72B53" w:rsidRPr="004414D7" w:rsidTr="00AF5810">
        <w:tc>
          <w:tcPr>
            <w:tcW w:w="9000" w:type="dxa"/>
            <w:shd w:val="clear" w:color="auto" w:fill="auto"/>
          </w:tcPr>
          <w:p w:rsidR="004D5FC0" w:rsidRPr="009D1F54" w:rsidRDefault="00E72B53" w:rsidP="009D1F54">
            <w:pPr>
              <w:suppressAutoHyphens/>
              <w:spacing w:after="0" w:line="360" w:lineRule="auto"/>
              <w:jc w:val="both"/>
              <w:rPr>
                <w:rFonts w:ascii="GHEA Grapalat" w:hAnsi="GHEA Grapalat"/>
                <w:sz w:val="24"/>
                <w:szCs w:val="24"/>
                <w:lang w:val="hy-AM"/>
              </w:rPr>
            </w:pPr>
            <w:r w:rsidRPr="009D1F54">
              <w:rPr>
                <w:rFonts w:ascii="GHEA Grapalat" w:hAnsi="GHEA Grapalat" w:cs="Sylfaen"/>
                <w:sz w:val="24"/>
                <w:szCs w:val="24"/>
                <w:lang w:val="hy-AM"/>
              </w:rPr>
              <w:lastRenderedPageBreak/>
              <w:t>5.</w:t>
            </w:r>
            <w:r w:rsidRPr="009D1F54">
              <w:rPr>
                <w:rFonts w:ascii="GHEA Grapalat" w:hAnsi="GHEA Grapalat"/>
                <w:color w:val="000000" w:themeColor="text1"/>
                <w:sz w:val="24"/>
                <w:szCs w:val="24"/>
                <w:lang w:val="hy-AM"/>
              </w:rPr>
              <w:t xml:space="preserve"> </w:t>
            </w:r>
            <w:r w:rsidR="004D5FC0" w:rsidRPr="009D1F54">
              <w:rPr>
                <w:rFonts w:ascii="GHEA Grapalat" w:hAnsi="GHEA Grapalat"/>
                <w:sz w:val="24"/>
                <w:szCs w:val="24"/>
                <w:lang w:val="hy-AM"/>
              </w:rPr>
              <w:t>Նույն հավելվածի 16-րդ կետում «սույն» բառից հետո անհրաժեշտ է լրացնել «որոշումն» բառը:</w:t>
            </w:r>
            <w:r w:rsidR="004D5FC0" w:rsidRPr="009D1F54">
              <w:rPr>
                <w:sz w:val="24"/>
                <w:szCs w:val="24"/>
                <w:lang w:val="hy-AM"/>
              </w:rPr>
              <w:t xml:space="preserve"> </w:t>
            </w:r>
            <w:r w:rsidR="004D5FC0" w:rsidRPr="009D1F54">
              <w:rPr>
                <w:rFonts w:ascii="GHEA Grapalat" w:hAnsi="GHEA Grapalat"/>
                <w:sz w:val="24"/>
                <w:szCs w:val="24"/>
                <w:lang w:val="hy-AM"/>
              </w:rPr>
              <w:t>Նույն դիտողությունը ներկայացվել է նաև ՀՀ Արմավիրի մարզպետի աշխատակազմի կողմից:</w:t>
            </w:r>
          </w:p>
          <w:p w:rsidR="00E72B53" w:rsidRPr="00E72B53" w:rsidRDefault="00E72B53" w:rsidP="00E72B53">
            <w:pPr>
              <w:tabs>
                <w:tab w:val="left" w:pos="990"/>
              </w:tabs>
              <w:spacing w:after="0" w:line="360" w:lineRule="auto"/>
              <w:ind w:right="51"/>
              <w:jc w:val="both"/>
              <w:rPr>
                <w:rFonts w:ascii="GHEA Grapalat" w:hAnsi="GHEA Grapalat" w:cs="Sylfaen"/>
                <w:sz w:val="24"/>
                <w:lang w:val="hy-AM"/>
              </w:rPr>
            </w:pPr>
          </w:p>
        </w:tc>
        <w:tc>
          <w:tcPr>
            <w:tcW w:w="5310" w:type="dxa"/>
            <w:gridSpan w:val="2"/>
            <w:shd w:val="clear" w:color="auto" w:fill="auto"/>
          </w:tcPr>
          <w:p w:rsidR="00097E3D" w:rsidRDefault="00097E3D" w:rsidP="00097E3D">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E72B53" w:rsidRDefault="00E72B53" w:rsidP="00D96DE6">
            <w:pPr>
              <w:spacing w:after="0" w:line="360" w:lineRule="auto"/>
              <w:ind w:left="-104" w:firstLine="180"/>
              <w:jc w:val="both"/>
              <w:rPr>
                <w:rFonts w:ascii="GHEA Grapalat" w:hAnsi="GHEA Grapalat"/>
                <w:b/>
                <w:sz w:val="24"/>
                <w:szCs w:val="24"/>
                <w:lang w:val="hy-AM"/>
              </w:rPr>
            </w:pPr>
          </w:p>
        </w:tc>
      </w:tr>
      <w:tr w:rsidR="00E72B53" w:rsidRPr="004414D7" w:rsidTr="00AF5810">
        <w:trPr>
          <w:trHeight w:val="1916"/>
        </w:trPr>
        <w:tc>
          <w:tcPr>
            <w:tcW w:w="9000" w:type="dxa"/>
            <w:shd w:val="clear" w:color="auto" w:fill="auto"/>
          </w:tcPr>
          <w:p w:rsidR="00161E45" w:rsidRPr="00161E45" w:rsidRDefault="00E72B53" w:rsidP="00161E45">
            <w:pPr>
              <w:suppressAutoHyphens/>
              <w:spacing w:after="0" w:line="360" w:lineRule="auto"/>
              <w:jc w:val="both"/>
              <w:rPr>
                <w:rFonts w:ascii="GHEA Grapalat" w:hAnsi="GHEA Grapalat"/>
                <w:sz w:val="24"/>
                <w:szCs w:val="24"/>
                <w:lang w:val="hy-AM"/>
              </w:rPr>
            </w:pPr>
            <w:r w:rsidRPr="00161E45">
              <w:rPr>
                <w:rFonts w:ascii="GHEA Grapalat" w:hAnsi="GHEA Grapalat" w:cs="Sylfaen"/>
                <w:sz w:val="24"/>
                <w:szCs w:val="24"/>
                <w:lang w:val="hy-AM"/>
              </w:rPr>
              <w:t>6.</w:t>
            </w:r>
            <w:r w:rsidRPr="00161E45">
              <w:rPr>
                <w:rFonts w:ascii="GHEA Grapalat" w:hAnsi="GHEA Grapalat"/>
                <w:sz w:val="24"/>
                <w:szCs w:val="24"/>
                <w:lang w:val="hy-AM"/>
              </w:rPr>
              <w:t xml:space="preserve"> </w:t>
            </w:r>
            <w:r w:rsidR="00161E45" w:rsidRPr="00161E45">
              <w:rPr>
                <w:rFonts w:ascii="GHEA Grapalat" w:hAnsi="GHEA Grapalat"/>
                <w:sz w:val="24"/>
                <w:szCs w:val="24"/>
                <w:lang w:val="hy-AM"/>
              </w:rPr>
              <w:t>Նախագծի N 3 հավելվածի վավերապայմաններից առաջարկում ենք հանել «12» թիվը:</w:t>
            </w:r>
            <w:r w:rsidR="00161E45" w:rsidRPr="00161E45">
              <w:rPr>
                <w:sz w:val="24"/>
                <w:szCs w:val="24"/>
                <w:lang w:val="hy-AM"/>
              </w:rPr>
              <w:t xml:space="preserve"> </w:t>
            </w:r>
            <w:r w:rsidR="00161E45" w:rsidRPr="00161E45">
              <w:rPr>
                <w:rFonts w:ascii="GHEA Grapalat" w:hAnsi="GHEA Grapalat"/>
                <w:sz w:val="24"/>
                <w:szCs w:val="24"/>
                <w:lang w:val="hy-AM"/>
              </w:rPr>
              <w:t>Նույն առաջարկությունը ներկայացվել է նաև ՀՀ Արմավիրի մարզպետի աշխատակազմի կողմից:</w:t>
            </w:r>
          </w:p>
          <w:p w:rsidR="00E72B53" w:rsidRPr="00E72B53" w:rsidRDefault="00E72B53" w:rsidP="00E72B53">
            <w:pPr>
              <w:tabs>
                <w:tab w:val="left" w:pos="990"/>
              </w:tabs>
              <w:spacing w:after="0" w:line="360" w:lineRule="auto"/>
              <w:ind w:right="51"/>
              <w:jc w:val="both"/>
              <w:rPr>
                <w:rFonts w:ascii="GHEA Grapalat" w:hAnsi="GHEA Grapalat" w:cs="Sylfaen"/>
                <w:sz w:val="24"/>
                <w:lang w:val="hy-AM"/>
              </w:rPr>
            </w:pPr>
          </w:p>
        </w:tc>
        <w:tc>
          <w:tcPr>
            <w:tcW w:w="5310" w:type="dxa"/>
            <w:gridSpan w:val="2"/>
            <w:shd w:val="clear" w:color="auto" w:fill="auto"/>
          </w:tcPr>
          <w:p w:rsidR="00097E3D" w:rsidRDefault="00097E3D" w:rsidP="00097E3D">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E72B53" w:rsidRDefault="00E72B53" w:rsidP="00D96DE6">
            <w:pPr>
              <w:spacing w:after="0" w:line="360" w:lineRule="auto"/>
              <w:ind w:left="-104" w:firstLine="180"/>
              <w:jc w:val="both"/>
              <w:rPr>
                <w:rFonts w:ascii="GHEA Grapalat" w:hAnsi="GHEA Grapalat"/>
                <w:b/>
                <w:sz w:val="24"/>
                <w:szCs w:val="24"/>
                <w:lang w:val="hy-AM"/>
              </w:rPr>
            </w:pPr>
          </w:p>
        </w:tc>
      </w:tr>
      <w:tr w:rsidR="00F67D8D" w:rsidRPr="005A6167" w:rsidTr="00AF5810">
        <w:trPr>
          <w:trHeight w:val="1916"/>
        </w:trPr>
        <w:tc>
          <w:tcPr>
            <w:tcW w:w="9000" w:type="dxa"/>
            <w:shd w:val="clear" w:color="auto" w:fill="auto"/>
          </w:tcPr>
          <w:p w:rsidR="00A56A19" w:rsidRPr="00A56A19" w:rsidRDefault="00A56A19" w:rsidP="00A56A19">
            <w:pPr>
              <w:suppressAutoHyphens/>
              <w:spacing w:after="0" w:line="360" w:lineRule="auto"/>
              <w:jc w:val="both"/>
              <w:rPr>
                <w:rFonts w:ascii="GHEA Grapalat" w:hAnsi="GHEA Grapalat"/>
                <w:sz w:val="24"/>
                <w:szCs w:val="24"/>
                <w:lang w:val="hy-AM"/>
              </w:rPr>
            </w:pPr>
            <w:r>
              <w:rPr>
                <w:rFonts w:ascii="GHEA Grapalat" w:hAnsi="GHEA Grapalat" w:cs="Sylfaen"/>
                <w:sz w:val="24"/>
                <w:szCs w:val="24"/>
                <w:lang w:val="hy-AM"/>
              </w:rPr>
              <w:t>7.</w:t>
            </w:r>
            <w:r w:rsidRPr="00A56A19">
              <w:rPr>
                <w:rFonts w:ascii="GHEA Grapalat" w:hAnsi="GHEA Grapalat" w:cs="Sylfaen"/>
                <w:sz w:val="24"/>
                <w:szCs w:val="24"/>
                <w:lang w:val="hy-AM"/>
              </w:rPr>
              <w:t>Նախագծի</w:t>
            </w:r>
            <w:r w:rsidRPr="00A56A19">
              <w:rPr>
                <w:rFonts w:ascii="GHEA Grapalat" w:hAnsi="GHEA Grapalat"/>
                <w:sz w:val="24"/>
                <w:szCs w:val="24"/>
                <w:lang w:val="hy-AM"/>
              </w:rPr>
              <w:t xml:space="preserve"> հիմնավորման մեջ առաջարկում ենք ներառել նաև 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w:t>
            </w:r>
            <w:r w:rsidRPr="00A56A19">
              <w:rPr>
                <w:sz w:val="24"/>
                <w:szCs w:val="24"/>
                <w:lang w:val="hy-AM"/>
              </w:rPr>
              <w:t xml:space="preserve"> </w:t>
            </w:r>
            <w:r w:rsidRPr="00A56A19">
              <w:rPr>
                <w:rFonts w:ascii="GHEA Grapalat" w:hAnsi="GHEA Grapalat"/>
                <w:sz w:val="24"/>
                <w:szCs w:val="24"/>
                <w:lang w:val="hy-AM"/>
              </w:rPr>
              <w:t>Նույն դիտողությունը ներկայացվել է նաև ՀՀ Արմավիրի մարզպետի աշխատակազմի կողմից:</w:t>
            </w:r>
          </w:p>
          <w:p w:rsidR="00A56A19" w:rsidRPr="00A56A19" w:rsidRDefault="00A56A19" w:rsidP="00A56A19">
            <w:pPr>
              <w:pStyle w:val="ListParagraph"/>
              <w:spacing w:line="360" w:lineRule="auto"/>
              <w:ind w:left="0" w:firstLine="709"/>
              <w:jc w:val="both"/>
              <w:rPr>
                <w:rFonts w:ascii="GHEA Grapalat" w:eastAsia="Calibri" w:hAnsi="GHEA Grapalat"/>
                <w:sz w:val="24"/>
                <w:szCs w:val="24"/>
                <w:lang w:val="hy-AM"/>
              </w:rPr>
            </w:pPr>
            <w:r w:rsidRPr="00A56A19">
              <w:rPr>
                <w:rFonts w:ascii="GHEA Grapalat" w:eastAsia="Calibri" w:hAnsi="GHEA Grapalat" w:cs="Sylfaen"/>
                <w:sz w:val="24"/>
                <w:szCs w:val="24"/>
                <w:lang w:val="hy-AM"/>
              </w:rPr>
              <w:t>Միաժա</w:t>
            </w:r>
            <w:r w:rsidRPr="00A56A19">
              <w:rPr>
                <w:rFonts w:ascii="GHEA Grapalat" w:eastAsia="Calibri" w:hAnsi="GHEA Grapalat"/>
                <w:sz w:val="24"/>
                <w:szCs w:val="24"/>
                <w:lang w:val="hy-AM"/>
              </w:rPr>
              <w:t xml:space="preserve">մանակ տեղեկացնում ենք, որ նախագիծը ներկայացվել է ՀՀ մարզպետների և Երևանի քաղաքապետի քննարկմանը: </w:t>
            </w:r>
          </w:p>
          <w:p w:rsidR="00F67D8D" w:rsidRPr="00161E45" w:rsidRDefault="00F67D8D" w:rsidP="00161E45">
            <w:pPr>
              <w:suppressAutoHyphens/>
              <w:spacing w:after="0" w:line="360" w:lineRule="auto"/>
              <w:jc w:val="both"/>
              <w:rPr>
                <w:rFonts w:ascii="GHEA Grapalat" w:hAnsi="GHEA Grapalat" w:cs="Sylfaen"/>
                <w:sz w:val="24"/>
                <w:szCs w:val="24"/>
                <w:lang w:val="hy-AM"/>
              </w:rPr>
            </w:pPr>
          </w:p>
        </w:tc>
        <w:tc>
          <w:tcPr>
            <w:tcW w:w="5310" w:type="dxa"/>
            <w:gridSpan w:val="2"/>
            <w:shd w:val="clear" w:color="auto" w:fill="auto"/>
          </w:tcPr>
          <w:p w:rsidR="00F67D8D" w:rsidRDefault="004E0053" w:rsidP="00097E3D">
            <w:pPr>
              <w:spacing w:after="0" w:line="360" w:lineRule="auto"/>
              <w:jc w:val="center"/>
              <w:rPr>
                <w:rFonts w:ascii="GHEA Grapalat" w:hAnsi="GHEA Grapalat"/>
                <w:b/>
                <w:sz w:val="24"/>
                <w:szCs w:val="24"/>
                <w:lang w:val="hy-AM"/>
              </w:rPr>
            </w:pPr>
            <w:r>
              <w:rPr>
                <w:rFonts w:ascii="GHEA Grapalat" w:hAnsi="GHEA Grapalat"/>
                <w:b/>
                <w:sz w:val="24"/>
                <w:szCs w:val="24"/>
                <w:lang w:val="hy-AM"/>
              </w:rPr>
              <w:t>Ը</w:t>
            </w:r>
            <w:r w:rsidR="002A21B5">
              <w:rPr>
                <w:rFonts w:ascii="GHEA Grapalat" w:hAnsi="GHEA Grapalat"/>
                <w:b/>
                <w:sz w:val="24"/>
                <w:szCs w:val="24"/>
                <w:lang w:val="hy-AM"/>
              </w:rPr>
              <w:t>նդունվել</w:t>
            </w:r>
            <w:r>
              <w:rPr>
                <w:rFonts w:ascii="GHEA Grapalat" w:hAnsi="GHEA Grapalat"/>
                <w:b/>
                <w:sz w:val="24"/>
                <w:szCs w:val="24"/>
                <w:lang w:val="hy-AM"/>
              </w:rPr>
              <w:t xml:space="preserve"> է</w:t>
            </w:r>
          </w:p>
          <w:p w:rsidR="004E0053" w:rsidRDefault="004E0053" w:rsidP="00097E3D">
            <w:pPr>
              <w:spacing w:after="0" w:line="360" w:lineRule="auto"/>
              <w:jc w:val="center"/>
              <w:rPr>
                <w:rFonts w:ascii="GHEA Grapalat" w:hAnsi="GHEA Grapalat"/>
                <w:b/>
                <w:sz w:val="24"/>
                <w:szCs w:val="24"/>
                <w:lang w:val="hy-AM"/>
              </w:rPr>
            </w:pPr>
          </w:p>
          <w:p w:rsidR="004E0053" w:rsidRDefault="004E0053" w:rsidP="004E0053">
            <w:pPr>
              <w:spacing w:after="0" w:line="360" w:lineRule="auto"/>
              <w:rPr>
                <w:rFonts w:ascii="GHEA Grapalat" w:hAnsi="GHEA Grapalat"/>
                <w:b/>
                <w:sz w:val="24"/>
                <w:szCs w:val="24"/>
                <w:lang w:val="hy-AM"/>
              </w:rPr>
            </w:pPr>
          </w:p>
        </w:tc>
      </w:tr>
      <w:tr w:rsidR="00A56A19" w:rsidRPr="00E16034" w:rsidTr="00AF5810">
        <w:trPr>
          <w:trHeight w:val="1916"/>
        </w:trPr>
        <w:tc>
          <w:tcPr>
            <w:tcW w:w="9000" w:type="dxa"/>
            <w:shd w:val="clear" w:color="auto" w:fill="auto"/>
          </w:tcPr>
          <w:p w:rsidR="00A56A19" w:rsidRPr="00A56A19" w:rsidRDefault="00A56A19" w:rsidP="00A56A19">
            <w:pPr>
              <w:suppressAutoHyphens/>
              <w:spacing w:after="0" w:line="360" w:lineRule="auto"/>
              <w:jc w:val="both"/>
              <w:rPr>
                <w:rFonts w:ascii="GHEA Grapalat" w:hAnsi="GHEA Grapalat"/>
                <w:sz w:val="24"/>
                <w:szCs w:val="24"/>
                <w:lang w:val="hy-AM"/>
              </w:rPr>
            </w:pPr>
            <w:r>
              <w:rPr>
                <w:rFonts w:ascii="GHEA Grapalat" w:eastAsia="Calibri" w:hAnsi="GHEA Grapalat" w:cs="Sylfaen"/>
                <w:sz w:val="24"/>
                <w:szCs w:val="24"/>
                <w:lang w:val="hy-AM"/>
              </w:rPr>
              <w:t>8.</w:t>
            </w:r>
            <w:r w:rsidRPr="00A56A19">
              <w:rPr>
                <w:rFonts w:ascii="GHEA Grapalat" w:eastAsia="Calibri" w:hAnsi="GHEA Grapalat" w:cs="Sylfaen"/>
                <w:sz w:val="24"/>
                <w:szCs w:val="24"/>
                <w:lang w:val="hy-AM"/>
              </w:rPr>
              <w:t>ՀՀ</w:t>
            </w:r>
            <w:r w:rsidRPr="00A56A19">
              <w:rPr>
                <w:rFonts w:ascii="GHEA Grapalat" w:eastAsia="Calibri" w:hAnsi="GHEA Grapalat"/>
                <w:sz w:val="24"/>
                <w:szCs w:val="24"/>
                <w:lang w:val="hy-AM"/>
              </w:rPr>
              <w:t xml:space="preserve"> Վայոց ձորի մարզպետի աշխատակազմի կողմից ներկայացվել է հետևյալ առաջարկությունը.</w:t>
            </w:r>
          </w:p>
          <w:p w:rsidR="00363957" w:rsidRPr="00363957" w:rsidRDefault="00A56A19" w:rsidP="00363957">
            <w:pPr>
              <w:spacing w:line="360" w:lineRule="auto"/>
              <w:ind w:firstLine="709"/>
              <w:jc w:val="both"/>
              <w:rPr>
                <w:rFonts w:ascii="GHEA Grapalat" w:eastAsia="Calibri" w:hAnsi="GHEA Grapalat"/>
                <w:sz w:val="24"/>
                <w:szCs w:val="24"/>
                <w:lang w:val="hy-AM"/>
              </w:rPr>
            </w:pPr>
            <w:r w:rsidRPr="00A56A19">
              <w:rPr>
                <w:rFonts w:ascii="GHEA Grapalat" w:eastAsia="Calibri" w:hAnsi="GHEA Grapalat"/>
                <w:sz w:val="24"/>
                <w:szCs w:val="24"/>
                <w:lang w:val="hy-AM"/>
              </w:rPr>
              <w:t>Առաջարկում ենք հրաձգարանների գտնվելու վայրերի վերաբերյալ սահմանվեն չափորոշիչներ՝ բնակելի տարածքներից հնարավորինս հեռու տեղակայելու նպատակով:</w:t>
            </w:r>
          </w:p>
        </w:tc>
        <w:tc>
          <w:tcPr>
            <w:tcW w:w="5310" w:type="dxa"/>
            <w:gridSpan w:val="2"/>
            <w:shd w:val="clear" w:color="auto" w:fill="auto"/>
          </w:tcPr>
          <w:p w:rsidR="00A56A19" w:rsidRDefault="00A56A19" w:rsidP="00097E3D">
            <w:pPr>
              <w:spacing w:after="0" w:line="360" w:lineRule="auto"/>
              <w:jc w:val="center"/>
              <w:rPr>
                <w:rFonts w:ascii="GHEA Grapalat" w:hAnsi="GHEA Grapalat"/>
                <w:b/>
                <w:sz w:val="24"/>
                <w:szCs w:val="24"/>
                <w:lang w:val="hy-AM"/>
              </w:rPr>
            </w:pPr>
          </w:p>
        </w:tc>
      </w:tr>
      <w:tr w:rsidR="00A56A19" w:rsidRPr="00C54A4D" w:rsidTr="00AF5810">
        <w:trPr>
          <w:trHeight w:val="1916"/>
        </w:trPr>
        <w:tc>
          <w:tcPr>
            <w:tcW w:w="9000" w:type="dxa"/>
            <w:shd w:val="clear" w:color="auto" w:fill="auto"/>
          </w:tcPr>
          <w:p w:rsidR="00D74A68" w:rsidRPr="00D74A68" w:rsidRDefault="00D74A68" w:rsidP="00D74A68">
            <w:pPr>
              <w:spacing w:after="0" w:line="360" w:lineRule="auto"/>
              <w:jc w:val="both"/>
              <w:rPr>
                <w:rFonts w:ascii="GHEA Grapalat" w:hAnsi="GHEA Grapalat"/>
                <w:sz w:val="24"/>
                <w:szCs w:val="24"/>
                <w:lang w:val="hy-AM"/>
              </w:rPr>
            </w:pPr>
            <w:r>
              <w:rPr>
                <w:rFonts w:ascii="GHEA Grapalat" w:hAnsi="GHEA Grapalat" w:cs="Sylfaen"/>
                <w:sz w:val="24"/>
                <w:szCs w:val="24"/>
                <w:lang w:val="hy-AM"/>
              </w:rPr>
              <w:lastRenderedPageBreak/>
              <w:t>9.</w:t>
            </w:r>
            <w:r w:rsidRPr="00D74A68">
              <w:rPr>
                <w:rFonts w:ascii="GHEA Grapalat" w:hAnsi="GHEA Grapalat" w:cs="Sylfaen"/>
                <w:sz w:val="24"/>
                <w:szCs w:val="24"/>
                <w:lang w:val="hy-AM"/>
              </w:rPr>
              <w:t>ՀՀ</w:t>
            </w:r>
            <w:r w:rsidRPr="00D74A68">
              <w:rPr>
                <w:rFonts w:ascii="GHEA Grapalat" w:hAnsi="GHEA Grapalat"/>
                <w:sz w:val="24"/>
                <w:szCs w:val="24"/>
                <w:lang w:val="hy-AM"/>
              </w:rPr>
              <w:t xml:space="preserve"> Գեղարքունիքի մարզպետի աշխատակազմի կողմից ներկայացվել է հետևյալ առաջարկությունը.</w:t>
            </w:r>
          </w:p>
          <w:p w:rsidR="00D74A68" w:rsidRPr="00D74A68" w:rsidRDefault="00D74A68" w:rsidP="00D74A68">
            <w:pPr>
              <w:spacing w:line="360" w:lineRule="auto"/>
              <w:ind w:firstLine="709"/>
              <w:jc w:val="both"/>
              <w:rPr>
                <w:rFonts w:ascii="GHEA Grapalat" w:hAnsi="GHEA Grapalat"/>
                <w:sz w:val="24"/>
                <w:szCs w:val="24"/>
                <w:lang w:val="hy-AM"/>
              </w:rPr>
            </w:pPr>
            <w:r w:rsidRPr="00D74A68">
              <w:rPr>
                <w:rFonts w:ascii="GHEA Grapalat" w:hAnsi="GHEA Grapalat"/>
                <w:sz w:val="24"/>
                <w:szCs w:val="24"/>
                <w:lang w:val="hy-AM"/>
              </w:rPr>
              <w:t>Առաջարկում ենք նախագծի 15-րդ կետում «հաշվետվություն» բառից հետո ավելացնել «որը պետք է ներառի նաև հրահանգչի մասով զենքի տիրապետմանը խոչընդոտող հիվանդությունների բացակայության վերաբերյալ բժշկական թարմացված եզրակացությունը» նախադասությունը:</w:t>
            </w:r>
          </w:p>
          <w:p w:rsidR="00D74A68" w:rsidRPr="00D74A68" w:rsidRDefault="00D74A68" w:rsidP="00D74A68">
            <w:pPr>
              <w:spacing w:line="360" w:lineRule="auto"/>
              <w:ind w:firstLine="709"/>
              <w:jc w:val="both"/>
              <w:rPr>
                <w:rFonts w:ascii="GHEA Grapalat" w:hAnsi="GHEA Grapalat"/>
                <w:sz w:val="24"/>
                <w:szCs w:val="24"/>
                <w:lang w:val="hy-AM"/>
              </w:rPr>
            </w:pPr>
            <w:r w:rsidRPr="00D74A68">
              <w:rPr>
                <w:rFonts w:ascii="GHEA Grapalat" w:hAnsi="GHEA Grapalat"/>
                <w:sz w:val="24"/>
                <w:szCs w:val="24"/>
                <w:lang w:val="hy-AM"/>
              </w:rPr>
              <w:t>Միաժամանակ տեղեկացնում ենք, որ ՀՀ Սյունիքի մարզպետի աշխատակազմից դեռևս դիրքորոշում չի ներկայացվել, ստանալու դեպքում այն լրացուցիչ կներկայացվի:</w:t>
            </w:r>
          </w:p>
          <w:p w:rsidR="00A56A19" w:rsidRDefault="00A56A19" w:rsidP="00A56A19">
            <w:pPr>
              <w:suppressAutoHyphens/>
              <w:spacing w:after="0" w:line="360" w:lineRule="auto"/>
              <w:jc w:val="both"/>
              <w:rPr>
                <w:rFonts w:ascii="GHEA Grapalat" w:eastAsia="Calibri" w:hAnsi="GHEA Grapalat" w:cs="Sylfaen"/>
                <w:sz w:val="24"/>
                <w:szCs w:val="24"/>
                <w:lang w:val="hy-AM"/>
              </w:rPr>
            </w:pPr>
          </w:p>
        </w:tc>
        <w:tc>
          <w:tcPr>
            <w:tcW w:w="5310" w:type="dxa"/>
            <w:gridSpan w:val="2"/>
            <w:shd w:val="clear" w:color="auto" w:fill="auto"/>
          </w:tcPr>
          <w:p w:rsidR="00A56A19" w:rsidRDefault="000461FC" w:rsidP="00097E3D">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rsidR="000461FC" w:rsidRPr="000461FC" w:rsidRDefault="000461FC" w:rsidP="000461FC">
            <w:pPr>
              <w:spacing w:after="0" w:line="360" w:lineRule="auto"/>
              <w:jc w:val="both"/>
              <w:rPr>
                <w:rFonts w:ascii="GHEA Grapalat" w:hAnsi="GHEA Grapalat"/>
                <w:sz w:val="24"/>
                <w:szCs w:val="24"/>
                <w:lang w:val="hy-AM"/>
              </w:rPr>
            </w:pPr>
          </w:p>
        </w:tc>
      </w:tr>
      <w:tr w:rsidR="00054899" w:rsidRPr="00E86DED" w:rsidTr="00AF5810">
        <w:trPr>
          <w:trHeight w:val="345"/>
        </w:trPr>
        <w:tc>
          <w:tcPr>
            <w:tcW w:w="11269" w:type="dxa"/>
            <w:gridSpan w:val="2"/>
            <w:vMerge w:val="restart"/>
            <w:shd w:val="clear" w:color="auto" w:fill="E0E0E0"/>
          </w:tcPr>
          <w:p w:rsidR="00054899" w:rsidRPr="001F202C" w:rsidRDefault="007934AC" w:rsidP="004B57F9">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8</w:t>
            </w:r>
            <w:r w:rsidR="00897D03">
              <w:rPr>
                <w:rFonts w:ascii="GHEA Grapalat" w:eastAsia="Times New Roman" w:hAnsi="GHEA Grapalat" w:cs="Times New Roman"/>
                <w:b/>
                <w:sz w:val="24"/>
                <w:szCs w:val="24"/>
                <w:lang w:val="hy-AM" w:eastAsia="ru-RU"/>
              </w:rPr>
              <w:t xml:space="preserve">. ՀՀ ֆինանսների նախարարություն </w:t>
            </w:r>
          </w:p>
        </w:tc>
        <w:tc>
          <w:tcPr>
            <w:tcW w:w="3041" w:type="dxa"/>
            <w:shd w:val="clear" w:color="auto" w:fill="E0E0E0"/>
          </w:tcPr>
          <w:p w:rsidR="00054899" w:rsidRPr="00E86DED" w:rsidRDefault="00054899" w:rsidP="004B57F9">
            <w:pPr>
              <w:spacing w:after="0" w:line="360" w:lineRule="auto"/>
              <w:jc w:val="center"/>
              <w:rPr>
                <w:rFonts w:ascii="GHEA Grapalat" w:hAnsi="GHEA Grapalat"/>
                <w:b/>
                <w:i/>
                <w:sz w:val="24"/>
                <w:szCs w:val="24"/>
                <w:lang w:val="hy-AM"/>
              </w:rPr>
            </w:pPr>
            <w:r>
              <w:rPr>
                <w:rFonts w:ascii="GHEA Grapalat" w:hAnsi="GHEA Grapalat"/>
                <w:b/>
                <w:i/>
                <w:sz w:val="24"/>
                <w:szCs w:val="24"/>
                <w:lang w:val="hy-AM"/>
              </w:rPr>
              <w:t>26.01.2023թ.</w:t>
            </w:r>
          </w:p>
        </w:tc>
      </w:tr>
      <w:tr w:rsidR="00054899" w:rsidRPr="00081E4D" w:rsidTr="00AF5810">
        <w:trPr>
          <w:trHeight w:val="281"/>
        </w:trPr>
        <w:tc>
          <w:tcPr>
            <w:tcW w:w="11269" w:type="dxa"/>
            <w:gridSpan w:val="2"/>
            <w:vMerge/>
            <w:shd w:val="clear" w:color="auto" w:fill="E0E0E0"/>
          </w:tcPr>
          <w:p w:rsidR="00054899" w:rsidRPr="001F202C" w:rsidRDefault="00054899" w:rsidP="004B57F9">
            <w:pPr>
              <w:spacing w:after="0" w:line="360" w:lineRule="auto"/>
              <w:jc w:val="center"/>
              <w:rPr>
                <w:rFonts w:ascii="GHEA Grapalat" w:hAnsi="GHEA Grapalat"/>
                <w:b/>
                <w:sz w:val="24"/>
                <w:szCs w:val="24"/>
                <w:lang w:val="hy-AM"/>
              </w:rPr>
            </w:pPr>
          </w:p>
        </w:tc>
        <w:tc>
          <w:tcPr>
            <w:tcW w:w="3041" w:type="dxa"/>
            <w:shd w:val="clear" w:color="auto" w:fill="E0E0E0"/>
          </w:tcPr>
          <w:p w:rsidR="00054899" w:rsidRPr="00081E4D" w:rsidRDefault="00897D03" w:rsidP="004B57F9">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01/28/1204</w:t>
            </w:r>
            <w:r w:rsidR="00054899">
              <w:rPr>
                <w:rFonts w:ascii="GHEA Grapalat" w:hAnsi="GHEA Grapalat"/>
                <w:b/>
                <w:i/>
                <w:sz w:val="24"/>
                <w:szCs w:val="24"/>
                <w:lang w:val="hy-AM"/>
              </w:rPr>
              <w:t>-2023</w:t>
            </w:r>
          </w:p>
        </w:tc>
      </w:tr>
      <w:tr w:rsidR="00023FC2" w:rsidTr="00AF5810">
        <w:tc>
          <w:tcPr>
            <w:tcW w:w="9000" w:type="dxa"/>
            <w:shd w:val="clear" w:color="auto" w:fill="auto"/>
          </w:tcPr>
          <w:p w:rsidR="000B5424" w:rsidRPr="000B5424" w:rsidRDefault="000B5424" w:rsidP="000B5424">
            <w:pPr>
              <w:pStyle w:val="NormalWeb"/>
              <w:shd w:val="clear" w:color="auto" w:fill="FFFFFF"/>
              <w:spacing w:before="0" w:beforeAutospacing="0" w:after="0" w:afterAutospacing="0" w:line="360" w:lineRule="auto"/>
              <w:ind w:firstLine="576"/>
              <w:jc w:val="both"/>
              <w:rPr>
                <w:rFonts w:ascii="GHEA Grapalat" w:hAnsi="GHEA Grapalat" w:cs="GHEA Grapalat"/>
                <w:lang w:val="en-US"/>
              </w:rPr>
            </w:pPr>
            <w:r>
              <w:rPr>
                <w:rFonts w:ascii="GHEA Grapalat" w:hAnsi="GHEA Grapalat" w:cs="Sylfaen"/>
              </w:rPr>
              <w:t>Ուսումնասիրելով</w:t>
            </w:r>
            <w:r w:rsidRPr="000B5424">
              <w:rPr>
                <w:rFonts w:ascii="GHEA Grapalat" w:hAnsi="GHEA Grapalat" w:cs="Sylfaen"/>
                <w:lang w:val="en-US"/>
              </w:rPr>
              <w:t xml:space="preserve"> </w:t>
            </w:r>
            <w:r>
              <w:rPr>
                <w:rFonts w:ascii="GHEA Grapalat" w:hAnsi="GHEA Grapalat" w:cs="Sylfaen"/>
              </w:rPr>
              <w:t>Ձեր</w:t>
            </w:r>
            <w:r w:rsidRPr="000B5424">
              <w:rPr>
                <w:rFonts w:ascii="GHEA Grapalat" w:hAnsi="GHEA Grapalat" w:cs="Sylfaen"/>
                <w:lang w:val="en-US"/>
              </w:rPr>
              <w:t xml:space="preserve"> 2023 </w:t>
            </w:r>
            <w:r>
              <w:rPr>
                <w:rFonts w:ascii="GHEA Grapalat" w:hAnsi="GHEA Grapalat" w:cs="Sylfaen"/>
              </w:rPr>
              <w:t>թվականի</w:t>
            </w:r>
            <w:r w:rsidRPr="000B5424">
              <w:rPr>
                <w:rFonts w:ascii="GHEA Grapalat" w:hAnsi="GHEA Grapalat" w:cs="Sylfaen"/>
                <w:lang w:val="en-US"/>
              </w:rPr>
              <w:t xml:space="preserve"> </w:t>
            </w:r>
            <w:r>
              <w:rPr>
                <w:rFonts w:ascii="GHEA Grapalat" w:hAnsi="GHEA Grapalat" w:cs="Sylfaen"/>
              </w:rPr>
              <w:t>հունվարի</w:t>
            </w:r>
            <w:r w:rsidRPr="000B5424">
              <w:rPr>
                <w:rFonts w:ascii="GHEA Grapalat" w:hAnsi="GHEA Grapalat" w:cs="Sylfaen"/>
                <w:lang w:val="en-US"/>
              </w:rPr>
              <w:t xml:space="preserve"> 16-</w:t>
            </w:r>
            <w:r>
              <w:rPr>
                <w:rFonts w:ascii="GHEA Grapalat" w:hAnsi="GHEA Grapalat" w:cs="Sylfaen"/>
              </w:rPr>
              <w:t>ի</w:t>
            </w:r>
            <w:r w:rsidRPr="000B5424">
              <w:rPr>
                <w:rFonts w:ascii="GHEA Grapalat" w:hAnsi="GHEA Grapalat" w:cs="Sylfaen"/>
                <w:lang w:val="en-US"/>
              </w:rPr>
              <w:t xml:space="preserve"> </w:t>
            </w:r>
            <w:r>
              <w:rPr>
                <w:rFonts w:ascii="GHEA Grapalat" w:hAnsi="GHEA Grapalat" w:cs="Sylfaen"/>
              </w:rPr>
              <w:t>թիվ</w:t>
            </w:r>
            <w:r w:rsidRPr="000B5424">
              <w:rPr>
                <w:rFonts w:ascii="GHEA Grapalat" w:hAnsi="GHEA Grapalat" w:cs="Sylfaen"/>
                <w:lang w:val="en-US"/>
              </w:rPr>
              <w:t xml:space="preserve"> 1/21/3325-23</w:t>
            </w:r>
            <w:r w:rsidRPr="000B5424">
              <w:rPr>
                <w:rFonts w:ascii="Verdana" w:hAnsi="Verdana"/>
                <w:color w:val="000000"/>
                <w:sz w:val="18"/>
                <w:szCs w:val="18"/>
                <w:shd w:val="clear" w:color="auto" w:fill="FFFFFF"/>
                <w:lang w:val="en-US"/>
              </w:rPr>
              <w:t xml:space="preserve"> </w:t>
            </w:r>
            <w:r>
              <w:rPr>
                <w:rFonts w:ascii="GHEA Grapalat" w:hAnsi="GHEA Grapalat" w:cs="Sylfaen"/>
              </w:rPr>
              <w:t>գրությամբ</w:t>
            </w:r>
            <w:r w:rsidRPr="000B5424">
              <w:rPr>
                <w:rFonts w:ascii="GHEA Grapalat" w:hAnsi="GHEA Grapalat" w:cs="Sylfaen"/>
                <w:lang w:val="en-US"/>
              </w:rPr>
              <w:t xml:space="preserve"> </w:t>
            </w:r>
            <w:r>
              <w:rPr>
                <w:rFonts w:ascii="GHEA Grapalat" w:hAnsi="GHEA Grapalat" w:cs="Sylfaen"/>
              </w:rPr>
              <w:t>ներկայացված՝</w:t>
            </w:r>
            <w:r w:rsidRPr="000B5424">
              <w:rPr>
                <w:rFonts w:ascii="GHEA Grapalat" w:hAnsi="GHEA Grapalat" w:cs="Sylfaen"/>
                <w:lang w:val="en-US"/>
              </w:rPr>
              <w:t xml:space="preserve"> </w:t>
            </w:r>
            <w:r>
              <w:rPr>
                <w:rFonts w:ascii="GHEA Grapalat" w:hAnsi="GHEA Grapalat"/>
                <w:iCs/>
                <w:lang w:val="hy-AM"/>
              </w:rPr>
              <w:t>«</w:t>
            </w:r>
            <w:r>
              <w:rPr>
                <w:rFonts w:ascii="GHEA Grapalat" w:hAnsi="GHEA Grapalat"/>
                <w:iCs/>
              </w:rPr>
              <w:t>Հրաձգարանի</w:t>
            </w:r>
            <w:r w:rsidRPr="000B5424">
              <w:rPr>
                <w:rFonts w:ascii="GHEA Grapalat" w:hAnsi="GHEA Grapalat"/>
                <w:iCs/>
                <w:lang w:val="en-US"/>
              </w:rPr>
              <w:t xml:space="preserve"> </w:t>
            </w:r>
            <w:r>
              <w:rPr>
                <w:rFonts w:ascii="GHEA Grapalat" w:hAnsi="GHEA Grapalat"/>
                <w:iCs/>
              </w:rPr>
              <w:t>գործարկման</w:t>
            </w:r>
            <w:r w:rsidRPr="000B5424">
              <w:rPr>
                <w:rFonts w:ascii="GHEA Grapalat" w:hAnsi="GHEA Grapalat"/>
                <w:iCs/>
                <w:lang w:val="en-US"/>
              </w:rPr>
              <w:t xml:space="preserve"> </w:t>
            </w:r>
            <w:r>
              <w:rPr>
                <w:rFonts w:ascii="GHEA Grapalat" w:hAnsi="GHEA Grapalat"/>
                <w:iCs/>
              </w:rPr>
              <w:t>լիցենզավորման</w:t>
            </w:r>
            <w:r w:rsidRPr="000B5424">
              <w:rPr>
                <w:rFonts w:ascii="GHEA Grapalat" w:hAnsi="GHEA Grapalat"/>
                <w:iCs/>
                <w:lang w:val="en-US"/>
              </w:rPr>
              <w:t xml:space="preserve"> </w:t>
            </w:r>
            <w:r>
              <w:rPr>
                <w:rFonts w:ascii="GHEA Grapalat" w:hAnsi="GHEA Grapalat"/>
                <w:iCs/>
              </w:rPr>
              <w:t>կարգը</w:t>
            </w:r>
            <w:r w:rsidRPr="000B5424">
              <w:rPr>
                <w:rFonts w:ascii="GHEA Grapalat" w:hAnsi="GHEA Grapalat"/>
                <w:iCs/>
                <w:lang w:val="en-US"/>
              </w:rPr>
              <w:t xml:space="preserve">, </w:t>
            </w:r>
            <w:r>
              <w:rPr>
                <w:rFonts w:ascii="GHEA Grapalat" w:hAnsi="GHEA Grapalat"/>
                <w:iCs/>
              </w:rPr>
              <w:t>լիցենզիա</w:t>
            </w:r>
            <w:r w:rsidRPr="000B5424">
              <w:rPr>
                <w:rFonts w:ascii="GHEA Grapalat" w:hAnsi="GHEA Grapalat"/>
                <w:iCs/>
                <w:lang w:val="en-US"/>
              </w:rPr>
              <w:t xml:space="preserve"> </w:t>
            </w:r>
            <w:r>
              <w:rPr>
                <w:rFonts w:ascii="GHEA Grapalat" w:hAnsi="GHEA Grapalat"/>
                <w:iCs/>
              </w:rPr>
              <w:t>ստանալու</w:t>
            </w:r>
            <w:r w:rsidRPr="000B5424">
              <w:rPr>
                <w:rFonts w:ascii="GHEA Grapalat" w:hAnsi="GHEA Grapalat"/>
                <w:iCs/>
                <w:lang w:val="en-US"/>
              </w:rPr>
              <w:t xml:space="preserve"> </w:t>
            </w:r>
            <w:r>
              <w:rPr>
                <w:rFonts w:ascii="GHEA Grapalat" w:hAnsi="GHEA Grapalat"/>
                <w:iCs/>
              </w:rPr>
              <w:t>հայտի</w:t>
            </w:r>
            <w:r w:rsidRPr="000B5424">
              <w:rPr>
                <w:rFonts w:ascii="GHEA Grapalat" w:hAnsi="GHEA Grapalat"/>
                <w:iCs/>
                <w:lang w:val="en-US"/>
              </w:rPr>
              <w:t xml:space="preserve"> </w:t>
            </w:r>
            <w:r>
              <w:rPr>
                <w:rFonts w:ascii="GHEA Grapalat" w:hAnsi="GHEA Grapalat"/>
                <w:iCs/>
              </w:rPr>
              <w:t>և</w:t>
            </w:r>
            <w:r w:rsidRPr="000B5424">
              <w:rPr>
                <w:rFonts w:ascii="GHEA Grapalat" w:hAnsi="GHEA Grapalat"/>
                <w:iCs/>
                <w:lang w:val="en-US"/>
              </w:rPr>
              <w:t xml:space="preserve"> </w:t>
            </w:r>
            <w:r>
              <w:rPr>
                <w:rFonts w:ascii="GHEA Grapalat" w:hAnsi="GHEA Grapalat"/>
                <w:iCs/>
              </w:rPr>
              <w:t>լիցենզիայի</w:t>
            </w:r>
            <w:r w:rsidRPr="000B5424">
              <w:rPr>
                <w:rFonts w:ascii="GHEA Grapalat" w:hAnsi="GHEA Grapalat"/>
                <w:iCs/>
                <w:lang w:val="en-US"/>
              </w:rPr>
              <w:t xml:space="preserve"> </w:t>
            </w:r>
            <w:r>
              <w:rPr>
                <w:rFonts w:ascii="GHEA Grapalat" w:hAnsi="GHEA Grapalat"/>
                <w:iCs/>
              </w:rPr>
              <w:t>ձևերը</w:t>
            </w:r>
            <w:r w:rsidRPr="000B5424">
              <w:rPr>
                <w:rFonts w:ascii="GHEA Grapalat" w:hAnsi="GHEA Grapalat"/>
                <w:iCs/>
                <w:lang w:val="en-US"/>
              </w:rPr>
              <w:t xml:space="preserve"> </w:t>
            </w:r>
            <w:r>
              <w:rPr>
                <w:rFonts w:ascii="GHEA Grapalat" w:hAnsi="GHEA Grapalat"/>
                <w:iCs/>
              </w:rPr>
              <w:t>սահմանելու</w:t>
            </w:r>
            <w:r w:rsidRPr="000B5424">
              <w:rPr>
                <w:rFonts w:ascii="GHEA Grapalat" w:hAnsi="GHEA Grapalat"/>
                <w:iCs/>
                <w:lang w:val="en-US"/>
              </w:rPr>
              <w:t xml:space="preserve"> </w:t>
            </w:r>
            <w:r>
              <w:rPr>
                <w:rFonts w:ascii="GHEA Grapalat" w:hAnsi="GHEA Grapalat"/>
                <w:iCs/>
              </w:rPr>
              <w:t>մասին</w:t>
            </w:r>
            <w:r>
              <w:rPr>
                <w:rFonts w:ascii="GHEA Grapalat" w:hAnsi="GHEA Grapalat"/>
                <w:iCs/>
                <w:lang w:val="hy-AM"/>
              </w:rPr>
              <w:t>»</w:t>
            </w:r>
            <w:r>
              <w:rPr>
                <w:rFonts w:ascii="GHEA Grapalat" w:hAnsi="GHEA Grapalat"/>
                <w:iCs/>
                <w:lang w:val="fr-FR"/>
              </w:rPr>
              <w:t xml:space="preserve"> </w:t>
            </w:r>
            <w:r>
              <w:rPr>
                <w:rFonts w:ascii="GHEA Grapalat" w:hAnsi="GHEA Grapalat"/>
                <w:color w:val="000000"/>
                <w:shd w:val="clear" w:color="auto" w:fill="FFFFFF"/>
                <w:lang w:val="hy-AM"/>
              </w:rPr>
              <w:t xml:space="preserve">ՀՀ կառավարության </w:t>
            </w:r>
            <w:r>
              <w:rPr>
                <w:rFonts w:ascii="GHEA Grapalat" w:hAnsi="GHEA Grapalat"/>
                <w:color w:val="000000"/>
                <w:shd w:val="clear" w:color="auto" w:fill="FFFFFF"/>
                <w:lang w:val="fr-FR"/>
              </w:rPr>
              <w:t xml:space="preserve">որոշման </w:t>
            </w:r>
            <w:r>
              <w:rPr>
                <w:rFonts w:ascii="GHEA Grapalat" w:hAnsi="GHEA Grapalat"/>
                <w:color w:val="000000"/>
                <w:shd w:val="clear" w:color="auto" w:fill="FFFFFF"/>
                <w:lang w:val="hy-AM"/>
              </w:rPr>
              <w:t>նախագ</w:t>
            </w:r>
            <w:r>
              <w:rPr>
                <w:rFonts w:ascii="GHEA Grapalat" w:hAnsi="GHEA Grapalat"/>
                <w:color w:val="000000"/>
                <w:shd w:val="clear" w:color="auto" w:fill="FFFFFF"/>
              </w:rPr>
              <w:t>իծը</w:t>
            </w:r>
            <w:r w:rsidRPr="000B5424">
              <w:rPr>
                <w:rFonts w:ascii="GHEA Grapalat" w:hAnsi="GHEA Grapalat" w:cs="GHEA Grapalat"/>
                <w:lang w:val="en-US"/>
              </w:rPr>
              <w:t xml:space="preserve"> </w:t>
            </w:r>
            <w:r>
              <w:rPr>
                <w:rFonts w:ascii="GHEA Grapalat" w:hAnsi="GHEA Grapalat" w:cs="GHEA Grapalat"/>
                <w:spacing w:val="-6"/>
                <w:lang w:val="af-ZA"/>
              </w:rPr>
              <w:t>(</w:t>
            </w:r>
            <w:r>
              <w:rPr>
                <w:rFonts w:ascii="GHEA Grapalat" w:hAnsi="GHEA Grapalat" w:cs="GHEA Grapalat"/>
                <w:spacing w:val="-6"/>
                <w:lang w:val="hy-AM"/>
              </w:rPr>
              <w:t>այսուհետ՝ Նախագիծ</w:t>
            </w:r>
            <w:r>
              <w:rPr>
                <w:rFonts w:ascii="GHEA Grapalat" w:hAnsi="GHEA Grapalat" w:cs="GHEA Grapalat"/>
                <w:spacing w:val="-6"/>
                <w:lang w:val="af-ZA"/>
              </w:rPr>
              <w:t xml:space="preserve">) </w:t>
            </w:r>
            <w:r>
              <w:rPr>
                <w:rFonts w:ascii="GHEA Grapalat" w:hAnsi="GHEA Grapalat" w:cs="GHEA Grapalat"/>
              </w:rPr>
              <w:t>հայտնում</w:t>
            </w:r>
            <w:r w:rsidRPr="000B5424">
              <w:rPr>
                <w:rFonts w:ascii="GHEA Grapalat" w:hAnsi="GHEA Grapalat" w:cs="Sylfaen"/>
                <w:lang w:val="en-US"/>
              </w:rPr>
              <w:t xml:space="preserve"> </w:t>
            </w:r>
            <w:r>
              <w:rPr>
                <w:rFonts w:ascii="GHEA Grapalat" w:hAnsi="GHEA Grapalat" w:cs="GHEA Grapalat"/>
              </w:rPr>
              <w:t>ենք</w:t>
            </w:r>
            <w:r w:rsidRPr="000B5424">
              <w:rPr>
                <w:rFonts w:ascii="GHEA Grapalat" w:hAnsi="GHEA Grapalat" w:cs="GHEA Grapalat"/>
                <w:lang w:val="en-US"/>
              </w:rPr>
              <w:t xml:space="preserve"> </w:t>
            </w:r>
            <w:r>
              <w:rPr>
                <w:rFonts w:ascii="GHEA Grapalat" w:hAnsi="GHEA Grapalat" w:cs="GHEA Grapalat"/>
              </w:rPr>
              <w:t>հետևյալը</w:t>
            </w:r>
            <w:r w:rsidRPr="000B5424">
              <w:rPr>
                <w:rFonts w:ascii="GHEA Grapalat" w:hAnsi="GHEA Grapalat" w:cs="GHEA Grapalat"/>
                <w:lang w:val="en-US"/>
              </w:rPr>
              <w:t>.</w:t>
            </w:r>
          </w:p>
          <w:p w:rsidR="000B5424" w:rsidRPr="00DC1D63" w:rsidRDefault="00DC1D63" w:rsidP="00DC1D63">
            <w:pPr>
              <w:tabs>
                <w:tab w:val="left" w:pos="990"/>
              </w:tabs>
              <w:spacing w:after="0" w:line="360" w:lineRule="auto"/>
              <w:ind w:right="51"/>
              <w:jc w:val="both"/>
              <w:rPr>
                <w:rFonts w:ascii="GHEA Grapalat" w:hAnsi="GHEA Grapalat"/>
                <w:sz w:val="24"/>
                <w:lang w:val="hy-AM"/>
              </w:rPr>
            </w:pPr>
            <w:r>
              <w:rPr>
                <w:rFonts w:ascii="GHEA Grapalat" w:hAnsi="GHEA Grapalat" w:cs="Sylfaen"/>
                <w:sz w:val="24"/>
                <w:lang w:val="hy-AM"/>
              </w:rPr>
              <w:t xml:space="preserve">1. </w:t>
            </w:r>
            <w:r w:rsidR="000B5424" w:rsidRPr="00DC1D63">
              <w:rPr>
                <w:rFonts w:ascii="GHEA Grapalat" w:hAnsi="GHEA Grapalat" w:cs="Sylfaen"/>
                <w:sz w:val="24"/>
                <w:lang w:val="hy-AM"/>
              </w:rPr>
              <w:t>Հաշվի</w:t>
            </w:r>
            <w:r w:rsidR="000B5424" w:rsidRPr="00DC1D63">
              <w:rPr>
                <w:rFonts w:ascii="GHEA Grapalat" w:hAnsi="GHEA Grapalat"/>
                <w:sz w:val="24"/>
                <w:lang w:val="hy-AM"/>
              </w:rPr>
              <w:t xml:space="preserve"> առնելով Նախագծի բովանդակությունը՝ Նախագծի նախաբանում առաջարկում ենք հղում կատարել նաև «</w:t>
            </w:r>
            <w:r w:rsidR="000B5424" w:rsidRPr="00DC1D63">
              <w:rPr>
                <w:rFonts w:ascii="GHEA Grapalat" w:hAnsi="GHEA Grapalat" w:cs="Arial"/>
                <w:sz w:val="24"/>
                <w:lang w:val="hy-AM"/>
              </w:rPr>
              <w:t xml:space="preserve">Զենքի շրջանառության կարգավորման մասին» </w:t>
            </w:r>
            <w:r w:rsidR="000B5424" w:rsidRPr="00DC1D63">
              <w:rPr>
                <w:rFonts w:ascii="GHEA Grapalat" w:hAnsi="GHEA Grapalat"/>
                <w:sz w:val="24"/>
                <w:lang w:val="hy-AM"/>
              </w:rPr>
              <w:t xml:space="preserve">օրենքի 10-րդ հոդվածի 3-րդ մասին: </w:t>
            </w:r>
          </w:p>
          <w:p w:rsidR="00023FC2" w:rsidRPr="00E72B53" w:rsidRDefault="00023FC2" w:rsidP="00023FC2">
            <w:pPr>
              <w:tabs>
                <w:tab w:val="left" w:pos="990"/>
              </w:tabs>
              <w:spacing w:after="0" w:line="360" w:lineRule="auto"/>
              <w:ind w:right="51"/>
              <w:jc w:val="both"/>
              <w:rPr>
                <w:rFonts w:ascii="GHEA Grapalat" w:hAnsi="GHEA Grapalat" w:cs="Sylfaen"/>
                <w:sz w:val="24"/>
                <w:lang w:val="hy-AM"/>
              </w:rPr>
            </w:pPr>
          </w:p>
        </w:tc>
        <w:tc>
          <w:tcPr>
            <w:tcW w:w="5310" w:type="dxa"/>
            <w:gridSpan w:val="2"/>
            <w:shd w:val="clear" w:color="auto" w:fill="auto"/>
          </w:tcPr>
          <w:p w:rsidR="00097E3D" w:rsidRDefault="00097E3D" w:rsidP="00097E3D">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023FC2" w:rsidRDefault="00023FC2" w:rsidP="004B57F9">
            <w:pPr>
              <w:spacing w:after="0" w:line="360" w:lineRule="auto"/>
              <w:ind w:left="-104" w:firstLine="180"/>
              <w:jc w:val="both"/>
              <w:rPr>
                <w:rFonts w:ascii="GHEA Grapalat" w:hAnsi="GHEA Grapalat"/>
                <w:b/>
                <w:sz w:val="24"/>
                <w:szCs w:val="24"/>
                <w:lang w:val="hy-AM"/>
              </w:rPr>
            </w:pPr>
          </w:p>
        </w:tc>
      </w:tr>
      <w:tr w:rsidR="000B5424" w:rsidTr="00AF5810">
        <w:tc>
          <w:tcPr>
            <w:tcW w:w="9000" w:type="dxa"/>
            <w:shd w:val="clear" w:color="auto" w:fill="auto"/>
          </w:tcPr>
          <w:p w:rsidR="00710BB8" w:rsidRPr="00DC1D63" w:rsidRDefault="00DC1D63" w:rsidP="00DC1D63">
            <w:pPr>
              <w:tabs>
                <w:tab w:val="left" w:pos="990"/>
              </w:tabs>
              <w:spacing w:after="0" w:line="360" w:lineRule="auto"/>
              <w:ind w:right="51"/>
              <w:jc w:val="both"/>
              <w:rPr>
                <w:rFonts w:ascii="GHEA Grapalat" w:hAnsi="GHEA Grapalat"/>
                <w:sz w:val="24"/>
                <w:lang w:val="hy-AM"/>
              </w:rPr>
            </w:pPr>
            <w:r>
              <w:rPr>
                <w:rFonts w:ascii="GHEA Grapalat" w:hAnsi="GHEA Grapalat" w:cs="Sylfaen"/>
                <w:sz w:val="24"/>
                <w:lang w:val="hy-AM"/>
              </w:rPr>
              <w:t>2.</w:t>
            </w:r>
            <w:r w:rsidR="00710BB8" w:rsidRPr="00DC1D63">
              <w:rPr>
                <w:rFonts w:ascii="GHEA Grapalat" w:hAnsi="GHEA Grapalat" w:cs="Sylfaen"/>
                <w:sz w:val="24"/>
                <w:lang w:val="hy-AM"/>
              </w:rPr>
              <w:t>Նախագծի</w:t>
            </w:r>
            <w:r w:rsidR="00710BB8" w:rsidRPr="00DC1D63">
              <w:rPr>
                <w:rFonts w:ascii="GHEA Grapalat" w:hAnsi="GHEA Grapalat"/>
                <w:sz w:val="24"/>
                <w:lang w:val="hy-AM"/>
              </w:rPr>
              <w:t xml:space="preserve"> 2-րդ կետի համաձայն՝ սույն որոշումն ուժի մեջ է մտնում </w:t>
            </w:r>
            <w:r w:rsidR="00710BB8" w:rsidRPr="00DC1D63">
              <w:rPr>
                <w:rFonts w:ascii="GHEA Grapalat" w:hAnsi="GHEA Grapalat" w:cs="AK Courier"/>
                <w:sz w:val="24"/>
                <w:lang w:val="hy-AM"/>
              </w:rPr>
              <w:t xml:space="preserve">պաշտոնական </w:t>
            </w:r>
            <w:r w:rsidR="00710BB8" w:rsidRPr="00DC1D63">
              <w:rPr>
                <w:rFonts w:ascii="GHEA Grapalat" w:hAnsi="GHEA Grapalat"/>
                <w:sz w:val="24"/>
                <w:lang w:val="hy-AM" w:eastAsia="ru-RU"/>
              </w:rPr>
              <w:t>հրապարակման օրը</w:t>
            </w:r>
            <w:r w:rsidR="00710BB8" w:rsidRPr="00DC1D63">
              <w:rPr>
                <w:rFonts w:ascii="GHEA Grapalat" w:hAnsi="GHEA Grapalat" w:cs="AK Courier"/>
                <w:sz w:val="24"/>
                <w:lang w:val="hy-AM"/>
              </w:rPr>
              <w:t xml:space="preserve">: Վերոգրյալի կապակցությամբ </w:t>
            </w:r>
            <w:r w:rsidR="00710BB8" w:rsidRPr="00DC1D63">
              <w:rPr>
                <w:rFonts w:ascii="GHEA Grapalat" w:hAnsi="GHEA Grapalat" w:cs="AK Courier"/>
                <w:sz w:val="24"/>
                <w:lang w:val="hy-AM"/>
              </w:rPr>
              <w:lastRenderedPageBreak/>
              <w:t>անհրաժեշտ է նշել, որ ի</w:t>
            </w:r>
            <w:r w:rsidR="00710BB8" w:rsidRPr="00DC1D63">
              <w:rPr>
                <w:rFonts w:ascii="GHEA Grapalat" w:hAnsi="GHEA Grapalat"/>
                <w:sz w:val="24"/>
                <w:lang w:val="hy-AM"/>
              </w:rPr>
              <w:t>նչպես Նախագծին կից ներկայացված հիմնավորման մեջ է նշված, Նախագծի ներկայացումը պայմանավորված է 2022 թվականի հոկտեմբերի 5-ին ընդունված «</w:t>
            </w:r>
            <w:r w:rsidR="00710BB8" w:rsidRPr="00DC1D63">
              <w:rPr>
                <w:rFonts w:ascii="GHEA Grapalat" w:hAnsi="GHEA Grapalat" w:cs="Arial"/>
                <w:sz w:val="24"/>
                <w:lang w:val="hy-AM"/>
              </w:rPr>
              <w:t xml:space="preserve">Զենքի շրջանառության կարգավորման մասին» </w:t>
            </w:r>
            <w:r w:rsidR="00710BB8" w:rsidRPr="00DC1D63">
              <w:rPr>
                <w:rFonts w:ascii="GHEA Grapalat" w:hAnsi="GHEA Grapalat"/>
                <w:sz w:val="24"/>
                <w:lang w:val="hy-AM"/>
              </w:rPr>
              <w:t>օրենքի ընդունմամբ, որը սակայն ուժի մեջ է մտնելու 2023 թվականի ապրիլի 28-ին: Հետևաբար առաջարկում ենք Նախագծի 2-րդ կետով նախատեսված ուժի մեջ մտնելու ժամկետը համապատասխանեցնել «</w:t>
            </w:r>
            <w:r w:rsidR="00710BB8" w:rsidRPr="00DC1D63">
              <w:rPr>
                <w:rFonts w:ascii="GHEA Grapalat" w:hAnsi="GHEA Grapalat" w:cs="Arial"/>
                <w:sz w:val="24"/>
                <w:lang w:val="hy-AM"/>
              </w:rPr>
              <w:t xml:space="preserve">Զենքի շրջանառության կարգավորման մասին» </w:t>
            </w:r>
            <w:r w:rsidR="00710BB8" w:rsidRPr="00DC1D63">
              <w:rPr>
                <w:rFonts w:ascii="GHEA Grapalat" w:hAnsi="GHEA Grapalat"/>
                <w:sz w:val="24"/>
                <w:lang w:val="hy-AM"/>
              </w:rPr>
              <w:t>օրենքի ուժի մեջ մտնելու ժամկետին:</w:t>
            </w:r>
          </w:p>
          <w:p w:rsidR="000B5424" w:rsidRPr="00710BB8" w:rsidRDefault="000B5424" w:rsidP="000B5424">
            <w:pPr>
              <w:pStyle w:val="NormalWeb"/>
              <w:shd w:val="clear" w:color="auto" w:fill="FFFFFF"/>
              <w:spacing w:before="0" w:beforeAutospacing="0" w:after="0" w:afterAutospacing="0" w:line="360" w:lineRule="auto"/>
              <w:ind w:firstLine="576"/>
              <w:jc w:val="both"/>
              <w:rPr>
                <w:rFonts w:ascii="GHEA Grapalat" w:hAnsi="GHEA Grapalat" w:cs="Sylfaen"/>
                <w:lang w:val="hy-AM"/>
              </w:rPr>
            </w:pPr>
          </w:p>
        </w:tc>
        <w:tc>
          <w:tcPr>
            <w:tcW w:w="5310" w:type="dxa"/>
            <w:gridSpan w:val="2"/>
            <w:shd w:val="clear" w:color="auto" w:fill="auto"/>
          </w:tcPr>
          <w:p w:rsidR="00097E3D" w:rsidRDefault="00097E3D" w:rsidP="00097E3D">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0B5424" w:rsidRDefault="000B5424" w:rsidP="004B57F9">
            <w:pPr>
              <w:spacing w:after="0" w:line="360" w:lineRule="auto"/>
              <w:ind w:left="-104" w:firstLine="180"/>
              <w:jc w:val="both"/>
              <w:rPr>
                <w:rFonts w:ascii="GHEA Grapalat" w:hAnsi="GHEA Grapalat"/>
                <w:b/>
                <w:sz w:val="24"/>
                <w:szCs w:val="24"/>
                <w:lang w:val="hy-AM"/>
              </w:rPr>
            </w:pPr>
          </w:p>
        </w:tc>
      </w:tr>
      <w:tr w:rsidR="00710BB8" w:rsidTr="00AF5810">
        <w:tc>
          <w:tcPr>
            <w:tcW w:w="9000" w:type="dxa"/>
            <w:shd w:val="clear" w:color="auto" w:fill="auto"/>
          </w:tcPr>
          <w:p w:rsidR="00710BB8" w:rsidRPr="00DC1D63" w:rsidRDefault="00DC1D63" w:rsidP="00DC1D63">
            <w:pPr>
              <w:tabs>
                <w:tab w:val="left" w:pos="990"/>
              </w:tabs>
              <w:spacing w:after="0" w:line="360" w:lineRule="auto"/>
              <w:ind w:right="51"/>
              <w:jc w:val="both"/>
              <w:rPr>
                <w:rFonts w:ascii="GHEA Grapalat" w:hAnsi="GHEA Grapalat"/>
                <w:sz w:val="24"/>
                <w:lang w:val="hy-AM"/>
              </w:rPr>
            </w:pPr>
            <w:r>
              <w:rPr>
                <w:rFonts w:ascii="GHEA Grapalat" w:hAnsi="GHEA Grapalat" w:cs="Sylfaen"/>
                <w:sz w:val="24"/>
                <w:lang w:val="hy-AM"/>
              </w:rPr>
              <w:lastRenderedPageBreak/>
              <w:t>3.</w:t>
            </w:r>
            <w:r w:rsidR="00710BB8" w:rsidRPr="00DC1D63">
              <w:rPr>
                <w:rFonts w:ascii="GHEA Grapalat" w:hAnsi="GHEA Grapalat" w:cs="Sylfaen"/>
                <w:sz w:val="24"/>
                <w:lang w:val="hy-AM"/>
              </w:rPr>
              <w:t>Նախագծի</w:t>
            </w:r>
            <w:r w:rsidR="00710BB8" w:rsidRPr="00DC1D63">
              <w:rPr>
                <w:rFonts w:ascii="GHEA Grapalat" w:hAnsi="GHEA Grapalat"/>
                <w:sz w:val="24"/>
                <w:lang w:val="hy-AM"/>
              </w:rPr>
              <w:t xml:space="preserve"> 1-ին կետի 1-ին ենթակետով հաստատվող կարգի (այսուհետ՝ Կարգ</w:t>
            </w:r>
            <w:r w:rsidR="004810F0">
              <w:rPr>
                <w:rFonts w:ascii="GHEA Grapalat" w:hAnsi="GHEA Grapalat"/>
                <w:sz w:val="24"/>
                <w:lang w:val="hy-AM"/>
              </w:rPr>
              <w:t xml:space="preserve">) </w:t>
            </w:r>
            <w:r w:rsidR="00710BB8" w:rsidRPr="00DC1D63">
              <w:rPr>
                <w:rFonts w:ascii="GHEA Grapalat" w:hAnsi="GHEA Grapalat"/>
                <w:sz w:val="24"/>
                <w:lang w:val="hy-AM"/>
              </w:rPr>
              <w:t xml:space="preserve">8-րդ կետում առաջարկում ենք հստակեցնել արդյոք </w:t>
            </w:r>
            <w:r w:rsidR="00710BB8" w:rsidRPr="00DC1D63">
              <w:rPr>
                <w:rFonts w:ascii="GHEA Grapalat" w:hAnsi="GHEA Grapalat"/>
                <w:color w:val="000000" w:themeColor="text1"/>
                <w:sz w:val="24"/>
                <w:lang w:val="hy-AM"/>
              </w:rPr>
              <w:t xml:space="preserve">ՀՀ ոստիկանության կողմից կա ընդունված իրական ակտ, որով սահմանված են տեխնիկական անվտանգության նորմերը, եթե ոչ՝ ապա սահմանել ժամկետ, որի ընթացքում պետք է ընդունվի այն: </w:t>
            </w:r>
          </w:p>
          <w:p w:rsidR="00710BB8" w:rsidRPr="00710BB8" w:rsidRDefault="00710BB8" w:rsidP="00710BB8">
            <w:pPr>
              <w:tabs>
                <w:tab w:val="left" w:pos="990"/>
              </w:tabs>
              <w:spacing w:after="0" w:line="360" w:lineRule="auto"/>
              <w:ind w:right="51"/>
              <w:jc w:val="both"/>
              <w:rPr>
                <w:rFonts w:ascii="GHEA Grapalat" w:hAnsi="GHEA Grapalat"/>
                <w:sz w:val="24"/>
                <w:lang w:val="hy-AM"/>
              </w:rPr>
            </w:pPr>
          </w:p>
        </w:tc>
        <w:tc>
          <w:tcPr>
            <w:tcW w:w="5310" w:type="dxa"/>
            <w:gridSpan w:val="2"/>
            <w:shd w:val="clear" w:color="auto" w:fill="auto"/>
          </w:tcPr>
          <w:p w:rsidR="004810F0" w:rsidRDefault="004810F0" w:rsidP="004810F0">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710BB8" w:rsidRDefault="00710BB8" w:rsidP="004B57F9">
            <w:pPr>
              <w:spacing w:after="0" w:line="360" w:lineRule="auto"/>
              <w:ind w:left="-104" w:firstLine="180"/>
              <w:jc w:val="both"/>
              <w:rPr>
                <w:rFonts w:ascii="GHEA Grapalat" w:hAnsi="GHEA Grapalat"/>
                <w:b/>
                <w:sz w:val="24"/>
                <w:szCs w:val="24"/>
                <w:lang w:val="hy-AM"/>
              </w:rPr>
            </w:pPr>
          </w:p>
        </w:tc>
      </w:tr>
      <w:tr w:rsidR="00710BB8" w:rsidTr="00AF5810">
        <w:tc>
          <w:tcPr>
            <w:tcW w:w="9000" w:type="dxa"/>
            <w:shd w:val="clear" w:color="auto" w:fill="auto"/>
          </w:tcPr>
          <w:p w:rsidR="00710BB8" w:rsidRPr="00DC1D63" w:rsidRDefault="00DC1D63" w:rsidP="00DC1D63">
            <w:pPr>
              <w:tabs>
                <w:tab w:val="left" w:pos="990"/>
              </w:tabs>
              <w:spacing w:after="0" w:line="360" w:lineRule="auto"/>
              <w:ind w:right="51"/>
              <w:jc w:val="both"/>
              <w:rPr>
                <w:rFonts w:ascii="GHEA Grapalat" w:hAnsi="GHEA Grapalat"/>
                <w:sz w:val="24"/>
                <w:lang w:val="hy-AM"/>
              </w:rPr>
            </w:pPr>
            <w:r>
              <w:rPr>
                <w:rFonts w:ascii="GHEA Grapalat" w:hAnsi="GHEA Grapalat" w:cs="Sylfaen"/>
                <w:color w:val="000000" w:themeColor="text1"/>
                <w:sz w:val="24"/>
                <w:lang w:val="hy-AM"/>
              </w:rPr>
              <w:t>4.</w:t>
            </w:r>
            <w:r w:rsidR="00710BB8" w:rsidRPr="00DC1D63">
              <w:rPr>
                <w:rFonts w:ascii="GHEA Grapalat" w:hAnsi="GHEA Grapalat" w:cs="Sylfaen"/>
                <w:color w:val="000000" w:themeColor="text1"/>
                <w:sz w:val="24"/>
                <w:lang w:val="hy-AM"/>
              </w:rPr>
              <w:t>Կարգի</w:t>
            </w:r>
            <w:r w:rsidR="00710BB8" w:rsidRPr="00DC1D63">
              <w:rPr>
                <w:rFonts w:ascii="GHEA Grapalat" w:hAnsi="GHEA Grapalat"/>
                <w:color w:val="000000" w:themeColor="text1"/>
                <w:sz w:val="24"/>
                <w:lang w:val="hy-AM"/>
              </w:rPr>
              <w:t xml:space="preserve"> 14-րդ կետի 1-ին ենթակետի համաձայն՝ լիցենզիա ստանալու մասին հայտը մերժվում է, եթե ներկայացված փաստաթղթերը թերի են, ակնհայտ կեղծ կամ խեղաթյուրված: </w:t>
            </w:r>
            <w:r w:rsidR="00710BB8" w:rsidRPr="00DC1D63">
              <w:rPr>
                <w:rFonts w:ascii="GHEA Grapalat" w:hAnsi="GHEA Grapalat"/>
                <w:sz w:val="24"/>
                <w:lang w:val="hy-AM"/>
              </w:rPr>
              <w:t>«</w:t>
            </w:r>
            <w:r w:rsidR="00710BB8" w:rsidRPr="00DC1D63">
              <w:rPr>
                <w:rFonts w:ascii="GHEA Grapalat" w:hAnsi="GHEA Grapalat" w:cs="Arial"/>
                <w:sz w:val="24"/>
                <w:lang w:val="hy-AM"/>
              </w:rPr>
              <w:t xml:space="preserve">Զենքի շրջանառության կարգավորման մասին» </w:t>
            </w:r>
            <w:r w:rsidR="00710BB8" w:rsidRPr="00DC1D63">
              <w:rPr>
                <w:rFonts w:ascii="GHEA Grapalat" w:hAnsi="GHEA Grapalat"/>
                <w:sz w:val="24"/>
                <w:lang w:val="hy-AM"/>
              </w:rPr>
              <w:t>օրենքի 10-րդ հոդվածի 9-րդ մասը սահմանում է, որ լ</w:t>
            </w:r>
            <w:r w:rsidR="00710BB8" w:rsidRPr="00DC1D63">
              <w:rPr>
                <w:rFonts w:ascii="GHEA Grapalat" w:hAnsi="GHEA Grapalat"/>
                <w:color w:val="000000"/>
                <w:sz w:val="24"/>
                <w:lang w:val="hy-AM"/>
              </w:rPr>
              <w:t xml:space="preserve">իցենզիան մերժելու հիմքերն են դիմողի կողմից անհրաժեշտ տեղեկություններ չներկայացնելը կամ ոչ ճիշտ տեղեկություններ ներկայացնելը, եթե հինգ աշխատանքային օրվա ընթացքում այդ թերությունները չեն վերացվել: Հաշվի առնելով վերոգրյալը </w:t>
            </w:r>
            <w:r w:rsidR="00710BB8" w:rsidRPr="00DC1D63">
              <w:rPr>
                <w:rFonts w:ascii="GHEA Grapalat" w:hAnsi="GHEA Grapalat"/>
                <w:color w:val="000000" w:themeColor="text1"/>
                <w:sz w:val="24"/>
                <w:lang w:val="hy-AM"/>
              </w:rPr>
              <w:t xml:space="preserve">Կարգի 14-րդ կետի 1-ին ենթակետում առաջարկում ենք նախատեսել թերությունների վերացման ժամկետ: </w:t>
            </w:r>
          </w:p>
          <w:p w:rsidR="00710BB8" w:rsidRPr="00710BB8" w:rsidRDefault="00710BB8" w:rsidP="00710BB8">
            <w:pPr>
              <w:tabs>
                <w:tab w:val="left" w:pos="990"/>
              </w:tabs>
              <w:spacing w:after="0" w:line="360" w:lineRule="auto"/>
              <w:ind w:right="51"/>
              <w:jc w:val="both"/>
              <w:rPr>
                <w:rFonts w:ascii="GHEA Grapalat" w:hAnsi="GHEA Grapalat"/>
                <w:sz w:val="24"/>
                <w:lang w:val="hy-AM"/>
              </w:rPr>
            </w:pPr>
          </w:p>
        </w:tc>
        <w:tc>
          <w:tcPr>
            <w:tcW w:w="5310" w:type="dxa"/>
            <w:gridSpan w:val="2"/>
            <w:shd w:val="clear" w:color="auto" w:fill="auto"/>
          </w:tcPr>
          <w:p w:rsidR="004810F0" w:rsidRDefault="004810F0" w:rsidP="004810F0">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710BB8" w:rsidRDefault="00710BB8" w:rsidP="004B57F9">
            <w:pPr>
              <w:spacing w:after="0" w:line="360" w:lineRule="auto"/>
              <w:ind w:left="-104" w:firstLine="180"/>
              <w:jc w:val="both"/>
              <w:rPr>
                <w:rFonts w:ascii="GHEA Grapalat" w:hAnsi="GHEA Grapalat"/>
                <w:b/>
                <w:sz w:val="24"/>
                <w:szCs w:val="24"/>
                <w:lang w:val="hy-AM"/>
              </w:rPr>
            </w:pPr>
          </w:p>
        </w:tc>
      </w:tr>
      <w:tr w:rsidR="00710BB8" w:rsidTr="00AF5810">
        <w:tc>
          <w:tcPr>
            <w:tcW w:w="9000" w:type="dxa"/>
            <w:shd w:val="clear" w:color="auto" w:fill="auto"/>
          </w:tcPr>
          <w:p w:rsidR="00710BB8" w:rsidRPr="00DC1D63" w:rsidRDefault="00DC1D63" w:rsidP="00DC1D63">
            <w:pPr>
              <w:tabs>
                <w:tab w:val="left" w:pos="990"/>
              </w:tabs>
              <w:spacing w:after="0" w:line="360" w:lineRule="auto"/>
              <w:ind w:right="51"/>
              <w:jc w:val="both"/>
              <w:rPr>
                <w:rFonts w:ascii="GHEA Grapalat" w:hAnsi="GHEA Grapalat"/>
                <w:sz w:val="24"/>
                <w:lang w:val="hy-AM"/>
              </w:rPr>
            </w:pPr>
            <w:r>
              <w:rPr>
                <w:rFonts w:ascii="GHEA Grapalat" w:hAnsi="GHEA Grapalat" w:cs="Sylfaen"/>
                <w:color w:val="000000" w:themeColor="text1"/>
                <w:sz w:val="24"/>
                <w:lang w:val="hy-AM"/>
              </w:rPr>
              <w:lastRenderedPageBreak/>
              <w:t>5.</w:t>
            </w:r>
            <w:r w:rsidR="00710BB8" w:rsidRPr="00DC1D63">
              <w:rPr>
                <w:rFonts w:ascii="GHEA Grapalat" w:hAnsi="GHEA Grapalat" w:cs="Sylfaen"/>
                <w:color w:val="000000" w:themeColor="text1"/>
                <w:sz w:val="24"/>
                <w:lang w:val="hy-AM"/>
              </w:rPr>
              <w:t>Միևնույն</w:t>
            </w:r>
            <w:r w:rsidR="00710BB8" w:rsidRPr="00DC1D63">
              <w:rPr>
                <w:rFonts w:ascii="GHEA Grapalat" w:hAnsi="GHEA Grapalat"/>
                <w:color w:val="000000" w:themeColor="text1"/>
                <w:sz w:val="24"/>
                <w:lang w:val="hy-AM"/>
              </w:rPr>
              <w:t xml:space="preserve"> ժամանակ առաջարկում ենք նախատեսել լիցենզիայի հայտի մերժման դեպքում դիմողին ծանուցման վերաբերյալ դրույթ՝ նշելով ծանուցման եղանակը և ժամկետը: </w:t>
            </w:r>
          </w:p>
          <w:p w:rsidR="00710BB8" w:rsidRPr="00710BB8" w:rsidRDefault="00710BB8" w:rsidP="00710BB8">
            <w:pPr>
              <w:tabs>
                <w:tab w:val="left" w:pos="990"/>
              </w:tabs>
              <w:spacing w:after="0" w:line="360" w:lineRule="auto"/>
              <w:ind w:right="51"/>
              <w:jc w:val="both"/>
              <w:rPr>
                <w:rFonts w:ascii="GHEA Grapalat" w:hAnsi="GHEA Grapalat"/>
                <w:color w:val="000000" w:themeColor="text1"/>
                <w:sz w:val="24"/>
                <w:lang w:val="hy-AM"/>
              </w:rPr>
            </w:pPr>
          </w:p>
        </w:tc>
        <w:tc>
          <w:tcPr>
            <w:tcW w:w="5310" w:type="dxa"/>
            <w:gridSpan w:val="2"/>
            <w:shd w:val="clear" w:color="auto" w:fill="auto"/>
          </w:tcPr>
          <w:p w:rsidR="004810F0" w:rsidRDefault="004810F0" w:rsidP="004810F0">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710BB8" w:rsidRDefault="00710BB8" w:rsidP="004B57F9">
            <w:pPr>
              <w:spacing w:after="0" w:line="360" w:lineRule="auto"/>
              <w:ind w:left="-104" w:firstLine="180"/>
              <w:jc w:val="both"/>
              <w:rPr>
                <w:rFonts w:ascii="GHEA Grapalat" w:hAnsi="GHEA Grapalat"/>
                <w:b/>
                <w:sz w:val="24"/>
                <w:szCs w:val="24"/>
                <w:lang w:val="hy-AM"/>
              </w:rPr>
            </w:pPr>
          </w:p>
        </w:tc>
      </w:tr>
      <w:tr w:rsidR="00710BB8" w:rsidTr="00AF5810">
        <w:tc>
          <w:tcPr>
            <w:tcW w:w="9000" w:type="dxa"/>
            <w:shd w:val="clear" w:color="auto" w:fill="auto"/>
          </w:tcPr>
          <w:p w:rsidR="00710BB8" w:rsidRPr="00DC1D63" w:rsidRDefault="00DC1D63" w:rsidP="00DC1D63">
            <w:pPr>
              <w:tabs>
                <w:tab w:val="left" w:pos="990"/>
              </w:tabs>
              <w:spacing w:after="0" w:line="360" w:lineRule="auto"/>
              <w:ind w:right="51"/>
              <w:jc w:val="both"/>
              <w:rPr>
                <w:rFonts w:ascii="GHEA Grapalat" w:hAnsi="GHEA Grapalat"/>
                <w:sz w:val="24"/>
                <w:lang w:val="hy-AM"/>
              </w:rPr>
            </w:pPr>
            <w:r>
              <w:rPr>
                <w:rFonts w:ascii="GHEA Grapalat" w:hAnsi="GHEA Grapalat" w:cs="Sylfaen"/>
                <w:sz w:val="24"/>
                <w:lang w:val="hy-AM"/>
              </w:rPr>
              <w:t>6.</w:t>
            </w:r>
            <w:r w:rsidR="00710BB8" w:rsidRPr="00DC1D63">
              <w:rPr>
                <w:rFonts w:ascii="GHEA Grapalat" w:hAnsi="GHEA Grapalat" w:cs="Sylfaen"/>
                <w:sz w:val="24"/>
                <w:lang w:val="hy-AM"/>
              </w:rPr>
              <w:t>Կարգի</w:t>
            </w:r>
            <w:r w:rsidR="00710BB8" w:rsidRPr="00DC1D63">
              <w:rPr>
                <w:rFonts w:ascii="GHEA Grapalat" w:hAnsi="GHEA Grapalat"/>
                <w:sz w:val="24"/>
                <w:lang w:val="hy-AM"/>
              </w:rPr>
              <w:t xml:space="preserve"> 15-րդ կետի համաձայն՝ </w:t>
            </w:r>
            <w:r w:rsidR="00710BB8" w:rsidRPr="00DC1D63">
              <w:rPr>
                <w:rFonts w:ascii="GHEA Grapalat" w:hAnsi="GHEA Grapalat"/>
                <w:color w:val="000000" w:themeColor="text1"/>
                <w:sz w:val="24"/>
                <w:lang w:val="hy-AM"/>
              </w:rPr>
              <w:t xml:space="preserve">լիցենզավորված իրավաբանական անձինք լիցենզավորող մարմին են ներկայացնում տարեկան հաշվետվություն: Առաջարկում ենք նշել տարեկան հաշվետվության ներկայացման կարգը և ժամկետները: </w:t>
            </w:r>
          </w:p>
          <w:p w:rsidR="00710BB8" w:rsidRPr="00710BB8" w:rsidRDefault="00710BB8" w:rsidP="00710BB8">
            <w:pPr>
              <w:tabs>
                <w:tab w:val="left" w:pos="990"/>
              </w:tabs>
              <w:spacing w:after="0" w:line="360" w:lineRule="auto"/>
              <w:ind w:right="51"/>
              <w:jc w:val="both"/>
              <w:rPr>
                <w:rFonts w:ascii="GHEA Grapalat" w:hAnsi="GHEA Grapalat"/>
                <w:color w:val="000000" w:themeColor="text1"/>
                <w:sz w:val="24"/>
                <w:lang w:val="hy-AM"/>
              </w:rPr>
            </w:pPr>
          </w:p>
        </w:tc>
        <w:tc>
          <w:tcPr>
            <w:tcW w:w="5310" w:type="dxa"/>
            <w:gridSpan w:val="2"/>
            <w:shd w:val="clear" w:color="auto" w:fill="auto"/>
          </w:tcPr>
          <w:p w:rsidR="003A1AE6" w:rsidRDefault="003A1AE6" w:rsidP="003A1AE6">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710BB8" w:rsidRDefault="00710BB8" w:rsidP="004B57F9">
            <w:pPr>
              <w:spacing w:after="0" w:line="360" w:lineRule="auto"/>
              <w:ind w:left="-104" w:firstLine="180"/>
              <w:jc w:val="both"/>
              <w:rPr>
                <w:rFonts w:ascii="GHEA Grapalat" w:hAnsi="GHEA Grapalat"/>
                <w:b/>
                <w:sz w:val="24"/>
                <w:szCs w:val="24"/>
                <w:lang w:val="hy-AM"/>
              </w:rPr>
            </w:pPr>
          </w:p>
        </w:tc>
      </w:tr>
      <w:tr w:rsidR="005749AB" w:rsidRPr="00E86DED" w:rsidTr="00AF5810">
        <w:trPr>
          <w:trHeight w:val="345"/>
        </w:trPr>
        <w:tc>
          <w:tcPr>
            <w:tcW w:w="11269" w:type="dxa"/>
            <w:gridSpan w:val="2"/>
            <w:vMerge w:val="restart"/>
            <w:shd w:val="clear" w:color="auto" w:fill="E0E0E0"/>
          </w:tcPr>
          <w:p w:rsidR="005749AB" w:rsidRPr="001F202C" w:rsidRDefault="007934AC" w:rsidP="00AD5A5B">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9</w:t>
            </w:r>
            <w:r w:rsidR="005749AB">
              <w:rPr>
                <w:rFonts w:ascii="GHEA Grapalat" w:eastAsia="Times New Roman" w:hAnsi="GHEA Grapalat" w:cs="Times New Roman"/>
                <w:b/>
                <w:sz w:val="24"/>
                <w:szCs w:val="24"/>
                <w:lang w:val="hy-AM" w:eastAsia="ru-RU"/>
              </w:rPr>
              <w:t>. ՀՀ գլխավոր դատախազություն</w:t>
            </w:r>
          </w:p>
        </w:tc>
        <w:tc>
          <w:tcPr>
            <w:tcW w:w="3041" w:type="dxa"/>
            <w:shd w:val="clear" w:color="auto" w:fill="E0E0E0"/>
          </w:tcPr>
          <w:p w:rsidR="005749AB" w:rsidRPr="00E86DED" w:rsidRDefault="005749AB" w:rsidP="00AD5A5B">
            <w:pPr>
              <w:spacing w:after="0" w:line="360" w:lineRule="auto"/>
              <w:jc w:val="center"/>
              <w:rPr>
                <w:rFonts w:ascii="GHEA Grapalat" w:hAnsi="GHEA Grapalat"/>
                <w:b/>
                <w:i/>
                <w:sz w:val="24"/>
                <w:szCs w:val="24"/>
                <w:lang w:val="hy-AM"/>
              </w:rPr>
            </w:pPr>
            <w:r>
              <w:rPr>
                <w:rFonts w:ascii="GHEA Grapalat" w:hAnsi="GHEA Grapalat"/>
                <w:b/>
                <w:i/>
                <w:sz w:val="24"/>
                <w:szCs w:val="24"/>
                <w:lang w:val="hy-AM"/>
              </w:rPr>
              <w:t>01.02.2023թ.</w:t>
            </w:r>
          </w:p>
        </w:tc>
      </w:tr>
      <w:tr w:rsidR="005749AB" w:rsidRPr="00081E4D" w:rsidTr="00AF5810">
        <w:trPr>
          <w:trHeight w:val="281"/>
        </w:trPr>
        <w:tc>
          <w:tcPr>
            <w:tcW w:w="11269" w:type="dxa"/>
            <w:gridSpan w:val="2"/>
            <w:vMerge/>
            <w:shd w:val="clear" w:color="auto" w:fill="E0E0E0"/>
          </w:tcPr>
          <w:p w:rsidR="005749AB" w:rsidRPr="001F202C" w:rsidRDefault="005749AB" w:rsidP="00AD5A5B">
            <w:pPr>
              <w:spacing w:after="0" w:line="360" w:lineRule="auto"/>
              <w:jc w:val="center"/>
              <w:rPr>
                <w:rFonts w:ascii="GHEA Grapalat" w:hAnsi="GHEA Grapalat"/>
                <w:b/>
                <w:sz w:val="24"/>
                <w:szCs w:val="24"/>
                <w:lang w:val="hy-AM"/>
              </w:rPr>
            </w:pPr>
          </w:p>
        </w:tc>
        <w:tc>
          <w:tcPr>
            <w:tcW w:w="3041" w:type="dxa"/>
            <w:shd w:val="clear" w:color="auto" w:fill="E0E0E0"/>
          </w:tcPr>
          <w:p w:rsidR="005749AB" w:rsidRPr="00081E4D" w:rsidRDefault="005749AB" w:rsidP="00AD5A5B">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02/20.4/1710-2023</w:t>
            </w:r>
          </w:p>
        </w:tc>
      </w:tr>
      <w:tr w:rsidR="005749AB" w:rsidTr="00AF5810">
        <w:tc>
          <w:tcPr>
            <w:tcW w:w="9000" w:type="dxa"/>
            <w:shd w:val="clear" w:color="auto" w:fill="auto"/>
          </w:tcPr>
          <w:p w:rsidR="005749AB" w:rsidRPr="00E72B53" w:rsidRDefault="005749AB" w:rsidP="00AD5A5B">
            <w:pPr>
              <w:tabs>
                <w:tab w:val="left" w:pos="990"/>
              </w:tabs>
              <w:spacing w:after="0" w:line="360" w:lineRule="auto"/>
              <w:ind w:right="51"/>
              <w:jc w:val="both"/>
              <w:rPr>
                <w:rFonts w:ascii="GHEA Grapalat" w:hAnsi="GHEA Grapalat" w:cs="Sylfaen"/>
                <w:sz w:val="24"/>
                <w:lang w:val="hy-AM"/>
              </w:rPr>
            </w:pPr>
            <w:r>
              <w:rPr>
                <w:rFonts w:ascii="GHEA Grapalat" w:hAnsi="GHEA Grapalat" w:cs="Sylfaen"/>
                <w:sz w:val="24"/>
                <w:lang w:val="hy-AM"/>
              </w:rPr>
              <w:t>Առարկություններ և առաջարկություններ չկան:</w:t>
            </w:r>
          </w:p>
        </w:tc>
        <w:tc>
          <w:tcPr>
            <w:tcW w:w="5310" w:type="dxa"/>
            <w:gridSpan w:val="2"/>
            <w:shd w:val="clear" w:color="auto" w:fill="auto"/>
          </w:tcPr>
          <w:p w:rsidR="005749AB" w:rsidRDefault="005749AB" w:rsidP="00AD5A5B">
            <w:pPr>
              <w:spacing w:after="0" w:line="360" w:lineRule="auto"/>
              <w:ind w:left="-104" w:firstLine="180"/>
              <w:jc w:val="both"/>
              <w:rPr>
                <w:rFonts w:ascii="GHEA Grapalat" w:hAnsi="GHEA Grapalat"/>
                <w:b/>
                <w:sz w:val="24"/>
                <w:szCs w:val="24"/>
                <w:lang w:val="hy-AM"/>
              </w:rPr>
            </w:pPr>
          </w:p>
        </w:tc>
      </w:tr>
      <w:tr w:rsidR="00DF75D8" w:rsidRPr="00E86DED" w:rsidTr="00AF5810">
        <w:trPr>
          <w:trHeight w:val="345"/>
        </w:trPr>
        <w:tc>
          <w:tcPr>
            <w:tcW w:w="11269" w:type="dxa"/>
            <w:gridSpan w:val="2"/>
            <w:vMerge w:val="restart"/>
            <w:shd w:val="clear" w:color="auto" w:fill="E0E0E0"/>
          </w:tcPr>
          <w:p w:rsidR="00DF75D8" w:rsidRPr="001F202C" w:rsidRDefault="00DF75D8" w:rsidP="00405E85">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10. ՀՀ քննչական կոմիտե</w:t>
            </w:r>
          </w:p>
        </w:tc>
        <w:tc>
          <w:tcPr>
            <w:tcW w:w="3041" w:type="dxa"/>
            <w:shd w:val="clear" w:color="auto" w:fill="E0E0E0"/>
          </w:tcPr>
          <w:p w:rsidR="00DF75D8" w:rsidRPr="00E86DED" w:rsidRDefault="00DF75D8" w:rsidP="00405E85">
            <w:pPr>
              <w:spacing w:after="0" w:line="360" w:lineRule="auto"/>
              <w:jc w:val="center"/>
              <w:rPr>
                <w:rFonts w:ascii="GHEA Grapalat" w:hAnsi="GHEA Grapalat"/>
                <w:b/>
                <w:i/>
                <w:sz w:val="24"/>
                <w:szCs w:val="24"/>
                <w:lang w:val="hy-AM"/>
              </w:rPr>
            </w:pPr>
            <w:r>
              <w:rPr>
                <w:rFonts w:ascii="GHEA Grapalat" w:hAnsi="GHEA Grapalat"/>
                <w:b/>
                <w:i/>
                <w:sz w:val="24"/>
                <w:szCs w:val="24"/>
                <w:lang w:val="hy-AM"/>
              </w:rPr>
              <w:t>26.01.2023թ.</w:t>
            </w:r>
          </w:p>
        </w:tc>
      </w:tr>
      <w:tr w:rsidR="00DF75D8" w:rsidRPr="00081E4D" w:rsidTr="00AF5810">
        <w:trPr>
          <w:trHeight w:val="281"/>
        </w:trPr>
        <w:tc>
          <w:tcPr>
            <w:tcW w:w="11269" w:type="dxa"/>
            <w:gridSpan w:val="2"/>
            <w:vMerge/>
            <w:shd w:val="clear" w:color="auto" w:fill="E0E0E0"/>
          </w:tcPr>
          <w:p w:rsidR="00DF75D8" w:rsidRPr="001F202C" w:rsidRDefault="00DF75D8" w:rsidP="00405E85">
            <w:pPr>
              <w:spacing w:after="0" w:line="360" w:lineRule="auto"/>
              <w:jc w:val="center"/>
              <w:rPr>
                <w:rFonts w:ascii="GHEA Grapalat" w:hAnsi="GHEA Grapalat"/>
                <w:b/>
                <w:sz w:val="24"/>
                <w:szCs w:val="24"/>
                <w:lang w:val="hy-AM"/>
              </w:rPr>
            </w:pPr>
          </w:p>
        </w:tc>
        <w:tc>
          <w:tcPr>
            <w:tcW w:w="3041" w:type="dxa"/>
            <w:shd w:val="clear" w:color="auto" w:fill="E0E0E0"/>
          </w:tcPr>
          <w:p w:rsidR="00DF75D8" w:rsidRPr="00081E4D" w:rsidRDefault="00DF75D8" w:rsidP="00405E85">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01/22//21557-2023</w:t>
            </w:r>
          </w:p>
        </w:tc>
      </w:tr>
      <w:tr w:rsidR="00DF75D8" w:rsidTr="00AF5810">
        <w:tc>
          <w:tcPr>
            <w:tcW w:w="9000" w:type="dxa"/>
            <w:shd w:val="clear" w:color="auto" w:fill="auto"/>
          </w:tcPr>
          <w:p w:rsidR="00DF75D8" w:rsidRPr="00E72B53" w:rsidRDefault="00DF75D8" w:rsidP="00405E85">
            <w:pPr>
              <w:tabs>
                <w:tab w:val="left" w:pos="990"/>
              </w:tabs>
              <w:spacing w:after="0" w:line="360" w:lineRule="auto"/>
              <w:ind w:right="51"/>
              <w:jc w:val="both"/>
              <w:rPr>
                <w:rFonts w:ascii="GHEA Grapalat" w:hAnsi="GHEA Grapalat" w:cs="Sylfaen"/>
                <w:sz w:val="24"/>
                <w:lang w:val="hy-AM"/>
              </w:rPr>
            </w:pPr>
            <w:r>
              <w:rPr>
                <w:rFonts w:ascii="GHEA Grapalat" w:hAnsi="GHEA Grapalat" w:cs="Sylfaen"/>
                <w:sz w:val="24"/>
                <w:lang w:val="hy-AM"/>
              </w:rPr>
              <w:t>Առարկություններ և առաջարկություններ չկան:</w:t>
            </w:r>
          </w:p>
        </w:tc>
        <w:tc>
          <w:tcPr>
            <w:tcW w:w="5310" w:type="dxa"/>
            <w:gridSpan w:val="2"/>
            <w:shd w:val="clear" w:color="auto" w:fill="auto"/>
          </w:tcPr>
          <w:p w:rsidR="00DF75D8" w:rsidRDefault="00DF75D8" w:rsidP="00405E85">
            <w:pPr>
              <w:spacing w:after="0" w:line="360" w:lineRule="auto"/>
              <w:ind w:left="-104" w:firstLine="180"/>
              <w:jc w:val="both"/>
              <w:rPr>
                <w:rFonts w:ascii="GHEA Grapalat" w:hAnsi="GHEA Grapalat"/>
                <w:b/>
                <w:sz w:val="24"/>
                <w:szCs w:val="24"/>
                <w:lang w:val="hy-AM"/>
              </w:rPr>
            </w:pPr>
          </w:p>
        </w:tc>
      </w:tr>
      <w:tr w:rsidR="006C40A3" w:rsidRPr="00E86DED" w:rsidTr="00AF5810">
        <w:trPr>
          <w:trHeight w:val="345"/>
        </w:trPr>
        <w:tc>
          <w:tcPr>
            <w:tcW w:w="11269" w:type="dxa"/>
            <w:gridSpan w:val="2"/>
            <w:vMerge w:val="restart"/>
            <w:shd w:val="clear" w:color="auto" w:fill="E0E0E0"/>
          </w:tcPr>
          <w:p w:rsidR="006C40A3" w:rsidRPr="001F202C" w:rsidRDefault="006C40A3" w:rsidP="00405E85">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11. ՀՀ էկոնոմի</w:t>
            </w:r>
            <w:r w:rsidR="005E24C0">
              <w:rPr>
                <w:rFonts w:ascii="GHEA Grapalat" w:eastAsia="Times New Roman" w:hAnsi="GHEA Grapalat" w:cs="Times New Roman"/>
                <w:b/>
                <w:sz w:val="24"/>
                <w:szCs w:val="24"/>
                <w:lang w:val="hy-AM" w:eastAsia="ru-RU"/>
              </w:rPr>
              <w:t>կ</w:t>
            </w:r>
            <w:r>
              <w:rPr>
                <w:rFonts w:ascii="GHEA Grapalat" w:eastAsia="Times New Roman" w:hAnsi="GHEA Grapalat" w:cs="Times New Roman"/>
                <w:b/>
                <w:sz w:val="24"/>
                <w:szCs w:val="24"/>
                <w:lang w:val="hy-AM" w:eastAsia="ru-RU"/>
              </w:rPr>
              <w:t>այի նախարարություն</w:t>
            </w:r>
          </w:p>
        </w:tc>
        <w:tc>
          <w:tcPr>
            <w:tcW w:w="3041" w:type="dxa"/>
            <w:shd w:val="clear" w:color="auto" w:fill="E0E0E0"/>
          </w:tcPr>
          <w:p w:rsidR="006C40A3" w:rsidRPr="00E86DED" w:rsidRDefault="006C40A3" w:rsidP="00405E85">
            <w:pPr>
              <w:spacing w:after="0" w:line="360" w:lineRule="auto"/>
              <w:jc w:val="center"/>
              <w:rPr>
                <w:rFonts w:ascii="GHEA Grapalat" w:hAnsi="GHEA Grapalat"/>
                <w:b/>
                <w:i/>
                <w:sz w:val="24"/>
                <w:szCs w:val="24"/>
                <w:lang w:val="hy-AM"/>
              </w:rPr>
            </w:pPr>
            <w:r>
              <w:rPr>
                <w:rFonts w:ascii="GHEA Grapalat" w:hAnsi="GHEA Grapalat"/>
                <w:b/>
                <w:i/>
                <w:sz w:val="24"/>
                <w:szCs w:val="24"/>
                <w:lang w:val="hy-AM"/>
              </w:rPr>
              <w:t>09.02.2023թ.</w:t>
            </w:r>
          </w:p>
        </w:tc>
      </w:tr>
      <w:tr w:rsidR="006C40A3" w:rsidRPr="00081E4D" w:rsidTr="00AF5810">
        <w:trPr>
          <w:trHeight w:val="281"/>
        </w:trPr>
        <w:tc>
          <w:tcPr>
            <w:tcW w:w="11269" w:type="dxa"/>
            <w:gridSpan w:val="2"/>
            <w:vMerge/>
            <w:shd w:val="clear" w:color="auto" w:fill="E0E0E0"/>
          </w:tcPr>
          <w:p w:rsidR="006C40A3" w:rsidRPr="001F202C" w:rsidRDefault="006C40A3" w:rsidP="00405E85">
            <w:pPr>
              <w:spacing w:after="0" w:line="360" w:lineRule="auto"/>
              <w:jc w:val="center"/>
              <w:rPr>
                <w:rFonts w:ascii="GHEA Grapalat" w:hAnsi="GHEA Grapalat"/>
                <w:b/>
                <w:sz w:val="24"/>
                <w:szCs w:val="24"/>
                <w:lang w:val="hy-AM"/>
              </w:rPr>
            </w:pPr>
          </w:p>
        </w:tc>
        <w:tc>
          <w:tcPr>
            <w:tcW w:w="3041" w:type="dxa"/>
            <w:shd w:val="clear" w:color="auto" w:fill="E0E0E0"/>
          </w:tcPr>
          <w:p w:rsidR="006C40A3" w:rsidRPr="00081E4D" w:rsidRDefault="006C40A3" w:rsidP="00405E85">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01/1746-2023</w:t>
            </w:r>
          </w:p>
        </w:tc>
      </w:tr>
      <w:tr w:rsidR="006C40A3" w:rsidRPr="00C54A4D" w:rsidTr="00AF5810">
        <w:tc>
          <w:tcPr>
            <w:tcW w:w="9000" w:type="dxa"/>
            <w:shd w:val="clear" w:color="auto" w:fill="auto"/>
          </w:tcPr>
          <w:p w:rsidR="006C40A3" w:rsidRPr="00752F4B" w:rsidRDefault="006C40A3" w:rsidP="006C40A3">
            <w:pPr>
              <w:keepNext/>
              <w:spacing w:line="360" w:lineRule="auto"/>
              <w:jc w:val="both"/>
              <w:rPr>
                <w:rFonts w:ascii="GHEA Grapalat" w:hAnsi="GHEA Grapalat" w:cs="Cambria Math"/>
                <w:color w:val="000000"/>
                <w:sz w:val="24"/>
                <w:szCs w:val="24"/>
                <w:shd w:val="clear" w:color="auto" w:fill="FFFFFF"/>
                <w:lang w:val="hy-AM"/>
              </w:rPr>
            </w:pPr>
            <w:r w:rsidRPr="00752F4B">
              <w:rPr>
                <w:rFonts w:ascii="GHEA Grapalat" w:hAnsi="GHEA Grapalat"/>
                <w:color w:val="000000"/>
                <w:sz w:val="24"/>
                <w:szCs w:val="24"/>
                <w:shd w:val="clear" w:color="auto" w:fill="FFFFFF"/>
                <w:lang w:val="hy-AM"/>
              </w:rPr>
              <w:lastRenderedPageBreak/>
              <w:t>Էկոնոմիկայի նախարարությունը, քննության առնելով «Հրաձգարանի գործարկման լիցենզավորման կարգը, լիցենզիա ստանալու հայտի և լիցենզիայի ձևերը սահմանելու մասին» Կառավարության որոշման նախագիծը (այսուհետ՝ Նախագիծ), առաջարկում է հետևյալը</w:t>
            </w:r>
            <w:r w:rsidRPr="00752F4B">
              <w:rPr>
                <w:rFonts w:ascii="MS Mincho" w:eastAsia="MS Mincho" w:hAnsi="MS Mincho" w:cs="MS Mincho" w:hint="eastAsia"/>
                <w:color w:val="000000"/>
                <w:sz w:val="24"/>
                <w:szCs w:val="24"/>
                <w:shd w:val="clear" w:color="auto" w:fill="FFFFFF"/>
                <w:lang w:val="hy-AM"/>
              </w:rPr>
              <w:t>․</w:t>
            </w:r>
          </w:p>
          <w:p w:rsidR="006C40A3" w:rsidRPr="00752F4B" w:rsidRDefault="006C40A3" w:rsidP="00D94C1D">
            <w:pPr>
              <w:spacing w:after="0" w:line="360" w:lineRule="auto"/>
              <w:ind w:firstLine="540"/>
              <w:jc w:val="both"/>
              <w:rPr>
                <w:rFonts w:ascii="GHEA Grapalat" w:hAnsi="GHEA Grapalat"/>
                <w:sz w:val="24"/>
                <w:szCs w:val="24"/>
                <w:lang w:val="hy-AM"/>
              </w:rPr>
            </w:pPr>
            <w:r w:rsidRPr="00752F4B">
              <w:rPr>
                <w:rFonts w:ascii="GHEA Grapalat" w:hAnsi="GHEA Grapalat"/>
                <w:sz w:val="24"/>
                <w:szCs w:val="24"/>
                <w:lang w:val="hy-AM"/>
              </w:rPr>
              <w:t>Նախագծով հաստատվող N 1 հավելվածի 10-րդ կետով սահմանված է լիզենզիա ստանալու համար անհրաժեշտ փաստաթղթերի ցանկը, որոնց շարքին, ի թիվս այլ փաստաթղթերի, ներկայացված են աշխատանքային պայմանագրի պատճենը և գործունեության վայրում հսկիչ-դրամարկղային մեքենա գրանցված լինելու մասին հարկային մարմնի կողմից տրված տեղեկանքի ներկայացման պարտադիր պահանջ։</w:t>
            </w:r>
          </w:p>
          <w:p w:rsidR="006C40A3" w:rsidRPr="00752F4B" w:rsidRDefault="006C40A3" w:rsidP="00D94C1D">
            <w:pPr>
              <w:spacing w:after="0" w:line="360" w:lineRule="auto"/>
              <w:ind w:firstLine="540"/>
              <w:jc w:val="both"/>
              <w:rPr>
                <w:rFonts w:ascii="GHEA Grapalat" w:hAnsi="GHEA Grapalat"/>
                <w:sz w:val="24"/>
                <w:szCs w:val="24"/>
                <w:lang w:val="hy-AM"/>
              </w:rPr>
            </w:pPr>
            <w:r w:rsidRPr="00752F4B">
              <w:rPr>
                <w:rFonts w:ascii="GHEA Grapalat" w:hAnsi="GHEA Grapalat"/>
                <w:sz w:val="24"/>
                <w:szCs w:val="24"/>
                <w:lang w:val="hy-AM"/>
              </w:rPr>
              <w:t xml:space="preserve">Այս կարգավորման առնչությամբ լրացուցիչ քննարկման կարիք ունի աշխատանքային պայմանագրի պատճենը ներկայացնելու պարտադիր պահանջը՝ հաշվի առնելով, որ աշխատանքային պայմանագրում նախատեսված որոշ դրույթներ կարող են գտնվել Քաղաքացիական օրենսգրքի </w:t>
            </w:r>
            <w:r w:rsidRPr="00752F4B">
              <w:rPr>
                <w:rFonts w:ascii="GHEA Grapalat" w:hAnsi="GHEA Grapalat"/>
                <w:b/>
                <w:sz w:val="24"/>
                <w:szCs w:val="24"/>
                <w:lang w:val="hy-AM"/>
              </w:rPr>
              <w:t>«</w:t>
            </w:r>
            <w:r w:rsidRPr="00752F4B">
              <w:rPr>
                <w:rStyle w:val="Strong"/>
                <w:rFonts w:ascii="GHEA Grapalat" w:hAnsi="GHEA Grapalat"/>
                <w:color w:val="000000"/>
                <w:sz w:val="24"/>
                <w:szCs w:val="24"/>
                <w:shd w:val="clear" w:color="auto" w:fill="FFFFFF"/>
                <w:lang w:val="hy-AM"/>
              </w:rPr>
              <w:t>Ծառայողական, առևտրային կամ բանկային գաղտնիք կազմող տեղեկատվություն» վերտառությամբ 141-րդ հոդվածի պաշտպանության ներքո</w:t>
            </w:r>
            <w:r w:rsidRPr="00752F4B">
              <w:rPr>
                <w:rFonts w:ascii="GHEA Grapalat" w:hAnsi="GHEA Grapalat"/>
                <w:sz w:val="24"/>
                <w:szCs w:val="24"/>
                <w:lang w:val="hy-AM"/>
              </w:rPr>
              <w:t xml:space="preserve"> և կարող են պարունակել հիշյալ նորմով նախատեսված գաղտնիք պարունակող տեղեկություններ։</w:t>
            </w:r>
          </w:p>
          <w:p w:rsidR="006C40A3" w:rsidRPr="00752F4B" w:rsidRDefault="006C40A3" w:rsidP="006C40A3">
            <w:pPr>
              <w:spacing w:line="360" w:lineRule="auto"/>
              <w:ind w:firstLine="540"/>
              <w:jc w:val="both"/>
              <w:rPr>
                <w:rFonts w:ascii="GHEA Grapalat" w:hAnsi="GHEA Grapalat"/>
                <w:sz w:val="24"/>
                <w:szCs w:val="24"/>
                <w:lang w:val="hy-AM"/>
              </w:rPr>
            </w:pPr>
            <w:r w:rsidRPr="00752F4B">
              <w:rPr>
                <w:rFonts w:ascii="GHEA Grapalat" w:hAnsi="GHEA Grapalat"/>
                <w:sz w:val="24"/>
                <w:szCs w:val="24"/>
                <w:lang w:val="hy-AM"/>
              </w:rPr>
              <w:t>Անդրադառնալով գործունեության վայրում հսկիչ-դրամարկղային մեքենա գրանցված լինելու մասին հարկային մարմնի կողմից տրված տեղեկանքի ներկայացման պարտադիր պահանջին՝ առաջարկում ենք քննարկել Պետական եկամուտների կոմիտեի կողմից հիշյալ տեղեկանքն ինքնաշխատ եղանակով ստանալու հնարավորության հարցը։</w:t>
            </w:r>
          </w:p>
          <w:p w:rsidR="006C40A3" w:rsidRPr="00D94C1D" w:rsidRDefault="006C40A3" w:rsidP="00D94C1D">
            <w:pPr>
              <w:spacing w:line="360" w:lineRule="auto"/>
              <w:ind w:firstLine="540"/>
              <w:jc w:val="both"/>
              <w:rPr>
                <w:rFonts w:ascii="GHEA Grapalat" w:hAnsi="GHEA Grapalat"/>
                <w:sz w:val="24"/>
                <w:szCs w:val="24"/>
                <w:lang w:val="hy-AM"/>
              </w:rPr>
            </w:pPr>
            <w:r w:rsidRPr="00752F4B">
              <w:rPr>
                <w:rFonts w:ascii="GHEA Grapalat" w:hAnsi="GHEA Grapalat"/>
                <w:sz w:val="24"/>
                <w:szCs w:val="24"/>
                <w:lang w:val="hy-AM"/>
              </w:rPr>
              <w:lastRenderedPageBreak/>
              <w:t>Միաժամանակ առաջարկում ենք վերանայել Նախագծի N 1 հավելվածի 12-րդ կետով նախատեսված լիզենզիայի տրամադրման 23 աշխատանքային օրվա ժամկետը։</w:t>
            </w:r>
          </w:p>
        </w:tc>
        <w:tc>
          <w:tcPr>
            <w:tcW w:w="5310" w:type="dxa"/>
            <w:gridSpan w:val="2"/>
            <w:shd w:val="clear" w:color="auto" w:fill="auto"/>
          </w:tcPr>
          <w:p w:rsidR="003A1AE6" w:rsidRDefault="003A1AE6" w:rsidP="003A1AE6">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6C40A3" w:rsidRDefault="006C40A3" w:rsidP="00405E85">
            <w:pPr>
              <w:spacing w:after="0" w:line="360" w:lineRule="auto"/>
              <w:ind w:left="-104" w:firstLine="180"/>
              <w:jc w:val="both"/>
              <w:rPr>
                <w:rFonts w:ascii="GHEA Grapalat" w:hAnsi="GHEA Grapalat"/>
                <w:b/>
                <w:sz w:val="24"/>
                <w:szCs w:val="24"/>
                <w:lang w:val="hy-AM"/>
              </w:rPr>
            </w:pPr>
          </w:p>
        </w:tc>
      </w:tr>
      <w:tr w:rsidR="0032430B" w:rsidRPr="00E86DED" w:rsidTr="00AF5810">
        <w:trPr>
          <w:trHeight w:val="345"/>
        </w:trPr>
        <w:tc>
          <w:tcPr>
            <w:tcW w:w="11269" w:type="dxa"/>
            <w:gridSpan w:val="2"/>
            <w:vMerge w:val="restart"/>
            <w:shd w:val="clear" w:color="auto" w:fill="E0E0E0"/>
          </w:tcPr>
          <w:p w:rsidR="0032430B" w:rsidRPr="001F202C" w:rsidRDefault="00DB5043" w:rsidP="00AA0C4A">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12</w:t>
            </w:r>
            <w:r w:rsidR="0032430B">
              <w:rPr>
                <w:rFonts w:ascii="GHEA Grapalat" w:eastAsia="Times New Roman" w:hAnsi="GHEA Grapalat" w:cs="Times New Roman"/>
                <w:b/>
                <w:sz w:val="24"/>
                <w:szCs w:val="24"/>
                <w:lang w:val="hy-AM" w:eastAsia="ru-RU"/>
              </w:rPr>
              <w:t>. ՀՀ արդարադատության նախարարություն</w:t>
            </w:r>
          </w:p>
        </w:tc>
        <w:tc>
          <w:tcPr>
            <w:tcW w:w="3041" w:type="dxa"/>
            <w:shd w:val="clear" w:color="auto" w:fill="E0E0E0"/>
          </w:tcPr>
          <w:p w:rsidR="0032430B" w:rsidRPr="00E86DED" w:rsidRDefault="003D7B44" w:rsidP="00AA0C4A">
            <w:pPr>
              <w:spacing w:after="0" w:line="360" w:lineRule="auto"/>
              <w:jc w:val="center"/>
              <w:rPr>
                <w:rFonts w:ascii="GHEA Grapalat" w:hAnsi="GHEA Grapalat"/>
                <w:b/>
                <w:i/>
                <w:sz w:val="24"/>
                <w:szCs w:val="24"/>
                <w:lang w:val="hy-AM"/>
              </w:rPr>
            </w:pPr>
            <w:r>
              <w:rPr>
                <w:rFonts w:ascii="GHEA Grapalat" w:hAnsi="GHEA Grapalat"/>
                <w:b/>
                <w:i/>
                <w:sz w:val="24"/>
                <w:szCs w:val="24"/>
                <w:lang w:val="hy-AM"/>
              </w:rPr>
              <w:t>127.2/13878-2023</w:t>
            </w:r>
          </w:p>
        </w:tc>
      </w:tr>
      <w:tr w:rsidR="0032430B" w:rsidRPr="00081E4D" w:rsidTr="00AF5810">
        <w:trPr>
          <w:trHeight w:val="281"/>
        </w:trPr>
        <w:tc>
          <w:tcPr>
            <w:tcW w:w="11269" w:type="dxa"/>
            <w:gridSpan w:val="2"/>
            <w:vMerge/>
            <w:shd w:val="clear" w:color="auto" w:fill="E0E0E0"/>
          </w:tcPr>
          <w:p w:rsidR="0032430B" w:rsidRPr="001F202C" w:rsidRDefault="0032430B" w:rsidP="00AA0C4A">
            <w:pPr>
              <w:spacing w:after="0" w:line="360" w:lineRule="auto"/>
              <w:jc w:val="center"/>
              <w:rPr>
                <w:rFonts w:ascii="GHEA Grapalat" w:hAnsi="GHEA Grapalat"/>
                <w:b/>
                <w:sz w:val="24"/>
                <w:szCs w:val="24"/>
                <w:lang w:val="hy-AM"/>
              </w:rPr>
            </w:pPr>
          </w:p>
        </w:tc>
        <w:tc>
          <w:tcPr>
            <w:tcW w:w="3041" w:type="dxa"/>
            <w:shd w:val="clear" w:color="auto" w:fill="E0E0E0"/>
          </w:tcPr>
          <w:p w:rsidR="0032430B" w:rsidRPr="00081E4D" w:rsidRDefault="003D7B44" w:rsidP="00AA0C4A">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20.03.2023թ.</w:t>
            </w:r>
          </w:p>
        </w:tc>
      </w:tr>
      <w:tr w:rsidR="0032430B" w:rsidTr="00AF5810">
        <w:tc>
          <w:tcPr>
            <w:tcW w:w="9000" w:type="dxa"/>
            <w:shd w:val="clear" w:color="auto" w:fill="auto"/>
          </w:tcPr>
          <w:p w:rsidR="00065C1E" w:rsidRPr="00065C1E" w:rsidRDefault="00065C1E" w:rsidP="00065C1E">
            <w:pPr>
              <w:tabs>
                <w:tab w:val="left" w:pos="990"/>
              </w:tabs>
              <w:spacing w:after="0" w:line="360" w:lineRule="auto"/>
              <w:jc w:val="both"/>
              <w:rPr>
                <w:rFonts w:ascii="GHEA Grapalat" w:hAnsi="GHEA Grapalat" w:cs="GHEA Grapalat"/>
                <w:bCs/>
                <w:sz w:val="24"/>
                <w:szCs w:val="24"/>
                <w:lang w:val="hy-AM"/>
              </w:rPr>
            </w:pPr>
            <w:r w:rsidRPr="00065C1E">
              <w:rPr>
                <w:rFonts w:ascii="GHEA Grapalat" w:hAnsi="GHEA Grapalat" w:cs="GHEA Grapalat"/>
                <w:bCs/>
                <w:sz w:val="24"/>
                <w:szCs w:val="24"/>
                <w:lang w:val="hy-AM"/>
              </w:rPr>
              <w:t xml:space="preserve">1. </w:t>
            </w:r>
            <w:r w:rsidRPr="00065C1E">
              <w:rPr>
                <w:rFonts w:ascii="GHEA Grapalat" w:hAnsi="GHEA Grapalat" w:cs="Arial"/>
                <w:spacing w:val="10"/>
                <w:sz w:val="24"/>
                <w:szCs w:val="24"/>
                <w:lang w:val="hy-AM"/>
              </w:rPr>
              <w:t>«</w:t>
            </w:r>
            <w:r w:rsidRPr="00065C1E">
              <w:rPr>
                <w:rFonts w:ascii="GHEA Grapalat" w:hAnsi="GHEA Grapalat" w:cs="GHEA Grapalat"/>
                <w:bCs/>
                <w:sz w:val="24"/>
                <w:szCs w:val="24"/>
                <w:lang w:val="hy-AM"/>
              </w:rPr>
              <w:t>Հրաձգարանի գործարկման լիցենզավորման կարգը, լիցենզիա ստանալու դիմումի և լիցենզիայի ձևերը հաստատելու մասին</w:t>
            </w:r>
            <w:r w:rsidRPr="00065C1E">
              <w:rPr>
                <w:rFonts w:ascii="GHEA Grapalat" w:hAnsi="GHEA Grapalat" w:cs="Arial"/>
                <w:spacing w:val="10"/>
                <w:sz w:val="24"/>
                <w:szCs w:val="24"/>
                <w:lang w:val="hy-AM"/>
              </w:rPr>
              <w:t>» Հայաստանի Հանրապետության կառավարության որոշման</w:t>
            </w:r>
            <w:r w:rsidRPr="00065C1E">
              <w:rPr>
                <w:rFonts w:ascii="GHEA Grapalat" w:hAnsi="GHEA Grapalat" w:cs="GHEA Grapalat"/>
                <w:bCs/>
                <w:sz w:val="24"/>
                <w:szCs w:val="24"/>
                <w:lang w:val="hy-AM"/>
              </w:rPr>
              <w:t xml:space="preserve"> նախագծի (այսուհետ՝ Նախագիծ) վերնագրից անհրաժեշտ է հանել «,լիցենզիա ստանալու դիմումի» բառերը՝ նկատի ունենալով, որ Նախագծի նախաբանում թվարկված լիազորող նորմերը՝ Կառավարությանը չեն թույլատրում հաստատելու լիցենզիա ստանալու դիմումի ձև, ուստի Նախագծի նախաբանում անհրաժեշտ է հղում կատարել նաև համապատասխան լիազորող նորմին: Վերոգրյալի համատեքստում անհրաժեշտ է վերանայել նաև Նախագծի 1-ին կետի 2-րդ ենթակետով նախատեսված կարգավորումը:</w:t>
            </w:r>
          </w:p>
          <w:p w:rsidR="0032430B" w:rsidRPr="00E72B53" w:rsidRDefault="0032430B" w:rsidP="00AA0C4A">
            <w:pPr>
              <w:tabs>
                <w:tab w:val="left" w:pos="990"/>
              </w:tabs>
              <w:spacing w:after="0" w:line="360" w:lineRule="auto"/>
              <w:ind w:right="51"/>
              <w:jc w:val="both"/>
              <w:rPr>
                <w:rFonts w:ascii="GHEA Grapalat" w:hAnsi="GHEA Grapalat" w:cs="Sylfaen"/>
                <w:sz w:val="24"/>
                <w:lang w:val="hy-AM"/>
              </w:rPr>
            </w:pPr>
          </w:p>
        </w:tc>
        <w:tc>
          <w:tcPr>
            <w:tcW w:w="5310" w:type="dxa"/>
            <w:gridSpan w:val="2"/>
            <w:shd w:val="clear" w:color="auto" w:fill="auto"/>
          </w:tcPr>
          <w:p w:rsidR="003577C1" w:rsidRDefault="003577C1" w:rsidP="003577C1">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32430B" w:rsidRDefault="0032430B" w:rsidP="00AA0C4A">
            <w:pPr>
              <w:spacing w:after="0" w:line="360" w:lineRule="auto"/>
              <w:ind w:left="-104" w:firstLine="180"/>
              <w:jc w:val="both"/>
              <w:rPr>
                <w:rFonts w:ascii="GHEA Grapalat" w:hAnsi="GHEA Grapalat"/>
                <w:b/>
                <w:sz w:val="24"/>
                <w:szCs w:val="24"/>
                <w:lang w:val="hy-AM"/>
              </w:rPr>
            </w:pPr>
          </w:p>
        </w:tc>
      </w:tr>
      <w:tr w:rsidR="00065C1E" w:rsidTr="00AF5810">
        <w:tc>
          <w:tcPr>
            <w:tcW w:w="9000" w:type="dxa"/>
            <w:shd w:val="clear" w:color="auto" w:fill="auto"/>
          </w:tcPr>
          <w:p w:rsidR="00065C1E" w:rsidRPr="00065C1E" w:rsidRDefault="00065C1E" w:rsidP="00065C1E">
            <w:pPr>
              <w:tabs>
                <w:tab w:val="left" w:pos="990"/>
              </w:tab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2.</w:t>
            </w:r>
            <w:r w:rsidRPr="00065C1E">
              <w:rPr>
                <w:rFonts w:ascii="GHEA Grapalat" w:hAnsi="GHEA Grapalat" w:cs="GHEA Grapalat"/>
                <w:bCs/>
                <w:sz w:val="24"/>
                <w:szCs w:val="24"/>
                <w:lang w:val="hy-AM"/>
              </w:rPr>
              <w:t xml:space="preserve"> Նախագծի 2-րդ կետի կետի ուժի մեջ մտնելու ժամկետն անհրաժեշտ է վերանայել, քանի որ </w:t>
            </w:r>
            <w:r w:rsidRPr="00065C1E">
              <w:rPr>
                <w:rFonts w:ascii="GHEA Grapalat" w:eastAsia="Times New Roman" w:hAnsi="GHEA Grapalat"/>
                <w:color w:val="000000" w:themeColor="text1"/>
                <w:sz w:val="24"/>
                <w:szCs w:val="24"/>
                <w:lang w:val="hy-AM"/>
              </w:rPr>
              <w:t xml:space="preserve">2022 թվականի հոկտեմբերի 28-ի «Լիցենզավորման մասին» օրենքում փոփոխություններ և լրացումներ կատարելու մասին» ՀՕ-376-Ն օրենքի </w:t>
            </w:r>
            <w:r w:rsidRPr="00065C1E">
              <w:rPr>
                <w:rFonts w:ascii="GHEA Grapalat" w:hAnsi="GHEA Grapalat"/>
                <w:color w:val="000000"/>
                <w:sz w:val="24"/>
                <w:szCs w:val="24"/>
                <w:shd w:val="clear" w:color="auto" w:fill="FCFCFC"/>
                <w:lang w:val="hy-AM"/>
              </w:rPr>
              <w:t xml:space="preserve">2-րդ հոդվածի 4-րդ կետն արդեն իսկ ուժի մեջ է մտել՝ հիմք ընդունելով 4-րդ հոդվածի 2-րդ մասը, իսկ «Նորմատիվ իրավական ակտերի մասին» օրենքի 23-րդ հոդվածի 1-ին մասի համաձայն՝ </w:t>
            </w:r>
            <w:r w:rsidRPr="00065C1E">
              <w:rPr>
                <w:rFonts w:ascii="GHEA Grapalat" w:hAnsi="GHEA Grapalat"/>
                <w:i/>
                <w:color w:val="000000"/>
                <w:sz w:val="24"/>
                <w:szCs w:val="24"/>
                <w:shd w:val="clear" w:color="auto" w:fill="FCFCFC"/>
                <w:lang w:val="hy-AM"/>
              </w:rPr>
              <w:t xml:space="preserve">նորմատիվ իրավական ակտերն ուժի մեջ են մտնում դրանցում սահմանված ժամկետներում, </w:t>
            </w:r>
            <w:r w:rsidRPr="00065C1E">
              <w:rPr>
                <w:rFonts w:ascii="GHEA Grapalat" w:hAnsi="GHEA Grapalat"/>
                <w:b/>
                <w:i/>
                <w:color w:val="000000"/>
                <w:sz w:val="24"/>
                <w:szCs w:val="24"/>
                <w:shd w:val="clear" w:color="auto" w:fill="FCFCFC"/>
                <w:lang w:val="hy-AM"/>
              </w:rPr>
              <w:t xml:space="preserve">սակայն </w:t>
            </w:r>
            <w:r w:rsidRPr="00065C1E">
              <w:rPr>
                <w:rFonts w:ascii="GHEA Grapalat" w:hAnsi="GHEA Grapalat"/>
                <w:b/>
                <w:i/>
                <w:color w:val="000000"/>
                <w:sz w:val="24"/>
                <w:szCs w:val="24"/>
                <w:shd w:val="clear" w:color="auto" w:fill="FCFCFC"/>
                <w:lang w:val="hy-AM"/>
              </w:rPr>
              <w:lastRenderedPageBreak/>
              <w:t>ոչ շուտ, քան դրանց պաշտոնական հրապարակմանը հաջորդող օրվանից</w:t>
            </w:r>
            <w:r w:rsidRPr="00065C1E">
              <w:rPr>
                <w:rFonts w:ascii="GHEA Grapalat" w:hAnsi="GHEA Grapalat"/>
                <w:i/>
                <w:color w:val="000000"/>
                <w:sz w:val="24"/>
                <w:szCs w:val="24"/>
                <w:shd w:val="clear" w:color="auto" w:fill="FCFCFC"/>
                <w:lang w:val="hy-AM"/>
              </w:rPr>
              <w:t xml:space="preserve">, </w:t>
            </w:r>
            <w:r w:rsidRPr="00065C1E">
              <w:rPr>
                <w:rFonts w:ascii="GHEA Grapalat" w:hAnsi="GHEA Grapalat"/>
                <w:b/>
                <w:i/>
                <w:color w:val="000000"/>
                <w:sz w:val="24"/>
                <w:szCs w:val="24"/>
                <w:shd w:val="clear" w:color="auto" w:fill="FCFCFC"/>
                <w:lang w:val="hy-AM"/>
              </w:rPr>
              <w:t>բացառությամբ այն դեպքերի, երբ օրենքով սահմանված է, որ տվյալ նորմատիվ իրավական ակտն ուժի մեջ է մտնում հրապարակվելուց հետո՝ անմիջապես</w:t>
            </w:r>
            <w:r w:rsidRPr="00065C1E">
              <w:rPr>
                <w:rFonts w:ascii="GHEA Grapalat" w:hAnsi="GHEA Grapalat"/>
                <w:color w:val="000000"/>
                <w:sz w:val="24"/>
                <w:szCs w:val="24"/>
                <w:shd w:val="clear" w:color="auto" w:fill="FCFCFC"/>
                <w:lang w:val="hy-AM"/>
              </w:rPr>
              <w:t>:</w:t>
            </w:r>
          </w:p>
          <w:p w:rsidR="00065C1E" w:rsidRPr="00065C1E" w:rsidRDefault="00065C1E" w:rsidP="00065C1E">
            <w:pPr>
              <w:tabs>
                <w:tab w:val="left" w:pos="990"/>
              </w:tab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3577C1" w:rsidRDefault="003577C1" w:rsidP="003577C1">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065C1E" w:rsidRDefault="00065C1E" w:rsidP="00AA0C4A">
            <w:pPr>
              <w:spacing w:after="0" w:line="360" w:lineRule="auto"/>
              <w:ind w:left="-104" w:firstLine="180"/>
              <w:jc w:val="both"/>
              <w:rPr>
                <w:rFonts w:ascii="GHEA Grapalat" w:hAnsi="GHEA Grapalat"/>
                <w:b/>
                <w:sz w:val="24"/>
                <w:szCs w:val="24"/>
                <w:lang w:val="hy-AM"/>
              </w:rPr>
            </w:pPr>
          </w:p>
        </w:tc>
      </w:tr>
      <w:tr w:rsidR="00065C1E" w:rsidTr="00AF5810">
        <w:tc>
          <w:tcPr>
            <w:tcW w:w="9000" w:type="dxa"/>
            <w:shd w:val="clear" w:color="auto" w:fill="auto"/>
          </w:tcPr>
          <w:p w:rsidR="00065C1E" w:rsidRPr="00065C1E" w:rsidRDefault="00065C1E" w:rsidP="00065C1E">
            <w:pPr>
              <w:tabs>
                <w:tab w:val="left" w:pos="990"/>
              </w:tabs>
              <w:spacing w:after="0" w:line="360" w:lineRule="auto"/>
              <w:jc w:val="both"/>
              <w:rPr>
                <w:rFonts w:ascii="GHEA Grapalat" w:eastAsia="Times New Roman" w:hAnsi="GHEA Grapalat"/>
                <w:color w:val="000000" w:themeColor="text1"/>
                <w:sz w:val="24"/>
                <w:szCs w:val="24"/>
                <w:lang w:val="hy-AM"/>
              </w:rPr>
            </w:pPr>
            <w:r>
              <w:rPr>
                <w:rFonts w:ascii="GHEA Grapalat" w:hAnsi="GHEA Grapalat" w:cs="GHEA Grapalat"/>
                <w:bCs/>
                <w:sz w:val="24"/>
                <w:szCs w:val="24"/>
                <w:lang w:val="hy-AM"/>
              </w:rPr>
              <w:lastRenderedPageBreak/>
              <w:t>3.</w:t>
            </w:r>
            <w:r w:rsidRPr="00065C1E">
              <w:rPr>
                <w:rFonts w:ascii="GHEA Grapalat" w:hAnsi="GHEA Grapalat" w:cs="GHEA Grapalat"/>
                <w:bCs/>
                <w:sz w:val="24"/>
                <w:szCs w:val="24"/>
                <w:lang w:val="hy-AM"/>
              </w:rPr>
              <w:t xml:space="preserve"> Նախագծի 1-ին կետով հաստատված հավելվածի (այսուհետ՝ Հավելված) 11-րդ կետի «10-րդ» բառն անհրաժեշտ է փոխարինել «9-րդ» բառով՝ նկատի ունենալով, որ </w:t>
            </w:r>
            <w:r w:rsidRPr="00065C1E">
              <w:rPr>
                <w:rFonts w:ascii="GHEA Grapalat" w:eastAsia="Times New Roman" w:hAnsi="GHEA Grapalat"/>
                <w:color w:val="000000" w:themeColor="text1"/>
                <w:sz w:val="24"/>
                <w:szCs w:val="24"/>
                <w:lang w:val="hy-AM"/>
              </w:rPr>
              <w:t>լիցենզիա ստանալու համար անհրաժեշտ  փաստաթղթերը թվարկված են 9-րդ կետում:</w:t>
            </w:r>
          </w:p>
          <w:p w:rsidR="00065C1E" w:rsidRDefault="00065C1E" w:rsidP="00065C1E">
            <w:pPr>
              <w:tabs>
                <w:tab w:val="left" w:pos="990"/>
              </w:tab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3577C1" w:rsidRDefault="003577C1" w:rsidP="003577C1">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065C1E" w:rsidRDefault="00065C1E" w:rsidP="00AA0C4A">
            <w:pPr>
              <w:spacing w:after="0" w:line="360" w:lineRule="auto"/>
              <w:ind w:left="-104" w:firstLine="180"/>
              <w:jc w:val="both"/>
              <w:rPr>
                <w:rFonts w:ascii="GHEA Grapalat" w:hAnsi="GHEA Grapalat"/>
                <w:b/>
                <w:sz w:val="24"/>
                <w:szCs w:val="24"/>
                <w:lang w:val="hy-AM"/>
              </w:rPr>
            </w:pPr>
          </w:p>
        </w:tc>
      </w:tr>
      <w:tr w:rsidR="00065C1E" w:rsidTr="00AF5810">
        <w:tc>
          <w:tcPr>
            <w:tcW w:w="9000" w:type="dxa"/>
            <w:shd w:val="clear" w:color="auto" w:fill="auto"/>
          </w:tcPr>
          <w:p w:rsidR="00E57891" w:rsidRPr="00E57891" w:rsidRDefault="00065C1E" w:rsidP="00E57891">
            <w:pPr>
              <w:tabs>
                <w:tab w:val="left" w:pos="990"/>
              </w:tabs>
              <w:spacing w:after="0" w:line="360" w:lineRule="auto"/>
              <w:jc w:val="both"/>
              <w:rPr>
                <w:rFonts w:ascii="GHEA Grapalat" w:eastAsia="Times New Roman" w:hAnsi="GHEA Grapalat"/>
                <w:color w:val="000000" w:themeColor="text1"/>
                <w:sz w:val="24"/>
                <w:szCs w:val="24"/>
                <w:lang w:val="hy-AM"/>
              </w:rPr>
            </w:pPr>
            <w:r>
              <w:rPr>
                <w:rFonts w:ascii="GHEA Grapalat" w:hAnsi="GHEA Grapalat" w:cs="GHEA Grapalat"/>
                <w:bCs/>
                <w:sz w:val="24"/>
                <w:szCs w:val="24"/>
                <w:lang w:val="hy-AM"/>
              </w:rPr>
              <w:t xml:space="preserve">4. </w:t>
            </w:r>
            <w:r w:rsidR="00E57891" w:rsidRPr="00E57891">
              <w:rPr>
                <w:rFonts w:ascii="GHEA Grapalat" w:eastAsia="Times New Roman" w:hAnsi="GHEA Grapalat"/>
                <w:color w:val="000000" w:themeColor="text1"/>
                <w:sz w:val="24"/>
                <w:szCs w:val="24"/>
                <w:lang w:val="hy-AM"/>
              </w:rPr>
              <w:t xml:space="preserve">Հավելվածի 13-րդ կետի 5-րդ ենթակետի «օրենքով նախատեսված են այլ դեպքեր» ձևակերպումն առաջարկում ենք փոխարինել «օրենքով նախատեսված այլ դեպքերում» ձևակերպմամբ: </w:t>
            </w:r>
          </w:p>
          <w:p w:rsidR="00065C1E" w:rsidRDefault="00065C1E" w:rsidP="00065C1E">
            <w:pPr>
              <w:tabs>
                <w:tab w:val="left" w:pos="990"/>
              </w:tab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E41C57" w:rsidRDefault="00E41C57" w:rsidP="00E41C57">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065C1E" w:rsidRDefault="00065C1E" w:rsidP="00AA0C4A">
            <w:pPr>
              <w:spacing w:after="0" w:line="360" w:lineRule="auto"/>
              <w:ind w:left="-104" w:firstLine="180"/>
              <w:jc w:val="both"/>
              <w:rPr>
                <w:rFonts w:ascii="GHEA Grapalat" w:hAnsi="GHEA Grapalat"/>
                <w:b/>
                <w:sz w:val="24"/>
                <w:szCs w:val="24"/>
                <w:lang w:val="hy-AM"/>
              </w:rPr>
            </w:pPr>
          </w:p>
        </w:tc>
      </w:tr>
      <w:tr w:rsidR="00E57891" w:rsidTr="00AF5810">
        <w:tc>
          <w:tcPr>
            <w:tcW w:w="9000" w:type="dxa"/>
            <w:shd w:val="clear" w:color="auto" w:fill="auto"/>
          </w:tcPr>
          <w:p w:rsidR="00D74DF2" w:rsidRPr="00D74DF2" w:rsidRDefault="00E57891" w:rsidP="00D74DF2">
            <w:pPr>
              <w:tabs>
                <w:tab w:val="left" w:pos="990"/>
              </w:tab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5. </w:t>
            </w:r>
            <w:r w:rsidR="00D74DF2" w:rsidRPr="00D74DF2">
              <w:rPr>
                <w:rFonts w:ascii="GHEA Grapalat" w:eastAsia="Times New Roman" w:hAnsi="GHEA Grapalat"/>
                <w:color w:val="000000" w:themeColor="text1"/>
                <w:sz w:val="24"/>
                <w:szCs w:val="24"/>
                <w:lang w:val="hy-AM"/>
              </w:rPr>
              <w:t>Նախագծի 2-րդ հավելվածի՝ «Խնդրում եմ ինձ տալ» բառերից հետո նշված «(նշել զենքի տեսակը)» բառերն անհրաժեշտ է հանել, նկատի ունենալով, որ նշված հավելվածով նախատեսված դիմումը նախատեսված է հրաձգարանի գործարկման լիցենզիա ստանալու համար:</w:t>
            </w:r>
          </w:p>
          <w:p w:rsidR="00D74DF2" w:rsidRPr="00D74DF2" w:rsidRDefault="00D74DF2" w:rsidP="00D74DF2">
            <w:pPr>
              <w:tabs>
                <w:tab w:val="left" w:pos="990"/>
              </w:tabs>
              <w:spacing w:after="0" w:line="360" w:lineRule="auto"/>
              <w:jc w:val="both"/>
              <w:rPr>
                <w:rFonts w:ascii="GHEA Grapalat" w:hAnsi="GHEA Grapalat"/>
                <w:b/>
                <w:sz w:val="24"/>
                <w:szCs w:val="24"/>
                <w:lang w:val="hy-AM"/>
              </w:rPr>
            </w:pPr>
          </w:p>
          <w:p w:rsidR="00E57891" w:rsidRDefault="00E57891" w:rsidP="00E57891">
            <w:pPr>
              <w:tabs>
                <w:tab w:val="left" w:pos="990"/>
              </w:tabs>
              <w:spacing w:after="0" w:line="360" w:lineRule="auto"/>
              <w:jc w:val="both"/>
              <w:rPr>
                <w:rFonts w:ascii="GHEA Grapalat" w:hAnsi="GHEA Grapalat" w:cs="GHEA Grapalat"/>
                <w:bCs/>
                <w:sz w:val="24"/>
                <w:szCs w:val="24"/>
                <w:lang w:val="hy-AM"/>
              </w:rPr>
            </w:pPr>
          </w:p>
        </w:tc>
        <w:tc>
          <w:tcPr>
            <w:tcW w:w="5310" w:type="dxa"/>
            <w:gridSpan w:val="2"/>
            <w:shd w:val="clear" w:color="auto" w:fill="auto"/>
          </w:tcPr>
          <w:p w:rsidR="00E41C57" w:rsidRDefault="00E41C57" w:rsidP="00E41C57">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E57891" w:rsidRDefault="00E57891" w:rsidP="00AA0C4A">
            <w:pPr>
              <w:spacing w:after="0" w:line="360" w:lineRule="auto"/>
              <w:ind w:left="-104" w:firstLine="180"/>
              <w:jc w:val="both"/>
              <w:rPr>
                <w:rFonts w:ascii="GHEA Grapalat" w:hAnsi="GHEA Grapalat"/>
                <w:b/>
                <w:sz w:val="24"/>
                <w:szCs w:val="24"/>
                <w:lang w:val="hy-AM"/>
              </w:rPr>
            </w:pPr>
          </w:p>
        </w:tc>
      </w:tr>
      <w:tr w:rsidR="00641C3A" w:rsidRPr="00E86DED" w:rsidTr="00AF5810">
        <w:trPr>
          <w:trHeight w:val="345"/>
        </w:trPr>
        <w:tc>
          <w:tcPr>
            <w:tcW w:w="11269" w:type="dxa"/>
            <w:gridSpan w:val="2"/>
            <w:vMerge w:val="restart"/>
            <w:shd w:val="clear" w:color="auto" w:fill="E0E0E0"/>
          </w:tcPr>
          <w:p w:rsidR="00641C3A" w:rsidRPr="001F202C" w:rsidRDefault="00641C3A" w:rsidP="00B21D51">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13. Հ</w:t>
            </w:r>
            <w:r w:rsidR="00B21D51">
              <w:rPr>
                <w:rFonts w:ascii="GHEA Grapalat" w:eastAsia="Times New Roman" w:hAnsi="GHEA Grapalat" w:cs="Times New Roman"/>
                <w:b/>
                <w:sz w:val="24"/>
                <w:szCs w:val="24"/>
                <w:lang w:val="hy-AM" w:eastAsia="ru-RU"/>
              </w:rPr>
              <w:t>Հ վարչապետի աշխատակազմ</w:t>
            </w:r>
            <w:r>
              <w:rPr>
                <w:rFonts w:ascii="GHEA Grapalat" w:eastAsia="Times New Roman" w:hAnsi="GHEA Grapalat" w:cs="Times New Roman"/>
                <w:b/>
                <w:sz w:val="24"/>
                <w:szCs w:val="24"/>
                <w:lang w:val="hy-AM" w:eastAsia="ru-RU"/>
              </w:rPr>
              <w:t xml:space="preserve"> </w:t>
            </w:r>
          </w:p>
        </w:tc>
        <w:tc>
          <w:tcPr>
            <w:tcW w:w="3041" w:type="dxa"/>
            <w:shd w:val="clear" w:color="auto" w:fill="E0E0E0"/>
          </w:tcPr>
          <w:p w:rsidR="00641C3A" w:rsidRPr="00E86DED" w:rsidRDefault="004A0D8C" w:rsidP="00153C55">
            <w:pPr>
              <w:spacing w:after="0" w:line="360" w:lineRule="auto"/>
              <w:jc w:val="center"/>
              <w:rPr>
                <w:rFonts w:ascii="GHEA Grapalat" w:hAnsi="GHEA Grapalat"/>
                <w:b/>
                <w:i/>
                <w:sz w:val="24"/>
                <w:szCs w:val="24"/>
                <w:lang w:val="hy-AM"/>
              </w:rPr>
            </w:pPr>
            <w:r>
              <w:rPr>
                <w:rFonts w:ascii="GHEA Grapalat" w:hAnsi="GHEA Grapalat"/>
                <w:b/>
                <w:i/>
                <w:sz w:val="24"/>
                <w:szCs w:val="24"/>
                <w:lang w:val="hy-AM"/>
              </w:rPr>
              <w:t>02/10.39/15066-2023</w:t>
            </w:r>
          </w:p>
        </w:tc>
      </w:tr>
      <w:tr w:rsidR="00641C3A" w:rsidRPr="00081E4D" w:rsidTr="00AF5810">
        <w:trPr>
          <w:trHeight w:val="281"/>
        </w:trPr>
        <w:tc>
          <w:tcPr>
            <w:tcW w:w="11269" w:type="dxa"/>
            <w:gridSpan w:val="2"/>
            <w:vMerge/>
            <w:shd w:val="clear" w:color="auto" w:fill="E0E0E0"/>
          </w:tcPr>
          <w:p w:rsidR="00641C3A" w:rsidRPr="001F202C" w:rsidRDefault="00641C3A" w:rsidP="00153C55">
            <w:pPr>
              <w:spacing w:after="0" w:line="360" w:lineRule="auto"/>
              <w:jc w:val="center"/>
              <w:rPr>
                <w:rFonts w:ascii="GHEA Grapalat" w:hAnsi="GHEA Grapalat"/>
                <w:b/>
                <w:sz w:val="24"/>
                <w:szCs w:val="24"/>
                <w:lang w:val="hy-AM"/>
              </w:rPr>
            </w:pPr>
          </w:p>
        </w:tc>
        <w:tc>
          <w:tcPr>
            <w:tcW w:w="3041" w:type="dxa"/>
            <w:shd w:val="clear" w:color="auto" w:fill="E0E0E0"/>
          </w:tcPr>
          <w:p w:rsidR="00641C3A" w:rsidRPr="00081E4D" w:rsidRDefault="004A0D8C" w:rsidP="00153C55">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03.05.2023թ.</w:t>
            </w:r>
          </w:p>
        </w:tc>
      </w:tr>
      <w:tr w:rsidR="00641C3A" w:rsidRPr="00E16034" w:rsidTr="00AF5810">
        <w:tc>
          <w:tcPr>
            <w:tcW w:w="9000" w:type="dxa"/>
            <w:shd w:val="clear" w:color="auto" w:fill="auto"/>
          </w:tcPr>
          <w:p w:rsidR="00B21D51" w:rsidRDefault="00B21D51" w:rsidP="00B21D51">
            <w:pPr>
              <w:spacing w:after="0" w:line="360" w:lineRule="auto"/>
              <w:jc w:val="both"/>
              <w:rPr>
                <w:rFonts w:ascii="GHEA Grapalat" w:hAnsi="GHEA Grapalat" w:cs="Arial"/>
                <w:sz w:val="24"/>
                <w:szCs w:val="24"/>
                <w:lang w:val="hy-AM"/>
              </w:rPr>
            </w:pPr>
            <w:r>
              <w:rPr>
                <w:rFonts w:ascii="GHEA Grapalat" w:eastAsia="Times New Roman" w:hAnsi="GHEA Grapalat" w:cs="Times New Roman"/>
                <w:b/>
                <w:sz w:val="24"/>
                <w:szCs w:val="24"/>
                <w:lang w:val="hy-AM" w:eastAsia="ru-RU"/>
              </w:rPr>
              <w:t xml:space="preserve">                         Իրավաբանական վարչություն</w:t>
            </w:r>
          </w:p>
          <w:p w:rsidR="00B21D51" w:rsidRDefault="00B21D51" w:rsidP="00B21D51">
            <w:pPr>
              <w:spacing w:after="0" w:line="360" w:lineRule="auto"/>
              <w:jc w:val="both"/>
              <w:rPr>
                <w:rFonts w:ascii="GHEA Grapalat" w:hAnsi="GHEA Grapalat"/>
                <w:sz w:val="24"/>
                <w:szCs w:val="24"/>
                <w:lang w:val="hy-AM"/>
              </w:rPr>
            </w:pPr>
            <w:r>
              <w:rPr>
                <w:rFonts w:ascii="GHEA Grapalat" w:hAnsi="GHEA Grapalat" w:cs="Arial"/>
                <w:sz w:val="24"/>
                <w:szCs w:val="24"/>
                <w:lang w:val="hy-AM"/>
              </w:rPr>
              <w:t xml:space="preserve"> 1. </w:t>
            </w:r>
            <w:r w:rsidRPr="008067E1">
              <w:rPr>
                <w:rFonts w:ascii="GHEA Grapalat" w:hAnsi="GHEA Grapalat" w:cs="Arial"/>
                <w:sz w:val="24"/>
                <w:szCs w:val="24"/>
                <w:lang w:val="hy-AM"/>
              </w:rPr>
              <w:t>Նա</w:t>
            </w:r>
            <w:r>
              <w:rPr>
                <w:rFonts w:ascii="GHEA Grapalat" w:hAnsi="GHEA Grapalat" w:cs="Arial"/>
                <w:sz w:val="24"/>
                <w:szCs w:val="24"/>
                <w:lang w:val="hy-AM"/>
              </w:rPr>
              <w:t xml:space="preserve">խագծով հաստատվող 1-ին հավելվածի 13-րդ կետով սահմանվում են </w:t>
            </w:r>
            <w:r>
              <w:rPr>
                <w:rFonts w:ascii="GHEA Grapalat" w:hAnsi="GHEA Grapalat" w:cs="Arial"/>
                <w:sz w:val="24"/>
                <w:szCs w:val="24"/>
                <w:lang w:val="hy-AM"/>
              </w:rPr>
              <w:lastRenderedPageBreak/>
              <w:t xml:space="preserve">լիցենզիա ստանալու դիմումը մերժելու հիմքերը, ինչը չի բխում </w:t>
            </w:r>
            <w:r w:rsidRPr="00551A37">
              <w:rPr>
                <w:rFonts w:ascii="GHEA Grapalat" w:hAnsi="GHEA Grapalat"/>
                <w:sz w:val="24"/>
                <w:szCs w:val="24"/>
                <w:lang w:val="hy-AM"/>
              </w:rPr>
              <w:t>«</w:t>
            </w:r>
            <w:r>
              <w:rPr>
                <w:rFonts w:ascii="GHEA Grapalat" w:hAnsi="GHEA Grapalat"/>
                <w:sz w:val="24"/>
                <w:szCs w:val="24"/>
                <w:lang w:val="hy-AM"/>
              </w:rPr>
              <w:t>Զենքի շրջանառության կարգավորման մասին</w:t>
            </w:r>
            <w:r w:rsidRPr="00551A37">
              <w:rPr>
                <w:rFonts w:ascii="GHEA Grapalat" w:hAnsi="GHEA Grapalat"/>
                <w:sz w:val="24"/>
                <w:szCs w:val="24"/>
                <w:lang w:val="hy-AM"/>
              </w:rPr>
              <w:t>»</w:t>
            </w:r>
            <w:r>
              <w:rPr>
                <w:rFonts w:ascii="GHEA Grapalat" w:hAnsi="GHEA Grapalat"/>
                <w:sz w:val="24"/>
                <w:szCs w:val="24"/>
                <w:lang w:val="hy-AM"/>
              </w:rPr>
              <w:t xml:space="preserve"> օրենքի 10-րդ հոդվածի 9-րդ մասի կարգավորումից, որով հստակ սահմանված են լիցենզիան մերժելու հիմքերը։ Ավելին, նույն մասի 3-րդ կետի կարգավորումից բխում է, որ մերժման այլ հիմքեր կարող են նախատեսվել բացառապես օրենքով։ </w:t>
            </w:r>
          </w:p>
          <w:p w:rsidR="00641C3A" w:rsidRPr="00E72B53" w:rsidRDefault="00641C3A" w:rsidP="00641C3A">
            <w:pPr>
              <w:tabs>
                <w:tab w:val="left" w:pos="990"/>
              </w:tabs>
              <w:spacing w:after="0" w:line="360" w:lineRule="auto"/>
              <w:jc w:val="both"/>
              <w:rPr>
                <w:rFonts w:ascii="GHEA Grapalat" w:hAnsi="GHEA Grapalat" w:cs="Sylfaen"/>
                <w:sz w:val="24"/>
                <w:lang w:val="hy-AM"/>
              </w:rPr>
            </w:pPr>
          </w:p>
        </w:tc>
        <w:tc>
          <w:tcPr>
            <w:tcW w:w="5310" w:type="dxa"/>
            <w:gridSpan w:val="2"/>
            <w:shd w:val="clear" w:color="auto" w:fill="auto"/>
          </w:tcPr>
          <w:p w:rsidR="00641C3A" w:rsidRDefault="00BF6F1A" w:rsidP="00641C3A">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Չի ընդունվել </w:t>
            </w:r>
          </w:p>
          <w:p w:rsidR="00BF6F1A" w:rsidRDefault="00BF6F1A" w:rsidP="00A20DD2">
            <w:pPr>
              <w:spacing w:after="0" w:line="360" w:lineRule="auto"/>
              <w:jc w:val="both"/>
              <w:rPr>
                <w:rFonts w:ascii="GHEA Grapalat" w:hAnsi="GHEA Grapalat"/>
                <w:b/>
                <w:sz w:val="24"/>
                <w:szCs w:val="24"/>
                <w:lang w:val="hy-AM"/>
              </w:rPr>
            </w:pPr>
            <w:r w:rsidRPr="008067E1">
              <w:rPr>
                <w:rFonts w:ascii="GHEA Grapalat" w:hAnsi="GHEA Grapalat" w:cs="Arial"/>
                <w:sz w:val="24"/>
                <w:szCs w:val="24"/>
                <w:lang w:val="hy-AM"/>
              </w:rPr>
              <w:t>Նա</w:t>
            </w:r>
            <w:r>
              <w:rPr>
                <w:rFonts w:ascii="GHEA Grapalat" w:hAnsi="GHEA Grapalat" w:cs="Arial"/>
                <w:sz w:val="24"/>
                <w:szCs w:val="24"/>
                <w:lang w:val="hy-AM"/>
              </w:rPr>
              <w:t xml:space="preserve">խագծով հաստատվող հավելված </w:t>
            </w:r>
            <w:r w:rsidR="00593A14">
              <w:rPr>
                <w:rFonts w:ascii="GHEA Grapalat" w:hAnsi="GHEA Grapalat" w:cs="Arial"/>
                <w:sz w:val="24"/>
                <w:szCs w:val="24"/>
                <w:lang w:val="hy-AM"/>
              </w:rPr>
              <w:t xml:space="preserve">1-ի </w:t>
            </w:r>
            <w:r>
              <w:rPr>
                <w:rFonts w:ascii="GHEA Grapalat" w:hAnsi="GHEA Grapalat" w:cs="Arial"/>
                <w:sz w:val="24"/>
                <w:szCs w:val="24"/>
                <w:lang w:val="hy-AM"/>
              </w:rPr>
              <w:t>13-</w:t>
            </w:r>
            <w:r>
              <w:rPr>
                <w:rFonts w:ascii="GHEA Grapalat" w:hAnsi="GHEA Grapalat" w:cs="Arial"/>
                <w:sz w:val="24"/>
                <w:szCs w:val="24"/>
                <w:lang w:val="hy-AM"/>
              </w:rPr>
              <w:lastRenderedPageBreak/>
              <w:t xml:space="preserve">րդ կետով սահմանված լիցենզիա ստանալու դիմումը մերժելու հիմքերը բխում են </w:t>
            </w:r>
            <w:r w:rsidR="00593A14">
              <w:rPr>
                <w:rFonts w:ascii="GHEA Grapalat" w:hAnsi="GHEA Grapalat" w:cs="Arial"/>
                <w:sz w:val="24"/>
                <w:szCs w:val="24"/>
                <w:lang w:val="hy-AM"/>
              </w:rPr>
              <w:t xml:space="preserve">ոչ միայն </w:t>
            </w:r>
            <w:r w:rsidR="00593A14" w:rsidRPr="00593A14">
              <w:rPr>
                <w:rFonts w:ascii="GHEA Grapalat" w:hAnsi="GHEA Grapalat" w:cs="Arial"/>
                <w:sz w:val="24"/>
                <w:szCs w:val="24"/>
                <w:lang w:val="hy-AM"/>
              </w:rPr>
              <w:t>«Զենքի շրջանառության կարգավորման մասին» օրենքի 10-րդ հոդվածի 9-րդ մասի</w:t>
            </w:r>
            <w:r w:rsidR="00593A14">
              <w:rPr>
                <w:rFonts w:ascii="GHEA Grapalat" w:hAnsi="GHEA Grapalat" w:cs="Arial"/>
                <w:sz w:val="24"/>
                <w:szCs w:val="24"/>
                <w:lang w:val="hy-AM"/>
              </w:rPr>
              <w:t>ց այլ նաև</w:t>
            </w:r>
            <w:r w:rsidR="00A20DD2">
              <w:rPr>
                <w:rFonts w:ascii="GHEA Grapalat" w:hAnsi="GHEA Grapalat" w:cs="Arial"/>
                <w:sz w:val="24"/>
                <w:szCs w:val="24"/>
                <w:lang w:val="hy-AM"/>
              </w:rPr>
              <w:t>՝</w:t>
            </w:r>
            <w:r w:rsidR="00593A14" w:rsidRPr="00593A14">
              <w:rPr>
                <w:rFonts w:ascii="GHEA Grapalat" w:hAnsi="GHEA Grapalat" w:cs="Arial"/>
                <w:sz w:val="24"/>
                <w:szCs w:val="24"/>
                <w:lang w:val="hy-AM"/>
              </w:rPr>
              <w:t xml:space="preserve"> </w:t>
            </w:r>
            <w:r w:rsidRPr="00551A37">
              <w:rPr>
                <w:rFonts w:ascii="GHEA Grapalat" w:hAnsi="GHEA Grapalat"/>
                <w:sz w:val="24"/>
                <w:szCs w:val="24"/>
                <w:lang w:val="hy-AM"/>
              </w:rPr>
              <w:t>«</w:t>
            </w:r>
            <w:r>
              <w:rPr>
                <w:rFonts w:ascii="GHEA Grapalat" w:hAnsi="GHEA Grapalat"/>
                <w:sz w:val="24"/>
                <w:szCs w:val="24"/>
                <w:lang w:val="hy-AM"/>
              </w:rPr>
              <w:t>Լիցենզավորման մասին</w:t>
            </w:r>
            <w:r w:rsidRPr="00551A37">
              <w:rPr>
                <w:rFonts w:ascii="GHEA Grapalat" w:hAnsi="GHEA Grapalat"/>
                <w:sz w:val="24"/>
                <w:szCs w:val="24"/>
                <w:lang w:val="hy-AM"/>
              </w:rPr>
              <w:t>»</w:t>
            </w:r>
            <w:r>
              <w:rPr>
                <w:rFonts w:ascii="GHEA Grapalat" w:hAnsi="GHEA Grapalat"/>
                <w:sz w:val="24"/>
                <w:szCs w:val="24"/>
                <w:lang w:val="hy-AM"/>
              </w:rPr>
              <w:t xml:space="preserve"> օրենքի 29-րդ հոդվածի 1-ին մասից:</w:t>
            </w:r>
          </w:p>
        </w:tc>
      </w:tr>
      <w:tr w:rsidR="00B21D51" w:rsidRPr="00593A14" w:rsidTr="00AF5810">
        <w:tc>
          <w:tcPr>
            <w:tcW w:w="9000" w:type="dxa"/>
            <w:shd w:val="clear" w:color="auto" w:fill="auto"/>
          </w:tcPr>
          <w:p w:rsidR="00B21D51" w:rsidRDefault="00B21D51" w:rsidP="00B21D51">
            <w:pPr>
              <w:spacing w:after="0" w:line="360" w:lineRule="auto"/>
              <w:jc w:val="both"/>
              <w:rPr>
                <w:rFonts w:ascii="GHEA Grapalat" w:hAnsi="GHEA Grapalat" w:cs="Arial"/>
                <w:b/>
                <w:sz w:val="24"/>
                <w:szCs w:val="24"/>
                <w:lang w:val="hy-AM"/>
              </w:rPr>
            </w:pPr>
            <w:r>
              <w:rPr>
                <w:rFonts w:ascii="GHEA Grapalat" w:hAnsi="GHEA Grapalat" w:cs="Arial"/>
                <w:b/>
                <w:sz w:val="24"/>
                <w:szCs w:val="24"/>
                <w:lang w:val="hy-AM"/>
              </w:rPr>
              <w:lastRenderedPageBreak/>
              <w:t xml:space="preserve">                      </w:t>
            </w:r>
            <w:r w:rsidRPr="00B21D51">
              <w:rPr>
                <w:rFonts w:ascii="GHEA Grapalat" w:hAnsi="GHEA Grapalat" w:cs="Arial"/>
                <w:b/>
                <w:sz w:val="24"/>
                <w:szCs w:val="24"/>
                <w:lang w:val="hy-AM"/>
              </w:rPr>
              <w:t>Պետաիրավական վարչություն</w:t>
            </w:r>
          </w:p>
          <w:p w:rsidR="00B21D51" w:rsidRPr="00B21D51" w:rsidRDefault="00B21D51" w:rsidP="00B21D51">
            <w:pPr>
              <w:spacing w:after="0" w:line="360" w:lineRule="auto"/>
              <w:jc w:val="both"/>
              <w:rPr>
                <w:rFonts w:ascii="GHEA Grapalat" w:eastAsiaTheme="minorHAnsi" w:hAnsi="GHEA Grapalat"/>
                <w:sz w:val="24"/>
                <w:szCs w:val="24"/>
                <w:shd w:val="clear" w:color="auto" w:fill="FFFFFF"/>
                <w:lang w:val="hy-AM"/>
              </w:rPr>
            </w:pPr>
            <w:r>
              <w:rPr>
                <w:rFonts w:ascii="GHEA Grapalat" w:hAnsi="GHEA Grapalat" w:cs="Arial"/>
                <w:sz w:val="24"/>
                <w:szCs w:val="24"/>
                <w:lang w:val="hy-AM"/>
              </w:rPr>
              <w:t xml:space="preserve">1. </w:t>
            </w:r>
            <w:r w:rsidRPr="00B21D51">
              <w:rPr>
                <w:rFonts w:ascii="GHEA Grapalat" w:eastAsiaTheme="minorHAnsi" w:hAnsi="GHEA Grapalat" w:cs="Arial"/>
                <w:sz w:val="24"/>
                <w:szCs w:val="24"/>
                <w:lang w:val="hy-AM"/>
              </w:rPr>
              <w:t xml:space="preserve">Նախագծով հաստատվող 1-ին հավելվածի 8-րդ կետով (այսուհետ՝ հավելված) սահմանվում է, որ </w:t>
            </w:r>
            <w:r w:rsidRPr="00B21D51">
              <w:rPr>
                <w:rFonts w:ascii="GHEA Grapalat" w:eastAsiaTheme="minorHAnsi" w:hAnsi="GHEA Grapalat"/>
                <w:color w:val="000000" w:themeColor="text1"/>
                <w:sz w:val="24"/>
                <w:szCs w:val="24"/>
                <w:shd w:val="clear" w:color="auto" w:fill="FFFFFF"/>
                <w:lang w:val="hy-AM"/>
              </w:rPr>
              <w:t xml:space="preserve">հրաձգարանների </w:t>
            </w:r>
            <w:r w:rsidRPr="00B21D51">
              <w:rPr>
                <w:rFonts w:ascii="GHEA Grapalat" w:eastAsiaTheme="minorHAnsi" w:hAnsi="GHEA Grapalat"/>
                <w:b/>
                <w:color w:val="000000" w:themeColor="text1"/>
                <w:sz w:val="24"/>
                <w:szCs w:val="24"/>
                <w:shd w:val="clear" w:color="auto" w:fill="FFFFFF"/>
                <w:lang w:val="hy-AM"/>
              </w:rPr>
              <w:t>լիցենզավորումը թույլատրվում է</w:t>
            </w:r>
            <w:r w:rsidRPr="00B21D51">
              <w:rPr>
                <w:rFonts w:ascii="Calibri" w:eastAsiaTheme="minorHAnsi" w:hAnsi="Calibri" w:cs="Calibri"/>
                <w:color w:val="000000" w:themeColor="text1"/>
                <w:sz w:val="24"/>
                <w:szCs w:val="24"/>
                <w:shd w:val="clear" w:color="auto" w:fill="FFFFFF"/>
                <w:lang w:val="hy-AM"/>
              </w:rPr>
              <w:t> </w:t>
            </w:r>
            <w:r w:rsidRPr="00B21D51">
              <w:rPr>
                <w:rFonts w:ascii="GHEA Grapalat" w:eastAsiaTheme="minorHAnsi" w:hAnsi="GHEA Grapalat"/>
                <w:color w:val="000000" w:themeColor="text1"/>
                <w:sz w:val="24"/>
                <w:szCs w:val="24"/>
                <w:shd w:val="clear" w:color="auto" w:fill="FFFFFF"/>
                <w:lang w:val="hy-AM"/>
              </w:rPr>
              <w:t xml:space="preserve"> այդ վայրերը </w:t>
            </w:r>
            <w:r w:rsidRPr="00B21D51">
              <w:rPr>
                <w:rFonts w:ascii="GHEA Grapalat" w:eastAsia="Times New Roman" w:hAnsi="GHEA Grapalat" w:cs="Times New Roman"/>
                <w:sz w:val="24"/>
                <w:szCs w:val="24"/>
                <w:lang w:val="hy-AM"/>
              </w:rPr>
              <w:t xml:space="preserve">լիազոր մարմնի կողմից սահմանված տեխնիկական անվտանգության նորմերի </w:t>
            </w:r>
            <w:r w:rsidRPr="00B21D51">
              <w:rPr>
                <w:rFonts w:ascii="GHEA Grapalat" w:eastAsiaTheme="minorHAnsi" w:hAnsi="GHEA Grapalat"/>
                <w:sz w:val="24"/>
                <w:szCs w:val="24"/>
                <w:shd w:val="clear" w:color="auto" w:fill="FFFFFF"/>
                <w:lang w:val="hy-AM"/>
              </w:rPr>
              <w:t>պահանջներին</w:t>
            </w:r>
            <w:r w:rsidRPr="00B21D51">
              <w:rPr>
                <w:rFonts w:ascii="Calibri" w:eastAsiaTheme="minorHAnsi" w:hAnsi="Calibri" w:cs="Calibri"/>
                <w:sz w:val="24"/>
                <w:szCs w:val="24"/>
                <w:shd w:val="clear" w:color="auto" w:fill="FFFFFF"/>
                <w:lang w:val="hy-AM"/>
              </w:rPr>
              <w:t> </w:t>
            </w:r>
            <w:r w:rsidRPr="00B21D51">
              <w:rPr>
                <w:rFonts w:ascii="GHEA Grapalat" w:eastAsiaTheme="minorHAnsi" w:hAnsi="GHEA Grapalat"/>
                <w:sz w:val="24"/>
                <w:szCs w:val="24"/>
                <w:shd w:val="clear" w:color="auto" w:fill="FFFFFF"/>
                <w:lang w:val="hy-AM"/>
              </w:rPr>
              <w:t xml:space="preserve"> համապատասխան </w:t>
            </w:r>
            <w:r w:rsidRPr="00B21D51">
              <w:rPr>
                <w:rFonts w:ascii="GHEA Grapalat" w:eastAsiaTheme="minorHAnsi" w:hAnsi="GHEA Grapalat"/>
                <w:b/>
                <w:sz w:val="24"/>
                <w:szCs w:val="24"/>
                <w:shd w:val="clear" w:color="auto" w:fill="FFFFFF"/>
                <w:lang w:val="hy-AM"/>
              </w:rPr>
              <w:t xml:space="preserve">կառուցելուց և դրանք գործարկելու համար լիազոր մարմնից համաձայնություն ստանալուց հետո։ </w:t>
            </w:r>
            <w:r w:rsidRPr="00B21D51">
              <w:rPr>
                <w:rFonts w:ascii="GHEA Grapalat" w:eastAsiaTheme="minorHAnsi" w:hAnsi="GHEA Grapalat"/>
                <w:sz w:val="24"/>
                <w:szCs w:val="24"/>
                <w:shd w:val="clear" w:color="auto" w:fill="FFFFFF"/>
                <w:lang w:val="hy-AM"/>
              </w:rPr>
              <w:t xml:space="preserve">Միևնույն ժամանակ, նախատեսվում է պահանջ առ այն, որ դիմումատուի կողմից դիմումում պետք է նշվի նաև </w:t>
            </w:r>
            <w:r w:rsidRPr="00B21D51">
              <w:rPr>
                <w:rFonts w:ascii="GHEA Grapalat" w:eastAsia="Times New Roman" w:hAnsi="GHEA Grapalat" w:cs="Times New Roman"/>
                <w:sz w:val="24"/>
                <w:szCs w:val="24"/>
                <w:lang w:val="hy-AM"/>
              </w:rPr>
              <w:t>հրաձգարանի տեխնիկական անվտանգության պահանջների կամ պայմանների ապահովման վերաբերյալ լիազոր մարմնի կողմից տրված համաձայնություն</w:t>
            </w:r>
            <w:r w:rsidRPr="00B21D51">
              <w:rPr>
                <w:rFonts w:ascii="GHEA Grapalat" w:eastAsiaTheme="minorHAnsi" w:hAnsi="GHEA Grapalat"/>
                <w:sz w:val="24"/>
                <w:szCs w:val="24"/>
                <w:shd w:val="clear" w:color="auto" w:fill="FFFFFF"/>
                <w:lang w:val="hy-AM"/>
              </w:rPr>
              <w:t>ը: Նման կարգավորման նախատեսման պարագայում, ըստ էության, դիմումատուն անհարկի ծանրաբեռնվում է պարտավորությամբ՝ միևնույն մարմին ներկայացնելու հենց այդ մարմնի կողմից տրված համաձայնությունը:</w:t>
            </w:r>
          </w:p>
          <w:p w:rsidR="00B21D51" w:rsidRPr="00B21D51" w:rsidRDefault="00B21D51" w:rsidP="00B21D51">
            <w:pPr>
              <w:spacing w:after="0" w:line="360" w:lineRule="auto"/>
              <w:jc w:val="both"/>
              <w:rPr>
                <w:rFonts w:ascii="GHEA Grapalat" w:hAnsi="GHEA Grapalat" w:cs="Arial"/>
                <w:sz w:val="24"/>
                <w:szCs w:val="24"/>
                <w:lang w:val="hy-AM"/>
              </w:rPr>
            </w:pPr>
          </w:p>
        </w:tc>
        <w:tc>
          <w:tcPr>
            <w:tcW w:w="5310" w:type="dxa"/>
            <w:gridSpan w:val="2"/>
            <w:shd w:val="clear" w:color="auto" w:fill="auto"/>
          </w:tcPr>
          <w:p w:rsidR="00BF6F1A" w:rsidRDefault="00593A14" w:rsidP="00BF6F1A">
            <w:pPr>
              <w:spacing w:after="0" w:line="360" w:lineRule="auto"/>
              <w:jc w:val="center"/>
              <w:rPr>
                <w:rFonts w:ascii="GHEA Grapalat" w:hAnsi="GHEA Grapalat"/>
                <w:b/>
                <w:sz w:val="24"/>
                <w:szCs w:val="24"/>
                <w:lang w:val="hy-AM"/>
              </w:rPr>
            </w:pPr>
            <w:r>
              <w:rPr>
                <w:rFonts w:ascii="GHEA Grapalat" w:hAnsi="GHEA Grapalat"/>
                <w:b/>
                <w:sz w:val="24"/>
                <w:szCs w:val="24"/>
                <w:lang w:val="hy-AM"/>
              </w:rPr>
              <w:t>Ը</w:t>
            </w:r>
            <w:r w:rsidR="00BF6F1A">
              <w:rPr>
                <w:rFonts w:ascii="GHEA Grapalat" w:hAnsi="GHEA Grapalat"/>
                <w:b/>
                <w:sz w:val="24"/>
                <w:szCs w:val="24"/>
                <w:lang w:val="hy-AM"/>
              </w:rPr>
              <w:t xml:space="preserve">նդունվել </w:t>
            </w:r>
            <w:r>
              <w:rPr>
                <w:rFonts w:ascii="GHEA Grapalat" w:hAnsi="GHEA Grapalat"/>
                <w:b/>
                <w:sz w:val="24"/>
                <w:szCs w:val="24"/>
                <w:lang w:val="hy-AM"/>
              </w:rPr>
              <w:t>է</w:t>
            </w:r>
          </w:p>
          <w:p w:rsidR="00BF6F1A" w:rsidRDefault="00BF6F1A" w:rsidP="00BF6F1A">
            <w:pPr>
              <w:spacing w:after="0" w:line="360" w:lineRule="auto"/>
              <w:jc w:val="both"/>
              <w:rPr>
                <w:rFonts w:ascii="GHEA Grapalat" w:hAnsi="GHEA Grapalat"/>
                <w:b/>
                <w:sz w:val="24"/>
                <w:szCs w:val="24"/>
                <w:lang w:val="hy-AM"/>
              </w:rPr>
            </w:pPr>
          </w:p>
          <w:p w:rsidR="00B21D51" w:rsidRDefault="00B21D51" w:rsidP="00BF6F1A">
            <w:pPr>
              <w:spacing w:after="0" w:line="360" w:lineRule="auto"/>
              <w:jc w:val="both"/>
              <w:rPr>
                <w:rFonts w:ascii="GHEA Grapalat" w:hAnsi="GHEA Grapalat"/>
                <w:b/>
                <w:sz w:val="24"/>
                <w:szCs w:val="24"/>
                <w:lang w:val="hy-AM"/>
              </w:rPr>
            </w:pPr>
          </w:p>
        </w:tc>
      </w:tr>
      <w:tr w:rsidR="00B21D51" w:rsidRPr="00E16034" w:rsidTr="00AF5810">
        <w:tc>
          <w:tcPr>
            <w:tcW w:w="9000" w:type="dxa"/>
            <w:shd w:val="clear" w:color="auto" w:fill="auto"/>
          </w:tcPr>
          <w:p w:rsidR="00B21D51" w:rsidRPr="00B21D51" w:rsidRDefault="00B21D51" w:rsidP="00B21D51">
            <w:pPr>
              <w:spacing w:after="0" w:line="360" w:lineRule="auto"/>
              <w:jc w:val="both"/>
              <w:rPr>
                <w:rFonts w:ascii="GHEA Grapalat" w:eastAsiaTheme="minorHAnsi" w:hAnsi="GHEA Grapalat" w:cs="Arial"/>
                <w:b/>
                <w:sz w:val="24"/>
                <w:szCs w:val="24"/>
                <w:lang w:val="hy-AM"/>
              </w:rPr>
            </w:pPr>
            <w:r w:rsidRPr="00B21D51">
              <w:rPr>
                <w:rFonts w:ascii="GHEA Grapalat" w:hAnsi="GHEA Grapalat" w:cs="Arial"/>
                <w:sz w:val="24"/>
                <w:szCs w:val="24"/>
                <w:lang w:val="hy-AM"/>
              </w:rPr>
              <w:t>2.</w:t>
            </w:r>
            <w:r w:rsidRPr="00B21D51">
              <w:rPr>
                <w:rFonts w:ascii="GHEA Grapalat" w:eastAsiaTheme="minorHAnsi" w:hAnsi="GHEA Grapalat" w:cs="Arial"/>
                <w:sz w:val="24"/>
                <w:szCs w:val="24"/>
                <w:lang w:val="hy-AM"/>
              </w:rPr>
              <w:t xml:space="preserve">  Հավելվածի 14-րդ կետով սահմանվում է, որ </w:t>
            </w:r>
            <w:r w:rsidRPr="00B21D51">
              <w:rPr>
                <w:rFonts w:ascii="GHEA Grapalat" w:eastAsia="Times New Roman" w:hAnsi="GHEA Grapalat" w:cs="Times New Roman"/>
                <w:color w:val="000000" w:themeColor="text1"/>
                <w:sz w:val="24"/>
                <w:szCs w:val="24"/>
                <w:lang w:val="hy-AM"/>
              </w:rPr>
              <w:t xml:space="preserve">լիցենզիայի դիմումի մերժման դեպքում լիազոր մարմինը գրավոր տեղեկացնում է դիմումատուին՝ </w:t>
            </w:r>
            <w:r w:rsidRPr="00B21D51">
              <w:rPr>
                <w:rFonts w:ascii="GHEA Grapalat" w:eastAsia="Times New Roman" w:hAnsi="GHEA Grapalat" w:cs="Times New Roman"/>
                <w:b/>
                <w:color w:val="000000" w:themeColor="text1"/>
                <w:sz w:val="24"/>
                <w:szCs w:val="24"/>
                <w:lang w:val="hy-AM"/>
              </w:rPr>
              <w:t>նշելով մերժման հիմքը</w:t>
            </w:r>
            <w:r w:rsidRPr="00B21D51">
              <w:rPr>
                <w:rFonts w:ascii="GHEA Grapalat" w:eastAsiaTheme="minorHAnsi" w:hAnsi="GHEA Grapalat" w:cs="Arial"/>
                <w:sz w:val="24"/>
                <w:szCs w:val="24"/>
                <w:lang w:val="hy-AM"/>
              </w:rPr>
              <w:t xml:space="preserve">:  Այս առումով, հարկ է նկատել, որ «Լիցենզավորման մասին» </w:t>
            </w:r>
            <w:r w:rsidRPr="00B21D51">
              <w:rPr>
                <w:rFonts w:ascii="GHEA Grapalat" w:eastAsiaTheme="minorHAnsi" w:hAnsi="GHEA Grapalat" w:cs="Arial"/>
                <w:sz w:val="24"/>
                <w:szCs w:val="24"/>
                <w:lang w:val="hy-AM"/>
              </w:rPr>
              <w:lastRenderedPageBreak/>
              <w:t>ՀՀ օրենքի 29-րդ հոդվածով սահմանվում է, որ լիցենզիա ստանալու հայտը մերժելու վերաբերյալ որոշման մեջ հստակ պետք է նշվեն մերժման պատճառներն ու իրավական հիմքերը:</w:t>
            </w:r>
            <w:r w:rsidRPr="00B21D51">
              <w:rPr>
                <w:rFonts w:ascii="GHEA Grapalat" w:eastAsiaTheme="minorHAnsi" w:hAnsi="GHEA Grapalat" w:cs="Arial"/>
                <w:b/>
                <w:sz w:val="24"/>
                <w:szCs w:val="24"/>
                <w:lang w:val="hy-AM"/>
              </w:rPr>
              <w:t xml:space="preserve"> </w:t>
            </w:r>
            <w:r w:rsidRPr="00B21D51">
              <w:rPr>
                <w:rFonts w:ascii="GHEA Grapalat" w:eastAsiaTheme="minorHAnsi" w:hAnsi="GHEA Grapalat" w:cs="Arial"/>
                <w:sz w:val="24"/>
                <w:szCs w:val="24"/>
                <w:lang w:val="hy-AM"/>
              </w:rPr>
              <w:t xml:space="preserve">Այս համատեքստում, պարզ չէ, թե ինչ գրավոր տեղեկացման մասին է խոսքն այն դեպքում, երբ վերոնշյալ օրենքի պահանջով լիցենզավորող մարմինը համապատասխան հիմքերի առկայության դեպքում պետք է կայացնի լիցենզիա ստանալու </w:t>
            </w:r>
            <w:r w:rsidRPr="00B21D51">
              <w:rPr>
                <w:rFonts w:ascii="GHEA Grapalat" w:eastAsiaTheme="minorHAnsi" w:hAnsi="GHEA Grapalat" w:cs="Arial"/>
                <w:b/>
                <w:sz w:val="24"/>
                <w:szCs w:val="24"/>
                <w:lang w:val="hy-AM"/>
              </w:rPr>
              <w:t xml:space="preserve">հայտը մերժելու մասին որոշում, </w:t>
            </w:r>
            <w:r w:rsidRPr="00B21D51">
              <w:rPr>
                <w:rFonts w:ascii="GHEA Grapalat" w:eastAsiaTheme="minorHAnsi" w:hAnsi="GHEA Grapalat" w:cs="Arial"/>
                <w:sz w:val="24"/>
                <w:szCs w:val="24"/>
                <w:lang w:val="hy-AM"/>
              </w:rPr>
              <w:t xml:space="preserve">որում էլ հստակ պետք է նշվեն </w:t>
            </w:r>
            <w:r w:rsidRPr="00B21D51">
              <w:rPr>
                <w:rFonts w:ascii="GHEA Grapalat" w:eastAsiaTheme="minorHAnsi" w:hAnsi="GHEA Grapalat" w:cs="Arial"/>
                <w:b/>
                <w:sz w:val="24"/>
                <w:szCs w:val="24"/>
                <w:lang w:val="hy-AM"/>
              </w:rPr>
              <w:t>մերժման պատճառներն ու իրավական հիմքերը:</w:t>
            </w:r>
            <w:r w:rsidRPr="00B21D51">
              <w:rPr>
                <w:rFonts w:ascii="GHEA Grapalat" w:eastAsiaTheme="minorHAnsi" w:hAnsi="GHEA Grapalat" w:cs="Arial"/>
                <w:sz w:val="24"/>
                <w:szCs w:val="24"/>
                <w:lang w:val="hy-AM"/>
              </w:rPr>
              <w:t xml:space="preserve"> </w:t>
            </w:r>
          </w:p>
          <w:p w:rsidR="00B21D51" w:rsidRDefault="00B21D51" w:rsidP="00B21D51">
            <w:pPr>
              <w:spacing w:after="0" w:line="360" w:lineRule="auto"/>
              <w:jc w:val="both"/>
              <w:rPr>
                <w:rFonts w:ascii="GHEA Grapalat" w:hAnsi="GHEA Grapalat" w:cs="Arial"/>
                <w:b/>
                <w:sz w:val="24"/>
                <w:szCs w:val="24"/>
                <w:lang w:val="hy-AM"/>
              </w:rPr>
            </w:pPr>
          </w:p>
        </w:tc>
        <w:tc>
          <w:tcPr>
            <w:tcW w:w="5310" w:type="dxa"/>
            <w:gridSpan w:val="2"/>
            <w:shd w:val="clear" w:color="auto" w:fill="auto"/>
          </w:tcPr>
          <w:p w:rsidR="00E16034" w:rsidRPr="002F7508" w:rsidRDefault="00E16034" w:rsidP="00E16034">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B21D51" w:rsidRDefault="00B21D51" w:rsidP="00E16034">
            <w:pPr>
              <w:spacing w:after="0" w:line="360" w:lineRule="auto"/>
              <w:jc w:val="both"/>
              <w:rPr>
                <w:rFonts w:ascii="GHEA Grapalat" w:hAnsi="GHEA Grapalat"/>
                <w:b/>
                <w:sz w:val="24"/>
                <w:szCs w:val="24"/>
                <w:lang w:val="hy-AM"/>
              </w:rPr>
            </w:pPr>
            <w:bookmarkStart w:id="0" w:name="_GoBack"/>
            <w:bookmarkEnd w:id="0"/>
          </w:p>
        </w:tc>
      </w:tr>
      <w:tr w:rsidR="00B21D51" w:rsidRPr="00593A14" w:rsidTr="00AF5810">
        <w:tc>
          <w:tcPr>
            <w:tcW w:w="9000" w:type="dxa"/>
            <w:shd w:val="clear" w:color="auto" w:fill="auto"/>
          </w:tcPr>
          <w:p w:rsidR="00B21D51" w:rsidRPr="00B21D51" w:rsidRDefault="00B21D51" w:rsidP="00A20DD2">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lastRenderedPageBreak/>
              <w:t xml:space="preserve">3. </w:t>
            </w:r>
            <w:r w:rsidRPr="00B21D51">
              <w:rPr>
                <w:rFonts w:ascii="GHEA Grapalat" w:eastAsiaTheme="minorHAnsi" w:hAnsi="GHEA Grapalat" w:cs="Arial"/>
                <w:sz w:val="24"/>
                <w:szCs w:val="24"/>
                <w:lang w:val="hy-AM"/>
              </w:rPr>
              <w:t xml:space="preserve">Ուշադրություն ենք հրավիրում այն հանգամանքին, որ </w:t>
            </w:r>
            <w:r w:rsidRPr="00B21D51">
              <w:rPr>
                <w:rFonts w:ascii="GHEA Grapalat" w:eastAsiaTheme="minorHAnsi" w:hAnsi="GHEA Grapalat"/>
                <w:sz w:val="24"/>
                <w:szCs w:val="24"/>
                <w:shd w:val="clear" w:color="auto" w:fill="FFFFFF"/>
                <w:lang w:val="hy-AM"/>
              </w:rPr>
              <w:t>«Զենքի շրջանառության կարգավորման մասին» ՀՀ</w:t>
            </w:r>
            <w:r w:rsidRPr="00B21D51">
              <w:rPr>
                <w:rFonts w:ascii="GHEA Grapalat" w:eastAsia="Times New Roman" w:hAnsi="GHEA Grapalat" w:cs="Times New Roman"/>
                <w:sz w:val="24"/>
                <w:szCs w:val="24"/>
                <w:lang w:val="hy-AM"/>
              </w:rPr>
              <w:t xml:space="preserve"> օրենքով նախատեսվում է համապատասխան հրաձգարանների՝ բնակավայրերից, բնակելի, պետական, հասարակական և արտադրական շինություններից որոշակի հեռավորության վրա </w:t>
            </w:r>
            <w:r w:rsidRPr="00B21D51">
              <w:rPr>
                <w:rFonts w:ascii="GHEA Grapalat" w:eastAsia="Times New Roman" w:hAnsi="GHEA Grapalat" w:cs="Times New Roman"/>
                <w:b/>
                <w:sz w:val="24"/>
                <w:szCs w:val="24"/>
                <w:lang w:val="hy-AM"/>
              </w:rPr>
              <w:t>տեղակայման պահանջ</w:t>
            </w:r>
            <w:r w:rsidRPr="00B21D51">
              <w:rPr>
                <w:rFonts w:ascii="GHEA Grapalat" w:eastAsia="Times New Roman" w:hAnsi="GHEA Grapalat" w:cs="Times New Roman"/>
                <w:sz w:val="24"/>
                <w:szCs w:val="24"/>
                <w:lang w:val="hy-AM"/>
              </w:rPr>
              <w:t xml:space="preserve">: Մինչդեռ, նախագծային կարգավորումները, մեր գնահատմամբ, հնարավորություն չեն տալիս նշված հեռավորության պահպանված չլինելու դեպքում մերժելու լիցենզիայի տրամադրումը: </w:t>
            </w:r>
          </w:p>
        </w:tc>
        <w:tc>
          <w:tcPr>
            <w:tcW w:w="5310" w:type="dxa"/>
            <w:gridSpan w:val="2"/>
            <w:shd w:val="clear" w:color="auto" w:fill="auto"/>
          </w:tcPr>
          <w:p w:rsidR="002F7508" w:rsidRPr="002F7508" w:rsidRDefault="00A20DD2" w:rsidP="002F7508">
            <w:pPr>
              <w:spacing w:after="0" w:line="360" w:lineRule="auto"/>
              <w:jc w:val="center"/>
              <w:rPr>
                <w:rFonts w:ascii="GHEA Grapalat" w:hAnsi="GHEA Grapalat"/>
                <w:b/>
                <w:sz w:val="24"/>
                <w:szCs w:val="24"/>
                <w:lang w:val="hy-AM"/>
              </w:rPr>
            </w:pPr>
            <w:r>
              <w:rPr>
                <w:rFonts w:ascii="GHEA Grapalat" w:hAnsi="GHEA Grapalat"/>
                <w:b/>
                <w:sz w:val="24"/>
                <w:szCs w:val="24"/>
                <w:lang w:val="hy-AM"/>
              </w:rPr>
              <w:t>Ը</w:t>
            </w:r>
            <w:r w:rsidR="002F7508">
              <w:rPr>
                <w:rFonts w:ascii="GHEA Grapalat" w:hAnsi="GHEA Grapalat"/>
                <w:b/>
                <w:sz w:val="24"/>
                <w:szCs w:val="24"/>
                <w:lang w:val="hy-AM"/>
              </w:rPr>
              <w:t>նդունվել</w:t>
            </w:r>
            <w:r>
              <w:rPr>
                <w:rFonts w:ascii="GHEA Grapalat" w:hAnsi="GHEA Grapalat"/>
                <w:b/>
                <w:sz w:val="24"/>
                <w:szCs w:val="24"/>
                <w:lang w:val="hy-AM"/>
              </w:rPr>
              <w:t xml:space="preserve"> է</w:t>
            </w:r>
          </w:p>
          <w:p w:rsidR="00D90B7C" w:rsidRDefault="00D90B7C" w:rsidP="003039FB">
            <w:pPr>
              <w:spacing w:after="0" w:line="360" w:lineRule="auto"/>
              <w:jc w:val="both"/>
              <w:rPr>
                <w:rFonts w:ascii="GHEA Grapalat" w:hAnsi="GHEA Grapalat"/>
                <w:b/>
                <w:sz w:val="24"/>
                <w:szCs w:val="24"/>
                <w:lang w:val="hy-AM"/>
              </w:rPr>
            </w:pPr>
          </w:p>
        </w:tc>
      </w:tr>
      <w:tr w:rsidR="00DA469F" w:rsidRPr="002F7508" w:rsidTr="00AF5810">
        <w:tc>
          <w:tcPr>
            <w:tcW w:w="9000" w:type="dxa"/>
            <w:shd w:val="clear" w:color="auto" w:fill="auto"/>
          </w:tcPr>
          <w:p w:rsidR="0016090E" w:rsidRPr="0016090E" w:rsidRDefault="00DA469F" w:rsidP="0016090E">
            <w:pPr>
              <w:spacing w:after="0" w:line="360" w:lineRule="auto"/>
              <w:jc w:val="both"/>
              <w:rPr>
                <w:rFonts w:ascii="GHEA Grapalat" w:eastAsiaTheme="minorHAnsi" w:hAnsi="GHEA Grapalat" w:cs="Arial"/>
                <w:sz w:val="24"/>
                <w:szCs w:val="24"/>
                <w:lang w:val="hy-AM"/>
              </w:rPr>
            </w:pPr>
            <w:r>
              <w:rPr>
                <w:rFonts w:ascii="GHEA Grapalat" w:hAnsi="GHEA Grapalat" w:cs="Arial"/>
                <w:sz w:val="24"/>
                <w:szCs w:val="24"/>
                <w:lang w:val="hy-AM"/>
              </w:rPr>
              <w:t>4.</w:t>
            </w:r>
            <w:r w:rsidR="0016090E" w:rsidRPr="0016090E">
              <w:rPr>
                <w:rFonts w:ascii="GHEA Grapalat" w:eastAsiaTheme="minorHAnsi" w:hAnsi="GHEA Grapalat" w:cs="Arial"/>
                <w:sz w:val="24"/>
                <w:szCs w:val="24"/>
                <w:lang w:val="hy-AM"/>
              </w:rPr>
              <w:t xml:space="preserve"> Հավելվածով սահմանվում է, որ </w:t>
            </w:r>
            <w:r w:rsidR="0016090E" w:rsidRPr="0016090E">
              <w:rPr>
                <w:rFonts w:ascii="GHEA Grapalat" w:eastAsia="Times New Roman" w:hAnsi="GHEA Grapalat" w:cs="Times New Roman"/>
                <w:color w:val="000000" w:themeColor="text1"/>
                <w:sz w:val="24"/>
                <w:szCs w:val="24"/>
                <w:lang w:val="hy-AM"/>
              </w:rPr>
              <w:t xml:space="preserve">ՀՀ-ում հրաձգարանի գործարկման լիցենզավորումն իրականացնում է </w:t>
            </w:r>
            <w:r w:rsidR="0016090E" w:rsidRPr="0016090E">
              <w:rPr>
                <w:rFonts w:ascii="GHEA Grapalat" w:eastAsia="Times New Roman" w:hAnsi="GHEA Grapalat" w:cs="Times New Roman"/>
                <w:b/>
                <w:sz w:val="24"/>
                <w:szCs w:val="24"/>
                <w:lang w:val="hy-AM"/>
              </w:rPr>
              <w:t>ՀՀ ներքին գործերի</w:t>
            </w:r>
            <w:r w:rsidR="0016090E" w:rsidRPr="0016090E">
              <w:rPr>
                <w:rFonts w:ascii="GHEA Grapalat" w:eastAsia="Times New Roman" w:hAnsi="GHEA Grapalat" w:cs="Times New Roman"/>
                <w:sz w:val="24"/>
                <w:szCs w:val="24"/>
                <w:lang w:val="hy-AM"/>
              </w:rPr>
              <w:t xml:space="preserve"> բնագավառի պետական կառավարման լիազոր մարմինը: Մինչդեռ, հարկ է նկատել, որ </w:t>
            </w:r>
            <w:r w:rsidR="0016090E" w:rsidRPr="0016090E">
              <w:rPr>
                <w:rFonts w:ascii="GHEA Grapalat" w:eastAsiaTheme="minorHAnsi" w:hAnsi="GHEA Grapalat"/>
                <w:sz w:val="24"/>
                <w:szCs w:val="24"/>
                <w:shd w:val="clear" w:color="auto" w:fill="FFFFFF"/>
                <w:lang w:val="hy-AM"/>
              </w:rPr>
              <w:t>«Զենքի շրջանառության կարգավորման մասին» ՀՀ</w:t>
            </w:r>
            <w:r w:rsidR="0016090E" w:rsidRPr="0016090E">
              <w:rPr>
                <w:rFonts w:ascii="GHEA Grapalat" w:eastAsia="Times New Roman" w:hAnsi="GHEA Grapalat" w:cs="Times New Roman"/>
                <w:sz w:val="24"/>
                <w:szCs w:val="24"/>
                <w:lang w:val="hy-AM"/>
              </w:rPr>
              <w:t xml:space="preserve"> օրենքի համաձայն քաղաքացիական և ծառայողական զենքի առևտրի, հարդարման, </w:t>
            </w:r>
            <w:r w:rsidR="0016090E" w:rsidRPr="0016090E">
              <w:rPr>
                <w:rFonts w:ascii="GHEA Grapalat" w:eastAsia="Times New Roman" w:hAnsi="GHEA Grapalat" w:cs="Times New Roman"/>
                <w:b/>
                <w:sz w:val="24"/>
                <w:szCs w:val="24"/>
                <w:lang w:val="hy-AM"/>
              </w:rPr>
              <w:t>հրաձգարանի գործարկման</w:t>
            </w:r>
            <w:r w:rsidR="0016090E" w:rsidRPr="0016090E">
              <w:rPr>
                <w:rFonts w:ascii="GHEA Grapalat" w:eastAsia="Times New Roman" w:hAnsi="GHEA Grapalat" w:cs="Times New Roman"/>
                <w:sz w:val="24"/>
                <w:szCs w:val="24"/>
                <w:lang w:val="hy-AM"/>
              </w:rPr>
              <w:t xml:space="preserve"> լիցենզիաները տալիս է </w:t>
            </w:r>
            <w:r w:rsidR="0016090E" w:rsidRPr="0016090E">
              <w:rPr>
                <w:rFonts w:ascii="GHEA Grapalat" w:eastAsia="Times New Roman" w:hAnsi="GHEA Grapalat" w:cs="Times New Roman"/>
                <w:b/>
                <w:sz w:val="24"/>
                <w:szCs w:val="24"/>
                <w:lang w:val="hy-AM"/>
              </w:rPr>
              <w:t>ՀՀ ոստիկանությունը</w:t>
            </w:r>
            <w:r w:rsidR="0016090E" w:rsidRPr="0016090E">
              <w:rPr>
                <w:rFonts w:ascii="GHEA Grapalat" w:eastAsia="Times New Roman" w:hAnsi="GHEA Grapalat" w:cs="Times New Roman"/>
                <w:sz w:val="24"/>
                <w:szCs w:val="24"/>
                <w:lang w:val="hy-AM"/>
              </w:rPr>
              <w:t>:</w:t>
            </w:r>
            <w:r w:rsidR="0016090E" w:rsidRPr="0016090E">
              <w:rPr>
                <w:rFonts w:ascii="GHEA Grapalat" w:eastAsiaTheme="minorHAnsi" w:hAnsi="GHEA Grapalat" w:cs="Arial"/>
                <w:sz w:val="24"/>
                <w:szCs w:val="24"/>
                <w:lang w:val="hy-AM"/>
              </w:rPr>
              <w:t xml:space="preserve"> </w:t>
            </w:r>
          </w:p>
          <w:p w:rsidR="00DA469F" w:rsidRDefault="00DA469F" w:rsidP="00B21D51">
            <w:pPr>
              <w:spacing w:after="0" w:line="360" w:lineRule="auto"/>
              <w:jc w:val="both"/>
              <w:rPr>
                <w:rFonts w:ascii="GHEA Grapalat" w:hAnsi="GHEA Grapalat" w:cs="Arial"/>
                <w:sz w:val="24"/>
                <w:szCs w:val="24"/>
                <w:lang w:val="hy-AM"/>
              </w:rPr>
            </w:pPr>
          </w:p>
        </w:tc>
        <w:tc>
          <w:tcPr>
            <w:tcW w:w="5310" w:type="dxa"/>
            <w:gridSpan w:val="2"/>
            <w:shd w:val="clear" w:color="auto" w:fill="auto"/>
          </w:tcPr>
          <w:p w:rsidR="00DA469F" w:rsidRDefault="00861976" w:rsidP="00641C3A">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2F7508" w:rsidRDefault="002F7508" w:rsidP="002F7508">
            <w:pPr>
              <w:spacing w:after="0" w:line="360" w:lineRule="auto"/>
              <w:jc w:val="both"/>
              <w:rPr>
                <w:rFonts w:ascii="GHEA Grapalat" w:hAnsi="GHEA Grapalat"/>
                <w:b/>
                <w:sz w:val="24"/>
                <w:szCs w:val="24"/>
                <w:lang w:val="hy-AM"/>
              </w:rPr>
            </w:pPr>
          </w:p>
        </w:tc>
      </w:tr>
      <w:tr w:rsidR="0016090E" w:rsidRPr="00981F1A" w:rsidTr="00AF5810">
        <w:tc>
          <w:tcPr>
            <w:tcW w:w="9000" w:type="dxa"/>
            <w:shd w:val="clear" w:color="auto" w:fill="auto"/>
          </w:tcPr>
          <w:p w:rsidR="009300C6" w:rsidRPr="009300C6" w:rsidRDefault="0016090E" w:rsidP="009300C6">
            <w:pPr>
              <w:spacing w:after="0" w:line="360" w:lineRule="auto"/>
              <w:jc w:val="both"/>
              <w:rPr>
                <w:rFonts w:ascii="GHEA Grapalat" w:eastAsiaTheme="minorHAnsi" w:hAnsi="GHEA Grapalat" w:cs="Arial"/>
                <w:sz w:val="24"/>
                <w:szCs w:val="24"/>
                <w:lang w:val="hy-AM"/>
              </w:rPr>
            </w:pPr>
            <w:r>
              <w:rPr>
                <w:rFonts w:ascii="GHEA Grapalat" w:hAnsi="GHEA Grapalat" w:cs="Arial"/>
                <w:sz w:val="24"/>
                <w:szCs w:val="24"/>
                <w:lang w:val="hy-AM"/>
              </w:rPr>
              <w:t xml:space="preserve">5. </w:t>
            </w:r>
            <w:r w:rsidR="009300C6" w:rsidRPr="009300C6">
              <w:rPr>
                <w:rFonts w:ascii="GHEA Grapalat" w:eastAsiaTheme="minorHAnsi" w:hAnsi="GHEA Grapalat" w:cs="Arial"/>
                <w:sz w:val="24"/>
                <w:szCs w:val="24"/>
                <w:lang w:val="hy-AM"/>
              </w:rPr>
              <w:t xml:space="preserve">Նախագծով հաստատվող 2-րդ հավելվածով սահմանվում է հրաձգարանի </w:t>
            </w:r>
            <w:r w:rsidR="009300C6" w:rsidRPr="009300C6">
              <w:rPr>
                <w:rFonts w:ascii="GHEA Grapalat" w:eastAsiaTheme="minorHAnsi" w:hAnsi="GHEA Grapalat" w:cs="Arial"/>
                <w:sz w:val="24"/>
                <w:szCs w:val="24"/>
                <w:lang w:val="hy-AM"/>
              </w:rPr>
              <w:lastRenderedPageBreak/>
              <w:t xml:space="preserve">գործարկման լիցենզիայի ձևը (այսուհետ՝ ձև): Ուշադրության է արժանի այն, որ  «Լիցենզավորման մասին» ՀՀ օրենքի համաձայն լիցենզիան, ի թիվս այլնի, պետք է բովանդակի լիցենզիայի գործողության ժամկետը, մինչդեռ ձևում ժամկետի նշման համար համապատասխան դաշտ նախատեսված չէ: Հետևաբար, հաշվի առնելով այն, որ վերոնշյալ օրենքով լիցենզիայի </w:t>
            </w:r>
            <w:r w:rsidR="009300C6" w:rsidRPr="009300C6">
              <w:rPr>
                <w:rFonts w:ascii="GHEA Grapalat" w:eastAsiaTheme="minorHAnsi" w:hAnsi="GHEA Grapalat" w:cs="Arial"/>
                <w:b/>
                <w:sz w:val="24"/>
                <w:szCs w:val="24"/>
                <w:lang w:val="hy-AM"/>
              </w:rPr>
              <w:t>վավերապայման</w:t>
            </w:r>
            <w:r w:rsidR="009300C6" w:rsidRPr="009300C6">
              <w:rPr>
                <w:rFonts w:ascii="GHEA Grapalat" w:eastAsiaTheme="minorHAnsi" w:hAnsi="GHEA Grapalat" w:cs="Arial"/>
                <w:sz w:val="24"/>
                <w:szCs w:val="24"/>
                <w:lang w:val="hy-AM"/>
              </w:rPr>
              <w:t xml:space="preserve"> </w:t>
            </w:r>
            <w:r w:rsidR="009300C6" w:rsidRPr="009300C6">
              <w:rPr>
                <w:rFonts w:ascii="GHEA Grapalat" w:eastAsiaTheme="minorHAnsi" w:hAnsi="GHEA Grapalat" w:cs="Arial"/>
                <w:b/>
                <w:sz w:val="24"/>
                <w:szCs w:val="24"/>
                <w:lang w:val="hy-AM"/>
              </w:rPr>
              <w:t>է դիտարկվում</w:t>
            </w:r>
            <w:r w:rsidR="009300C6" w:rsidRPr="009300C6">
              <w:rPr>
                <w:rFonts w:ascii="GHEA Grapalat" w:eastAsiaTheme="minorHAnsi" w:hAnsi="GHEA Grapalat" w:cs="Arial"/>
                <w:sz w:val="24"/>
                <w:szCs w:val="24"/>
                <w:lang w:val="hy-AM"/>
              </w:rPr>
              <w:t xml:space="preserve"> նաև լիցենզիայում դրա </w:t>
            </w:r>
            <w:r w:rsidR="009300C6" w:rsidRPr="009300C6">
              <w:rPr>
                <w:rFonts w:ascii="GHEA Grapalat" w:eastAsiaTheme="minorHAnsi" w:hAnsi="GHEA Grapalat" w:cs="Arial"/>
                <w:b/>
                <w:sz w:val="24"/>
                <w:szCs w:val="24"/>
                <w:lang w:val="hy-AM"/>
              </w:rPr>
              <w:t>գործողության ժամկետի նշումը</w:t>
            </w:r>
            <w:r w:rsidR="009300C6" w:rsidRPr="009300C6">
              <w:rPr>
                <w:rFonts w:ascii="GHEA Grapalat" w:eastAsiaTheme="minorHAnsi" w:hAnsi="GHEA Grapalat" w:cs="Arial"/>
                <w:sz w:val="24"/>
                <w:szCs w:val="24"/>
                <w:lang w:val="hy-AM"/>
              </w:rPr>
              <w:t>՝ առկա է ներկայացված լիցենզիայի ձևի վերանայման անհրաժեշտություն:</w:t>
            </w:r>
          </w:p>
          <w:p w:rsidR="009300C6" w:rsidRPr="009300C6" w:rsidRDefault="009300C6" w:rsidP="009300C6">
            <w:pPr>
              <w:spacing w:after="0" w:line="360" w:lineRule="auto"/>
              <w:ind w:firstLine="720"/>
              <w:jc w:val="both"/>
              <w:rPr>
                <w:rFonts w:ascii="GHEA Grapalat" w:eastAsiaTheme="minorHAnsi" w:hAnsi="GHEA Grapalat" w:cs="Arial"/>
                <w:sz w:val="24"/>
                <w:szCs w:val="24"/>
                <w:lang w:val="hy-AM"/>
              </w:rPr>
            </w:pPr>
          </w:p>
          <w:p w:rsidR="0016090E" w:rsidRDefault="0016090E" w:rsidP="0016090E">
            <w:pPr>
              <w:spacing w:after="0" w:line="360" w:lineRule="auto"/>
              <w:jc w:val="both"/>
              <w:rPr>
                <w:rFonts w:ascii="GHEA Grapalat" w:hAnsi="GHEA Grapalat" w:cs="Arial"/>
                <w:sz w:val="24"/>
                <w:szCs w:val="24"/>
                <w:lang w:val="hy-AM"/>
              </w:rPr>
            </w:pPr>
          </w:p>
        </w:tc>
        <w:tc>
          <w:tcPr>
            <w:tcW w:w="5310" w:type="dxa"/>
            <w:gridSpan w:val="2"/>
            <w:shd w:val="clear" w:color="auto" w:fill="auto"/>
          </w:tcPr>
          <w:p w:rsidR="00981F1A" w:rsidRDefault="00981F1A" w:rsidP="00981F1A">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AC02B2" w:rsidRDefault="00AC02B2" w:rsidP="00981F1A">
            <w:pPr>
              <w:spacing w:after="0" w:line="360" w:lineRule="auto"/>
              <w:jc w:val="both"/>
              <w:rPr>
                <w:rFonts w:ascii="GHEA Grapalat" w:hAnsi="GHEA Grapalat"/>
                <w:b/>
                <w:sz w:val="24"/>
                <w:szCs w:val="24"/>
                <w:lang w:val="hy-AM"/>
              </w:rPr>
            </w:pPr>
          </w:p>
        </w:tc>
      </w:tr>
    </w:tbl>
    <w:p w:rsidR="00FA45CC" w:rsidRDefault="00FA45CC">
      <w:pPr>
        <w:spacing w:after="160" w:line="259" w:lineRule="auto"/>
        <w:rPr>
          <w:rFonts w:ascii="GHEA Grapalat" w:hAnsi="GHEA Grapalat"/>
          <w:b/>
          <w:i/>
          <w:sz w:val="28"/>
          <w:szCs w:val="28"/>
          <w:lang w:val="hy-AM"/>
        </w:rPr>
      </w:pPr>
    </w:p>
    <w:p w:rsidR="00DB5043" w:rsidRDefault="00DB5043" w:rsidP="00DB5043">
      <w:pPr>
        <w:ind w:hanging="180"/>
        <w:rPr>
          <w:rStyle w:val="SubtleEmphasis"/>
          <w:rFonts w:ascii="GHEA Grapalat" w:eastAsiaTheme="minorHAnsi" w:hAnsi="GHEA Grapalat"/>
          <w:b/>
          <w:color w:val="000000" w:themeColor="text1"/>
          <w:sz w:val="28"/>
          <w:szCs w:val="28"/>
          <w:lang w:val="hy-AM"/>
        </w:rPr>
      </w:pPr>
      <w:r>
        <w:rPr>
          <w:rStyle w:val="SubtleEmphasis"/>
          <w:rFonts w:ascii="GHEA Grapalat" w:hAnsi="GHEA Grapalat"/>
          <w:color w:val="000000" w:themeColor="text1"/>
          <w:sz w:val="28"/>
          <w:szCs w:val="28"/>
          <w:lang w:val="hy-AM"/>
        </w:rPr>
        <w:t xml:space="preserve">                                                                                                             </w:t>
      </w:r>
      <w:r>
        <w:rPr>
          <w:rStyle w:val="SubtleEmphasis"/>
          <w:rFonts w:ascii="GHEA Grapalat" w:hAnsi="GHEA Grapalat"/>
          <w:b/>
          <w:color w:val="000000" w:themeColor="text1"/>
          <w:sz w:val="28"/>
          <w:szCs w:val="28"/>
          <w:lang w:val="hy-AM"/>
        </w:rPr>
        <w:t>ՀՀ ներքին գործերի նախարարություն</w:t>
      </w:r>
    </w:p>
    <w:p w:rsidR="008F035A" w:rsidRPr="008F035A" w:rsidRDefault="008F035A">
      <w:pPr>
        <w:spacing w:after="160" w:line="259" w:lineRule="auto"/>
        <w:rPr>
          <w:rFonts w:ascii="GHEA Grapalat" w:hAnsi="GHEA Grapalat"/>
          <w:b/>
          <w:sz w:val="24"/>
          <w:szCs w:val="24"/>
          <w:lang w:val="af-ZA"/>
        </w:rPr>
      </w:pPr>
    </w:p>
    <w:sectPr w:rsidR="008F035A" w:rsidRPr="008F035A" w:rsidSect="00AF5810">
      <w:pgSz w:w="15840" w:h="12240" w:orient="landscape"/>
      <w:pgMar w:top="270" w:right="450" w:bottom="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4F0" w:rsidRDefault="00B434F0" w:rsidP="001F202C">
      <w:pPr>
        <w:spacing w:after="0" w:line="240" w:lineRule="auto"/>
      </w:pPr>
      <w:r>
        <w:separator/>
      </w:r>
    </w:p>
  </w:endnote>
  <w:endnote w:type="continuationSeparator" w:id="0">
    <w:p w:rsidR="00B434F0" w:rsidRDefault="00B434F0"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K Courier">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4F0" w:rsidRDefault="00B434F0" w:rsidP="001F202C">
      <w:pPr>
        <w:spacing w:after="0" w:line="240" w:lineRule="auto"/>
      </w:pPr>
      <w:r>
        <w:separator/>
      </w:r>
    </w:p>
  </w:footnote>
  <w:footnote w:type="continuationSeparator" w:id="0">
    <w:p w:rsidR="00B434F0" w:rsidRDefault="00B434F0"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D7D4D"/>
    <w:multiLevelType w:val="hybridMultilevel"/>
    <w:tmpl w:val="D3C23ADC"/>
    <w:lvl w:ilvl="0" w:tplc="6AD85ACC">
      <w:start w:val="1"/>
      <w:numFmt w:val="decimal"/>
      <w:lvlText w:val="%1."/>
      <w:lvlJc w:val="left"/>
      <w:pPr>
        <w:ind w:left="1080" w:hanging="360"/>
      </w:pPr>
      <w:rPr>
        <w:rFonts w:ascii="GHEA Grapalat" w:hAnsi="GHEA Grapalat" w:cs="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8816F35"/>
    <w:multiLevelType w:val="hybridMultilevel"/>
    <w:tmpl w:val="61F694EE"/>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14251FA"/>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1D563622"/>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 w15:restartNumberingAfterBreak="0">
    <w:nsid w:val="242307F2"/>
    <w:multiLevelType w:val="hybridMultilevel"/>
    <w:tmpl w:val="D3C23ADC"/>
    <w:lvl w:ilvl="0" w:tplc="6AD85ACC">
      <w:start w:val="1"/>
      <w:numFmt w:val="decimal"/>
      <w:lvlText w:val="%1."/>
      <w:lvlJc w:val="left"/>
      <w:pPr>
        <w:ind w:left="1080" w:hanging="360"/>
      </w:pPr>
      <w:rPr>
        <w:rFonts w:ascii="GHEA Grapalat" w:hAnsi="GHEA Grapalat" w:cs="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682736C"/>
    <w:multiLevelType w:val="hybridMultilevel"/>
    <w:tmpl w:val="75DE4584"/>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883385F"/>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9BE6F22"/>
    <w:multiLevelType w:val="hybridMultilevel"/>
    <w:tmpl w:val="07442FD0"/>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 w15:restartNumberingAfterBreak="0">
    <w:nsid w:val="422706E3"/>
    <w:multiLevelType w:val="hybridMultilevel"/>
    <w:tmpl w:val="1A58F226"/>
    <w:lvl w:ilvl="0" w:tplc="8BBC2BB4">
      <w:start w:val="1"/>
      <w:numFmt w:val="decimal"/>
      <w:lvlText w:val="%1."/>
      <w:lvlJc w:val="left"/>
      <w:pPr>
        <w:ind w:left="720" w:hanging="360"/>
      </w:pPr>
      <w:rPr>
        <w:rFonts w:eastAsiaTheme="minorEastAsia"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7B36A3"/>
    <w:multiLevelType w:val="hybridMultilevel"/>
    <w:tmpl w:val="2B20F0E2"/>
    <w:lvl w:ilvl="0" w:tplc="1BF26F0A">
      <w:start w:val="1"/>
      <w:numFmt w:val="decimal"/>
      <w:lvlText w:val="%1."/>
      <w:lvlJc w:val="left"/>
      <w:pPr>
        <w:ind w:left="720" w:hanging="360"/>
      </w:pPr>
      <w:rPr>
        <w:rFonts w:eastAsiaTheme="minorEastAsi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BD786F"/>
    <w:multiLevelType w:val="hybridMultilevel"/>
    <w:tmpl w:val="D3C23ADC"/>
    <w:lvl w:ilvl="0" w:tplc="6AD85ACC">
      <w:start w:val="1"/>
      <w:numFmt w:val="decimal"/>
      <w:lvlText w:val="%1."/>
      <w:lvlJc w:val="left"/>
      <w:pPr>
        <w:ind w:left="1080" w:hanging="360"/>
      </w:pPr>
      <w:rPr>
        <w:rFonts w:ascii="GHEA Grapalat" w:hAnsi="GHEA Grapalat" w:cs="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6655D5B"/>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5" w15:restartNumberingAfterBreak="0">
    <w:nsid w:val="46B83203"/>
    <w:multiLevelType w:val="hybridMultilevel"/>
    <w:tmpl w:val="39F87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327502"/>
    <w:multiLevelType w:val="hybridMultilevel"/>
    <w:tmpl w:val="B3AEB33E"/>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A9D3337"/>
    <w:multiLevelType w:val="hybridMultilevel"/>
    <w:tmpl w:val="D3C23ADC"/>
    <w:lvl w:ilvl="0" w:tplc="6AD85ACC">
      <w:start w:val="1"/>
      <w:numFmt w:val="decimal"/>
      <w:lvlText w:val="%1."/>
      <w:lvlJc w:val="left"/>
      <w:pPr>
        <w:ind w:left="1080" w:hanging="360"/>
      </w:pPr>
      <w:rPr>
        <w:rFonts w:ascii="GHEA Grapalat" w:hAnsi="GHEA Grapalat" w:cs="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4BB6556C"/>
    <w:multiLevelType w:val="hybridMultilevel"/>
    <w:tmpl w:val="D3C23ADC"/>
    <w:lvl w:ilvl="0" w:tplc="6AD85ACC">
      <w:start w:val="1"/>
      <w:numFmt w:val="decimal"/>
      <w:lvlText w:val="%1."/>
      <w:lvlJc w:val="left"/>
      <w:pPr>
        <w:ind w:left="1080" w:hanging="360"/>
      </w:pPr>
      <w:rPr>
        <w:rFonts w:ascii="GHEA Grapalat" w:hAnsi="GHEA Grapalat" w:cs="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5545095D"/>
    <w:multiLevelType w:val="hybridMultilevel"/>
    <w:tmpl w:val="2312E236"/>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384595"/>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1"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5BBC1375"/>
    <w:multiLevelType w:val="hybridMultilevel"/>
    <w:tmpl w:val="329E506A"/>
    <w:lvl w:ilvl="0" w:tplc="18F0243A">
      <w:start w:val="9"/>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5D71E8"/>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4" w15:restartNumberingAfterBreak="0">
    <w:nsid w:val="5F5E6472"/>
    <w:multiLevelType w:val="hybridMultilevel"/>
    <w:tmpl w:val="09D0E76E"/>
    <w:lvl w:ilvl="0" w:tplc="15388014">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4D7B51"/>
    <w:multiLevelType w:val="hybridMultilevel"/>
    <w:tmpl w:val="282ED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6E49EA"/>
    <w:multiLevelType w:val="hybridMultilevel"/>
    <w:tmpl w:val="D3C23ADC"/>
    <w:lvl w:ilvl="0" w:tplc="6AD85ACC">
      <w:start w:val="1"/>
      <w:numFmt w:val="decimal"/>
      <w:lvlText w:val="%1."/>
      <w:lvlJc w:val="left"/>
      <w:pPr>
        <w:ind w:left="1080" w:hanging="360"/>
      </w:pPr>
      <w:rPr>
        <w:rFonts w:ascii="GHEA Grapalat" w:hAnsi="GHEA Grapalat" w:cs="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7719500B"/>
    <w:multiLevelType w:val="hybridMultilevel"/>
    <w:tmpl w:val="C318F44E"/>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79844B5"/>
    <w:multiLevelType w:val="hybridMultilevel"/>
    <w:tmpl w:val="D3C23ADC"/>
    <w:lvl w:ilvl="0" w:tplc="6AD85ACC">
      <w:start w:val="1"/>
      <w:numFmt w:val="decimal"/>
      <w:lvlText w:val="%1."/>
      <w:lvlJc w:val="left"/>
      <w:pPr>
        <w:ind w:left="1080" w:hanging="360"/>
      </w:pPr>
      <w:rPr>
        <w:rFonts w:ascii="GHEA Grapalat" w:hAnsi="GHEA Grapalat" w:cs="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E514883"/>
    <w:multiLevelType w:val="hybridMultilevel"/>
    <w:tmpl w:val="12E2DE6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FBC280F"/>
    <w:multiLevelType w:val="hybridMultilevel"/>
    <w:tmpl w:val="E00497D8"/>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8"/>
  </w:num>
  <w:num w:numId="2">
    <w:abstractNumId w:val="26"/>
  </w:num>
  <w:num w:numId="3">
    <w:abstractNumId w:val="21"/>
  </w:num>
  <w:num w:numId="4">
    <w:abstractNumId w:val="7"/>
  </w:num>
  <w:num w:numId="5">
    <w:abstractNumId w:val="25"/>
  </w:num>
  <w:num w:numId="6">
    <w:abstractNumId w:val="9"/>
  </w:num>
  <w:num w:numId="7">
    <w:abstractNumId w:val="5"/>
  </w:num>
  <w:num w:numId="8">
    <w:abstractNumId w:val="16"/>
  </w:num>
  <w:num w:numId="9">
    <w:abstractNumId w:val="1"/>
  </w:num>
  <w:num w:numId="10">
    <w:abstractNumId w:val="19"/>
  </w:num>
  <w:num w:numId="11">
    <w:abstractNumId w:val="29"/>
  </w:num>
  <w:num w:numId="12">
    <w:abstractNumId w:val="32"/>
  </w:num>
  <w:num w:numId="13">
    <w:abstractNumId w:val="31"/>
  </w:num>
  <w:num w:numId="14">
    <w:abstractNumId w:val="12"/>
  </w:num>
  <w:num w:numId="15">
    <w:abstractNumId w:val="27"/>
  </w:num>
  <w:num w:numId="16">
    <w:abstractNumId w:val="11"/>
  </w:num>
  <w:num w:numId="17">
    <w:abstractNumId w:val="15"/>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0"/>
  </w:num>
  <w:num w:numId="21">
    <w:abstractNumId w:val="0"/>
  </w:num>
  <w:num w:numId="22">
    <w:abstractNumId w:val="17"/>
  </w:num>
  <w:num w:numId="23">
    <w:abstractNumId w:val="28"/>
  </w:num>
  <w:num w:numId="24">
    <w:abstractNumId w:val="18"/>
  </w:num>
  <w:num w:numId="25">
    <w:abstractNumId w:val="13"/>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6"/>
  </w:num>
  <w:num w:numId="29">
    <w:abstractNumId w:val="20"/>
  </w:num>
  <w:num w:numId="30">
    <w:abstractNumId w:val="3"/>
  </w:num>
  <w:num w:numId="31">
    <w:abstractNumId w:val="23"/>
  </w:num>
  <w:num w:numId="32">
    <w:abstractNumId w:val="2"/>
  </w:num>
  <w:num w:numId="33">
    <w:abstractNumId w:val="14"/>
  </w:num>
  <w:num w:numId="34">
    <w:abstractNumId w:val="24"/>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065CB"/>
    <w:rsid w:val="0001411E"/>
    <w:rsid w:val="00023FC2"/>
    <w:rsid w:val="0002595C"/>
    <w:rsid w:val="00026E00"/>
    <w:rsid w:val="00043AD6"/>
    <w:rsid w:val="000461FC"/>
    <w:rsid w:val="00047F8F"/>
    <w:rsid w:val="00050905"/>
    <w:rsid w:val="00054899"/>
    <w:rsid w:val="000614A4"/>
    <w:rsid w:val="00065781"/>
    <w:rsid w:val="00065C1E"/>
    <w:rsid w:val="000738C1"/>
    <w:rsid w:val="00081E4D"/>
    <w:rsid w:val="000843C3"/>
    <w:rsid w:val="00090F67"/>
    <w:rsid w:val="00096EAE"/>
    <w:rsid w:val="00097E3D"/>
    <w:rsid w:val="000A4EA2"/>
    <w:rsid w:val="000B32C0"/>
    <w:rsid w:val="000B5424"/>
    <w:rsid w:val="000C7B0F"/>
    <w:rsid w:val="000D41F8"/>
    <w:rsid w:val="000D4854"/>
    <w:rsid w:val="000E1682"/>
    <w:rsid w:val="000E79D6"/>
    <w:rsid w:val="000E7C32"/>
    <w:rsid w:val="000F2455"/>
    <w:rsid w:val="00103B18"/>
    <w:rsid w:val="0011173B"/>
    <w:rsid w:val="0011766F"/>
    <w:rsid w:val="00130077"/>
    <w:rsid w:val="0013094C"/>
    <w:rsid w:val="0013779E"/>
    <w:rsid w:val="00144BB5"/>
    <w:rsid w:val="00146B51"/>
    <w:rsid w:val="0016090E"/>
    <w:rsid w:val="00161E45"/>
    <w:rsid w:val="00164B2F"/>
    <w:rsid w:val="00171221"/>
    <w:rsid w:val="00176E8F"/>
    <w:rsid w:val="0017711B"/>
    <w:rsid w:val="00177CCB"/>
    <w:rsid w:val="00181379"/>
    <w:rsid w:val="0018481F"/>
    <w:rsid w:val="0019398F"/>
    <w:rsid w:val="00195751"/>
    <w:rsid w:val="001C1D80"/>
    <w:rsid w:val="001C2A03"/>
    <w:rsid w:val="001D1B84"/>
    <w:rsid w:val="001D5F8B"/>
    <w:rsid w:val="001F202C"/>
    <w:rsid w:val="00210E8B"/>
    <w:rsid w:val="00217324"/>
    <w:rsid w:val="0022147A"/>
    <w:rsid w:val="00234471"/>
    <w:rsid w:val="00240409"/>
    <w:rsid w:val="00244009"/>
    <w:rsid w:val="002467E9"/>
    <w:rsid w:val="00250DDD"/>
    <w:rsid w:val="002655F0"/>
    <w:rsid w:val="00272E46"/>
    <w:rsid w:val="00273420"/>
    <w:rsid w:val="00273F17"/>
    <w:rsid w:val="0028056F"/>
    <w:rsid w:val="00296460"/>
    <w:rsid w:val="002A21B5"/>
    <w:rsid w:val="002A3498"/>
    <w:rsid w:val="002B44E0"/>
    <w:rsid w:val="002C1AC7"/>
    <w:rsid w:val="002C4733"/>
    <w:rsid w:val="002C77EA"/>
    <w:rsid w:val="002E4D89"/>
    <w:rsid w:val="002E60EF"/>
    <w:rsid w:val="002E6DA8"/>
    <w:rsid w:val="002E7D36"/>
    <w:rsid w:val="002F0672"/>
    <w:rsid w:val="002F3E1C"/>
    <w:rsid w:val="002F4400"/>
    <w:rsid w:val="002F7508"/>
    <w:rsid w:val="003039FB"/>
    <w:rsid w:val="00316FE2"/>
    <w:rsid w:val="00322D9C"/>
    <w:rsid w:val="0032430B"/>
    <w:rsid w:val="00325D28"/>
    <w:rsid w:val="00333E3B"/>
    <w:rsid w:val="0035279B"/>
    <w:rsid w:val="003577C1"/>
    <w:rsid w:val="00363957"/>
    <w:rsid w:val="00382F4D"/>
    <w:rsid w:val="0039429E"/>
    <w:rsid w:val="00395B53"/>
    <w:rsid w:val="003A1AE6"/>
    <w:rsid w:val="003C0153"/>
    <w:rsid w:val="003C2872"/>
    <w:rsid w:val="003C7E42"/>
    <w:rsid w:val="003D7B44"/>
    <w:rsid w:val="003E0885"/>
    <w:rsid w:val="003E7254"/>
    <w:rsid w:val="003F1881"/>
    <w:rsid w:val="003F6094"/>
    <w:rsid w:val="003F73D2"/>
    <w:rsid w:val="004035E5"/>
    <w:rsid w:val="0041336B"/>
    <w:rsid w:val="00414A2A"/>
    <w:rsid w:val="00432C92"/>
    <w:rsid w:val="0044107E"/>
    <w:rsid w:val="004414D7"/>
    <w:rsid w:val="00446074"/>
    <w:rsid w:val="00466D8D"/>
    <w:rsid w:val="0047407F"/>
    <w:rsid w:val="00480C63"/>
    <w:rsid w:val="004810F0"/>
    <w:rsid w:val="0048158A"/>
    <w:rsid w:val="0048313B"/>
    <w:rsid w:val="004A0D8C"/>
    <w:rsid w:val="004A23F2"/>
    <w:rsid w:val="004A6EEB"/>
    <w:rsid w:val="004D20F4"/>
    <w:rsid w:val="004D5FC0"/>
    <w:rsid w:val="004E0053"/>
    <w:rsid w:val="004E0AD1"/>
    <w:rsid w:val="004F6480"/>
    <w:rsid w:val="00500829"/>
    <w:rsid w:val="0050166E"/>
    <w:rsid w:val="005019EE"/>
    <w:rsid w:val="0051181D"/>
    <w:rsid w:val="00533A4F"/>
    <w:rsid w:val="005348D3"/>
    <w:rsid w:val="00536DE0"/>
    <w:rsid w:val="00546A90"/>
    <w:rsid w:val="005550AD"/>
    <w:rsid w:val="00571A0B"/>
    <w:rsid w:val="005749AB"/>
    <w:rsid w:val="005808BA"/>
    <w:rsid w:val="0059265F"/>
    <w:rsid w:val="00593A14"/>
    <w:rsid w:val="00597700"/>
    <w:rsid w:val="005A08ED"/>
    <w:rsid w:val="005A2E58"/>
    <w:rsid w:val="005A6167"/>
    <w:rsid w:val="005C2324"/>
    <w:rsid w:val="005D4A65"/>
    <w:rsid w:val="005D63E1"/>
    <w:rsid w:val="005D7579"/>
    <w:rsid w:val="005E22CE"/>
    <w:rsid w:val="005E24C0"/>
    <w:rsid w:val="005F064C"/>
    <w:rsid w:val="005F1903"/>
    <w:rsid w:val="00607E33"/>
    <w:rsid w:val="0061731F"/>
    <w:rsid w:val="006209BF"/>
    <w:rsid w:val="00622790"/>
    <w:rsid w:val="006272B4"/>
    <w:rsid w:val="00631EEB"/>
    <w:rsid w:val="0063303F"/>
    <w:rsid w:val="00635C7C"/>
    <w:rsid w:val="00641C3A"/>
    <w:rsid w:val="006466E7"/>
    <w:rsid w:val="00646C46"/>
    <w:rsid w:val="006533B2"/>
    <w:rsid w:val="00656DFF"/>
    <w:rsid w:val="00672FDD"/>
    <w:rsid w:val="00685BC8"/>
    <w:rsid w:val="006A4608"/>
    <w:rsid w:val="006B1DEF"/>
    <w:rsid w:val="006B287A"/>
    <w:rsid w:val="006B6C7E"/>
    <w:rsid w:val="006B7EB9"/>
    <w:rsid w:val="006C40A3"/>
    <w:rsid w:val="006C7DCD"/>
    <w:rsid w:val="006D1B5A"/>
    <w:rsid w:val="006D2ADE"/>
    <w:rsid w:val="006F325E"/>
    <w:rsid w:val="006F3CEE"/>
    <w:rsid w:val="00700016"/>
    <w:rsid w:val="0070075D"/>
    <w:rsid w:val="00702C09"/>
    <w:rsid w:val="00710BB8"/>
    <w:rsid w:val="00721554"/>
    <w:rsid w:val="007218FD"/>
    <w:rsid w:val="00727ECD"/>
    <w:rsid w:val="007527FC"/>
    <w:rsid w:val="00752F4B"/>
    <w:rsid w:val="0075434D"/>
    <w:rsid w:val="00761805"/>
    <w:rsid w:val="00763DEB"/>
    <w:rsid w:val="00777977"/>
    <w:rsid w:val="007805B2"/>
    <w:rsid w:val="00790D66"/>
    <w:rsid w:val="007934AC"/>
    <w:rsid w:val="007A195C"/>
    <w:rsid w:val="007A4742"/>
    <w:rsid w:val="007A587C"/>
    <w:rsid w:val="007D50F1"/>
    <w:rsid w:val="007E0809"/>
    <w:rsid w:val="007E5AAA"/>
    <w:rsid w:val="007E6A71"/>
    <w:rsid w:val="007F0882"/>
    <w:rsid w:val="007F7B1D"/>
    <w:rsid w:val="00801913"/>
    <w:rsid w:val="00803A39"/>
    <w:rsid w:val="00811801"/>
    <w:rsid w:val="008262E8"/>
    <w:rsid w:val="008273C4"/>
    <w:rsid w:val="008329F4"/>
    <w:rsid w:val="00836FEB"/>
    <w:rsid w:val="00850A4A"/>
    <w:rsid w:val="00857367"/>
    <w:rsid w:val="00861976"/>
    <w:rsid w:val="00867861"/>
    <w:rsid w:val="00873775"/>
    <w:rsid w:val="008962B6"/>
    <w:rsid w:val="00897D03"/>
    <w:rsid w:val="008A191E"/>
    <w:rsid w:val="008A4BE7"/>
    <w:rsid w:val="008A7A5B"/>
    <w:rsid w:val="008C3424"/>
    <w:rsid w:val="008D7B94"/>
    <w:rsid w:val="008E2531"/>
    <w:rsid w:val="008E4B61"/>
    <w:rsid w:val="008E6BFF"/>
    <w:rsid w:val="008F035A"/>
    <w:rsid w:val="008F63EA"/>
    <w:rsid w:val="008F64D8"/>
    <w:rsid w:val="00911490"/>
    <w:rsid w:val="009300C6"/>
    <w:rsid w:val="009319E7"/>
    <w:rsid w:val="00943459"/>
    <w:rsid w:val="00947B99"/>
    <w:rsid w:val="009513F8"/>
    <w:rsid w:val="00952A5D"/>
    <w:rsid w:val="00981741"/>
    <w:rsid w:val="00981F1A"/>
    <w:rsid w:val="00983EFC"/>
    <w:rsid w:val="00990212"/>
    <w:rsid w:val="009A67AD"/>
    <w:rsid w:val="009B395C"/>
    <w:rsid w:val="009B3FE1"/>
    <w:rsid w:val="009C4940"/>
    <w:rsid w:val="009C67A8"/>
    <w:rsid w:val="009D1F54"/>
    <w:rsid w:val="009D6163"/>
    <w:rsid w:val="009F47A6"/>
    <w:rsid w:val="009F626B"/>
    <w:rsid w:val="00A033B0"/>
    <w:rsid w:val="00A0788F"/>
    <w:rsid w:val="00A12A5D"/>
    <w:rsid w:val="00A20DD2"/>
    <w:rsid w:val="00A22FA7"/>
    <w:rsid w:val="00A25DB2"/>
    <w:rsid w:val="00A2612B"/>
    <w:rsid w:val="00A32222"/>
    <w:rsid w:val="00A3383C"/>
    <w:rsid w:val="00A36480"/>
    <w:rsid w:val="00A415BB"/>
    <w:rsid w:val="00A56A19"/>
    <w:rsid w:val="00A630BE"/>
    <w:rsid w:val="00A632D9"/>
    <w:rsid w:val="00A75581"/>
    <w:rsid w:val="00A7686A"/>
    <w:rsid w:val="00A77759"/>
    <w:rsid w:val="00A90678"/>
    <w:rsid w:val="00A93F42"/>
    <w:rsid w:val="00AB6A7F"/>
    <w:rsid w:val="00AC02B2"/>
    <w:rsid w:val="00AC08A9"/>
    <w:rsid w:val="00AC741F"/>
    <w:rsid w:val="00AE3A49"/>
    <w:rsid w:val="00AF5810"/>
    <w:rsid w:val="00B107D8"/>
    <w:rsid w:val="00B21D51"/>
    <w:rsid w:val="00B30E1E"/>
    <w:rsid w:val="00B430E6"/>
    <w:rsid w:val="00B43316"/>
    <w:rsid w:val="00B434F0"/>
    <w:rsid w:val="00B524A7"/>
    <w:rsid w:val="00B62E05"/>
    <w:rsid w:val="00B72162"/>
    <w:rsid w:val="00B77BD4"/>
    <w:rsid w:val="00B81339"/>
    <w:rsid w:val="00B81D67"/>
    <w:rsid w:val="00B81FFD"/>
    <w:rsid w:val="00B839E8"/>
    <w:rsid w:val="00BA4ADE"/>
    <w:rsid w:val="00BB645B"/>
    <w:rsid w:val="00BC6CAE"/>
    <w:rsid w:val="00BC719D"/>
    <w:rsid w:val="00BE0B96"/>
    <w:rsid w:val="00BF0403"/>
    <w:rsid w:val="00BF1A3A"/>
    <w:rsid w:val="00BF61A2"/>
    <w:rsid w:val="00BF6F1A"/>
    <w:rsid w:val="00BF7F9D"/>
    <w:rsid w:val="00C0013E"/>
    <w:rsid w:val="00C020C5"/>
    <w:rsid w:val="00C07F2C"/>
    <w:rsid w:val="00C24150"/>
    <w:rsid w:val="00C32EF9"/>
    <w:rsid w:val="00C54A4D"/>
    <w:rsid w:val="00C669F2"/>
    <w:rsid w:val="00C72371"/>
    <w:rsid w:val="00C74517"/>
    <w:rsid w:val="00CA140E"/>
    <w:rsid w:val="00CA3A76"/>
    <w:rsid w:val="00CA4AAD"/>
    <w:rsid w:val="00CA6BB1"/>
    <w:rsid w:val="00CB678E"/>
    <w:rsid w:val="00CB7C97"/>
    <w:rsid w:val="00CC0F4A"/>
    <w:rsid w:val="00CC31C0"/>
    <w:rsid w:val="00CD5DFC"/>
    <w:rsid w:val="00CE0FC4"/>
    <w:rsid w:val="00CF3440"/>
    <w:rsid w:val="00CF61EC"/>
    <w:rsid w:val="00D105C5"/>
    <w:rsid w:val="00D1413C"/>
    <w:rsid w:val="00D27404"/>
    <w:rsid w:val="00D30D63"/>
    <w:rsid w:val="00D32670"/>
    <w:rsid w:val="00D330E6"/>
    <w:rsid w:val="00D470AD"/>
    <w:rsid w:val="00D70FB8"/>
    <w:rsid w:val="00D73A77"/>
    <w:rsid w:val="00D74A68"/>
    <w:rsid w:val="00D74DF2"/>
    <w:rsid w:val="00D844ED"/>
    <w:rsid w:val="00D90B7C"/>
    <w:rsid w:val="00D92C18"/>
    <w:rsid w:val="00D94C1D"/>
    <w:rsid w:val="00D96DE6"/>
    <w:rsid w:val="00D973DB"/>
    <w:rsid w:val="00DA05B8"/>
    <w:rsid w:val="00DA1C14"/>
    <w:rsid w:val="00DA469F"/>
    <w:rsid w:val="00DB44F5"/>
    <w:rsid w:val="00DB5043"/>
    <w:rsid w:val="00DB5A26"/>
    <w:rsid w:val="00DC0CB2"/>
    <w:rsid w:val="00DC1D63"/>
    <w:rsid w:val="00DC2D38"/>
    <w:rsid w:val="00DC3507"/>
    <w:rsid w:val="00DD4692"/>
    <w:rsid w:val="00DE66B6"/>
    <w:rsid w:val="00DF1FE0"/>
    <w:rsid w:val="00DF75D8"/>
    <w:rsid w:val="00E00364"/>
    <w:rsid w:val="00E05573"/>
    <w:rsid w:val="00E05606"/>
    <w:rsid w:val="00E15255"/>
    <w:rsid w:val="00E16034"/>
    <w:rsid w:val="00E21FB6"/>
    <w:rsid w:val="00E41C57"/>
    <w:rsid w:val="00E45088"/>
    <w:rsid w:val="00E460D9"/>
    <w:rsid w:val="00E46773"/>
    <w:rsid w:val="00E46C3C"/>
    <w:rsid w:val="00E51DBB"/>
    <w:rsid w:val="00E52AEF"/>
    <w:rsid w:val="00E57891"/>
    <w:rsid w:val="00E67885"/>
    <w:rsid w:val="00E72B53"/>
    <w:rsid w:val="00E86DED"/>
    <w:rsid w:val="00E92BA2"/>
    <w:rsid w:val="00EA183C"/>
    <w:rsid w:val="00EB50A4"/>
    <w:rsid w:val="00ED2F5B"/>
    <w:rsid w:val="00F13CDA"/>
    <w:rsid w:val="00F15282"/>
    <w:rsid w:val="00F16F73"/>
    <w:rsid w:val="00F22F2E"/>
    <w:rsid w:val="00F25E3B"/>
    <w:rsid w:val="00F35A64"/>
    <w:rsid w:val="00F47341"/>
    <w:rsid w:val="00F56694"/>
    <w:rsid w:val="00F612EC"/>
    <w:rsid w:val="00F61540"/>
    <w:rsid w:val="00F64CD8"/>
    <w:rsid w:val="00F67D8D"/>
    <w:rsid w:val="00F728A0"/>
    <w:rsid w:val="00F76E9C"/>
    <w:rsid w:val="00F81E45"/>
    <w:rsid w:val="00F8433F"/>
    <w:rsid w:val="00FA45CC"/>
    <w:rsid w:val="00FA48E1"/>
    <w:rsid w:val="00FB016F"/>
    <w:rsid w:val="00FB6BB2"/>
    <w:rsid w:val="00FE49B3"/>
    <w:rsid w:val="00FE6F8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B46D"/>
  <w15:docId w15:val="{CF730651-9172-4443-9F1A-EE41C58A8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94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4C1D"/>
    <w:rPr>
      <w:rFonts w:eastAsiaTheme="minorEastAsia"/>
    </w:rPr>
  </w:style>
  <w:style w:type="paragraph" w:styleId="Footer">
    <w:name w:val="footer"/>
    <w:basedOn w:val="Normal"/>
    <w:link w:val="FooterChar"/>
    <w:uiPriority w:val="99"/>
    <w:unhideWhenUsed/>
    <w:rsid w:val="00D94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C1D"/>
    <w:rPr>
      <w:rFonts w:eastAsiaTheme="minorEastAsia"/>
    </w:rPr>
  </w:style>
  <w:style w:type="character" w:styleId="SubtleEmphasis">
    <w:name w:val="Subtle Emphasis"/>
    <w:basedOn w:val="DefaultParagraphFont"/>
    <w:uiPriority w:val="19"/>
    <w:qFormat/>
    <w:rsid w:val="00DB5043"/>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814491874">
      <w:bodyDiv w:val="1"/>
      <w:marLeft w:val="0"/>
      <w:marRight w:val="0"/>
      <w:marTop w:val="0"/>
      <w:marBottom w:val="0"/>
      <w:divBdr>
        <w:top w:val="none" w:sz="0" w:space="0" w:color="auto"/>
        <w:left w:val="none" w:sz="0" w:space="0" w:color="auto"/>
        <w:bottom w:val="none" w:sz="0" w:space="0" w:color="auto"/>
        <w:right w:val="none" w:sz="0" w:space="0" w:color="auto"/>
      </w:divBdr>
    </w:div>
    <w:div w:id="87831955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F3BE8-6F83-4005-86B5-5D7AD7662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22</Pages>
  <Words>3962</Words>
  <Characters>22589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292</cp:revision>
  <cp:lastPrinted>2023-05-08T14:12:00Z</cp:lastPrinted>
  <dcterms:created xsi:type="dcterms:W3CDTF">2020-07-06T08:14:00Z</dcterms:created>
  <dcterms:modified xsi:type="dcterms:W3CDTF">2023-05-10T14:12:00Z</dcterms:modified>
</cp:coreProperties>
</file>