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5D" w:rsidRPr="00D6269B" w:rsidRDefault="008A365D" w:rsidP="008A365D">
      <w:pPr>
        <w:spacing w:line="360" w:lineRule="auto"/>
        <w:jc w:val="both"/>
        <w:rPr>
          <w:rFonts w:ascii="GHEA Grapalat" w:hAnsi="GHEA Grapalat"/>
          <w:sz w:val="28"/>
          <w:szCs w:val="28"/>
          <w:lang w:val="hy-AM"/>
        </w:rPr>
      </w:pPr>
    </w:p>
    <w:p w:rsidR="00B23CF7" w:rsidRPr="00B23CF7" w:rsidRDefault="00B23CF7" w:rsidP="00B23CF7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B23CF7">
        <w:rPr>
          <w:rFonts w:ascii="GHEA Grapalat" w:hAnsi="GHEA Grapalat"/>
          <w:b/>
          <w:i/>
          <w:sz w:val="28"/>
          <w:szCs w:val="28"/>
          <w:lang w:val="hy-AM"/>
        </w:rPr>
        <w:t>ՀԻՄՆԱՎՈՐՈՒՄ</w:t>
      </w:r>
    </w:p>
    <w:p w:rsidR="00B23CF7" w:rsidRPr="00E50A7E" w:rsidRDefault="00E50A7E" w:rsidP="00D9513A">
      <w:pPr>
        <w:pStyle w:val="NormalWeb"/>
        <w:shd w:val="clear" w:color="auto" w:fill="FFFFFF"/>
        <w:spacing w:before="0" w:beforeAutospacing="0" w:after="0" w:afterAutospacing="0"/>
        <w:ind w:left="270" w:right="270"/>
        <w:jc w:val="center"/>
        <w:rPr>
          <w:rFonts w:ascii="GHEA Grapalat" w:hAnsi="GHEA Grapalat"/>
          <w:b/>
          <w:i/>
          <w:color w:val="000000"/>
          <w:sz w:val="28"/>
          <w:szCs w:val="28"/>
          <w:lang w:val="hy-AM"/>
        </w:rPr>
      </w:pPr>
      <w:r w:rsidRPr="00E50A7E">
        <w:rPr>
          <w:rFonts w:ascii="GHEA Grapalat" w:hAnsi="GHEA Grapalat"/>
          <w:b/>
          <w:i/>
          <w:color w:val="000000"/>
          <w:sz w:val="28"/>
          <w:szCs w:val="28"/>
          <w:lang w:val="hy-AM"/>
        </w:rPr>
        <w:t>«Հրաձգարանի</w:t>
      </w:r>
      <w:r w:rsidR="00C55F40">
        <w:rPr>
          <w:rFonts w:ascii="GHEA Grapalat" w:hAnsi="GHEA Grapalat"/>
          <w:b/>
          <w:i/>
          <w:color w:val="000000"/>
          <w:sz w:val="28"/>
          <w:szCs w:val="28"/>
          <w:lang w:val="hy-AM"/>
        </w:rPr>
        <w:t xml:space="preserve"> գործարկման լիցենզավորման կարգը և լիցենզիայի ձև</w:t>
      </w:r>
      <w:r w:rsidRPr="00E50A7E">
        <w:rPr>
          <w:rFonts w:ascii="GHEA Grapalat" w:hAnsi="GHEA Grapalat"/>
          <w:b/>
          <w:i/>
          <w:color w:val="000000"/>
          <w:sz w:val="28"/>
          <w:szCs w:val="28"/>
          <w:lang w:val="hy-AM"/>
        </w:rPr>
        <w:t>ը</w:t>
      </w:r>
      <w:r w:rsidR="00D9513A">
        <w:rPr>
          <w:rFonts w:ascii="GHEA Grapalat" w:hAnsi="GHEA Grapalat"/>
          <w:b/>
          <w:i/>
          <w:color w:val="000000"/>
          <w:sz w:val="28"/>
          <w:szCs w:val="28"/>
          <w:lang w:val="hy-AM"/>
        </w:rPr>
        <w:t xml:space="preserve"> </w:t>
      </w:r>
      <w:r w:rsidR="007D73C3">
        <w:rPr>
          <w:rFonts w:ascii="GHEA Grapalat" w:hAnsi="GHEA Grapalat"/>
          <w:b/>
          <w:i/>
          <w:color w:val="000000"/>
          <w:sz w:val="28"/>
          <w:szCs w:val="28"/>
          <w:lang w:val="hy-AM"/>
        </w:rPr>
        <w:t>հաստատելու</w:t>
      </w:r>
      <w:r w:rsidRPr="00E50A7E">
        <w:rPr>
          <w:rFonts w:ascii="GHEA Grapalat" w:hAnsi="GHEA Grapalat"/>
          <w:b/>
          <w:i/>
          <w:color w:val="000000"/>
          <w:sz w:val="28"/>
          <w:szCs w:val="28"/>
          <w:lang w:val="hy-AM"/>
        </w:rPr>
        <w:t xml:space="preserve"> մասին» ՀՀ կառավարության որոշման</w:t>
      </w:r>
      <w:r w:rsidR="00D9513A">
        <w:rPr>
          <w:rFonts w:ascii="GHEA Grapalat" w:hAnsi="GHEA Grapalat"/>
          <w:b/>
          <w:i/>
          <w:color w:val="000000"/>
          <w:sz w:val="28"/>
          <w:szCs w:val="28"/>
          <w:lang w:val="hy-AM"/>
        </w:rPr>
        <w:t xml:space="preserve"> </w:t>
      </w:r>
      <w:r w:rsidRPr="00E50A7E">
        <w:rPr>
          <w:rFonts w:ascii="GHEA Grapalat" w:hAnsi="GHEA Grapalat"/>
          <w:b/>
          <w:i/>
          <w:color w:val="000000"/>
          <w:sz w:val="28"/>
          <w:szCs w:val="28"/>
          <w:lang w:val="hy-AM"/>
        </w:rPr>
        <w:t>նախագծի</w:t>
      </w:r>
      <w:r w:rsidR="00DB696A" w:rsidRPr="00E50A7E"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 w:rsidR="008A365D" w:rsidRPr="00E50A7E">
        <w:rPr>
          <w:rFonts w:ascii="GHEA Grapalat" w:hAnsi="GHEA Grapalat"/>
          <w:b/>
          <w:i/>
          <w:sz w:val="28"/>
          <w:szCs w:val="28"/>
          <w:lang w:val="hy-AM"/>
        </w:rPr>
        <w:t>ընդունման</w:t>
      </w:r>
    </w:p>
    <w:p w:rsidR="005A5196" w:rsidRPr="00FD15D0" w:rsidRDefault="005A5196" w:rsidP="00FD15D0">
      <w:pPr>
        <w:pStyle w:val="ListParagraph"/>
        <w:spacing w:after="0" w:line="360" w:lineRule="auto"/>
        <w:ind w:left="1080" w:right="270"/>
        <w:jc w:val="center"/>
        <w:rPr>
          <w:rFonts w:ascii="GHEA Grapalat" w:hAnsi="GHEA Grapalat"/>
          <w:b/>
          <w:i/>
          <w:sz w:val="24"/>
          <w:szCs w:val="24"/>
          <w:lang w:val="af-ZA"/>
        </w:rPr>
      </w:pPr>
    </w:p>
    <w:p w:rsidR="008A365D" w:rsidRPr="00FD15D0" w:rsidRDefault="00FD15D0" w:rsidP="00FD15D0">
      <w:pPr>
        <w:spacing w:after="0" w:line="360" w:lineRule="auto"/>
        <w:ind w:left="90" w:hanging="27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      1. </w:t>
      </w:r>
      <w:r w:rsidR="008A365D" w:rsidRPr="00FD15D0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="008A365D" w:rsidRPr="00FD15D0">
        <w:rPr>
          <w:rFonts w:ascii="GHEA Grapalat" w:hAnsi="GHEA Grapalat"/>
          <w:b/>
          <w:sz w:val="24"/>
          <w:szCs w:val="24"/>
          <w:lang w:val="hy-AM"/>
        </w:rPr>
        <w:t xml:space="preserve"> իրավիճակը և իրավական ակտի ընդունման անհրաժեշտությունը</w:t>
      </w:r>
    </w:p>
    <w:p w:rsidR="00E50A7E" w:rsidRPr="00D930E5" w:rsidRDefault="00E50A7E" w:rsidP="00D930E5">
      <w:pPr>
        <w:pStyle w:val="NormalWeb"/>
        <w:shd w:val="clear" w:color="auto" w:fill="FFFFFF"/>
        <w:spacing w:before="0" w:beforeAutospacing="0" w:after="0" w:afterAutospacing="0" w:line="360" w:lineRule="auto"/>
        <w:ind w:left="27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 </w:t>
      </w:r>
      <w:r w:rsidRPr="00E50A7E">
        <w:rPr>
          <w:rFonts w:ascii="GHEA Grapalat" w:hAnsi="GHEA Grapalat"/>
          <w:color w:val="000000"/>
          <w:lang w:val="hy-AM"/>
        </w:rPr>
        <w:t>«Հրաձգարանի</w:t>
      </w:r>
      <w:r w:rsidR="009146E9">
        <w:rPr>
          <w:rFonts w:ascii="GHEA Grapalat" w:hAnsi="GHEA Grapalat"/>
          <w:color w:val="000000"/>
          <w:lang w:val="hy-AM"/>
        </w:rPr>
        <w:t xml:space="preserve"> գործարկման լիցենզավորման կարգը և լիցենզիայի ձև</w:t>
      </w:r>
      <w:r w:rsidRPr="00E50A7E">
        <w:rPr>
          <w:rFonts w:ascii="GHEA Grapalat" w:hAnsi="GHEA Grapalat"/>
          <w:color w:val="000000"/>
          <w:lang w:val="hy-AM"/>
        </w:rPr>
        <w:t>ը</w:t>
      </w:r>
      <w:r>
        <w:rPr>
          <w:rFonts w:ascii="GHEA Grapalat" w:hAnsi="GHEA Grapalat"/>
          <w:color w:val="000000"/>
          <w:lang w:val="hy-AM"/>
        </w:rPr>
        <w:t xml:space="preserve"> </w:t>
      </w:r>
      <w:r w:rsidR="000A136C">
        <w:rPr>
          <w:rFonts w:ascii="GHEA Grapalat" w:hAnsi="GHEA Grapalat"/>
          <w:color w:val="000000"/>
          <w:lang w:val="hy-AM"/>
        </w:rPr>
        <w:t>հաստատելո</w:t>
      </w:r>
      <w:r w:rsidRPr="00E50A7E">
        <w:rPr>
          <w:rFonts w:ascii="GHEA Grapalat" w:hAnsi="GHEA Grapalat"/>
          <w:color w:val="000000"/>
          <w:lang w:val="hy-AM"/>
        </w:rPr>
        <w:t>ւ մասին» ՀՀ կառավարության որոշման</w:t>
      </w:r>
      <w:r>
        <w:rPr>
          <w:rFonts w:ascii="GHEA Grapalat" w:hAnsi="GHEA Grapalat"/>
          <w:color w:val="000000"/>
          <w:lang w:val="hy-AM"/>
        </w:rPr>
        <w:t xml:space="preserve"> նախագիծը</w:t>
      </w:r>
      <w:r w:rsidR="00DF5217">
        <w:rPr>
          <w:rFonts w:ascii="GHEA Grapalat" w:hAnsi="GHEA Grapalat"/>
          <w:color w:val="000000"/>
          <w:lang w:val="hy-AM"/>
        </w:rPr>
        <w:t xml:space="preserve"> (այսուհետ՝ Նախագիծ) </w:t>
      </w:r>
      <w:r>
        <w:rPr>
          <w:rFonts w:ascii="GHEA Grapalat" w:hAnsi="GHEA Grapalat"/>
          <w:color w:val="000000"/>
          <w:lang w:val="hy-AM"/>
        </w:rPr>
        <w:t xml:space="preserve">նախապատրաստվել է </w:t>
      </w:r>
      <w:r w:rsidR="001707EC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«</w:t>
      </w:r>
      <w:r w:rsidR="001707EC" w:rsidRPr="001707E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Զենքի շրջ</w:t>
      </w:r>
      <w:r w:rsidR="001707E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անառության կարգավորման մասին» և «Լ</w:t>
      </w:r>
      <w:r w:rsidR="001707EC" w:rsidRPr="001707E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իցենզավորման մասին» օրենքում փոփոխություններ եվ լրացումներ կատարելու մասին» օրենքների կիրարկումն ապահովող միջոցառումները հաստատելու մասին»</w:t>
      </w:r>
      <w:r w:rsidR="001707E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4E4D82">
        <w:rPr>
          <w:rFonts w:ascii="GHEA Grapalat" w:hAnsi="GHEA Grapalat"/>
          <w:color w:val="000000"/>
          <w:lang w:val="hy-AM"/>
        </w:rPr>
        <w:t xml:space="preserve">ՀՀ վարչապետի </w:t>
      </w:r>
      <w:r w:rsidR="001707E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թիվ 1562-Ա որոշման 29-րդ կետի կատարումն ապահովելու նպատակով: </w:t>
      </w:r>
      <w:r w:rsidR="00540018">
        <w:rPr>
          <w:rFonts w:ascii="GHEA Grapalat" w:hAnsi="GHEA Grapalat"/>
          <w:lang w:val="hy-AM"/>
        </w:rPr>
        <w:t>2022 թվա</w:t>
      </w:r>
      <w:r w:rsidR="008B4F23">
        <w:rPr>
          <w:rFonts w:ascii="GHEA Grapalat" w:hAnsi="GHEA Grapalat"/>
          <w:lang w:val="hy-AM"/>
        </w:rPr>
        <w:t xml:space="preserve">կանի հոկտեմբերի 27-ին ընդունվել է </w:t>
      </w:r>
      <w:r w:rsidR="00540018" w:rsidRPr="00E87D0B">
        <w:rPr>
          <w:rFonts w:ascii="GHEA Grapalat" w:hAnsi="GHEA Grapalat"/>
          <w:lang w:val="hy-AM"/>
        </w:rPr>
        <w:t>«</w:t>
      </w:r>
      <w:r w:rsidR="00540018" w:rsidRPr="00E87D0B">
        <w:rPr>
          <w:rFonts w:ascii="GHEA Grapalat" w:hAnsi="GHEA Grapalat" w:cs="Arial"/>
          <w:lang w:val="hy-AM"/>
        </w:rPr>
        <w:t>Զենքի շրջանառության կարգավորման մասին</w:t>
      </w:r>
      <w:r w:rsidR="00540018" w:rsidRPr="00E87D0B">
        <w:rPr>
          <w:rFonts w:ascii="GHEA Grapalat" w:hAnsi="GHEA Grapalat"/>
          <w:lang w:val="hy-AM"/>
        </w:rPr>
        <w:t>»</w:t>
      </w:r>
      <w:r w:rsidR="008B4F23">
        <w:rPr>
          <w:rFonts w:ascii="GHEA Grapalat" w:hAnsi="GHEA Grapalat"/>
          <w:lang w:val="hy-AM"/>
        </w:rPr>
        <w:t xml:space="preserve"> օրենքը, </w:t>
      </w:r>
      <w:r w:rsidR="00D930E5">
        <w:rPr>
          <w:rFonts w:ascii="GHEA Grapalat" w:hAnsi="GHEA Grapalat"/>
          <w:lang w:val="hy-AM"/>
        </w:rPr>
        <w:t xml:space="preserve">որի համաձայն </w:t>
      </w:r>
      <w:r w:rsidR="001605B8" w:rsidRPr="001605B8">
        <w:rPr>
          <w:rFonts w:ascii="GHEA Grapalat" w:hAnsi="GHEA Grapalat"/>
          <w:color w:val="000000"/>
          <w:shd w:val="clear" w:color="auto" w:fill="FFFFFF"/>
          <w:lang w:val="hy-AM"/>
        </w:rPr>
        <w:t>հրաձգարանի գործարկումը Հայաստանի Հանրապետության տարածքում ենթակա են լիցենզավորման</w:t>
      </w:r>
      <w:r w:rsidR="001605B8">
        <w:rPr>
          <w:rFonts w:ascii="GHEA Grapalat" w:hAnsi="GHEA Grapalat"/>
          <w:color w:val="000000"/>
          <w:shd w:val="clear" w:color="auto" w:fill="FFFFFF"/>
          <w:lang w:val="hy-AM"/>
        </w:rPr>
        <w:t xml:space="preserve">, իսկ </w:t>
      </w:r>
      <w:r w:rsidR="00D930E5" w:rsidRPr="00E62583">
        <w:rPr>
          <w:rFonts w:ascii="GHEA Grapalat" w:hAnsi="GHEA Grapalat"/>
          <w:color w:val="000000"/>
          <w:shd w:val="clear" w:color="auto" w:fill="FFFFFF"/>
          <w:lang w:val="hy-AM"/>
        </w:rPr>
        <w:t xml:space="preserve">հրաձգարանի </w:t>
      </w:r>
      <w:r w:rsidR="00D930E5">
        <w:rPr>
          <w:rFonts w:ascii="GHEA Grapalat" w:hAnsi="GHEA Grapalat"/>
          <w:color w:val="000000"/>
          <w:shd w:val="clear" w:color="auto" w:fill="FFFFFF"/>
          <w:lang w:val="hy-AM"/>
        </w:rPr>
        <w:t>գործարկման լիցենզիաները տալիս է ՀՀ ոստիկանությունը, որպես Հ</w:t>
      </w:r>
      <w:r w:rsidR="00D930E5" w:rsidRPr="00D930E5">
        <w:rPr>
          <w:rFonts w:ascii="GHEA Grapalat" w:hAnsi="GHEA Grapalat"/>
          <w:color w:val="000000"/>
          <w:shd w:val="clear" w:color="auto" w:fill="FFFFFF"/>
          <w:lang w:val="hy-AM"/>
        </w:rPr>
        <w:t>այաստանի Հանրապետության կառավարության կողմից լիազորված պետական կառավարման մարմին</w:t>
      </w:r>
      <w:r w:rsidR="00D930E5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:rsidR="008A365D" w:rsidRPr="008058FD" w:rsidRDefault="000B6F71" w:rsidP="000B6F71">
      <w:pPr>
        <w:spacing w:after="0" w:line="360" w:lineRule="auto"/>
        <w:ind w:left="18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="000D4F58" w:rsidRPr="008058FD">
        <w:rPr>
          <w:rFonts w:ascii="GHEA Grapalat" w:hAnsi="GHEA Grapalat" w:cs="Sylfaen"/>
          <w:b/>
          <w:sz w:val="24"/>
          <w:szCs w:val="24"/>
          <w:lang w:val="hy-AM"/>
        </w:rPr>
        <w:t xml:space="preserve">2. </w:t>
      </w:r>
      <w:r w:rsidR="008A365D" w:rsidRPr="008058FD">
        <w:rPr>
          <w:rFonts w:ascii="GHEA Grapalat" w:hAnsi="GHEA Grapalat" w:cs="Sylfaen"/>
          <w:b/>
          <w:sz w:val="24"/>
          <w:szCs w:val="24"/>
          <w:lang w:val="hy-AM"/>
        </w:rPr>
        <w:t>Կապը</w:t>
      </w:r>
      <w:r w:rsidR="008A365D" w:rsidRPr="008058FD">
        <w:rPr>
          <w:rFonts w:ascii="GHEA Grapalat" w:hAnsi="GHEA Grapalat"/>
          <w:b/>
          <w:sz w:val="24"/>
          <w:szCs w:val="24"/>
          <w:lang w:val="hy-AM"/>
        </w:rPr>
        <w:t xml:space="preserve"> ռազմավարական փաստաթղթերի հետ</w:t>
      </w:r>
      <w:bookmarkStart w:id="0" w:name="_GoBack"/>
      <w:bookmarkEnd w:id="0"/>
    </w:p>
    <w:p w:rsidR="008A365D" w:rsidRPr="00837410" w:rsidRDefault="00DF5217" w:rsidP="000B6F71">
      <w:pPr>
        <w:spacing w:after="0" w:line="360" w:lineRule="auto"/>
        <w:ind w:left="180" w:hanging="18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8A365D" w:rsidRPr="00837410">
        <w:rPr>
          <w:rFonts w:ascii="GHEA Grapalat" w:hAnsi="GHEA Grapalat"/>
          <w:sz w:val="24"/>
          <w:szCs w:val="24"/>
          <w:lang w:val="hy-AM"/>
        </w:rPr>
        <w:t>Նախագծի ընդունումը չի բխում ռազմավարական փաստաթղթերից:</w:t>
      </w:r>
    </w:p>
    <w:p w:rsidR="008A365D" w:rsidRPr="000D4F58" w:rsidRDefault="000B6F71" w:rsidP="000B6F71">
      <w:pPr>
        <w:spacing w:after="0" w:line="360" w:lineRule="auto"/>
        <w:ind w:left="18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</w:t>
      </w:r>
      <w:r w:rsidR="000D4F58" w:rsidRPr="008058FD">
        <w:rPr>
          <w:rFonts w:ascii="GHEA Grapalat" w:hAnsi="GHEA Grapalat" w:cs="Sylfaen"/>
          <w:b/>
          <w:sz w:val="24"/>
          <w:szCs w:val="24"/>
          <w:lang w:val="hy-AM"/>
        </w:rPr>
        <w:t>3</w:t>
      </w:r>
      <w:r w:rsidR="000D4F58" w:rsidRPr="000D4F58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8A365D" w:rsidRPr="000D4F58">
        <w:rPr>
          <w:rFonts w:ascii="GHEA Grapalat" w:hAnsi="GHEA Grapalat"/>
          <w:b/>
          <w:sz w:val="24"/>
          <w:szCs w:val="24"/>
          <w:lang w:val="hy-AM"/>
        </w:rPr>
        <w:t>Առաջարկվող կարգավորման բնույթը</w:t>
      </w:r>
    </w:p>
    <w:p w:rsidR="00837410" w:rsidRPr="00DF5217" w:rsidRDefault="00DF5217" w:rsidP="000B6F71">
      <w:pPr>
        <w:spacing w:after="0" w:line="360" w:lineRule="auto"/>
        <w:ind w:left="18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      Ն</w:t>
      </w:r>
      <w:r w:rsidR="00837410" w:rsidRPr="00DF5217">
        <w:rPr>
          <w:rFonts w:ascii="GHEA Grapalat" w:hAnsi="GHEA Grapalat"/>
          <w:color w:val="000000"/>
          <w:sz w:val="24"/>
          <w:szCs w:val="24"/>
          <w:lang w:val="hy-AM"/>
        </w:rPr>
        <w:t>ախագծով</w:t>
      </w:r>
      <w:r w:rsidR="000D4F58" w:rsidRPr="00DF5217">
        <w:rPr>
          <w:rFonts w:ascii="GHEA Grapalat" w:hAnsi="GHEA Grapalat"/>
          <w:color w:val="000000"/>
          <w:sz w:val="24"/>
          <w:szCs w:val="24"/>
          <w:lang w:val="hy-AM"/>
        </w:rPr>
        <w:t xml:space="preserve"> սահմանվում </w:t>
      </w:r>
      <w:r w:rsidR="00837410" w:rsidRPr="00DF5217">
        <w:rPr>
          <w:rFonts w:ascii="GHEA Grapalat" w:hAnsi="GHEA Grapalat"/>
          <w:color w:val="000000"/>
          <w:sz w:val="24"/>
          <w:szCs w:val="24"/>
          <w:lang w:val="hy-AM"/>
        </w:rPr>
        <w:t>են</w:t>
      </w:r>
      <w:r w:rsidR="003F49DF" w:rsidRPr="00DF521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F49DF" w:rsidRPr="00DF521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Հանրապետությունում քաղաքացիական և ծառայողական զենքերով հրաձգարանի գործարկման լիցենզիա տալու կարգը, ժամկետները, լիցենզիա ստանալու համար դիմած իրավաբանական անձանց ներկայացվող պարտադիր պահանջներն ու պայմանները, ինչպես նաև լիցենզիա ստանալու համար ներկայացվող անհրաժեշտ փաստաթղթերը:</w:t>
      </w:r>
      <w:r w:rsidR="00CE1BC4" w:rsidRPr="00DF521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8A365D" w:rsidRPr="00FD15D0" w:rsidRDefault="00FD15D0" w:rsidP="000B6F71">
      <w:pPr>
        <w:spacing w:after="0" w:line="360" w:lineRule="auto"/>
        <w:ind w:left="18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4. </w:t>
      </w:r>
      <w:r w:rsidR="008A365D" w:rsidRPr="00FD15D0">
        <w:rPr>
          <w:rFonts w:ascii="GHEA Grapalat" w:hAnsi="GHEA Grapalat"/>
          <w:b/>
          <w:sz w:val="24"/>
          <w:szCs w:val="24"/>
          <w:lang w:val="hy-AM"/>
        </w:rPr>
        <w:t>Լրացուցիչ ֆինանսական միջոցների անհրաժեշտությունը և պետական բյուջեի եկամուտներում և ծախսերում սպասվելիք փոփոխությունները</w:t>
      </w:r>
    </w:p>
    <w:p w:rsidR="008A365D" w:rsidRPr="004E2748" w:rsidRDefault="00722DCA" w:rsidP="00CE1BC4">
      <w:pPr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8A365D" w:rsidRPr="004E2748">
        <w:rPr>
          <w:rFonts w:ascii="GHEA Grapalat" w:hAnsi="GHEA Grapalat"/>
          <w:sz w:val="24"/>
          <w:szCs w:val="24"/>
          <w:lang w:val="hy-AM"/>
        </w:rPr>
        <w:t>Նախագծի ընդունումը լրացուցիչ ֆինանսական միջոցների հատկացման, ինչպես նաև պետական բյուջեի եկամուտներում և ծախսերում փոփոխություններ կատարելու անհրաժեշտություն չի առաջացնելու:</w:t>
      </w:r>
    </w:p>
    <w:p w:rsidR="008A365D" w:rsidRPr="005A2341" w:rsidRDefault="005A2341" w:rsidP="00CE1BC4">
      <w:pPr>
        <w:spacing w:after="0" w:line="360" w:lineRule="auto"/>
        <w:ind w:left="36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lastRenderedPageBreak/>
        <w:t xml:space="preserve">    </w:t>
      </w:r>
      <w:r w:rsidR="00126317">
        <w:rPr>
          <w:rFonts w:ascii="GHEA Grapalat" w:hAnsi="GHEA Grapalat" w:cs="Sylfaen"/>
          <w:b/>
          <w:sz w:val="24"/>
          <w:szCs w:val="24"/>
          <w:lang w:val="hy-AM"/>
        </w:rPr>
        <w:t>5</w:t>
      </w:r>
      <w:r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="008A365D" w:rsidRPr="005A2341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="008A365D" w:rsidRPr="005A2341">
        <w:rPr>
          <w:rFonts w:ascii="GHEA Grapalat" w:hAnsi="GHEA Grapalat"/>
          <w:b/>
          <w:sz w:val="24"/>
          <w:szCs w:val="24"/>
          <w:lang w:val="hy-AM"/>
        </w:rPr>
        <w:t xml:space="preserve"> մշակման գործընթացում ներգրավված ինստիտուտները, անձինք և նրանց դիրքորոշումը</w:t>
      </w:r>
    </w:p>
    <w:p w:rsidR="008A365D" w:rsidRPr="004E2748" w:rsidRDefault="005A2341" w:rsidP="00CE1BC4">
      <w:pPr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8A365D" w:rsidRPr="004E2748">
        <w:rPr>
          <w:rFonts w:ascii="GHEA Grapalat" w:hAnsi="GHEA Grapalat"/>
          <w:sz w:val="24"/>
          <w:szCs w:val="24"/>
          <w:lang w:val="hy-AM"/>
        </w:rPr>
        <w:t xml:space="preserve">Նախագիծը մշակվել է ՀՀ </w:t>
      </w:r>
      <w:r w:rsidR="007D72B7">
        <w:rPr>
          <w:rFonts w:ascii="GHEA Grapalat" w:hAnsi="GHEA Grapalat"/>
          <w:sz w:val="24"/>
          <w:szCs w:val="24"/>
          <w:lang w:val="hy-AM"/>
        </w:rPr>
        <w:t xml:space="preserve">ներքին գործերի նախարարության </w:t>
      </w:r>
      <w:r w:rsidR="008A365D" w:rsidRPr="004E2748">
        <w:rPr>
          <w:rFonts w:ascii="GHEA Grapalat" w:hAnsi="GHEA Grapalat"/>
          <w:sz w:val="24"/>
          <w:szCs w:val="24"/>
          <w:lang w:val="hy-AM"/>
        </w:rPr>
        <w:t>կողմից:</w:t>
      </w:r>
    </w:p>
    <w:p w:rsidR="008A365D" w:rsidRPr="007D39D9" w:rsidRDefault="00126317" w:rsidP="00CE1BC4">
      <w:pPr>
        <w:spacing w:after="0" w:line="360" w:lineRule="auto"/>
        <w:ind w:left="36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6. </w:t>
      </w:r>
      <w:r w:rsidR="008A365D" w:rsidRPr="007D39D9">
        <w:rPr>
          <w:rFonts w:ascii="GHEA Grapalat" w:hAnsi="GHEA Grapalat" w:cs="Sylfaen"/>
          <w:b/>
          <w:sz w:val="24"/>
          <w:szCs w:val="24"/>
          <w:lang w:val="hy-AM"/>
        </w:rPr>
        <w:t>Ակնկալվող</w:t>
      </w:r>
      <w:r w:rsidR="008A365D" w:rsidRPr="007D39D9">
        <w:rPr>
          <w:rFonts w:ascii="GHEA Grapalat" w:hAnsi="GHEA Grapalat"/>
          <w:b/>
          <w:sz w:val="24"/>
          <w:szCs w:val="24"/>
          <w:lang w:val="hy-AM"/>
        </w:rPr>
        <w:t xml:space="preserve"> արդյունքը</w:t>
      </w:r>
    </w:p>
    <w:p w:rsidR="008A365D" w:rsidRDefault="009146E9" w:rsidP="0067246E">
      <w:pPr>
        <w:spacing w:after="0" w:line="360" w:lineRule="auto"/>
        <w:ind w:left="360"/>
        <w:jc w:val="both"/>
        <w:rPr>
          <w:rStyle w:val="SubtleEmphasis"/>
          <w:rFonts w:ascii="GHEA Grapalat" w:hAnsi="GHEA Grapalat"/>
          <w:i w:val="0"/>
          <w:color w:val="000000" w:themeColor="text1"/>
          <w:sz w:val="28"/>
          <w:szCs w:val="28"/>
          <w:lang w:val="hy-AM"/>
        </w:rPr>
      </w:pPr>
      <w:r w:rsidRPr="009146E9">
        <w:rPr>
          <w:rFonts w:ascii="GHEA Grapalat" w:hAnsi="GHEA Grapalat"/>
          <w:color w:val="000000"/>
          <w:sz w:val="24"/>
          <w:szCs w:val="24"/>
          <w:lang w:val="hy-AM"/>
        </w:rPr>
        <w:t xml:space="preserve">   </w:t>
      </w:r>
      <w:r w:rsidR="00153DC9">
        <w:rPr>
          <w:rFonts w:ascii="GHEA Grapalat" w:hAnsi="GHEA Grapalat"/>
          <w:color w:val="000000"/>
          <w:sz w:val="24"/>
          <w:szCs w:val="24"/>
          <w:lang w:val="hy-AM"/>
        </w:rPr>
        <w:t xml:space="preserve">     Ն</w:t>
      </w:r>
      <w:r w:rsidR="00CE1BC4">
        <w:rPr>
          <w:rFonts w:ascii="GHEA Grapalat" w:hAnsi="GHEA Grapalat"/>
          <w:color w:val="000000"/>
          <w:sz w:val="24"/>
          <w:szCs w:val="24"/>
          <w:lang w:val="hy-AM"/>
        </w:rPr>
        <w:t xml:space="preserve">ախագծի ընդունման արդյունքում կկարգավորվեն </w:t>
      </w:r>
      <w:r w:rsidR="00CE1B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հրաձգարանի գործարկման լիցենզավորման հետ կապված հարաբերությունները</w:t>
      </w:r>
      <w:r w:rsidR="00CE1BC4" w:rsidRPr="003F49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CE1B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կսահմանվեն</w:t>
      </w:r>
      <w:r w:rsidR="00CE1BC4" w:rsidRPr="00CE1B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E1B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հրաձգարանի գործարկման լիցենզիա ստանալու մասին </w:t>
      </w:r>
      <w:r w:rsidR="00354EF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դիմում</w:t>
      </w:r>
      <w:r w:rsidR="00CE1B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ի, ինչպես նաև</w:t>
      </w:r>
      <w:r w:rsidR="00CE1BC4" w:rsidRPr="00CE1B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E1B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հրաձգարանի գործարկման </w:t>
      </w:r>
      <w:r w:rsidR="008B7A4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լիցենզիայ</w:t>
      </w:r>
      <w:r w:rsidR="00CE1B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 </w:t>
      </w:r>
      <w:r w:rsidR="008B7A4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ձև</w:t>
      </w:r>
      <w:r w:rsidR="00CE1B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ը՝ համաձայն </w:t>
      </w:r>
      <w:r w:rsidR="008B7A4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հավելված</w:t>
      </w:r>
      <w:r w:rsidR="00CE1B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ի: </w:t>
      </w:r>
    </w:p>
    <w:p w:rsidR="00AF28B1" w:rsidRDefault="008A365D" w:rsidP="000B6F71">
      <w:pPr>
        <w:ind w:hanging="180"/>
        <w:rPr>
          <w:rStyle w:val="SubtleEmphasis"/>
          <w:rFonts w:ascii="GHEA Grapalat" w:hAnsi="GHEA Grapalat"/>
          <w:i w:val="0"/>
          <w:color w:val="000000" w:themeColor="text1"/>
          <w:sz w:val="28"/>
          <w:szCs w:val="28"/>
          <w:lang w:val="hy-AM"/>
        </w:rPr>
      </w:pPr>
      <w:r w:rsidRPr="008A365D">
        <w:rPr>
          <w:rStyle w:val="SubtleEmphasis"/>
          <w:rFonts w:ascii="GHEA Grapalat" w:hAnsi="GHEA Grapalat"/>
          <w:i w:val="0"/>
          <w:color w:val="000000" w:themeColor="text1"/>
          <w:sz w:val="28"/>
          <w:szCs w:val="28"/>
          <w:lang w:val="hy-AM"/>
        </w:rPr>
        <w:t xml:space="preserve"> </w:t>
      </w:r>
      <w:r>
        <w:rPr>
          <w:rStyle w:val="SubtleEmphasis"/>
          <w:rFonts w:ascii="GHEA Grapalat" w:hAnsi="GHEA Grapalat"/>
          <w:i w:val="0"/>
          <w:color w:val="000000" w:themeColor="text1"/>
          <w:sz w:val="28"/>
          <w:szCs w:val="28"/>
          <w:lang w:val="hy-AM"/>
        </w:rPr>
        <w:t xml:space="preserve">                                  </w:t>
      </w:r>
      <w:r w:rsidR="00AF28B1">
        <w:rPr>
          <w:rStyle w:val="SubtleEmphasis"/>
          <w:rFonts w:ascii="GHEA Grapalat" w:hAnsi="GHEA Grapalat"/>
          <w:i w:val="0"/>
          <w:color w:val="000000" w:themeColor="text1"/>
          <w:sz w:val="28"/>
          <w:szCs w:val="28"/>
          <w:lang w:val="hy-AM"/>
        </w:rPr>
        <w:t xml:space="preserve">                  </w:t>
      </w:r>
    </w:p>
    <w:p w:rsidR="004E2748" w:rsidRDefault="00AF28B1" w:rsidP="000B6F71">
      <w:pPr>
        <w:ind w:hanging="180"/>
        <w:rPr>
          <w:rStyle w:val="SubtleEmphasis"/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>
        <w:rPr>
          <w:rStyle w:val="SubtleEmphasis"/>
          <w:rFonts w:ascii="GHEA Grapalat" w:hAnsi="GHEA Grapalat"/>
          <w:i w:val="0"/>
          <w:color w:val="000000" w:themeColor="text1"/>
          <w:sz w:val="28"/>
          <w:szCs w:val="28"/>
          <w:lang w:val="hy-AM"/>
        </w:rPr>
        <w:t xml:space="preserve">                                                              </w:t>
      </w:r>
      <w:r w:rsidR="008A365D" w:rsidRPr="008A365D">
        <w:rPr>
          <w:rStyle w:val="SubtleEmphasis"/>
          <w:rFonts w:ascii="GHEA Grapalat" w:hAnsi="GHEA Grapalat"/>
          <w:i w:val="0"/>
          <w:color w:val="000000" w:themeColor="text1"/>
          <w:sz w:val="28"/>
          <w:szCs w:val="28"/>
          <w:lang w:val="hy-AM"/>
        </w:rPr>
        <w:t xml:space="preserve"> </w:t>
      </w:r>
      <w:r w:rsidR="008A365D" w:rsidRPr="00296AE2">
        <w:rPr>
          <w:rStyle w:val="SubtleEmphasis"/>
          <w:rFonts w:ascii="GHEA Grapalat" w:hAnsi="GHEA Grapalat"/>
          <w:b/>
          <w:color w:val="000000" w:themeColor="text1"/>
          <w:sz w:val="28"/>
          <w:szCs w:val="28"/>
          <w:lang w:val="hy-AM"/>
        </w:rPr>
        <w:t xml:space="preserve">ՀՀ </w:t>
      </w:r>
      <w:r>
        <w:rPr>
          <w:rStyle w:val="SubtleEmphasis"/>
          <w:rFonts w:ascii="GHEA Grapalat" w:hAnsi="GHEA Grapalat"/>
          <w:b/>
          <w:color w:val="000000" w:themeColor="text1"/>
          <w:sz w:val="28"/>
          <w:szCs w:val="28"/>
          <w:lang w:val="hy-AM"/>
        </w:rPr>
        <w:t>ներքին գործերի նախարարություն</w:t>
      </w:r>
    </w:p>
    <w:sectPr w:rsidR="004E2748" w:rsidSect="00E50A7E">
      <w:pgSz w:w="12240" w:h="15840"/>
      <w:pgMar w:top="360" w:right="81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545E2"/>
    <w:multiLevelType w:val="hybridMultilevel"/>
    <w:tmpl w:val="5088FF0A"/>
    <w:lvl w:ilvl="0" w:tplc="B9F2EF42">
      <w:start w:val="2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A8A7607"/>
    <w:multiLevelType w:val="hybridMultilevel"/>
    <w:tmpl w:val="787EE360"/>
    <w:lvl w:ilvl="0" w:tplc="BE8C82EE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11D3386"/>
    <w:multiLevelType w:val="hybridMultilevel"/>
    <w:tmpl w:val="CD7CB4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4F361297"/>
    <w:multiLevelType w:val="hybridMultilevel"/>
    <w:tmpl w:val="7CB81A94"/>
    <w:lvl w:ilvl="0" w:tplc="C0145B50">
      <w:start w:val="2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67"/>
    <w:rsid w:val="00080130"/>
    <w:rsid w:val="000A136C"/>
    <w:rsid w:val="000B6F71"/>
    <w:rsid w:val="000D4F58"/>
    <w:rsid w:val="00126317"/>
    <w:rsid w:val="00153DC9"/>
    <w:rsid w:val="001605B8"/>
    <w:rsid w:val="001707EC"/>
    <w:rsid w:val="001E4330"/>
    <w:rsid w:val="00246356"/>
    <w:rsid w:val="002762A1"/>
    <w:rsid w:val="00296AE2"/>
    <w:rsid w:val="00354EFD"/>
    <w:rsid w:val="00382C1C"/>
    <w:rsid w:val="003A40EE"/>
    <w:rsid w:val="003B202F"/>
    <w:rsid w:val="003C4D07"/>
    <w:rsid w:val="003C79E0"/>
    <w:rsid w:val="003E6B8C"/>
    <w:rsid w:val="003F49DF"/>
    <w:rsid w:val="004925D8"/>
    <w:rsid w:val="004A103A"/>
    <w:rsid w:val="004C0590"/>
    <w:rsid w:val="004E2748"/>
    <w:rsid w:val="004E4D82"/>
    <w:rsid w:val="0053458C"/>
    <w:rsid w:val="00540018"/>
    <w:rsid w:val="005A2341"/>
    <w:rsid w:val="005A5196"/>
    <w:rsid w:val="0067246E"/>
    <w:rsid w:val="00677052"/>
    <w:rsid w:val="00722DCA"/>
    <w:rsid w:val="00791931"/>
    <w:rsid w:val="007D39D9"/>
    <w:rsid w:val="007D72B7"/>
    <w:rsid w:val="007D73C3"/>
    <w:rsid w:val="008058FD"/>
    <w:rsid w:val="00836D3C"/>
    <w:rsid w:val="00837410"/>
    <w:rsid w:val="008865E4"/>
    <w:rsid w:val="008A365D"/>
    <w:rsid w:val="008B4F23"/>
    <w:rsid w:val="008B7A48"/>
    <w:rsid w:val="009048DD"/>
    <w:rsid w:val="009146E9"/>
    <w:rsid w:val="00942779"/>
    <w:rsid w:val="009478C4"/>
    <w:rsid w:val="00981379"/>
    <w:rsid w:val="00A00A8A"/>
    <w:rsid w:val="00AF28B1"/>
    <w:rsid w:val="00B23CF7"/>
    <w:rsid w:val="00B6735C"/>
    <w:rsid w:val="00BA55BE"/>
    <w:rsid w:val="00BF4A04"/>
    <w:rsid w:val="00C55F40"/>
    <w:rsid w:val="00C850B0"/>
    <w:rsid w:val="00CA0BA4"/>
    <w:rsid w:val="00CE1BC4"/>
    <w:rsid w:val="00D6269B"/>
    <w:rsid w:val="00D930E5"/>
    <w:rsid w:val="00D94C67"/>
    <w:rsid w:val="00D9513A"/>
    <w:rsid w:val="00DB696A"/>
    <w:rsid w:val="00DF5217"/>
    <w:rsid w:val="00E50A7E"/>
    <w:rsid w:val="00E62583"/>
    <w:rsid w:val="00E7679B"/>
    <w:rsid w:val="00E932B7"/>
    <w:rsid w:val="00FD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6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65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A365D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AE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5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07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6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65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A365D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AE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5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07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cp:lastPrinted>2023-02-24T06:05:00Z</cp:lastPrinted>
  <dcterms:created xsi:type="dcterms:W3CDTF">2022-09-27T07:35:00Z</dcterms:created>
  <dcterms:modified xsi:type="dcterms:W3CDTF">2023-05-05T15:31:00Z</dcterms:modified>
</cp:coreProperties>
</file>