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6D6" w:rsidRDefault="006466D6" w:rsidP="00844C78">
      <w:pPr>
        <w:pStyle w:val="BodyText2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Տեղեկանք</w:t>
      </w:r>
    </w:p>
    <w:p w:rsidR="0019643D" w:rsidRDefault="006466D6" w:rsidP="00844C78">
      <w:pPr>
        <w:pStyle w:val="BodyText2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Ռադիացիոն իրավիճակի </w:t>
      </w:r>
      <w:proofErr w:type="spellStart"/>
      <w:r w:rsidRPr="00414E18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5B07C0">
        <w:rPr>
          <w:rFonts w:ascii="GHEA Grapalat" w:hAnsi="GHEA Grapalat"/>
          <w:sz w:val="24"/>
          <w:szCs w:val="24"/>
          <w:lang w:val="hy-AM"/>
        </w:rPr>
        <w:t>տվյալներ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5B07C0">
        <w:rPr>
          <w:rFonts w:ascii="GHEA Grapalat" w:hAnsi="GHEA Grapalat"/>
          <w:sz w:val="24"/>
          <w:szCs w:val="24"/>
          <w:lang w:val="hy-AM"/>
        </w:rPr>
        <w:t>փոխանակելիս</w:t>
      </w:r>
    </w:p>
    <w:p w:rsidR="00706F63" w:rsidRDefault="006466D6" w:rsidP="00844C78">
      <w:pPr>
        <w:pStyle w:val="BodyText2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414E18"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 </w:t>
      </w:r>
      <w:proofErr w:type="spellStart"/>
      <w:r w:rsidRPr="00414E1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14E18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Pr="00414E18">
        <w:rPr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համաձայնագրի կնքման նպատակահարմարության մասին</w:t>
      </w:r>
      <w:bookmarkStart w:id="0" w:name="_GoBack"/>
      <w:bookmarkEnd w:id="0"/>
    </w:p>
    <w:p w:rsidR="00060CBA" w:rsidRPr="006466D6" w:rsidRDefault="00060CBA" w:rsidP="00414E1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414E18" w:rsidRPr="00414E18" w:rsidRDefault="007E6903" w:rsidP="00414E1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Ռադիացիոն իրավիճակի </w:t>
      </w:r>
      <w:proofErr w:type="spellStart"/>
      <w:r w:rsidR="00414E18" w:rsidRPr="00414E18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643D">
        <w:rPr>
          <w:rFonts w:ascii="GHEA Grapalat" w:hAnsi="GHEA Grapalat"/>
          <w:sz w:val="24"/>
          <w:szCs w:val="24"/>
          <w:lang w:val="hy-AM"/>
        </w:rPr>
        <w:t>տվյալներ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643D">
        <w:rPr>
          <w:rFonts w:ascii="GHEA Grapalat" w:hAnsi="GHEA Grapalat"/>
          <w:sz w:val="24"/>
          <w:szCs w:val="24"/>
          <w:lang w:val="hy-AM"/>
        </w:rPr>
        <w:t>փոխանակելիս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 ԱՊՀ մասնակից պետությունների </w:t>
      </w:r>
      <w:proofErr w:type="spellStart"/>
      <w:r w:rsidR="00414E18" w:rsidRPr="00414E1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14E18" w:rsidRPr="00414E18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6466D6"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="006466D6" w:rsidRPr="006466D6">
        <w:rPr>
          <w:rFonts w:ascii="GHEA Grapalat" w:hAnsi="GHEA Grapalat"/>
          <w:sz w:val="24"/>
          <w:szCs w:val="24"/>
          <w:lang w:val="hy-AM"/>
        </w:rPr>
        <w:t>(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>Համաձայնագիր</w:t>
      </w:r>
      <w:r w:rsidR="006466D6" w:rsidRPr="006466D6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Համաձայնագրի անդամ 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 իրավասու մարմինների </w:t>
      </w:r>
      <w:proofErr w:type="spellStart"/>
      <w:r w:rsidR="00414E18" w:rsidRPr="00414E1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իրականացնել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շրջակա միջավայրի 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ռադիացիոն իրավիճակի  </w:t>
      </w:r>
      <w:proofErr w:type="spellStart"/>
      <w:r w:rsidR="00414E18" w:rsidRPr="00414E18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տվյալների </w:t>
      </w:r>
      <w:r>
        <w:rPr>
          <w:rFonts w:ascii="GHEA Grapalat" w:hAnsi="GHEA Grapalat"/>
          <w:sz w:val="24"/>
          <w:szCs w:val="24"/>
          <w:lang w:val="hy-AM"/>
        </w:rPr>
        <w:t>փոխանակում</w:t>
      </w:r>
      <w:r w:rsidR="0019643D">
        <w:rPr>
          <w:rFonts w:ascii="GHEA Grapalat" w:hAnsi="GHEA Grapalat"/>
          <w:sz w:val="24"/>
          <w:szCs w:val="24"/>
          <w:lang w:val="hy-AM"/>
        </w:rPr>
        <w:t>՝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ԱՊՀ մասնակից պետությունների տարածքում ռադիացիոն իրավիճակի, </w:t>
      </w:r>
      <w:r>
        <w:rPr>
          <w:rFonts w:ascii="GHEA Grapalat" w:hAnsi="GHEA Grapalat"/>
          <w:sz w:val="24"/>
          <w:szCs w:val="24"/>
          <w:lang w:val="hy-AM"/>
        </w:rPr>
        <w:t xml:space="preserve"> դրա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փոփոխության վերաբերյալ տվյալների և տեղեկատվության </w:t>
      </w:r>
      <w:r>
        <w:rPr>
          <w:rFonts w:ascii="GHEA Grapalat" w:hAnsi="GHEA Grapalat"/>
          <w:sz w:val="24"/>
          <w:szCs w:val="24"/>
          <w:lang w:val="hy-AM"/>
        </w:rPr>
        <w:t>փոխանակում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ԱՊՀ մասնակից պետությունների տարածք՝ այդ թվում երրորդ պետությունների տարածքներից, </w:t>
      </w:r>
      <w:r w:rsidR="0019643D">
        <w:rPr>
          <w:rFonts w:ascii="GHEA Grapalat" w:hAnsi="GHEA Grapalat"/>
          <w:sz w:val="24"/>
          <w:szCs w:val="24"/>
          <w:lang w:val="hy-AM"/>
        </w:rPr>
        <w:t xml:space="preserve">միջսահմանային 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ռադիոակտիվ </w:t>
      </w:r>
      <w:r w:rsidR="0019643D">
        <w:rPr>
          <w:rFonts w:ascii="GHEA Grapalat" w:hAnsi="GHEA Grapalat"/>
          <w:sz w:val="24"/>
          <w:szCs w:val="24"/>
          <w:lang w:val="hy-AM"/>
        </w:rPr>
        <w:t>աղտոտման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 xml:space="preserve"> կամ դրա վտանգի դեպքում տվյալների </w:t>
      </w:r>
      <w:r>
        <w:rPr>
          <w:rFonts w:ascii="GHEA Grapalat" w:hAnsi="GHEA Grapalat"/>
          <w:sz w:val="24"/>
          <w:szCs w:val="24"/>
          <w:lang w:val="hy-AM"/>
        </w:rPr>
        <w:t>փոխանակում</w:t>
      </w:r>
      <w:r w:rsidR="00414E18" w:rsidRPr="00414E18">
        <w:rPr>
          <w:rFonts w:ascii="GHEA Grapalat" w:hAnsi="GHEA Grapalat"/>
          <w:sz w:val="24"/>
          <w:szCs w:val="24"/>
          <w:lang w:val="hy-AM"/>
        </w:rPr>
        <w:t>:</w:t>
      </w:r>
    </w:p>
    <w:p w:rsidR="00414E18" w:rsidRPr="00414E18" w:rsidRDefault="00414E18" w:rsidP="00414E1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14E1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643D">
        <w:rPr>
          <w:rFonts w:ascii="GHEA Grapalat" w:hAnsi="GHEA Grapalat"/>
          <w:sz w:val="24"/>
          <w:szCs w:val="24"/>
          <w:lang w:val="hy-AM"/>
        </w:rPr>
        <w:t>Ն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ախատեսվում է </w:t>
      </w:r>
      <w:r w:rsidR="007E6903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ստորագրած պետությունների </w:t>
      </w:r>
      <w:r w:rsidR="00870032">
        <w:rPr>
          <w:rFonts w:ascii="GHEA Grapalat" w:hAnsi="GHEA Grapalat"/>
          <w:sz w:val="24"/>
          <w:szCs w:val="24"/>
          <w:lang w:val="hy-AM"/>
        </w:rPr>
        <w:t>միջև</w:t>
      </w:r>
      <w:r w:rsidR="0079787D">
        <w:rPr>
          <w:rFonts w:ascii="GHEA Grapalat" w:hAnsi="GHEA Grapalat"/>
          <w:sz w:val="24"/>
          <w:szCs w:val="24"/>
          <w:lang w:val="hy-AM"/>
        </w:rPr>
        <w:t xml:space="preserve"> ստեղծել</w:t>
      </w:r>
      <w:r w:rsidRPr="00414E18">
        <w:rPr>
          <w:rFonts w:ascii="GHEA Grapalat" w:hAnsi="GHEA Grapalat"/>
          <w:sz w:val="24"/>
          <w:szCs w:val="24"/>
          <w:lang w:val="hy-AM"/>
        </w:rPr>
        <w:t xml:space="preserve"> ռադիացիոն իրավիճակի </w:t>
      </w:r>
      <w:proofErr w:type="spellStart"/>
      <w:r w:rsidRPr="00414E18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Pr="00414E18">
        <w:rPr>
          <w:rFonts w:ascii="GHEA Grapalat" w:hAnsi="GHEA Grapalat"/>
          <w:sz w:val="24"/>
          <w:szCs w:val="24"/>
          <w:lang w:val="hy-AM"/>
        </w:rPr>
        <w:t xml:space="preserve"> միասնական տեղեկատվական </w:t>
      </w:r>
      <w:r w:rsidR="0079787D">
        <w:rPr>
          <w:rFonts w:ascii="GHEA Grapalat" w:hAnsi="GHEA Grapalat"/>
          <w:sz w:val="24"/>
          <w:szCs w:val="24"/>
          <w:lang w:val="hy-AM"/>
        </w:rPr>
        <w:t>հարթակ։</w:t>
      </w:r>
    </w:p>
    <w:p w:rsidR="00414E18" w:rsidRDefault="00414E18" w:rsidP="00414E18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14E18">
        <w:rPr>
          <w:rFonts w:ascii="GHEA Grapalat" w:hAnsi="GHEA Grapalat"/>
          <w:sz w:val="24"/>
          <w:szCs w:val="24"/>
          <w:lang w:val="hy-AM"/>
        </w:rPr>
        <w:t xml:space="preserve"> Համաձայնագրի կողմերը պարտավորվում են ապահովել փոխանցվող տեղեկատվության հավաստիությունը, ինչպես նաև ստացված տեղեկատվությունն օգտագործել բացառապես նշյալ Համաձայնագրի նպատակներով:</w:t>
      </w:r>
    </w:p>
    <w:p w:rsidR="00BD4246" w:rsidRPr="00414E18" w:rsidRDefault="007E6903" w:rsidP="00491BB3">
      <w:pPr>
        <w:pStyle w:val="BodyText2"/>
        <w:spacing w:after="0" w:line="360" w:lineRule="auto"/>
        <w:ind w:firstLine="720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Համաձայնագիրը նպաստելու է միջուկային և ճառագայթային անվտանգության </w:t>
      </w:r>
      <w:r w:rsidR="00491BB3">
        <w:rPr>
          <w:rFonts w:ascii="GHEA Grapalat" w:hAnsi="GHEA Grapalat"/>
          <w:sz w:val="24"/>
          <w:szCs w:val="24"/>
          <w:lang w:val="hy-AM"/>
        </w:rPr>
        <w:t xml:space="preserve">ապահովմանը, </w:t>
      </w:r>
      <w:r w:rsidR="0079787D">
        <w:rPr>
          <w:rFonts w:ascii="GHEA Grapalat" w:hAnsi="GHEA Grapalat"/>
          <w:sz w:val="24"/>
          <w:szCs w:val="24"/>
          <w:lang w:val="hy-AM"/>
        </w:rPr>
        <w:t xml:space="preserve">միջուկային և ռադիոակտիվ նյութերի անօրինական  տարածման կանխմանը,  </w:t>
      </w:r>
      <w:r w:rsidR="00491BB3">
        <w:rPr>
          <w:rFonts w:ascii="GHEA Grapalat" w:hAnsi="GHEA Grapalat"/>
          <w:sz w:val="24"/>
          <w:szCs w:val="24"/>
          <w:lang w:val="hy-AM"/>
        </w:rPr>
        <w:t>ՀՀ միջուկային անվտանգության կարգավորման կոմիտեն նպատակահարմար է համարում Համաձայնագրի կնքումը։</w:t>
      </w:r>
    </w:p>
    <w:sectPr w:rsidR="00BD4246" w:rsidRPr="00414E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18"/>
    <w:rsid w:val="00060CBA"/>
    <w:rsid w:val="0019643D"/>
    <w:rsid w:val="00414E18"/>
    <w:rsid w:val="00491BB3"/>
    <w:rsid w:val="005B07C0"/>
    <w:rsid w:val="006466D6"/>
    <w:rsid w:val="006B3133"/>
    <w:rsid w:val="00706F63"/>
    <w:rsid w:val="0079787D"/>
    <w:rsid w:val="007E6903"/>
    <w:rsid w:val="00844C78"/>
    <w:rsid w:val="00870032"/>
    <w:rsid w:val="00B5066A"/>
    <w:rsid w:val="00BD4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5DB96F-800D-4A34-9F50-32933416B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414E18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414E18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5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https://mul2.gov.am/tasks/786819/oneclick/SNG -opinion.docx?token=338123466f6b9f56d1a888e6f3ebb3ab</cp:keywords>
  <dc:description/>
  <cp:lastModifiedBy>Arshaluys Karmirmirukyan</cp:lastModifiedBy>
  <cp:revision>3</cp:revision>
  <dcterms:created xsi:type="dcterms:W3CDTF">2022-06-28T08:31:00Z</dcterms:created>
  <dcterms:modified xsi:type="dcterms:W3CDTF">2022-06-28T10:30:00Z</dcterms:modified>
</cp:coreProperties>
</file>