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639" w:rsidRPr="005F3B50" w:rsidRDefault="00492639" w:rsidP="007A1BCC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5F3B50">
        <w:rPr>
          <w:rFonts w:ascii="GHEA Grapalat" w:hAnsi="GHEA Grapalat" w:cs="GHEA Grapalat"/>
          <w:b/>
          <w:sz w:val="24"/>
          <w:szCs w:val="24"/>
          <w:lang w:val="hy-AM"/>
        </w:rPr>
        <w:t>Տ Ե Ղ Ե Կ Ա Ն Ք   Հ Ի Մ Ն Ա Վ Ո Ր Ո Ւ Մ</w:t>
      </w:r>
    </w:p>
    <w:p w:rsidR="00492639" w:rsidRPr="00EA03D3" w:rsidRDefault="005F3B50" w:rsidP="005F3B50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 w:rsidRPr="005F3B50">
        <w:rPr>
          <w:rFonts w:ascii="GHEA Grapalat" w:hAnsi="GHEA Grapalat" w:cs="Tahoma"/>
          <w:b/>
          <w:sz w:val="24"/>
          <w:szCs w:val="24"/>
          <w:lang w:val="hy-AM"/>
        </w:rPr>
        <w:t>ԱՐՄԵՆ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5F3B50">
        <w:rPr>
          <w:rFonts w:ascii="GHEA Grapalat" w:hAnsi="GHEA Grapalat" w:cs="Tahoma"/>
          <w:b/>
          <w:sz w:val="24"/>
          <w:szCs w:val="24"/>
          <w:lang w:val="hy-AM"/>
        </w:rPr>
        <w:t>ՄԱԶՄԱՆՅԱՆԻ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5F3B50">
        <w:rPr>
          <w:rFonts w:ascii="GHEA Grapalat" w:hAnsi="GHEA Grapalat" w:cs="Tahoma"/>
          <w:b/>
          <w:sz w:val="24"/>
          <w:szCs w:val="24"/>
          <w:lang w:val="hy-AM"/>
        </w:rPr>
        <w:t>ԱՆՎԱՆ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ԲԵՄԱՐՎԵՍՏԻ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ԱԶԳԱՅԻՆ ՓՈՐՁԱՐԱՐԱԿԱՆ ԳՈՅ ԿԵՆՏՐՈՆ</w:t>
      </w:r>
      <w:r>
        <w:rPr>
          <w:rFonts w:ascii="GHEA Grapalat" w:hAnsi="GHEA Grapalat" w:cs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>ՊԵՏԱԿԱՆ ՈՉ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>ԱՌԵՎՏՐԱՅԻՆ ԿԱԶՄԱԿԵՐՊՈՒԹՅՈՒՆԸ «</w:t>
      </w:r>
      <w:r w:rsidRPr="005F3B50">
        <w:rPr>
          <w:rFonts w:ascii="GHEA Grapalat" w:hAnsi="GHEA Grapalat" w:cs="Tahoma"/>
          <w:b/>
          <w:sz w:val="24"/>
          <w:szCs w:val="24"/>
          <w:lang w:val="hy-AM"/>
        </w:rPr>
        <w:t>Գ</w:t>
      </w:r>
      <w:r>
        <w:rPr>
          <w:rFonts w:ascii="GHEA Grapalat" w:hAnsi="GHEA Grapalat" w:cs="Tahoma"/>
          <w:b/>
          <w:sz w:val="24"/>
          <w:szCs w:val="24"/>
          <w:lang w:val="af-ZA"/>
        </w:rPr>
        <w:t>.ՍՈՒՆԴՈՒԿՅԱՆԻ ԱՆՎԱՆ ԱԶԳԱՅԻՆ  ԱԿԱԴԵՄԻԱԿԱ ԹԱՏՐՈՆ</w:t>
      </w:r>
      <w:r>
        <w:rPr>
          <w:rFonts w:ascii="GHEA Grapalat" w:hAnsi="GHEA Grapalat" w:cs="Tahoma"/>
          <w:b/>
          <w:sz w:val="24"/>
          <w:szCs w:val="24"/>
          <w:lang w:val="hy-AM"/>
        </w:rPr>
        <w:t>» ՊԵՏԱԿԱՆ ՈՉ ԱՌԵՎՏՐԱՅԻՆ ԿԱԶՄԱԿԵՐՊՈՒԹՅԱՆԸ ՄԻԱՑՄԱՆ  ՁԵՎՈՎ ՎԵՐԱԿԱԶՄԱԿԵՐՊԵԼՈՒ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>ԵՎ ՀԱՅԱՍՏԱՆԻ ՀԱՆՐԱՊԵՏՈՒԹՅԱՆ ԿԱՌԱՎԱՐՈՒԹՅԱՆ 2002 ԹՎԱԿԱՆԻ ԱՊՐԻԼԻ 17-Ի N 419 ՈՐՈՇ</w:t>
      </w:r>
      <w:r w:rsidRPr="005F3B50">
        <w:rPr>
          <w:rFonts w:ascii="GHEA Grapalat" w:hAnsi="GHEA Grapalat" w:cs="Tahoma"/>
          <w:b/>
          <w:sz w:val="24"/>
          <w:szCs w:val="24"/>
          <w:lang w:val="hy-AM"/>
        </w:rPr>
        <w:t>ՄԱՆ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>ՄԵՋ ՓՈՓՈԽՈՒԹՅՈՒՆ ԿԱՏԱՐԵԼՈՒ ՄԱՍԻՆ</w:t>
      </w:r>
      <w:r>
        <w:rPr>
          <w:rFonts w:ascii="GHEA Grapalat" w:hAnsi="GHEA Grapalat" w:cs="GHEA Grapalat"/>
          <w:b/>
          <w:sz w:val="24"/>
          <w:szCs w:val="24"/>
          <w:lang w:val="af-ZA"/>
        </w:rPr>
        <w:t>»ՀԱՅԱՍՏԱՆԻ ՀԱՆՐԱՊԵՏՈՒԹՅԱՆ ԿԱՌԱՎԱՐՈՒԹՅԱՆ ՈՐՈՇՄԱՆ ՆԱԽԱԳԾԻ</w:t>
      </w:r>
    </w:p>
    <w:p w:rsidR="00492639" w:rsidRPr="00EA03D3" w:rsidRDefault="00492639" w:rsidP="00E03C82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A03D3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050E7A" w:rsidRPr="00050E7A" w:rsidRDefault="001F5798" w:rsidP="00E03C82">
      <w:pPr>
        <w:pStyle w:val="BodyText"/>
        <w:spacing w:after="0" w:line="360" w:lineRule="auto"/>
        <w:ind w:firstLine="1134"/>
        <w:jc w:val="both"/>
        <w:rPr>
          <w:rFonts w:ascii="GHEA Grapalat" w:hAnsi="GHEA Grapalat"/>
          <w:sz w:val="24"/>
          <w:szCs w:val="24"/>
          <w:lang w:val="hy-AM"/>
        </w:rPr>
      </w:pPr>
      <w:r w:rsidRPr="001F5798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050E7A"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միջոցառումների ծրագրի</w:t>
      </w:r>
      <w:r w:rsidR="002B3DFB" w:rsidRPr="002B3DFB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050E7A">
        <w:rPr>
          <w:rFonts w:ascii="GHEA Grapalat" w:hAnsi="GHEA Grapalat"/>
          <w:sz w:val="24"/>
          <w:szCs w:val="24"/>
          <w:lang w:val="hy-AM"/>
        </w:rPr>
        <w:t>40 և</w:t>
      </w:r>
      <w:r>
        <w:rPr>
          <w:rFonts w:ascii="GHEA Grapalat" w:hAnsi="GHEA Grapalat"/>
          <w:sz w:val="24"/>
          <w:szCs w:val="24"/>
          <w:lang w:val="hy-AM"/>
        </w:rPr>
        <w:t xml:space="preserve"> 4</w:t>
      </w:r>
      <w:r w:rsidRPr="00050E7A">
        <w:rPr>
          <w:rFonts w:ascii="GHEA Grapalat" w:hAnsi="GHEA Grapalat"/>
          <w:sz w:val="24"/>
          <w:szCs w:val="24"/>
          <w:lang w:val="hy-AM"/>
        </w:rPr>
        <w:t>3-րդ</w:t>
      </w:r>
      <w:r w:rsidRPr="001F579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50E7A">
        <w:rPr>
          <w:rFonts w:ascii="GHEA Grapalat" w:hAnsi="GHEA Grapalat"/>
          <w:sz w:val="24"/>
          <w:szCs w:val="24"/>
          <w:lang w:val="hy-AM"/>
        </w:rPr>
        <w:t>ինչպես նաև ՀՀ կառավարության ծրագրի 4-րդ գլխի 4.9 կետերի</w:t>
      </w:r>
      <w:r w:rsidRPr="001F5798">
        <w:rPr>
          <w:rFonts w:ascii="GHEA Grapalat" w:hAnsi="GHEA Grapalat"/>
          <w:sz w:val="24"/>
          <w:szCs w:val="24"/>
          <w:lang w:val="hy-AM"/>
        </w:rPr>
        <w:t>՝</w:t>
      </w:r>
      <w:r w:rsidRPr="00050E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5798">
        <w:rPr>
          <w:rFonts w:ascii="GHEA Grapalat" w:hAnsi="GHEA Grapalat"/>
          <w:sz w:val="24"/>
          <w:szCs w:val="24"/>
          <w:lang w:val="hy-AM"/>
        </w:rPr>
        <w:t>թ</w:t>
      </w:r>
      <w:r w:rsidR="00050E7A" w:rsidRPr="00050E7A">
        <w:rPr>
          <w:rFonts w:ascii="GHEA Grapalat" w:hAnsi="GHEA Grapalat"/>
          <w:sz w:val="24"/>
          <w:szCs w:val="24"/>
          <w:lang w:val="hy-AM"/>
        </w:rPr>
        <w:t xml:space="preserve">ատերահամերգային կազմակերպությունների գործունեության արդյունավետության բարձրացման նպատակով </w:t>
      </w:r>
      <w:r w:rsidRPr="001F5798">
        <w:rPr>
          <w:rFonts w:ascii="GHEA Grapalat" w:hAnsi="GHEA Grapalat"/>
          <w:sz w:val="24"/>
          <w:szCs w:val="24"/>
          <w:lang w:val="hy-AM"/>
        </w:rPr>
        <w:t xml:space="preserve">նախատեսված է միջոցառումների </w:t>
      </w:r>
      <w:r w:rsidR="00050E7A" w:rsidRPr="00050E7A">
        <w:rPr>
          <w:rFonts w:ascii="GHEA Grapalat" w:hAnsi="GHEA Grapalat"/>
          <w:sz w:val="24"/>
          <w:szCs w:val="24"/>
          <w:lang w:val="hy-AM"/>
        </w:rPr>
        <w:t>իրականացում, որոնք պետք է նպաստեն նշյալ կազմակերպությունն</w:t>
      </w:r>
      <w:r w:rsidR="00AE5C36" w:rsidRPr="00AE5C36">
        <w:rPr>
          <w:rFonts w:ascii="GHEA Grapalat" w:hAnsi="GHEA Grapalat"/>
          <w:sz w:val="24"/>
          <w:szCs w:val="24"/>
          <w:lang w:val="hy-AM"/>
        </w:rPr>
        <w:t>եր</w:t>
      </w:r>
      <w:r w:rsidR="00050E7A" w:rsidRPr="00050E7A">
        <w:rPr>
          <w:rFonts w:ascii="GHEA Grapalat" w:hAnsi="GHEA Grapalat"/>
          <w:sz w:val="24"/>
          <w:szCs w:val="24"/>
          <w:lang w:val="hy-AM"/>
        </w:rPr>
        <w:t>ի մասնագիտական ռեսուրսների կենտրոնացմանն</w:t>
      </w:r>
      <w:r w:rsidR="00211F07">
        <w:rPr>
          <w:rFonts w:ascii="GHEA Grapalat" w:hAnsi="GHEA Grapalat"/>
          <w:sz w:val="24"/>
          <w:szCs w:val="24"/>
          <w:lang w:val="hy-AM"/>
        </w:rPr>
        <w:t xml:space="preserve"> </w:t>
      </w:r>
      <w:r w:rsidR="00050E7A" w:rsidRPr="00050E7A">
        <w:rPr>
          <w:rFonts w:ascii="GHEA Grapalat" w:hAnsi="GHEA Grapalat"/>
          <w:sz w:val="24"/>
          <w:szCs w:val="24"/>
          <w:lang w:val="hy-AM"/>
        </w:rPr>
        <w:t xml:space="preserve">ու կարողությունների զարգացմանը, խթանեն ֆինանսական միջոցների ավելացմանը: </w:t>
      </w:r>
      <w:r w:rsidRPr="001F5798">
        <w:rPr>
          <w:rFonts w:ascii="GHEA Grapalat" w:hAnsi="GHEA Grapalat"/>
          <w:sz w:val="24"/>
          <w:szCs w:val="24"/>
          <w:lang w:val="hy-AM"/>
        </w:rPr>
        <w:t>Բ</w:t>
      </w:r>
      <w:r w:rsidR="00050E7A" w:rsidRPr="00050E7A">
        <w:rPr>
          <w:rFonts w:ascii="GHEA Grapalat" w:hAnsi="GHEA Grapalat"/>
          <w:sz w:val="24"/>
          <w:szCs w:val="24"/>
          <w:lang w:val="hy-AM"/>
        </w:rPr>
        <w:t xml:space="preserve">արեփոխումները ենթադրում են նաև պետական ոչ առևտրային կազմակերպությունների օպտիմալացում: </w:t>
      </w:r>
    </w:p>
    <w:p w:rsidR="00050E7A" w:rsidRPr="00F818C3" w:rsidRDefault="005F3B50" w:rsidP="00E03C82">
      <w:pPr>
        <w:pStyle w:val="BodyText"/>
        <w:spacing w:after="0" w:line="360" w:lineRule="auto"/>
        <w:ind w:firstLine="113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33067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 w:cs="Tahoma"/>
          <w:sz w:val="24"/>
          <w:szCs w:val="24"/>
          <w:lang w:val="af-ZA"/>
        </w:rPr>
        <w:t>Ա</w:t>
      </w:r>
      <w:r w:rsidRPr="00B33067">
        <w:rPr>
          <w:rFonts w:ascii="GHEA Grapalat" w:hAnsi="GHEA Grapalat" w:cs="Tahoma"/>
          <w:sz w:val="24"/>
          <w:szCs w:val="24"/>
          <w:lang w:val="hy-AM"/>
        </w:rPr>
        <w:t>րմեն</w:t>
      </w:r>
      <w:r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af-ZA"/>
        </w:rPr>
        <w:t>Մ</w:t>
      </w:r>
      <w:r w:rsidRPr="00B33067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33067">
        <w:rPr>
          <w:rFonts w:ascii="GHEA Grapalat" w:hAnsi="GHEA Grapalat" w:cs="Tahoma"/>
          <w:sz w:val="24"/>
          <w:szCs w:val="24"/>
          <w:lang w:val="hy-AM"/>
        </w:rPr>
        <w:t>անվան բեմարվեստի</w:t>
      </w:r>
      <w:r w:rsidRPr="00B33067">
        <w:rPr>
          <w:rFonts w:ascii="GHEA Grapalat" w:hAnsi="GHEA Grapalat" w:cs="GHEA Grapalat"/>
          <w:sz w:val="24"/>
          <w:szCs w:val="24"/>
          <w:lang w:val="hy-AM"/>
        </w:rPr>
        <w:t xml:space="preserve"> ազգային փորձարարական Գոյ կենտրոն</w:t>
      </w:r>
      <w:r w:rsidRPr="00B33067">
        <w:rPr>
          <w:rFonts w:ascii="GHEA Grapalat" w:hAnsi="GHEA Grapalat" w:cs="GHEA Grapalat"/>
          <w:sz w:val="24"/>
          <w:szCs w:val="24"/>
          <w:lang w:val="af-ZA"/>
        </w:rPr>
        <w:t>»</w:t>
      </w:r>
      <w:r w:rsidRPr="00B330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3067">
        <w:rPr>
          <w:rFonts w:ascii="GHEA Grapalat" w:hAnsi="GHEA Grapalat" w:cs="Tahoma"/>
          <w:sz w:val="24"/>
          <w:szCs w:val="24"/>
          <w:lang w:val="hy-AM"/>
        </w:rPr>
        <w:t>պետական ոչ</w:t>
      </w:r>
      <w:r w:rsidRPr="00B330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առև</w:t>
      </w:r>
      <w:r w:rsidRPr="00B33067">
        <w:rPr>
          <w:rFonts w:ascii="GHEA Grapalat" w:hAnsi="GHEA Grapalat" w:cs="Tahoma"/>
          <w:sz w:val="24"/>
          <w:szCs w:val="24"/>
          <w:lang w:val="hy-AM"/>
        </w:rPr>
        <w:t>տրային կազմակերպությունը «Գ</w:t>
      </w:r>
      <w:r w:rsidRPr="00B33067">
        <w:rPr>
          <w:rFonts w:ascii="GHEA Grapalat" w:hAnsi="GHEA Grapalat" w:cs="Tahoma"/>
          <w:sz w:val="24"/>
          <w:szCs w:val="24"/>
          <w:lang w:val="af-ZA"/>
        </w:rPr>
        <w:t>.</w:t>
      </w:r>
      <w:r>
        <w:rPr>
          <w:rFonts w:ascii="GHEA Grapalat" w:hAnsi="GHEA Grapalat" w:cs="Tahoma"/>
          <w:sz w:val="24"/>
          <w:szCs w:val="24"/>
          <w:lang w:val="af-ZA"/>
        </w:rPr>
        <w:t>Ս</w:t>
      </w:r>
      <w:r w:rsidRPr="00B33067">
        <w:rPr>
          <w:rFonts w:ascii="GHEA Grapalat" w:hAnsi="GHEA Grapalat" w:cs="Tahoma"/>
          <w:sz w:val="24"/>
          <w:szCs w:val="24"/>
          <w:lang w:val="af-ZA"/>
        </w:rPr>
        <w:t>ունդուկյանի անվան ազգային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33067">
        <w:rPr>
          <w:rFonts w:ascii="GHEA Grapalat" w:hAnsi="GHEA Grapalat" w:cs="Tahoma"/>
          <w:sz w:val="24"/>
          <w:szCs w:val="24"/>
          <w:lang w:val="af-ZA"/>
        </w:rPr>
        <w:t>ակադեմիակա թատրոն</w:t>
      </w:r>
      <w:r w:rsidRPr="00B33067">
        <w:rPr>
          <w:rFonts w:ascii="GHEA Grapalat" w:hAnsi="GHEA Grapalat" w:cs="Tahoma"/>
          <w:sz w:val="24"/>
          <w:szCs w:val="24"/>
          <w:lang w:val="hy-AM"/>
        </w:rPr>
        <w:t xml:space="preserve">» պետական ոչ </w:t>
      </w:r>
      <w:r>
        <w:rPr>
          <w:rFonts w:ascii="GHEA Grapalat" w:hAnsi="GHEA Grapalat" w:cs="Tahoma"/>
          <w:sz w:val="24"/>
          <w:szCs w:val="24"/>
          <w:lang w:val="hy-AM"/>
        </w:rPr>
        <w:t>առև</w:t>
      </w:r>
      <w:r w:rsidRPr="00B33067">
        <w:rPr>
          <w:rFonts w:ascii="GHEA Grapalat" w:hAnsi="GHEA Grapalat" w:cs="Tahoma"/>
          <w:sz w:val="24"/>
          <w:szCs w:val="24"/>
          <w:lang w:val="hy-AM"/>
        </w:rPr>
        <w:t>տրային կազմակերպությանը միացման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ձև</w:t>
      </w:r>
      <w:r w:rsidRPr="00B33067">
        <w:rPr>
          <w:rFonts w:ascii="GHEA Grapalat" w:hAnsi="GHEA Grapalat" w:cs="Tahoma"/>
          <w:sz w:val="24"/>
          <w:szCs w:val="24"/>
          <w:lang w:val="hy-AM"/>
        </w:rPr>
        <w:t>ով վերակազմակերպելու</w:t>
      </w:r>
      <w:r w:rsidR="00050E7A" w:rsidRPr="00050E7A">
        <w:rPr>
          <w:rFonts w:ascii="GHEA Grapalat" w:hAnsi="GHEA Grapalat" w:cs="Tahoma"/>
          <w:sz w:val="24"/>
          <w:szCs w:val="24"/>
          <w:lang w:val="hy-AM"/>
        </w:rPr>
        <w:t xml:space="preserve"> անհրաժեշտությունը բխում է վերոնշյալ </w:t>
      </w:r>
      <w:r w:rsidR="001F5798" w:rsidRPr="001F5798">
        <w:rPr>
          <w:rFonts w:ascii="GHEA Grapalat" w:hAnsi="GHEA Grapalat" w:cs="Tahoma"/>
          <w:sz w:val="24"/>
          <w:szCs w:val="24"/>
          <w:lang w:val="hy-AM"/>
        </w:rPr>
        <w:t>նպատակներից</w:t>
      </w:r>
      <w:r w:rsidR="00050E7A" w:rsidRPr="00050E7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="00843BEF" w:rsidRPr="00843BEF">
        <w:rPr>
          <w:rFonts w:ascii="GHEA Grapalat" w:hAnsi="GHEA Grapalat" w:cs="Tahoma"/>
          <w:sz w:val="24"/>
          <w:szCs w:val="24"/>
          <w:lang w:val="hy-AM"/>
        </w:rPr>
        <w:t>միտված</w:t>
      </w:r>
      <w:r w:rsidR="00050E7A" w:rsidRPr="00050E7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43BEF" w:rsidRPr="00843BEF">
        <w:rPr>
          <w:rFonts w:ascii="GHEA Grapalat" w:hAnsi="GHEA Grapalat" w:cs="Tahoma"/>
          <w:sz w:val="24"/>
          <w:szCs w:val="24"/>
          <w:lang w:val="hy-AM"/>
        </w:rPr>
        <w:t xml:space="preserve">է </w:t>
      </w:r>
      <w:r w:rsidR="00F818C3" w:rsidRPr="00B33067">
        <w:rPr>
          <w:rFonts w:ascii="GHEA Grapalat" w:hAnsi="GHEA Grapalat"/>
          <w:sz w:val="24"/>
          <w:szCs w:val="24"/>
          <w:lang w:val="af-ZA"/>
        </w:rPr>
        <w:t>«</w:t>
      </w:r>
      <w:r w:rsidR="00F818C3">
        <w:rPr>
          <w:rFonts w:ascii="GHEA Grapalat" w:hAnsi="GHEA Grapalat" w:cs="Tahoma"/>
          <w:sz w:val="24"/>
          <w:szCs w:val="24"/>
          <w:lang w:val="af-ZA"/>
        </w:rPr>
        <w:t>Ա</w:t>
      </w:r>
      <w:r w:rsidR="00F818C3" w:rsidRPr="00B33067">
        <w:rPr>
          <w:rFonts w:ascii="GHEA Grapalat" w:hAnsi="GHEA Grapalat" w:cs="Tahoma"/>
          <w:sz w:val="24"/>
          <w:szCs w:val="24"/>
          <w:lang w:val="hy-AM"/>
        </w:rPr>
        <w:t>րմեն</w:t>
      </w:r>
      <w:r w:rsidR="00F818C3"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818C3">
        <w:rPr>
          <w:rFonts w:ascii="GHEA Grapalat" w:hAnsi="GHEA Grapalat" w:cs="Tahoma"/>
          <w:sz w:val="24"/>
          <w:szCs w:val="24"/>
          <w:lang w:val="af-ZA"/>
        </w:rPr>
        <w:t>Մ</w:t>
      </w:r>
      <w:r w:rsidR="00F818C3" w:rsidRPr="00B33067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="00F818C3"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818C3" w:rsidRPr="00B33067">
        <w:rPr>
          <w:rFonts w:ascii="GHEA Grapalat" w:hAnsi="GHEA Grapalat" w:cs="Tahoma"/>
          <w:sz w:val="24"/>
          <w:szCs w:val="24"/>
          <w:lang w:val="hy-AM"/>
        </w:rPr>
        <w:t>անվան բեմարվեստի</w:t>
      </w:r>
      <w:r w:rsidR="00F818C3" w:rsidRPr="00B33067">
        <w:rPr>
          <w:rFonts w:ascii="GHEA Grapalat" w:hAnsi="GHEA Grapalat" w:cs="GHEA Grapalat"/>
          <w:sz w:val="24"/>
          <w:szCs w:val="24"/>
          <w:lang w:val="hy-AM"/>
        </w:rPr>
        <w:t xml:space="preserve"> ազգային փորձարարական Գոյ կենտրոն</w:t>
      </w:r>
      <w:r w:rsidR="00F818C3" w:rsidRPr="00B33067">
        <w:rPr>
          <w:rFonts w:ascii="GHEA Grapalat" w:hAnsi="GHEA Grapalat" w:cs="GHEA Grapalat"/>
          <w:sz w:val="24"/>
          <w:szCs w:val="24"/>
          <w:lang w:val="af-ZA"/>
        </w:rPr>
        <w:t>»</w:t>
      </w:r>
      <w:r w:rsidR="00F818C3" w:rsidRPr="00B33067">
        <w:rPr>
          <w:rFonts w:ascii="GHEA Grapalat" w:hAnsi="GHEA Grapalat"/>
          <w:sz w:val="24"/>
          <w:szCs w:val="24"/>
          <w:lang w:val="af-ZA"/>
        </w:rPr>
        <w:t xml:space="preserve"> </w:t>
      </w:r>
      <w:r w:rsidR="00F818C3" w:rsidRPr="00B33067">
        <w:rPr>
          <w:rFonts w:ascii="GHEA Grapalat" w:hAnsi="GHEA Grapalat" w:cs="Tahoma"/>
          <w:sz w:val="24"/>
          <w:szCs w:val="24"/>
          <w:lang w:val="hy-AM"/>
        </w:rPr>
        <w:t>պետական ոչ</w:t>
      </w:r>
      <w:r w:rsidR="00F818C3" w:rsidRPr="00B33067">
        <w:rPr>
          <w:rFonts w:ascii="GHEA Grapalat" w:hAnsi="GHEA Grapalat"/>
          <w:sz w:val="24"/>
          <w:szCs w:val="24"/>
          <w:lang w:val="af-ZA"/>
        </w:rPr>
        <w:t xml:space="preserve"> </w:t>
      </w:r>
      <w:r w:rsidR="00F818C3">
        <w:rPr>
          <w:rFonts w:ascii="GHEA Grapalat" w:hAnsi="GHEA Grapalat" w:cs="Tahoma"/>
          <w:sz w:val="24"/>
          <w:szCs w:val="24"/>
          <w:lang w:val="hy-AM"/>
        </w:rPr>
        <w:t>առև</w:t>
      </w:r>
      <w:r w:rsidR="00F818C3" w:rsidRPr="00B33067">
        <w:rPr>
          <w:rFonts w:ascii="GHEA Grapalat" w:hAnsi="GHEA Grapalat" w:cs="Tahoma"/>
          <w:sz w:val="24"/>
          <w:szCs w:val="24"/>
          <w:lang w:val="hy-AM"/>
        </w:rPr>
        <w:t>տրային կազմակերպությ</w:t>
      </w:r>
      <w:r w:rsidR="00F818C3" w:rsidRPr="00F818C3">
        <w:rPr>
          <w:rFonts w:ascii="GHEA Grapalat" w:hAnsi="GHEA Grapalat" w:cs="Tahoma"/>
          <w:sz w:val="24"/>
          <w:szCs w:val="24"/>
          <w:lang w:val="hy-AM"/>
        </w:rPr>
        <w:t xml:space="preserve">ան ստեղծագործական </w:t>
      </w:r>
      <w:r w:rsidR="00F818C3">
        <w:rPr>
          <w:rFonts w:ascii="GHEA Grapalat" w:hAnsi="GHEA Grapalat" w:cs="Tahoma"/>
          <w:sz w:val="24"/>
          <w:szCs w:val="24"/>
          <w:lang w:val="hy-AM"/>
        </w:rPr>
        <w:t>ներուժ</w:t>
      </w:r>
      <w:r w:rsidR="00F818C3" w:rsidRPr="00F818C3">
        <w:rPr>
          <w:rFonts w:ascii="GHEA Grapalat" w:hAnsi="GHEA Grapalat" w:cs="Tahoma"/>
          <w:sz w:val="24"/>
          <w:szCs w:val="24"/>
          <w:lang w:val="hy-AM"/>
        </w:rPr>
        <w:t>ը առավել արդյունավետ և նպատակային գործադր</w:t>
      </w:r>
      <w:r w:rsidR="00843BEF" w:rsidRPr="00843BEF">
        <w:rPr>
          <w:rFonts w:ascii="GHEA Grapalat" w:hAnsi="GHEA Grapalat" w:cs="Tahoma"/>
          <w:sz w:val="24"/>
          <w:szCs w:val="24"/>
          <w:lang w:val="hy-AM"/>
        </w:rPr>
        <w:t>ել</w:t>
      </w:r>
      <w:r w:rsidR="00F818C3" w:rsidRPr="00F818C3">
        <w:rPr>
          <w:rFonts w:ascii="GHEA Grapalat" w:hAnsi="GHEA Grapalat" w:cs="Tahoma"/>
          <w:sz w:val="24"/>
          <w:szCs w:val="24"/>
          <w:lang w:val="hy-AM"/>
        </w:rPr>
        <w:t>ուն:</w:t>
      </w:r>
    </w:p>
    <w:p w:rsidR="00492639" w:rsidRPr="00EA03D3" w:rsidRDefault="00492639" w:rsidP="00E03C82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A03D3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492639" w:rsidRPr="00EA03D3" w:rsidRDefault="00492639" w:rsidP="00E03C82">
      <w:pPr>
        <w:spacing w:line="360" w:lineRule="auto"/>
        <w:ind w:firstLine="153"/>
        <w:jc w:val="both"/>
        <w:rPr>
          <w:rFonts w:ascii="GHEA Grapalat" w:hAnsi="GHEA Grapalat"/>
          <w:sz w:val="24"/>
          <w:szCs w:val="24"/>
          <w:lang w:val="hy-AM"/>
        </w:rPr>
      </w:pPr>
      <w:r w:rsidRPr="00EA03D3">
        <w:rPr>
          <w:rFonts w:ascii="GHEA Grapalat" w:hAnsi="GHEA Grapalat"/>
          <w:sz w:val="24"/>
          <w:szCs w:val="24"/>
          <w:lang w:val="hy-AM"/>
        </w:rPr>
        <w:t>Ներկա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>յում</w:t>
      </w:r>
      <w:r w:rsidRPr="00EA03D3">
        <w:rPr>
          <w:rFonts w:ascii="GHEA Grapalat" w:hAnsi="GHEA Grapalat"/>
          <w:sz w:val="24"/>
          <w:szCs w:val="24"/>
          <w:lang w:val="hy-AM"/>
        </w:rPr>
        <w:t xml:space="preserve"> </w:t>
      </w:r>
      <w:r w:rsidR="005F3B50" w:rsidRPr="00B33067">
        <w:rPr>
          <w:rFonts w:ascii="GHEA Grapalat" w:hAnsi="GHEA Grapalat"/>
          <w:sz w:val="24"/>
          <w:szCs w:val="24"/>
          <w:lang w:val="af-ZA"/>
        </w:rPr>
        <w:t>«</w:t>
      </w:r>
      <w:r w:rsidR="005F3B50">
        <w:rPr>
          <w:rFonts w:ascii="GHEA Grapalat" w:hAnsi="GHEA Grapalat" w:cs="Tahoma"/>
          <w:sz w:val="24"/>
          <w:szCs w:val="24"/>
          <w:lang w:val="af-ZA"/>
        </w:rPr>
        <w:t>Ա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րմեն</w:t>
      </w:r>
      <w:r w:rsidR="005F3B50"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F3B50">
        <w:rPr>
          <w:rFonts w:ascii="GHEA Grapalat" w:hAnsi="GHEA Grapalat" w:cs="Tahoma"/>
          <w:sz w:val="24"/>
          <w:szCs w:val="24"/>
          <w:lang w:val="af-ZA"/>
        </w:rPr>
        <w:t>Մ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="005F3B50"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անվան բեմարվեստի</w:t>
      </w:r>
      <w:r w:rsidR="005F3B50" w:rsidRPr="00B33067">
        <w:rPr>
          <w:rFonts w:ascii="GHEA Grapalat" w:hAnsi="GHEA Grapalat" w:cs="GHEA Grapalat"/>
          <w:sz w:val="24"/>
          <w:szCs w:val="24"/>
          <w:lang w:val="hy-AM"/>
        </w:rPr>
        <w:t xml:space="preserve"> ազգային փորձարարական Գոյ կենտրոն</w:t>
      </w:r>
      <w:r w:rsidR="005F3B50" w:rsidRPr="00B33067">
        <w:rPr>
          <w:rFonts w:ascii="GHEA Grapalat" w:hAnsi="GHEA Grapalat" w:cs="GHEA Grapalat"/>
          <w:sz w:val="24"/>
          <w:szCs w:val="24"/>
          <w:lang w:val="af-ZA"/>
        </w:rPr>
        <w:t>»</w:t>
      </w:r>
      <w:r w:rsidR="005F3B50" w:rsidRPr="00B33067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66B" w:rsidRPr="00EA03D3">
        <w:rPr>
          <w:rFonts w:ascii="GHEA Grapalat" w:hAnsi="GHEA Grapalat" w:cs="Tahoma"/>
          <w:sz w:val="24"/>
          <w:szCs w:val="24"/>
          <w:lang w:val="hy-AM"/>
        </w:rPr>
        <w:t>պետական ոչ առևտրային կազմակերպությունը «</w:t>
      </w:r>
      <w:r w:rsidR="004B266B" w:rsidRPr="00EA03D3">
        <w:rPr>
          <w:rFonts w:ascii="GHEA Grapalat" w:hAnsi="GHEA Grapalat" w:cs="GHEA Grapalat"/>
          <w:sz w:val="24"/>
          <w:szCs w:val="24"/>
          <w:lang w:val="hy-AM"/>
        </w:rPr>
        <w:t xml:space="preserve">Գ. Սունդուկյանի անվան ազգային ակադեմիական </w:t>
      </w:r>
      <w:r w:rsidR="004B266B" w:rsidRPr="00EA03D3">
        <w:rPr>
          <w:rFonts w:ascii="GHEA Grapalat" w:hAnsi="GHEA Grapalat"/>
          <w:sz w:val="24"/>
          <w:szCs w:val="24"/>
          <w:lang w:val="hy-AM"/>
        </w:rPr>
        <w:t xml:space="preserve">թատրոն» </w:t>
      </w:r>
      <w:r w:rsidR="004B266B" w:rsidRPr="00EA03D3">
        <w:rPr>
          <w:rFonts w:ascii="GHEA Grapalat" w:hAnsi="GHEA Grapalat" w:cs="Tahoma"/>
          <w:sz w:val="24"/>
          <w:szCs w:val="24"/>
          <w:lang w:val="hy-AM"/>
        </w:rPr>
        <w:t>պետական ոչ առևտրային կազմակերպ</w:t>
      </w:r>
      <w:r w:rsidR="000765BE" w:rsidRPr="00EA03D3">
        <w:rPr>
          <w:rFonts w:ascii="GHEA Grapalat" w:hAnsi="GHEA Grapalat" w:cs="Tahoma"/>
          <w:sz w:val="24"/>
          <w:szCs w:val="24"/>
          <w:lang w:val="hy-AM"/>
        </w:rPr>
        <w:t xml:space="preserve">ության հետ </w:t>
      </w:r>
      <w:r w:rsidR="00A312CC" w:rsidRPr="00EA03D3">
        <w:rPr>
          <w:rFonts w:ascii="GHEA Grapalat" w:hAnsi="GHEA Grapalat" w:cs="Tahoma"/>
          <w:sz w:val="24"/>
          <w:szCs w:val="24"/>
          <w:lang w:val="hy-AM"/>
        </w:rPr>
        <w:t>գործում են նույն ենթակառուցվածքային համակարգում (շինություն, կոմունալ հանգույցներ և այլն)</w:t>
      </w:r>
      <w:r w:rsidR="000765BE" w:rsidRPr="00EA03D3">
        <w:rPr>
          <w:rFonts w:ascii="GHEA Grapalat" w:hAnsi="GHEA Grapalat" w:cs="Tahoma"/>
          <w:sz w:val="24"/>
          <w:szCs w:val="24"/>
          <w:lang w:val="hy-AM"/>
        </w:rPr>
        <w:t xml:space="preserve">: </w:t>
      </w:r>
      <w:r w:rsidR="000765BE" w:rsidRPr="00EA03D3">
        <w:rPr>
          <w:rFonts w:ascii="GHEA Grapalat" w:hAnsi="GHEA Grapalat"/>
          <w:sz w:val="24"/>
          <w:szCs w:val="24"/>
          <w:lang w:val="hy-AM"/>
        </w:rPr>
        <w:t xml:space="preserve">Փաստացի, առանց </w:t>
      </w:r>
      <w:r w:rsidR="007F0276" w:rsidRPr="00EA03D3">
        <w:rPr>
          <w:rFonts w:ascii="GHEA Grapalat" w:hAnsi="GHEA Grapalat"/>
          <w:sz w:val="24"/>
          <w:szCs w:val="24"/>
          <w:lang w:val="hy-AM"/>
        </w:rPr>
        <w:t xml:space="preserve">մասնագիտական և </w:t>
      </w:r>
      <w:r w:rsidR="000765BE" w:rsidRPr="00EA03D3">
        <w:rPr>
          <w:rFonts w:ascii="GHEA Grapalat" w:hAnsi="GHEA Grapalat"/>
          <w:sz w:val="24"/>
          <w:szCs w:val="24"/>
          <w:lang w:val="hy-AM"/>
        </w:rPr>
        <w:t>հանրային քննարկման,</w:t>
      </w:r>
      <w:r w:rsidR="007F0276" w:rsidRPr="00EA03D3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5BE" w:rsidRPr="00EA03D3">
        <w:rPr>
          <w:rFonts w:ascii="GHEA Grapalat" w:hAnsi="GHEA Grapalat"/>
          <w:sz w:val="24"/>
          <w:szCs w:val="24"/>
          <w:lang w:val="hy-AM"/>
        </w:rPr>
        <w:t xml:space="preserve">Գ. Սունդուկյանի </w:t>
      </w:r>
      <w:r w:rsidR="000765BE" w:rsidRPr="00EA03D3">
        <w:rPr>
          <w:rFonts w:ascii="GHEA Grapalat" w:hAnsi="GHEA Grapalat"/>
          <w:sz w:val="24"/>
          <w:szCs w:val="24"/>
          <w:lang w:val="hy-AM"/>
        </w:rPr>
        <w:lastRenderedPageBreak/>
        <w:t xml:space="preserve">անվան ազգային ակադեմիական թատրոնին պատկանող շենքի տարբեր հարկերից, տարբեր չափերի տարածքներ առանձնացվել են և տրվել </w:t>
      </w:r>
      <w:r w:rsidR="005F3B50" w:rsidRPr="00B33067">
        <w:rPr>
          <w:rFonts w:ascii="GHEA Grapalat" w:hAnsi="GHEA Grapalat"/>
          <w:sz w:val="24"/>
          <w:szCs w:val="24"/>
          <w:lang w:val="af-ZA"/>
        </w:rPr>
        <w:t>«</w:t>
      </w:r>
      <w:r w:rsidR="005F3B50">
        <w:rPr>
          <w:rFonts w:ascii="GHEA Grapalat" w:hAnsi="GHEA Grapalat" w:cs="Tahoma"/>
          <w:sz w:val="24"/>
          <w:szCs w:val="24"/>
          <w:lang w:val="af-ZA"/>
        </w:rPr>
        <w:t>Ա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րմեն</w:t>
      </w:r>
      <w:r w:rsidR="005F3B50"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F3B50">
        <w:rPr>
          <w:rFonts w:ascii="GHEA Grapalat" w:hAnsi="GHEA Grapalat" w:cs="Tahoma"/>
          <w:sz w:val="24"/>
          <w:szCs w:val="24"/>
          <w:lang w:val="af-ZA"/>
        </w:rPr>
        <w:t>Մ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="005F3B50"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անվան բեմարվեստի</w:t>
      </w:r>
      <w:r w:rsidR="005F3B50" w:rsidRPr="00B33067">
        <w:rPr>
          <w:rFonts w:ascii="GHEA Grapalat" w:hAnsi="GHEA Grapalat" w:cs="GHEA Grapalat"/>
          <w:sz w:val="24"/>
          <w:szCs w:val="24"/>
          <w:lang w:val="hy-AM"/>
        </w:rPr>
        <w:t xml:space="preserve"> ազգային փորձարարական Գոյ կենտրոն</w:t>
      </w:r>
      <w:r w:rsidR="005F3B50" w:rsidRPr="00B33067">
        <w:rPr>
          <w:rFonts w:ascii="GHEA Grapalat" w:hAnsi="GHEA Grapalat" w:cs="GHEA Grapalat"/>
          <w:sz w:val="24"/>
          <w:szCs w:val="24"/>
          <w:lang w:val="af-ZA"/>
        </w:rPr>
        <w:t>»</w:t>
      </w:r>
      <w:r w:rsidR="005F3B50" w:rsidRPr="00EA03D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F3B50" w:rsidRPr="005F3B50">
        <w:rPr>
          <w:rFonts w:ascii="GHEA Grapalat" w:hAnsi="GHEA Grapalat" w:cs="Tahoma"/>
          <w:sz w:val="24"/>
          <w:szCs w:val="24"/>
          <w:lang w:val="hy-AM"/>
        </w:rPr>
        <w:t>պետական ոչ առևտրային կազմակերպությանը</w:t>
      </w:r>
      <w:r w:rsidR="000765BE" w:rsidRPr="00EA03D3">
        <w:rPr>
          <w:rFonts w:ascii="GHEA Grapalat" w:hAnsi="GHEA Grapalat"/>
          <w:sz w:val="24"/>
          <w:szCs w:val="24"/>
          <w:lang w:val="hy-AM"/>
        </w:rPr>
        <w:t xml:space="preserve">։ Այս ամենին զուգահեռ, կադաստրային տարածքի և փաստացի զբաղեցրած տարածքների մեջ նույնպես առկա են տարբերություններ։ Այս ամենն առաջացնում է լոգիստիկ բազմաթիվ խնդիրներ։ </w:t>
      </w:r>
      <w:r w:rsidR="005F3B50" w:rsidRPr="00B33067">
        <w:rPr>
          <w:rFonts w:ascii="GHEA Grapalat" w:hAnsi="GHEA Grapalat"/>
          <w:sz w:val="24"/>
          <w:szCs w:val="24"/>
          <w:lang w:val="af-ZA"/>
        </w:rPr>
        <w:t>«</w:t>
      </w:r>
      <w:r w:rsidR="005F3B50">
        <w:rPr>
          <w:rFonts w:ascii="GHEA Grapalat" w:hAnsi="GHEA Grapalat" w:cs="Tahoma"/>
          <w:sz w:val="24"/>
          <w:szCs w:val="24"/>
          <w:lang w:val="af-ZA"/>
        </w:rPr>
        <w:t>Ա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րմեն</w:t>
      </w:r>
      <w:r w:rsidR="005F3B50"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F3B50">
        <w:rPr>
          <w:rFonts w:ascii="GHEA Grapalat" w:hAnsi="GHEA Grapalat" w:cs="Tahoma"/>
          <w:sz w:val="24"/>
          <w:szCs w:val="24"/>
          <w:lang w:val="af-ZA"/>
        </w:rPr>
        <w:t>Մ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="005F3B50"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անվան բեմարվեստի</w:t>
      </w:r>
      <w:r w:rsidR="005F3B50" w:rsidRPr="00B33067">
        <w:rPr>
          <w:rFonts w:ascii="GHEA Grapalat" w:hAnsi="GHEA Grapalat" w:cs="GHEA Grapalat"/>
          <w:sz w:val="24"/>
          <w:szCs w:val="24"/>
          <w:lang w:val="hy-AM"/>
        </w:rPr>
        <w:t xml:space="preserve"> ազգային փորձարարական Գոյ կենտրոն</w:t>
      </w:r>
      <w:r w:rsidR="005F3B50" w:rsidRPr="00B33067">
        <w:rPr>
          <w:rFonts w:ascii="GHEA Grapalat" w:hAnsi="GHEA Grapalat" w:cs="GHEA Grapalat"/>
          <w:sz w:val="24"/>
          <w:szCs w:val="24"/>
          <w:lang w:val="af-ZA"/>
        </w:rPr>
        <w:t>»</w:t>
      </w:r>
      <w:r w:rsidR="005F3B50" w:rsidRPr="00EA03D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F3B50" w:rsidRPr="005F3B50">
        <w:rPr>
          <w:rFonts w:ascii="GHEA Grapalat" w:hAnsi="GHEA Grapalat" w:cs="Tahoma"/>
          <w:sz w:val="24"/>
          <w:szCs w:val="24"/>
          <w:lang w:val="hy-AM"/>
        </w:rPr>
        <w:t xml:space="preserve">պետական ոչ առևտրային կազմակերպությանը </w:t>
      </w:r>
      <w:r w:rsidR="000765BE" w:rsidRPr="00EA03D3">
        <w:rPr>
          <w:rFonts w:ascii="GHEA Grapalat" w:hAnsi="GHEA Grapalat"/>
          <w:sz w:val="24"/>
          <w:szCs w:val="24"/>
          <w:lang w:val="hy-AM"/>
        </w:rPr>
        <w:t xml:space="preserve">ողջ գոյության ընթացքում կոմունալ բոլոր ծախսերը </w:t>
      </w:r>
      <w:r w:rsidR="007F0276" w:rsidRPr="00EA03D3">
        <w:rPr>
          <w:rFonts w:ascii="GHEA Grapalat" w:hAnsi="GHEA Grapalat"/>
          <w:sz w:val="24"/>
          <w:szCs w:val="24"/>
          <w:lang w:val="hy-AM"/>
        </w:rPr>
        <w:t>հոգացել</w:t>
      </w:r>
      <w:r w:rsidR="000765BE" w:rsidRPr="00EA03D3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FB23D0" w:rsidRPr="00EA03D3">
        <w:rPr>
          <w:rFonts w:ascii="GHEA Grapalat" w:hAnsi="GHEA Grapalat" w:cs="GHEA Grapalat"/>
          <w:sz w:val="24"/>
          <w:szCs w:val="24"/>
          <w:lang w:val="hy-AM"/>
        </w:rPr>
        <w:t>Գ. Սունդուկյանի անվան ազգային ակադեմիական</w:t>
      </w:r>
      <w:r w:rsidR="00FB23D0" w:rsidRPr="00EA03D3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5BE" w:rsidRPr="00EA03D3">
        <w:rPr>
          <w:rFonts w:ascii="GHEA Grapalat" w:hAnsi="GHEA Grapalat"/>
          <w:sz w:val="24"/>
          <w:szCs w:val="24"/>
          <w:lang w:val="hy-AM"/>
        </w:rPr>
        <w:t>թատրոն</w:t>
      </w:r>
      <w:r w:rsidR="007F0276" w:rsidRPr="00EA03D3">
        <w:rPr>
          <w:rFonts w:ascii="GHEA Grapalat" w:hAnsi="GHEA Grapalat"/>
          <w:sz w:val="24"/>
          <w:szCs w:val="24"/>
          <w:lang w:val="hy-AM"/>
        </w:rPr>
        <w:t>ը</w:t>
      </w:r>
      <w:r w:rsidR="000765BE" w:rsidRPr="00EA03D3">
        <w:rPr>
          <w:rFonts w:ascii="GHEA Grapalat" w:hAnsi="GHEA Grapalat"/>
          <w:sz w:val="24"/>
          <w:szCs w:val="24"/>
          <w:lang w:val="hy-AM"/>
        </w:rPr>
        <w:t>։ Մոտավոր հաշվարկով</w:t>
      </w:r>
      <w:r w:rsidR="00FB23D0" w:rsidRPr="00EA03D3">
        <w:rPr>
          <w:rFonts w:ascii="GHEA Grapalat" w:hAnsi="GHEA Grapalat"/>
          <w:sz w:val="24"/>
          <w:szCs w:val="24"/>
          <w:lang w:val="hy-AM"/>
        </w:rPr>
        <w:t>՝</w:t>
      </w:r>
      <w:r w:rsidR="000765BE" w:rsidRPr="00EA03D3">
        <w:rPr>
          <w:rFonts w:ascii="GHEA Grapalat" w:hAnsi="GHEA Grapalat"/>
          <w:sz w:val="24"/>
          <w:szCs w:val="24"/>
          <w:lang w:val="hy-AM"/>
        </w:rPr>
        <w:t xml:space="preserve"> յուրաքանչյուր տարի 3.5-4 միլիոն դրամ։ </w:t>
      </w:r>
      <w:r w:rsidR="005F3B50" w:rsidRPr="00B33067">
        <w:rPr>
          <w:rFonts w:ascii="GHEA Grapalat" w:hAnsi="GHEA Grapalat"/>
          <w:sz w:val="24"/>
          <w:szCs w:val="24"/>
          <w:lang w:val="af-ZA"/>
        </w:rPr>
        <w:t>«</w:t>
      </w:r>
      <w:r w:rsidR="005F3B50">
        <w:rPr>
          <w:rFonts w:ascii="GHEA Grapalat" w:hAnsi="GHEA Grapalat" w:cs="Tahoma"/>
          <w:sz w:val="24"/>
          <w:szCs w:val="24"/>
          <w:lang w:val="af-ZA"/>
        </w:rPr>
        <w:t>Ա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րմեն</w:t>
      </w:r>
      <w:r w:rsidR="005F3B50"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F3B50">
        <w:rPr>
          <w:rFonts w:ascii="GHEA Grapalat" w:hAnsi="GHEA Grapalat" w:cs="Tahoma"/>
          <w:sz w:val="24"/>
          <w:szCs w:val="24"/>
          <w:lang w:val="af-ZA"/>
        </w:rPr>
        <w:t>Մ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="005F3B50"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անվան բեմարվեստի</w:t>
      </w:r>
      <w:r w:rsidR="005F3B50" w:rsidRPr="00B33067">
        <w:rPr>
          <w:rFonts w:ascii="GHEA Grapalat" w:hAnsi="GHEA Grapalat" w:cs="GHEA Grapalat"/>
          <w:sz w:val="24"/>
          <w:szCs w:val="24"/>
          <w:lang w:val="hy-AM"/>
        </w:rPr>
        <w:t xml:space="preserve"> ազգային փորձարարական Գոյ կենտրոն</w:t>
      </w:r>
      <w:r w:rsidR="005F3B50" w:rsidRPr="00B33067">
        <w:rPr>
          <w:rFonts w:ascii="GHEA Grapalat" w:hAnsi="GHEA Grapalat" w:cs="GHEA Grapalat"/>
          <w:sz w:val="24"/>
          <w:szCs w:val="24"/>
          <w:lang w:val="af-ZA"/>
        </w:rPr>
        <w:t>»</w:t>
      </w:r>
      <w:r w:rsidR="005F3B50" w:rsidRPr="00EA03D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F3B50" w:rsidRPr="005F3B50">
        <w:rPr>
          <w:rFonts w:ascii="GHEA Grapalat" w:hAnsi="GHEA Grapalat" w:cs="Tahoma"/>
          <w:sz w:val="24"/>
          <w:szCs w:val="24"/>
          <w:lang w:val="hy-AM"/>
        </w:rPr>
        <w:t>պետակ</w:t>
      </w:r>
      <w:r w:rsidR="00AB1A29">
        <w:rPr>
          <w:rFonts w:ascii="GHEA Grapalat" w:hAnsi="GHEA Grapalat" w:cs="Tahoma"/>
          <w:sz w:val="24"/>
          <w:szCs w:val="24"/>
          <w:lang w:val="hy-AM"/>
        </w:rPr>
        <w:t>ան ոչ առևտրային կազմակերպության</w:t>
      </w:r>
      <w:r w:rsidR="005F3B50" w:rsidRPr="00EA03D3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66B" w:rsidRPr="00EA03D3">
        <w:rPr>
          <w:rFonts w:ascii="GHEA Grapalat" w:hAnsi="GHEA Grapalat"/>
          <w:sz w:val="24"/>
          <w:szCs w:val="24"/>
          <w:lang w:val="hy-AM"/>
        </w:rPr>
        <w:t>վերջին տարիներ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>ի</w:t>
      </w:r>
      <w:r w:rsidR="004B266B" w:rsidRPr="00EA03D3">
        <w:rPr>
          <w:rFonts w:ascii="GHEA Grapalat" w:hAnsi="GHEA Grapalat"/>
          <w:sz w:val="24"/>
          <w:szCs w:val="24"/>
          <w:lang w:val="hy-AM"/>
        </w:rPr>
        <w:t xml:space="preserve"> հաշվետվությունները ցույց են տալիս, որ ֆինանսական և ոչ ֆինան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 xml:space="preserve">սական արդյունքային </w:t>
      </w:r>
      <w:r w:rsidR="004B266B" w:rsidRPr="00EA03D3">
        <w:rPr>
          <w:rFonts w:ascii="GHEA Grapalat" w:hAnsi="GHEA Grapalat"/>
          <w:sz w:val="24"/>
          <w:szCs w:val="24"/>
          <w:lang w:val="hy-AM"/>
        </w:rPr>
        <w:t xml:space="preserve">ցուցանիշների թերակատարումը ձեռք է բերել 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>պարբե</w:t>
      </w:r>
      <w:r w:rsidR="00C143A7" w:rsidRPr="00EA03D3">
        <w:rPr>
          <w:rFonts w:ascii="GHEA Grapalat" w:hAnsi="GHEA Grapalat"/>
          <w:sz w:val="24"/>
          <w:szCs w:val="24"/>
          <w:lang w:val="hy-AM"/>
        </w:rPr>
        <w:softHyphen/>
      </w:r>
      <w:r w:rsidR="00DC13F1" w:rsidRPr="00EA03D3">
        <w:rPr>
          <w:rFonts w:ascii="GHEA Grapalat" w:hAnsi="GHEA Grapalat"/>
          <w:sz w:val="24"/>
          <w:szCs w:val="24"/>
          <w:lang w:val="hy-AM"/>
        </w:rPr>
        <w:t>րական</w:t>
      </w:r>
      <w:r w:rsidR="004B266B" w:rsidRPr="00EA03D3">
        <w:rPr>
          <w:rFonts w:ascii="GHEA Grapalat" w:hAnsi="GHEA Grapalat"/>
          <w:sz w:val="24"/>
          <w:szCs w:val="24"/>
          <w:lang w:val="hy-AM"/>
        </w:rPr>
        <w:t xml:space="preserve"> բնույթ: Այս իրողությունը պայմանավորված 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>է</w:t>
      </w:r>
      <w:r w:rsidR="004B266B" w:rsidRPr="00EA03D3">
        <w:rPr>
          <w:rFonts w:ascii="GHEA Grapalat" w:hAnsi="GHEA Grapalat"/>
          <w:sz w:val="24"/>
          <w:szCs w:val="24"/>
          <w:lang w:val="hy-AM"/>
        </w:rPr>
        <w:t xml:space="preserve"> մի քանի հանգամանքներով.</w:t>
      </w:r>
    </w:p>
    <w:p w:rsidR="004B266B" w:rsidRPr="00EA03D3" w:rsidRDefault="00A312CC" w:rsidP="007A1BC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A03D3">
        <w:rPr>
          <w:rFonts w:ascii="GHEA Grapalat" w:hAnsi="GHEA Grapalat"/>
          <w:sz w:val="24"/>
          <w:szCs w:val="24"/>
          <w:lang w:val="hy-AM"/>
        </w:rPr>
        <w:t>Գ</w:t>
      </w:r>
      <w:r w:rsidR="004B266B" w:rsidRPr="00EA03D3">
        <w:rPr>
          <w:rFonts w:ascii="GHEA Grapalat" w:hAnsi="GHEA Grapalat"/>
          <w:sz w:val="24"/>
          <w:szCs w:val="24"/>
          <w:lang w:val="hy-AM"/>
        </w:rPr>
        <w:t>ործունեության առանձնահատկության կանոնադրական անորոշությ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>ուն</w:t>
      </w:r>
      <w:r w:rsidRPr="00EA03D3">
        <w:rPr>
          <w:rFonts w:ascii="GHEA Grapalat" w:hAnsi="GHEA Grapalat"/>
          <w:sz w:val="24"/>
          <w:szCs w:val="24"/>
          <w:lang w:val="hy-AM"/>
        </w:rPr>
        <w:t xml:space="preserve"> (ընդամենը մեկ նախադասություն)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>,</w:t>
      </w:r>
    </w:p>
    <w:p w:rsidR="004B266B" w:rsidRPr="00EA03D3" w:rsidRDefault="00A63F9A" w:rsidP="007A1BC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A03D3">
        <w:rPr>
          <w:rFonts w:ascii="GHEA Grapalat" w:hAnsi="GHEA Grapalat"/>
          <w:sz w:val="24"/>
          <w:szCs w:val="24"/>
          <w:lang w:val="hy-AM"/>
        </w:rPr>
        <w:t>Իր անվանումին համապատասխան թ</w:t>
      </w:r>
      <w:r w:rsidR="00C20DD1" w:rsidRPr="00EA03D3">
        <w:rPr>
          <w:rFonts w:ascii="GHEA Grapalat" w:hAnsi="GHEA Grapalat"/>
          <w:sz w:val="24"/>
          <w:szCs w:val="24"/>
          <w:lang w:val="hy-AM"/>
        </w:rPr>
        <w:t>ատերական ոլորտում նորարարական-փորձարարական առաքելու</w:t>
      </w:r>
      <w:r w:rsidR="00C97411" w:rsidRPr="00EA03D3">
        <w:rPr>
          <w:rFonts w:ascii="GHEA Grapalat" w:hAnsi="GHEA Grapalat"/>
          <w:sz w:val="24"/>
          <w:szCs w:val="24"/>
          <w:lang w:val="hy-AM"/>
        </w:rPr>
        <w:softHyphen/>
      </w:r>
      <w:r w:rsidR="00C20DD1" w:rsidRPr="00EA03D3">
        <w:rPr>
          <w:rFonts w:ascii="GHEA Grapalat" w:hAnsi="GHEA Grapalat"/>
          <w:sz w:val="24"/>
          <w:szCs w:val="24"/>
          <w:lang w:val="hy-AM"/>
        </w:rPr>
        <w:t>թյան իրականացման թերակատար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>ու</w:t>
      </w:r>
      <w:r w:rsidR="00C20DD1" w:rsidRPr="00EA03D3">
        <w:rPr>
          <w:rFonts w:ascii="GHEA Grapalat" w:hAnsi="GHEA Grapalat"/>
          <w:sz w:val="24"/>
          <w:szCs w:val="24"/>
          <w:lang w:val="hy-AM"/>
        </w:rPr>
        <w:t>մ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>,</w:t>
      </w:r>
    </w:p>
    <w:p w:rsidR="00C20DD1" w:rsidRPr="00EA03D3" w:rsidRDefault="00C20DD1" w:rsidP="007A1BC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A03D3">
        <w:rPr>
          <w:rFonts w:ascii="GHEA Grapalat" w:hAnsi="GHEA Grapalat"/>
          <w:sz w:val="24"/>
          <w:szCs w:val="24"/>
        </w:rPr>
        <w:t>Գովազդատեղեկատվական քաղաքականության բացակայությ</w:t>
      </w:r>
      <w:r w:rsidR="00DC13F1" w:rsidRPr="00EA03D3">
        <w:rPr>
          <w:rFonts w:ascii="GHEA Grapalat" w:hAnsi="GHEA Grapalat"/>
          <w:sz w:val="24"/>
          <w:szCs w:val="24"/>
          <w:lang w:val="ru-RU"/>
        </w:rPr>
        <w:t>ուն,</w:t>
      </w:r>
    </w:p>
    <w:p w:rsidR="00C20DD1" w:rsidRPr="00EA03D3" w:rsidRDefault="00C20DD1" w:rsidP="007A1BC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A03D3">
        <w:rPr>
          <w:rFonts w:ascii="GHEA Grapalat" w:hAnsi="GHEA Grapalat"/>
          <w:sz w:val="24"/>
          <w:szCs w:val="24"/>
          <w:lang w:val="hy-AM"/>
        </w:rPr>
        <w:t>Գույքային և տեխնիկական բազայի արդիականաց</w:t>
      </w:r>
      <w:r w:rsidR="00A63F9A" w:rsidRPr="00EA03D3">
        <w:rPr>
          <w:rFonts w:ascii="GHEA Grapalat" w:hAnsi="GHEA Grapalat"/>
          <w:sz w:val="24"/>
          <w:szCs w:val="24"/>
          <w:lang w:val="hy-AM"/>
        </w:rPr>
        <w:t>ման անհրաժեշտություն</w:t>
      </w:r>
    </w:p>
    <w:p w:rsidR="00DC13F1" w:rsidRPr="00EA03D3" w:rsidRDefault="00C20DD1" w:rsidP="006F1C5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EA03D3">
        <w:rPr>
          <w:rFonts w:ascii="GHEA Grapalat" w:hAnsi="GHEA Grapalat"/>
          <w:sz w:val="24"/>
          <w:szCs w:val="24"/>
          <w:lang w:val="hy-AM"/>
        </w:rPr>
        <w:t>Ընդհանուր թատերական իրողություններից, պրոցեսներից և փոխակերպումներց նկատելի մեկուսաց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 xml:space="preserve">ում, որն արտահայտվում է նաև </w:t>
      </w:r>
      <w:r w:rsidRPr="00EA03D3">
        <w:rPr>
          <w:rFonts w:ascii="GHEA Grapalat" w:hAnsi="GHEA Grapalat"/>
          <w:sz w:val="24"/>
          <w:szCs w:val="24"/>
          <w:lang w:val="hy-AM"/>
        </w:rPr>
        <w:t>միջազգային համագործակցության շրջանակ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>ներում:</w:t>
      </w:r>
    </w:p>
    <w:p w:rsidR="007B5CF9" w:rsidRPr="00EA03D3" w:rsidRDefault="00A312CC" w:rsidP="006F1C5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EA03D3">
        <w:rPr>
          <w:rFonts w:ascii="GHEA Grapalat" w:hAnsi="GHEA Grapalat"/>
          <w:sz w:val="24"/>
          <w:szCs w:val="24"/>
          <w:lang w:val="hy-AM"/>
        </w:rPr>
        <w:t>Ներպետական հյուրախաղային գործունեության թերակատարում (</w:t>
      </w:r>
      <w:r w:rsidR="007B5CF9" w:rsidRPr="00EA03D3">
        <w:rPr>
          <w:rFonts w:ascii="GHEA Grapalat" w:hAnsi="GHEA Grapalat"/>
          <w:sz w:val="24"/>
          <w:szCs w:val="24"/>
          <w:lang w:val="hy-AM"/>
        </w:rPr>
        <w:t>2019թ. հյուրախաղերով հանդես է եկել  Վանաձորի Հ. Աբելյանի անվան</w:t>
      </w:r>
      <w:r w:rsidR="00624B8A" w:rsidRPr="00EA03D3">
        <w:rPr>
          <w:rFonts w:ascii="GHEA Grapalat" w:hAnsi="GHEA Grapalat"/>
          <w:sz w:val="24"/>
          <w:szCs w:val="24"/>
          <w:lang w:val="hy-AM"/>
        </w:rPr>
        <w:t xml:space="preserve"> </w:t>
      </w:r>
      <w:r w:rsidR="007B5CF9" w:rsidRPr="00EA03D3">
        <w:rPr>
          <w:rFonts w:ascii="GHEA Grapalat" w:hAnsi="GHEA Grapalat"/>
          <w:sz w:val="24"/>
          <w:szCs w:val="24"/>
          <w:lang w:val="hy-AM"/>
        </w:rPr>
        <w:t xml:space="preserve">պետական դրամատիկական թատրոնում, 2021թ.  սահմանամերձ համայնքի Մեծ Մասրիկ և  Արենի գյուղերում                       </w:t>
      </w:r>
      <w:r w:rsidR="00591A59" w:rsidRPr="00EA03D3">
        <w:rPr>
          <w:rFonts w:ascii="GHEA Grapalat" w:hAnsi="GHEA Grapalat"/>
          <w:sz w:val="24"/>
          <w:szCs w:val="24"/>
          <w:lang w:val="hy-AM"/>
        </w:rPr>
        <w:t>(</w:t>
      </w:r>
      <w:r w:rsidR="007B5CF9" w:rsidRPr="00EA03D3">
        <w:rPr>
          <w:rFonts w:ascii="GHEA Grapalat" w:hAnsi="GHEA Grapalat"/>
          <w:sz w:val="24"/>
          <w:szCs w:val="24"/>
          <w:lang w:val="hy-AM"/>
        </w:rPr>
        <w:t>բարեգործական հիմունքներով</w:t>
      </w:r>
      <w:r w:rsidR="00591A59" w:rsidRPr="00EA03D3">
        <w:rPr>
          <w:rFonts w:ascii="GHEA Grapalat" w:hAnsi="GHEA Grapalat"/>
          <w:sz w:val="24"/>
          <w:szCs w:val="24"/>
          <w:lang w:val="hy-AM"/>
        </w:rPr>
        <w:t>,</w:t>
      </w:r>
      <w:r w:rsidR="00624B8A" w:rsidRPr="00EA03D3">
        <w:rPr>
          <w:rFonts w:ascii="GHEA Grapalat" w:hAnsi="GHEA Grapalat"/>
          <w:sz w:val="24"/>
          <w:szCs w:val="24"/>
          <w:lang w:val="hy-AM"/>
        </w:rPr>
        <w:t xml:space="preserve"> 2019, 2021թթ. ք. Աբովյանի քրեակատարողական հիմնարկում</w:t>
      </w:r>
      <w:r w:rsidRPr="00EA03D3">
        <w:rPr>
          <w:rFonts w:ascii="GHEA Grapalat" w:hAnsi="GHEA Grapalat"/>
          <w:sz w:val="24"/>
          <w:szCs w:val="24"/>
          <w:lang w:val="hy-AM"/>
        </w:rPr>
        <w:t>)</w:t>
      </w:r>
      <w:r w:rsidR="00CF6356" w:rsidRPr="00EA03D3">
        <w:rPr>
          <w:rFonts w:ascii="GHEA Grapalat" w:hAnsi="GHEA Grapalat"/>
          <w:sz w:val="24"/>
          <w:szCs w:val="24"/>
          <w:lang w:val="hy-AM"/>
        </w:rPr>
        <w:t>:</w:t>
      </w:r>
    </w:p>
    <w:p w:rsidR="00492639" w:rsidRPr="00EA03D3" w:rsidRDefault="00492639" w:rsidP="00E03C82">
      <w:pPr>
        <w:spacing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EA03D3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Pr="00EA03D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EA03D3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</w:p>
    <w:p w:rsidR="00A8722C" w:rsidRPr="005F3B50" w:rsidRDefault="00C20DD1" w:rsidP="00E03C8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03D3">
        <w:rPr>
          <w:rFonts w:ascii="GHEA Grapalat" w:hAnsi="GHEA Grapalat"/>
          <w:sz w:val="24"/>
          <w:szCs w:val="24"/>
          <w:lang w:val="hy-AM"/>
        </w:rPr>
        <w:lastRenderedPageBreak/>
        <w:t>Գնահատելով և վ</w:t>
      </w:r>
      <w:r w:rsidR="00492639" w:rsidRPr="00EA03D3">
        <w:rPr>
          <w:rFonts w:ascii="GHEA Grapalat" w:hAnsi="GHEA Grapalat"/>
          <w:sz w:val="24"/>
          <w:szCs w:val="24"/>
          <w:lang w:val="hy-AM"/>
        </w:rPr>
        <w:t xml:space="preserve">երլուծելով </w:t>
      </w:r>
      <w:r w:rsidRPr="00EA03D3">
        <w:rPr>
          <w:rFonts w:ascii="GHEA Grapalat" w:hAnsi="GHEA Grapalat"/>
          <w:sz w:val="24"/>
          <w:szCs w:val="24"/>
          <w:lang w:val="hy-AM"/>
        </w:rPr>
        <w:t>նշված խնդիրների կարգավորման ուղին</w:t>
      </w:r>
      <w:r w:rsidR="00A63F9A" w:rsidRPr="00EA03D3">
        <w:rPr>
          <w:rFonts w:ascii="GHEA Grapalat" w:hAnsi="GHEA Grapalat"/>
          <w:sz w:val="24"/>
          <w:szCs w:val="24"/>
          <w:lang w:val="hy-AM"/>
        </w:rPr>
        <w:t>երն ու հավանական ժամանակացույցը՝</w:t>
      </w:r>
      <w:r w:rsidRPr="00EA03D3">
        <w:rPr>
          <w:rFonts w:ascii="GHEA Grapalat" w:hAnsi="GHEA Grapalat"/>
          <w:sz w:val="24"/>
          <w:szCs w:val="24"/>
          <w:lang w:val="hy-AM"/>
        </w:rPr>
        <w:t xml:space="preserve"> նպատակահարմար է </w:t>
      </w:r>
      <w:r w:rsidR="005F3B50" w:rsidRPr="00B33067">
        <w:rPr>
          <w:rFonts w:ascii="GHEA Grapalat" w:hAnsi="GHEA Grapalat"/>
          <w:sz w:val="24"/>
          <w:szCs w:val="24"/>
          <w:lang w:val="af-ZA"/>
        </w:rPr>
        <w:t>«</w:t>
      </w:r>
      <w:r w:rsidR="005F3B50">
        <w:rPr>
          <w:rFonts w:ascii="GHEA Grapalat" w:hAnsi="GHEA Grapalat" w:cs="Tahoma"/>
          <w:sz w:val="24"/>
          <w:szCs w:val="24"/>
          <w:lang w:val="af-ZA"/>
        </w:rPr>
        <w:t>Ա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րմեն</w:t>
      </w:r>
      <w:r w:rsidR="005F3B50"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F3B50">
        <w:rPr>
          <w:rFonts w:ascii="GHEA Grapalat" w:hAnsi="GHEA Grapalat" w:cs="Tahoma"/>
          <w:sz w:val="24"/>
          <w:szCs w:val="24"/>
          <w:lang w:val="af-ZA"/>
        </w:rPr>
        <w:t>Մ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="005F3B50"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F3B50" w:rsidRPr="00B33067">
        <w:rPr>
          <w:rFonts w:ascii="GHEA Grapalat" w:hAnsi="GHEA Grapalat" w:cs="Tahoma"/>
          <w:sz w:val="24"/>
          <w:szCs w:val="24"/>
          <w:lang w:val="hy-AM"/>
        </w:rPr>
        <w:t>անվան բեմարվեստի</w:t>
      </w:r>
      <w:r w:rsidR="005F3B50" w:rsidRPr="00B33067">
        <w:rPr>
          <w:rFonts w:ascii="GHEA Grapalat" w:hAnsi="GHEA Grapalat" w:cs="GHEA Grapalat"/>
          <w:sz w:val="24"/>
          <w:szCs w:val="24"/>
          <w:lang w:val="hy-AM"/>
        </w:rPr>
        <w:t xml:space="preserve"> ազգային փորձարարական Գոյ </w:t>
      </w:r>
      <w:r w:rsidR="005F3B50" w:rsidRPr="00D0288D">
        <w:rPr>
          <w:rFonts w:ascii="GHEA Grapalat" w:hAnsi="GHEA Grapalat" w:cs="Tahoma"/>
          <w:sz w:val="24"/>
          <w:szCs w:val="24"/>
          <w:lang w:val="hy-AM"/>
        </w:rPr>
        <w:t>կենտրոն»</w:t>
      </w:r>
      <w:r w:rsidR="005F3B50" w:rsidRPr="00EA03D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F3B50" w:rsidRPr="005F3B50">
        <w:rPr>
          <w:rFonts w:ascii="GHEA Grapalat" w:hAnsi="GHEA Grapalat" w:cs="Tahoma"/>
          <w:sz w:val="24"/>
          <w:szCs w:val="24"/>
          <w:lang w:val="hy-AM"/>
        </w:rPr>
        <w:t>պետակ</w:t>
      </w:r>
      <w:r w:rsidR="005F3B50">
        <w:rPr>
          <w:rFonts w:ascii="GHEA Grapalat" w:hAnsi="GHEA Grapalat" w:cs="Tahoma"/>
          <w:sz w:val="24"/>
          <w:szCs w:val="24"/>
          <w:lang w:val="hy-AM"/>
        </w:rPr>
        <w:t>ան ոչ առևտրային կազմակերպությ</w:t>
      </w:r>
      <w:r w:rsidR="005F3B50" w:rsidRPr="005F3B50">
        <w:rPr>
          <w:rFonts w:ascii="GHEA Grapalat" w:hAnsi="GHEA Grapalat" w:cs="Tahoma"/>
          <w:sz w:val="24"/>
          <w:szCs w:val="24"/>
          <w:lang w:val="hy-AM"/>
        </w:rPr>
        <w:t>ունը վեր</w:t>
      </w:r>
      <w:r w:rsidR="00E07C25" w:rsidRPr="00E07C25">
        <w:rPr>
          <w:rFonts w:ascii="GHEA Grapalat" w:hAnsi="GHEA Grapalat" w:cs="Tahoma"/>
          <w:sz w:val="24"/>
          <w:szCs w:val="24"/>
          <w:lang w:val="hy-AM"/>
        </w:rPr>
        <w:t>ակազմակերպել և</w:t>
      </w:r>
      <w:r w:rsidR="007A30BE" w:rsidRPr="00D0288D">
        <w:rPr>
          <w:rFonts w:ascii="GHEA Grapalat" w:hAnsi="GHEA Grapalat" w:cs="Tahoma"/>
          <w:sz w:val="24"/>
          <w:szCs w:val="24"/>
          <w:lang w:val="hy-AM"/>
        </w:rPr>
        <w:t xml:space="preserve"> ընդգրկել</w:t>
      </w:r>
      <w:r w:rsidRPr="00D0288D">
        <w:rPr>
          <w:rFonts w:ascii="GHEA Grapalat" w:hAnsi="GHEA Grapalat" w:cs="Tahoma"/>
          <w:sz w:val="24"/>
          <w:szCs w:val="24"/>
          <w:lang w:val="hy-AM"/>
        </w:rPr>
        <w:t xml:space="preserve"> Գ. Սունդուկյանի անվան ազգային ակադեմիական </w:t>
      </w:r>
      <w:r w:rsidR="00DC13F1" w:rsidRPr="00D0288D">
        <w:rPr>
          <w:rFonts w:ascii="GHEA Grapalat" w:hAnsi="GHEA Grapalat" w:cs="Tahoma"/>
          <w:sz w:val="24"/>
          <w:szCs w:val="24"/>
          <w:lang w:val="hy-AM"/>
        </w:rPr>
        <w:t>թատրոնի կազմում</w:t>
      </w:r>
      <w:r w:rsidR="0049173A" w:rsidRPr="00D0288D">
        <w:rPr>
          <w:rFonts w:ascii="GHEA Grapalat" w:hAnsi="GHEA Grapalat" w:cs="Tahoma"/>
          <w:sz w:val="24"/>
          <w:szCs w:val="24"/>
          <w:lang w:val="hy-AM"/>
        </w:rPr>
        <w:t>, որպես բաժին</w:t>
      </w:r>
      <w:r w:rsidRPr="00D0288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1F5402" w:rsidRPr="00D0288D">
        <w:rPr>
          <w:rFonts w:ascii="GHEA Grapalat" w:hAnsi="GHEA Grapalat" w:cs="Tahoma"/>
          <w:sz w:val="24"/>
          <w:szCs w:val="24"/>
          <w:lang w:val="hy-AM"/>
        </w:rPr>
        <w:t>/</w:t>
      </w:r>
      <w:r w:rsidR="0049173A" w:rsidRPr="00D0288D">
        <w:rPr>
          <w:rFonts w:ascii="GHEA Grapalat" w:hAnsi="GHEA Grapalat" w:cs="Tahoma"/>
          <w:sz w:val="24"/>
          <w:szCs w:val="24"/>
          <w:lang w:val="hy-AM"/>
        </w:rPr>
        <w:t></w:t>
      </w:r>
      <w:r w:rsidR="0004662D" w:rsidRPr="00D0288D">
        <w:rPr>
          <w:rFonts w:ascii="GHEA Grapalat" w:hAnsi="GHEA Grapalat" w:cs="Tahoma"/>
          <w:sz w:val="24"/>
          <w:szCs w:val="24"/>
          <w:lang w:val="hy-AM"/>
        </w:rPr>
        <w:t xml:space="preserve">Գ. Սունդուկյանի անվան ազգային ակադեմիական </w:t>
      </w:r>
      <w:r w:rsidR="0049173A" w:rsidRPr="00D0288D">
        <w:rPr>
          <w:rFonts w:ascii="GHEA Grapalat" w:hAnsi="GHEA Grapalat" w:cs="Tahoma"/>
          <w:sz w:val="24"/>
          <w:szCs w:val="24"/>
          <w:lang w:val="hy-AM"/>
        </w:rPr>
        <w:t>թատրոն ՊՈԱԿ-ի</w:t>
      </w:r>
      <w:r w:rsidR="0004662D" w:rsidRPr="00D0288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9173A" w:rsidRPr="00D0288D">
        <w:rPr>
          <w:rFonts w:ascii="GHEA Grapalat" w:hAnsi="GHEA Grapalat" w:cs="Tahoma"/>
          <w:sz w:val="24"/>
          <w:szCs w:val="24"/>
          <w:lang w:val="hy-AM"/>
        </w:rPr>
        <w:t xml:space="preserve">ստեղծագործական </w:t>
      </w:r>
      <w:r w:rsidR="0004662D" w:rsidRPr="00D0288D">
        <w:rPr>
          <w:rFonts w:ascii="GHEA Grapalat" w:hAnsi="GHEA Grapalat" w:cs="Tahoma"/>
          <w:sz w:val="24"/>
          <w:szCs w:val="24"/>
          <w:lang w:val="hy-AM"/>
        </w:rPr>
        <w:t>բաժ</w:t>
      </w:r>
      <w:r w:rsidR="0049173A" w:rsidRPr="00D0288D">
        <w:rPr>
          <w:rFonts w:ascii="GHEA Grapalat" w:hAnsi="GHEA Grapalat" w:cs="Tahoma"/>
          <w:sz w:val="24"/>
          <w:szCs w:val="24"/>
          <w:lang w:val="hy-AM"/>
        </w:rPr>
        <w:t>նի Գոյ փորձարարական բեմ</w:t>
      </w:r>
      <w:r w:rsidR="001F5402" w:rsidRPr="00D0288D">
        <w:rPr>
          <w:rFonts w:ascii="GHEA Grapalat" w:hAnsi="GHEA Grapalat" w:cs="Tahoma"/>
          <w:sz w:val="24"/>
          <w:szCs w:val="24"/>
          <w:lang w:val="hy-AM"/>
        </w:rPr>
        <w:t>/</w:t>
      </w:r>
      <w:r w:rsidRPr="00D0288D">
        <w:rPr>
          <w:rFonts w:ascii="GHEA Grapalat" w:hAnsi="GHEA Grapalat" w:cs="Tahoma"/>
          <w:sz w:val="24"/>
          <w:szCs w:val="24"/>
          <w:lang w:val="hy-AM"/>
        </w:rPr>
        <w:t xml:space="preserve">: </w:t>
      </w:r>
      <w:r w:rsidR="007A30BE" w:rsidRPr="00D0288D">
        <w:rPr>
          <w:rFonts w:ascii="GHEA Grapalat" w:hAnsi="GHEA Grapalat" w:cs="Tahoma"/>
          <w:sz w:val="24"/>
          <w:szCs w:val="24"/>
          <w:lang w:val="hy-AM"/>
        </w:rPr>
        <w:t>Այսպիսով</w:t>
      </w:r>
      <w:r w:rsidRPr="00D0288D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FB23D0" w:rsidRPr="00D0288D">
        <w:rPr>
          <w:rFonts w:ascii="GHEA Grapalat" w:hAnsi="GHEA Grapalat" w:cs="Tahoma"/>
          <w:sz w:val="24"/>
          <w:szCs w:val="24"/>
          <w:lang w:val="hy-AM"/>
        </w:rPr>
        <w:t>առաջիկայում</w:t>
      </w:r>
      <w:r w:rsidR="00920819" w:rsidRPr="00D0288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25739" w:rsidRPr="00EA03D3">
        <w:rPr>
          <w:rFonts w:ascii="GHEA Grapalat" w:hAnsi="GHEA Grapalat" w:cs="Tahoma"/>
          <w:sz w:val="24"/>
          <w:szCs w:val="24"/>
          <w:lang w:val="hy-AM"/>
        </w:rPr>
        <w:t>«</w:t>
      </w:r>
      <w:r w:rsidR="00B25739" w:rsidRPr="00D0288D">
        <w:rPr>
          <w:rFonts w:ascii="GHEA Grapalat" w:hAnsi="GHEA Grapalat" w:cs="Tahoma"/>
          <w:sz w:val="24"/>
          <w:szCs w:val="24"/>
          <w:lang w:val="hy-AM"/>
        </w:rPr>
        <w:t xml:space="preserve">Բեմարվեստի ազգային փորձարարական Գոյ </w:t>
      </w:r>
      <w:r w:rsidR="00920819" w:rsidRPr="00D0288D">
        <w:rPr>
          <w:rFonts w:ascii="GHEA Grapalat" w:hAnsi="GHEA Grapalat" w:cs="Tahoma"/>
          <w:sz w:val="24"/>
          <w:szCs w:val="24"/>
          <w:lang w:val="hy-AM"/>
        </w:rPr>
        <w:t>կենտրոնի</w:t>
      </w:r>
      <w:r w:rsidRPr="00D0288D">
        <w:rPr>
          <w:rFonts w:ascii="GHEA Grapalat" w:hAnsi="GHEA Grapalat" w:cs="Tahoma"/>
          <w:sz w:val="24"/>
          <w:szCs w:val="24"/>
          <w:lang w:val="hy-AM"/>
        </w:rPr>
        <w:t xml:space="preserve"> թատերախումբը հնարա</w:t>
      </w:r>
      <w:r w:rsidR="00DC13F1" w:rsidRPr="00D0288D">
        <w:rPr>
          <w:rFonts w:ascii="GHEA Grapalat" w:hAnsi="GHEA Grapalat" w:cs="Tahoma"/>
          <w:sz w:val="24"/>
          <w:szCs w:val="24"/>
          <w:lang w:val="hy-AM"/>
        </w:rPr>
        <w:softHyphen/>
      </w:r>
      <w:r w:rsidRPr="00D0288D">
        <w:rPr>
          <w:rFonts w:ascii="GHEA Grapalat" w:hAnsi="GHEA Grapalat" w:cs="Tahoma"/>
          <w:sz w:val="24"/>
          <w:szCs w:val="24"/>
          <w:lang w:val="hy-AM"/>
        </w:rPr>
        <w:t>վորություն</w:t>
      </w:r>
      <w:r w:rsidR="00DC13F1" w:rsidRPr="00D0288D">
        <w:rPr>
          <w:rFonts w:ascii="GHEA Grapalat" w:hAnsi="GHEA Grapalat" w:cs="Tahoma"/>
          <w:sz w:val="24"/>
          <w:szCs w:val="24"/>
          <w:lang w:val="hy-AM"/>
        </w:rPr>
        <w:t xml:space="preserve"> կունենա</w:t>
      </w:r>
      <w:r w:rsidRPr="00D0288D">
        <w:rPr>
          <w:rFonts w:ascii="GHEA Grapalat" w:hAnsi="GHEA Grapalat" w:cs="Tahoma"/>
          <w:sz w:val="24"/>
          <w:szCs w:val="24"/>
          <w:lang w:val="hy-AM"/>
        </w:rPr>
        <w:t xml:space="preserve"> իր ստեղծագործական նպատակներն իրագործելու</w:t>
      </w:r>
      <w:r w:rsidRPr="00EA03D3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A63F9A" w:rsidRPr="00EA03D3">
        <w:rPr>
          <w:rFonts w:ascii="GHEA Grapalat" w:hAnsi="GHEA Grapalat"/>
          <w:sz w:val="24"/>
          <w:szCs w:val="24"/>
          <w:lang w:val="hy-AM"/>
        </w:rPr>
        <w:t>լիարժեքորեն</w:t>
      </w:r>
      <w:r w:rsidR="002C4D37" w:rsidRPr="00EA03D3">
        <w:rPr>
          <w:rFonts w:ascii="GHEA Grapalat" w:hAnsi="GHEA Grapalat"/>
          <w:sz w:val="24"/>
          <w:szCs w:val="24"/>
          <w:lang w:val="hy-AM"/>
        </w:rPr>
        <w:t xml:space="preserve"> օգտվել</w:t>
      </w:r>
      <w:r w:rsidRPr="00EA03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03D3">
        <w:rPr>
          <w:rFonts w:ascii="GHEA Grapalat" w:hAnsi="GHEA Grapalat" w:cs="GHEA Grapalat"/>
          <w:sz w:val="24"/>
          <w:szCs w:val="24"/>
          <w:lang w:val="hy-AM"/>
        </w:rPr>
        <w:t>Գ. Սունդուկյանի անվան ազգային ակադե</w:t>
      </w:r>
      <w:r w:rsidR="00DC13F1" w:rsidRPr="00EA03D3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EA03D3">
        <w:rPr>
          <w:rFonts w:ascii="GHEA Grapalat" w:hAnsi="GHEA Grapalat" w:cs="GHEA Grapalat"/>
          <w:sz w:val="24"/>
          <w:szCs w:val="24"/>
          <w:lang w:val="hy-AM"/>
        </w:rPr>
        <w:t xml:space="preserve">միական </w:t>
      </w:r>
      <w:r w:rsidRPr="00EA03D3">
        <w:rPr>
          <w:rFonts w:ascii="GHEA Grapalat" w:hAnsi="GHEA Grapalat"/>
          <w:sz w:val="24"/>
          <w:szCs w:val="24"/>
          <w:lang w:val="hy-AM"/>
        </w:rPr>
        <w:t>թատրոնի տարածքային (</w:t>
      </w:r>
      <w:r w:rsidR="007A30BE" w:rsidRPr="00EA03D3">
        <w:rPr>
          <w:rFonts w:ascii="GHEA Grapalat" w:hAnsi="GHEA Grapalat"/>
          <w:sz w:val="24"/>
          <w:szCs w:val="24"/>
          <w:lang w:val="hy-AM"/>
        </w:rPr>
        <w:t>մեծ բեմ</w:t>
      </w:r>
      <w:r w:rsidRPr="00EA03D3">
        <w:rPr>
          <w:rFonts w:ascii="GHEA Grapalat" w:hAnsi="GHEA Grapalat"/>
          <w:sz w:val="24"/>
          <w:szCs w:val="24"/>
          <w:lang w:val="hy-AM"/>
        </w:rPr>
        <w:t>, Black box), գույքային և նյութա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softHyphen/>
      </w:r>
      <w:r w:rsidRPr="00EA03D3">
        <w:rPr>
          <w:rFonts w:ascii="GHEA Grapalat" w:hAnsi="GHEA Grapalat"/>
          <w:sz w:val="24"/>
          <w:szCs w:val="24"/>
          <w:lang w:val="hy-AM"/>
        </w:rPr>
        <w:t>տեխնիկական հնարավորություններից, գովազդատեղեկատվական արշավ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softHyphen/>
      </w:r>
      <w:r w:rsidRPr="00EA03D3">
        <w:rPr>
          <w:rFonts w:ascii="GHEA Grapalat" w:hAnsi="GHEA Grapalat"/>
          <w:sz w:val="24"/>
          <w:szCs w:val="24"/>
          <w:lang w:val="hy-AM"/>
        </w:rPr>
        <w:t xml:space="preserve">ների </w:t>
      </w:r>
      <w:r w:rsidR="00920819" w:rsidRPr="00EA03D3">
        <w:rPr>
          <w:rFonts w:ascii="GHEA Grapalat" w:hAnsi="GHEA Grapalat"/>
          <w:sz w:val="24"/>
          <w:szCs w:val="24"/>
          <w:lang w:val="hy-AM"/>
        </w:rPr>
        <w:t>նախատեսված մասնագիտական-կադրային և ֆինանսական հնարավորություն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softHyphen/>
      </w:r>
      <w:r w:rsidR="00920819" w:rsidRPr="00EA03D3">
        <w:rPr>
          <w:rFonts w:ascii="GHEA Grapalat" w:hAnsi="GHEA Grapalat"/>
          <w:sz w:val="24"/>
          <w:szCs w:val="24"/>
          <w:lang w:val="hy-AM"/>
        </w:rPr>
        <w:t>ներից: Սրանով կ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>լուծվի</w:t>
      </w:r>
      <w:r w:rsidR="00920819" w:rsidRPr="00EA03D3">
        <w:rPr>
          <w:rFonts w:ascii="GHEA Grapalat" w:hAnsi="GHEA Grapalat"/>
          <w:sz w:val="24"/>
          <w:szCs w:val="24"/>
          <w:lang w:val="hy-AM"/>
        </w:rPr>
        <w:t xml:space="preserve"> նաև դեր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>ասանական խ</w:t>
      </w:r>
      <w:r w:rsidR="00A8722C" w:rsidRPr="00A8722C">
        <w:rPr>
          <w:rFonts w:ascii="GHEA Grapalat" w:hAnsi="GHEA Grapalat"/>
          <w:sz w:val="24"/>
          <w:szCs w:val="24"/>
          <w:lang w:val="hy-AM"/>
        </w:rPr>
        <w:t>ումբն</w:t>
      </w:r>
      <w:r w:rsidR="00DC13F1" w:rsidRPr="00EA03D3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F9A" w:rsidRPr="00EA03D3">
        <w:rPr>
          <w:rFonts w:ascii="GHEA Grapalat" w:hAnsi="GHEA Grapalat"/>
          <w:sz w:val="24"/>
          <w:szCs w:val="24"/>
          <w:lang w:val="hy-AM"/>
        </w:rPr>
        <w:t xml:space="preserve">առավել լայն </w:t>
      </w:r>
      <w:r w:rsidR="00A63F9A" w:rsidRPr="00090D79">
        <w:rPr>
          <w:rFonts w:ascii="GHEA Grapalat" w:hAnsi="GHEA Grapalat"/>
          <w:sz w:val="24"/>
          <w:szCs w:val="24"/>
          <w:lang w:val="hy-AM"/>
        </w:rPr>
        <w:t xml:space="preserve">ստեղծագործական հարաբերություններում </w:t>
      </w:r>
      <w:r w:rsidR="00DC13F1" w:rsidRPr="00090D79">
        <w:rPr>
          <w:rFonts w:ascii="GHEA Grapalat" w:hAnsi="GHEA Grapalat"/>
          <w:sz w:val="24"/>
          <w:szCs w:val="24"/>
          <w:lang w:val="hy-AM"/>
        </w:rPr>
        <w:t>ներգրավ</w:t>
      </w:r>
      <w:r w:rsidR="00B47C5A" w:rsidRPr="00090D79">
        <w:rPr>
          <w:rFonts w:ascii="GHEA Grapalat" w:hAnsi="GHEA Grapalat"/>
          <w:sz w:val="24"/>
          <w:szCs w:val="24"/>
          <w:lang w:val="hy-AM"/>
        </w:rPr>
        <w:t>ելու</w:t>
      </w:r>
      <w:r w:rsidR="00DC13F1" w:rsidRPr="00090D79">
        <w:rPr>
          <w:rFonts w:ascii="GHEA Grapalat" w:hAnsi="GHEA Grapalat"/>
          <w:sz w:val="24"/>
          <w:szCs w:val="24"/>
          <w:lang w:val="hy-AM"/>
        </w:rPr>
        <w:t xml:space="preserve"> հարց</w:t>
      </w:r>
      <w:r w:rsidR="00920819" w:rsidRPr="00090D79">
        <w:rPr>
          <w:rFonts w:ascii="GHEA Grapalat" w:hAnsi="GHEA Grapalat"/>
          <w:sz w:val="24"/>
          <w:szCs w:val="24"/>
          <w:lang w:val="hy-AM"/>
        </w:rPr>
        <w:t>ը, կխթանվեն փոխադարձ ստեղծագործական շփումները, կստեղծվի հնարավո</w:t>
      </w:r>
      <w:r w:rsidR="00DC13F1" w:rsidRPr="00090D79">
        <w:rPr>
          <w:rFonts w:ascii="GHEA Grapalat" w:hAnsi="GHEA Grapalat"/>
          <w:sz w:val="24"/>
          <w:szCs w:val="24"/>
          <w:lang w:val="hy-AM"/>
        </w:rPr>
        <w:softHyphen/>
      </w:r>
      <w:r w:rsidR="00920819" w:rsidRPr="00090D79">
        <w:rPr>
          <w:rFonts w:ascii="GHEA Grapalat" w:hAnsi="GHEA Grapalat"/>
          <w:sz w:val="24"/>
          <w:szCs w:val="24"/>
          <w:lang w:val="hy-AM"/>
        </w:rPr>
        <w:t>րություն տարբեր ռեժիսորական ձեռագրերի հետ առնչվելու համար</w:t>
      </w:r>
      <w:r w:rsidR="00A63F9A" w:rsidRPr="00090D79">
        <w:rPr>
          <w:rFonts w:ascii="GHEA Grapalat" w:hAnsi="GHEA Grapalat"/>
          <w:sz w:val="24"/>
          <w:szCs w:val="24"/>
          <w:lang w:val="hy-AM"/>
        </w:rPr>
        <w:t>՝</w:t>
      </w:r>
      <w:r w:rsidR="00C143A7" w:rsidRPr="00090D79">
        <w:rPr>
          <w:rFonts w:ascii="GHEA Grapalat" w:hAnsi="GHEA Grapalat"/>
          <w:sz w:val="24"/>
          <w:szCs w:val="24"/>
          <w:lang w:val="hy-AM"/>
        </w:rPr>
        <w:t xml:space="preserve"> հ</w:t>
      </w:r>
      <w:r w:rsidR="00C143A7" w:rsidRPr="00090D79">
        <w:rPr>
          <w:rFonts w:ascii="GHEA Grapalat" w:eastAsia="Calibri" w:hAnsi="GHEA Grapalat"/>
          <w:sz w:val="24"/>
          <w:szCs w:val="24"/>
          <w:lang w:val="hy-AM"/>
        </w:rPr>
        <w:t>աշվի</w:t>
      </w:r>
      <w:r w:rsidR="00C143A7" w:rsidRPr="00090D79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C143A7" w:rsidRPr="00090D79">
        <w:rPr>
          <w:rFonts w:ascii="GHEA Grapalat" w:eastAsia="Calibri" w:hAnsi="GHEA Grapalat"/>
          <w:sz w:val="24"/>
          <w:szCs w:val="24"/>
          <w:lang w:val="hy-AM"/>
        </w:rPr>
        <w:t>առնելով</w:t>
      </w:r>
      <w:r w:rsidR="00C143A7" w:rsidRPr="00090D79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C143A7" w:rsidRPr="00090D79">
        <w:rPr>
          <w:rFonts w:ascii="GHEA Grapalat" w:eastAsia="Calibri" w:hAnsi="GHEA Grapalat"/>
          <w:sz w:val="24"/>
          <w:szCs w:val="24"/>
          <w:lang w:val="hy-AM"/>
        </w:rPr>
        <w:t>այն</w:t>
      </w:r>
      <w:r w:rsidR="00C143A7" w:rsidRPr="00090D79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C143A7" w:rsidRPr="00090D79">
        <w:rPr>
          <w:rFonts w:ascii="GHEA Grapalat" w:eastAsia="Calibri" w:hAnsi="GHEA Grapalat"/>
          <w:sz w:val="24"/>
          <w:szCs w:val="24"/>
          <w:lang w:val="hy-AM"/>
        </w:rPr>
        <w:t>հանգամանքը</w:t>
      </w:r>
      <w:r w:rsidR="00C143A7" w:rsidRPr="00090D79">
        <w:rPr>
          <w:rFonts w:ascii="GHEA Grapalat" w:eastAsia="Calibri" w:hAnsi="GHEA Grapalat"/>
          <w:sz w:val="24"/>
          <w:szCs w:val="24"/>
          <w:lang w:val="af-ZA"/>
        </w:rPr>
        <w:t>,</w:t>
      </w:r>
      <w:r w:rsidR="00C143A7" w:rsidRPr="00EA03D3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C143A7" w:rsidRPr="00EA03D3">
        <w:rPr>
          <w:rFonts w:ascii="GHEA Grapalat" w:eastAsia="Calibri" w:hAnsi="GHEA Grapalat"/>
          <w:sz w:val="24"/>
          <w:szCs w:val="24"/>
          <w:lang w:val="hy-AM"/>
        </w:rPr>
        <w:t>որ</w:t>
      </w:r>
      <w:r w:rsidR="00C143A7" w:rsidRPr="00EA03D3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C143A7" w:rsidRPr="00EA03D3">
        <w:rPr>
          <w:rFonts w:ascii="GHEA Grapalat" w:hAnsi="GHEA Grapalat" w:cs="GHEA Grapalat"/>
          <w:sz w:val="24"/>
          <w:szCs w:val="24"/>
          <w:lang w:val="hy-AM"/>
        </w:rPr>
        <w:t xml:space="preserve">Գ. Սունդուկյանի անվան ազգային ակադեմիական </w:t>
      </w:r>
      <w:r w:rsidR="00C143A7" w:rsidRPr="00EA03D3">
        <w:rPr>
          <w:rFonts w:ascii="GHEA Grapalat" w:hAnsi="GHEA Grapalat"/>
          <w:sz w:val="24"/>
          <w:szCs w:val="24"/>
          <w:lang w:val="hy-AM"/>
        </w:rPr>
        <w:t>թատրոնը</w:t>
      </w:r>
      <w:r w:rsidR="00A63F9A" w:rsidRPr="00EA03D3">
        <w:rPr>
          <w:rFonts w:ascii="GHEA Grapalat" w:hAnsi="GHEA Grapalat"/>
          <w:sz w:val="24"/>
          <w:szCs w:val="24"/>
          <w:lang w:val="hy-AM"/>
        </w:rPr>
        <w:t xml:space="preserve"> վերջին տարիներին ակտիվորեն ընդլայնում է միջազգային համագործակցության շրջանակները, իրականացնում է տարաբնույթ կրթական-մշակութային ծրագրեր, ցուցահանդեսներ, ընդլայնում է խաղացանկը, նախաձեռնում փառատոներ, և այս ամեն</w:t>
      </w:r>
      <w:r w:rsidR="00B47C5A" w:rsidRPr="00EA03D3">
        <w:rPr>
          <w:rFonts w:ascii="GHEA Grapalat" w:hAnsi="GHEA Grapalat"/>
          <w:sz w:val="24"/>
          <w:szCs w:val="24"/>
          <w:lang w:val="hy-AM"/>
        </w:rPr>
        <w:t>ն</w:t>
      </w:r>
      <w:r w:rsidR="00A63F9A" w:rsidRPr="00EA03D3">
        <w:rPr>
          <w:rFonts w:ascii="GHEA Grapalat" w:hAnsi="GHEA Grapalat"/>
          <w:sz w:val="24"/>
          <w:szCs w:val="24"/>
          <w:lang w:val="hy-AM"/>
        </w:rPr>
        <w:t xml:space="preserve"> ընդլայնում է նաև ստեղծագործական հնարավորությունները:</w:t>
      </w:r>
    </w:p>
    <w:p w:rsidR="00C143A7" w:rsidRDefault="00B47C5A" w:rsidP="00C143A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03D3">
        <w:rPr>
          <w:rFonts w:ascii="GHEA Grapalat" w:hAnsi="GHEA Grapalat"/>
          <w:sz w:val="24"/>
          <w:szCs w:val="24"/>
          <w:lang w:val="hy-AM"/>
        </w:rPr>
        <w:t xml:space="preserve">ՀՀ Կառավարության 2021-2026թթ. ծրագրով նախանշված դրույթների տրամաբանության համապատասխան՝ ազգային առաջին պետական թատրոնի կազմում, միասնական կառավարման ներքո կարող են գործել տարբեր գեղարվեստական և գեղագիտական սկզբունքներով կողմնորոշվող թատերախմբեր: Այս մոտեցումը հաստատվում է նաև միջազգային փորձով: Այսպես, 1680 թվականին հիմնադրված </w:t>
      </w:r>
      <w:r w:rsidR="00A14FA6" w:rsidRPr="00A14FA6">
        <w:rPr>
          <w:rFonts w:ascii="GHEA Grapalat" w:hAnsi="GHEA Grapalat"/>
          <w:sz w:val="24"/>
          <w:szCs w:val="24"/>
          <w:lang w:val="hy-AM"/>
        </w:rPr>
        <w:t xml:space="preserve">Կոմեդի Ֆրանսեզով </w:t>
      </w:r>
      <w:r w:rsidRPr="00EA03D3">
        <w:rPr>
          <w:rFonts w:ascii="GHEA Grapalat" w:hAnsi="GHEA Grapalat"/>
          <w:sz w:val="24"/>
          <w:szCs w:val="24"/>
          <w:lang w:val="hy-AM"/>
        </w:rPr>
        <w:t>Լուվրի տարածքում գործադրում է իր փորձարարական հարթակը: Այս ձևաչափը կնպաստի նաև ավանդական թատրոններին սպառնացող կարծրատիպերից խուսափելու կարևոր գործին:</w:t>
      </w:r>
      <w:bookmarkStart w:id="0" w:name="_GoBack"/>
      <w:bookmarkEnd w:id="0"/>
    </w:p>
    <w:p w:rsidR="00B04347" w:rsidRDefault="00B04347" w:rsidP="00E03C82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A4F44">
        <w:rPr>
          <w:rFonts w:ascii="GHEA Grapalat" w:hAnsi="GHEA Grapalat"/>
          <w:b/>
          <w:sz w:val="24"/>
          <w:szCs w:val="24"/>
          <w:lang w:val="hy-AM"/>
        </w:rPr>
        <w:lastRenderedPageBreak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sz w:val="24"/>
          <w:szCs w:val="24"/>
          <w:lang w:val="hy-AM"/>
        </w:rPr>
        <w:t>».</w:t>
      </w:r>
    </w:p>
    <w:p w:rsidR="00B04347" w:rsidRPr="00BA71B2" w:rsidRDefault="00B04347" w:rsidP="00E03C82">
      <w:pPr>
        <w:pStyle w:val="BodyText"/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0A4F4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3396">
        <w:rPr>
          <w:rFonts w:ascii="GHEA Grapalat" w:hAnsi="GHEA Grapalat"/>
          <w:sz w:val="24"/>
          <w:szCs w:val="24"/>
          <w:lang w:val="hy-AM"/>
        </w:rPr>
        <w:t>«</w:t>
      </w:r>
      <w:r w:rsidRPr="00B33067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 w:cs="Tahoma"/>
          <w:sz w:val="24"/>
          <w:szCs w:val="24"/>
          <w:lang w:val="af-ZA"/>
        </w:rPr>
        <w:t>Ա</w:t>
      </w:r>
      <w:r w:rsidRPr="00B33067">
        <w:rPr>
          <w:rFonts w:ascii="GHEA Grapalat" w:hAnsi="GHEA Grapalat" w:cs="Tahoma"/>
          <w:sz w:val="24"/>
          <w:szCs w:val="24"/>
          <w:lang w:val="hy-AM"/>
        </w:rPr>
        <w:t>րմեն</w:t>
      </w:r>
      <w:r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af-ZA"/>
        </w:rPr>
        <w:t>Մ</w:t>
      </w:r>
      <w:r w:rsidRPr="00B33067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33067">
        <w:rPr>
          <w:rFonts w:ascii="GHEA Grapalat" w:hAnsi="GHEA Grapalat" w:cs="Tahoma"/>
          <w:sz w:val="24"/>
          <w:szCs w:val="24"/>
          <w:lang w:val="hy-AM"/>
        </w:rPr>
        <w:t>անվան բեմարվեստի</w:t>
      </w:r>
      <w:r w:rsidRPr="00B33067">
        <w:rPr>
          <w:rFonts w:ascii="GHEA Grapalat" w:hAnsi="GHEA Grapalat" w:cs="GHEA Grapalat"/>
          <w:sz w:val="24"/>
          <w:szCs w:val="24"/>
          <w:lang w:val="hy-AM"/>
        </w:rPr>
        <w:t xml:space="preserve"> ազգային փորձարարական Գոյ կենտրոն</w:t>
      </w:r>
      <w:r w:rsidRPr="00B33067">
        <w:rPr>
          <w:rFonts w:ascii="GHEA Grapalat" w:hAnsi="GHEA Grapalat" w:cs="GHEA Grapalat"/>
          <w:sz w:val="24"/>
          <w:szCs w:val="24"/>
          <w:lang w:val="af-ZA"/>
        </w:rPr>
        <w:t>»</w:t>
      </w:r>
      <w:r w:rsidRPr="00B330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3067">
        <w:rPr>
          <w:rFonts w:ascii="GHEA Grapalat" w:hAnsi="GHEA Grapalat" w:cs="Tahoma"/>
          <w:sz w:val="24"/>
          <w:szCs w:val="24"/>
          <w:lang w:val="hy-AM"/>
        </w:rPr>
        <w:t>պետական ոչ</w:t>
      </w:r>
      <w:r w:rsidRPr="00B330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առև</w:t>
      </w:r>
      <w:r w:rsidRPr="00B33067">
        <w:rPr>
          <w:rFonts w:ascii="GHEA Grapalat" w:hAnsi="GHEA Grapalat" w:cs="Tahoma"/>
          <w:sz w:val="24"/>
          <w:szCs w:val="24"/>
          <w:lang w:val="hy-AM"/>
        </w:rPr>
        <w:t>տրային կազմակերպությունը «Գ</w:t>
      </w:r>
      <w:r w:rsidRPr="00B33067">
        <w:rPr>
          <w:rFonts w:ascii="GHEA Grapalat" w:hAnsi="GHEA Grapalat" w:cs="Tahoma"/>
          <w:sz w:val="24"/>
          <w:szCs w:val="24"/>
          <w:lang w:val="af-ZA"/>
        </w:rPr>
        <w:t>.</w:t>
      </w:r>
      <w:r>
        <w:rPr>
          <w:rFonts w:ascii="GHEA Grapalat" w:hAnsi="GHEA Grapalat" w:cs="Tahoma"/>
          <w:sz w:val="24"/>
          <w:szCs w:val="24"/>
          <w:lang w:val="af-ZA"/>
        </w:rPr>
        <w:t>Ս</w:t>
      </w:r>
      <w:r w:rsidRPr="00B33067">
        <w:rPr>
          <w:rFonts w:ascii="GHEA Grapalat" w:hAnsi="GHEA Grapalat" w:cs="Tahoma"/>
          <w:sz w:val="24"/>
          <w:szCs w:val="24"/>
          <w:lang w:val="af-ZA"/>
        </w:rPr>
        <w:t>ունդուկյանի անվան ազգային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33067">
        <w:rPr>
          <w:rFonts w:ascii="GHEA Grapalat" w:hAnsi="GHEA Grapalat" w:cs="Tahoma"/>
          <w:sz w:val="24"/>
          <w:szCs w:val="24"/>
          <w:lang w:val="af-ZA"/>
        </w:rPr>
        <w:t>ակադեմիակա թատրոն</w:t>
      </w:r>
      <w:r w:rsidRPr="00B33067">
        <w:rPr>
          <w:rFonts w:ascii="GHEA Grapalat" w:hAnsi="GHEA Grapalat" w:cs="Tahoma"/>
          <w:sz w:val="24"/>
          <w:szCs w:val="24"/>
          <w:lang w:val="hy-AM"/>
        </w:rPr>
        <w:t xml:space="preserve">» պետական ոչ </w:t>
      </w:r>
      <w:r w:rsidRPr="00BA71B2">
        <w:rPr>
          <w:rFonts w:ascii="GHEA Grapalat" w:hAnsi="GHEA Grapalat" w:cs="Tahoma"/>
          <w:sz w:val="24"/>
          <w:szCs w:val="24"/>
          <w:lang w:val="af-ZA"/>
        </w:rPr>
        <w:t>առևտրային կազմակերպությանը միացման ձևով վերակազմակերպելու</w:t>
      </w:r>
      <w:r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A71B2">
        <w:rPr>
          <w:rFonts w:ascii="GHEA Grapalat" w:hAnsi="GHEA Grapalat" w:cs="Tahoma"/>
          <w:sz w:val="24"/>
          <w:szCs w:val="24"/>
          <w:lang w:val="af-ZA"/>
        </w:rPr>
        <w:t>և Հայաստանի Հանրապետության կառավարության 2002 թվականի ապրիլի 17-ի N 419 որոշման</w:t>
      </w:r>
      <w:r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A71B2">
        <w:rPr>
          <w:rFonts w:ascii="GHEA Grapalat" w:hAnsi="GHEA Grapalat" w:cs="Tahoma"/>
          <w:sz w:val="24"/>
          <w:szCs w:val="24"/>
          <w:lang w:val="af-ZA"/>
        </w:rPr>
        <w:t>մեջ փոփոխություն կատարելու մասին» Հայաստանի Հանրապետության կառավարության որոշման նախագծի մշակումը /բխում է ՀՀ կառավարության 2021թ. օգոստոսի 18-ի N 1363-Ա որոշմամբ հաստատված ՀՀ կառավարության 2021-2026 թթ. ծրագրի 4-րդ գլխի 4.9 բաժնում ամրագրված բարեփոխումներին՝ պետական ոչ առևտրային կազմակերպությունների օպտիմալացում, ֆինանսական միջոցների և մասնագիտական ռեսուրսների կենտրոնացում, մասնագիտական կարողությունների զարգացման ծրագրի և իրավական ակտերի մշակում, ոլորտի կազմակերպություններում մարկետինգի, սեգմեն</w:t>
      </w:r>
      <w:r w:rsidRPr="00BA71B2">
        <w:rPr>
          <w:rFonts w:ascii="GHEA Grapalat" w:hAnsi="GHEA Grapalat" w:cs="Tahoma"/>
          <w:sz w:val="24"/>
          <w:szCs w:val="24"/>
          <w:lang w:val="af-ZA"/>
        </w:rPr>
        <w:softHyphen/>
        <w:t>տացիայի, թիրախավորման, դիրքավորման գիտելիքների և ռեսուրսների ձևավո</w:t>
      </w:r>
      <w:r w:rsidRPr="00BA71B2">
        <w:rPr>
          <w:rFonts w:ascii="GHEA Grapalat" w:hAnsi="GHEA Grapalat" w:cs="Tahoma"/>
          <w:sz w:val="24"/>
          <w:szCs w:val="24"/>
          <w:lang w:val="af-ZA"/>
        </w:rPr>
        <w:softHyphen/>
        <w:t xml:space="preserve">րում, մշակութային  հաստատությունների  գույքի  և նյութատեխնիկական բազայի բարելավում, գեղարվեստական բարձրարժեք արդյունքի (գույքի) ապահովում (լուսաձայնային տեխնիկա, երաժշտական գործիքներ, բեմական հանդերձ, դահլիճների և բեմերի կահավորում, ջեռուցման, անվտանգային համակարգեր): </w:t>
      </w:r>
    </w:p>
    <w:p w:rsidR="00211F07" w:rsidRPr="00406F27" w:rsidRDefault="00211F07" w:rsidP="00E03C82">
      <w:pPr>
        <w:spacing w:line="360" w:lineRule="auto"/>
        <w:ind w:right="-421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763396">
        <w:rPr>
          <w:rFonts w:ascii="GHEA Grapalat" w:hAnsi="GHEA Grapalat"/>
          <w:sz w:val="24"/>
          <w:szCs w:val="24"/>
          <w:lang w:val="hy-AM"/>
        </w:rPr>
        <w:t>«</w:t>
      </w:r>
      <w:r w:rsidRPr="00B33067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 w:cs="Tahoma"/>
          <w:sz w:val="24"/>
          <w:szCs w:val="24"/>
          <w:lang w:val="af-ZA"/>
        </w:rPr>
        <w:t>Ա</w:t>
      </w:r>
      <w:r w:rsidRPr="00B33067">
        <w:rPr>
          <w:rFonts w:ascii="GHEA Grapalat" w:hAnsi="GHEA Grapalat" w:cs="Tahoma"/>
          <w:sz w:val="24"/>
          <w:szCs w:val="24"/>
          <w:lang w:val="hy-AM"/>
        </w:rPr>
        <w:t>րմեն</w:t>
      </w:r>
      <w:r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af-ZA"/>
        </w:rPr>
        <w:t>Մ</w:t>
      </w:r>
      <w:r w:rsidRPr="00B33067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33067">
        <w:rPr>
          <w:rFonts w:ascii="GHEA Grapalat" w:hAnsi="GHEA Grapalat" w:cs="Tahoma"/>
          <w:sz w:val="24"/>
          <w:szCs w:val="24"/>
          <w:lang w:val="hy-AM"/>
        </w:rPr>
        <w:t>անվան բեմարվեստի</w:t>
      </w:r>
      <w:r w:rsidRPr="00B33067">
        <w:rPr>
          <w:rFonts w:ascii="GHEA Grapalat" w:hAnsi="GHEA Grapalat" w:cs="GHEA Grapalat"/>
          <w:sz w:val="24"/>
          <w:szCs w:val="24"/>
          <w:lang w:val="hy-AM"/>
        </w:rPr>
        <w:t xml:space="preserve"> ազգային փորձարարական Գոյ կենտրոն</w:t>
      </w:r>
      <w:r w:rsidRPr="00B33067">
        <w:rPr>
          <w:rFonts w:ascii="GHEA Grapalat" w:hAnsi="GHEA Grapalat" w:cs="GHEA Grapalat"/>
          <w:sz w:val="24"/>
          <w:szCs w:val="24"/>
          <w:lang w:val="af-ZA"/>
        </w:rPr>
        <w:t>»</w:t>
      </w:r>
      <w:r w:rsidRPr="00B330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3067">
        <w:rPr>
          <w:rFonts w:ascii="GHEA Grapalat" w:hAnsi="GHEA Grapalat" w:cs="Tahoma"/>
          <w:sz w:val="24"/>
          <w:szCs w:val="24"/>
          <w:lang w:val="hy-AM"/>
        </w:rPr>
        <w:t>պետական ոչ</w:t>
      </w:r>
      <w:r w:rsidRPr="00B330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առև</w:t>
      </w:r>
      <w:r w:rsidRPr="00B33067">
        <w:rPr>
          <w:rFonts w:ascii="GHEA Grapalat" w:hAnsi="GHEA Grapalat" w:cs="Tahoma"/>
          <w:sz w:val="24"/>
          <w:szCs w:val="24"/>
          <w:lang w:val="hy-AM"/>
        </w:rPr>
        <w:t>տրային կազմակերպությունը «Գ</w:t>
      </w:r>
      <w:r w:rsidRPr="00B33067">
        <w:rPr>
          <w:rFonts w:ascii="GHEA Grapalat" w:hAnsi="GHEA Grapalat" w:cs="Tahoma"/>
          <w:sz w:val="24"/>
          <w:szCs w:val="24"/>
          <w:lang w:val="af-ZA"/>
        </w:rPr>
        <w:t>.</w:t>
      </w:r>
      <w:r>
        <w:rPr>
          <w:rFonts w:ascii="GHEA Grapalat" w:hAnsi="GHEA Grapalat" w:cs="Tahoma"/>
          <w:sz w:val="24"/>
          <w:szCs w:val="24"/>
          <w:lang w:val="af-ZA"/>
        </w:rPr>
        <w:t>Ս</w:t>
      </w:r>
      <w:r w:rsidRPr="00B33067">
        <w:rPr>
          <w:rFonts w:ascii="GHEA Grapalat" w:hAnsi="GHEA Grapalat" w:cs="Tahoma"/>
          <w:sz w:val="24"/>
          <w:szCs w:val="24"/>
          <w:lang w:val="af-ZA"/>
        </w:rPr>
        <w:t>ունդուկյանի անվան ազգային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33067">
        <w:rPr>
          <w:rFonts w:ascii="GHEA Grapalat" w:hAnsi="GHEA Grapalat" w:cs="Tahoma"/>
          <w:sz w:val="24"/>
          <w:szCs w:val="24"/>
          <w:lang w:val="af-ZA"/>
        </w:rPr>
        <w:t>ակադեմիակա թատրոն</w:t>
      </w:r>
      <w:r w:rsidRPr="00B33067">
        <w:rPr>
          <w:rFonts w:ascii="GHEA Grapalat" w:hAnsi="GHEA Grapalat" w:cs="Tahoma"/>
          <w:sz w:val="24"/>
          <w:szCs w:val="24"/>
          <w:lang w:val="hy-AM"/>
        </w:rPr>
        <w:t xml:space="preserve">» պետական ոչ </w:t>
      </w:r>
      <w:r w:rsidRPr="00BA71B2">
        <w:rPr>
          <w:rFonts w:ascii="GHEA Grapalat" w:hAnsi="GHEA Grapalat" w:cs="Tahoma"/>
          <w:sz w:val="24"/>
          <w:szCs w:val="24"/>
          <w:lang w:val="af-ZA"/>
        </w:rPr>
        <w:t>առևտրային կազմակերպությանը միացման ձևով վերակազմակերպելու</w:t>
      </w:r>
      <w:r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A71B2">
        <w:rPr>
          <w:rFonts w:ascii="GHEA Grapalat" w:hAnsi="GHEA Grapalat" w:cs="Tahoma"/>
          <w:sz w:val="24"/>
          <w:szCs w:val="24"/>
          <w:lang w:val="af-ZA"/>
        </w:rPr>
        <w:t>և Հայաստանի Հանրապետության կառավարության 2002 թվականի ապրիլի 17-ի N 419 որոշման</w:t>
      </w:r>
      <w:r w:rsidRPr="00B330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A71B2">
        <w:rPr>
          <w:rFonts w:ascii="GHEA Grapalat" w:hAnsi="GHEA Grapalat" w:cs="Tahoma"/>
          <w:sz w:val="24"/>
          <w:szCs w:val="24"/>
          <w:lang w:val="af-ZA"/>
        </w:rPr>
        <w:t xml:space="preserve">մեջ փոփոխություն կատարելու մասին» </w:t>
      </w:r>
      <w:r w:rsidRPr="00390989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Georgia"/>
          <w:sz w:val="24"/>
          <w:szCs w:val="24"/>
          <w:lang w:val="hy-AM"/>
        </w:rPr>
        <w:t>Հայաստանի Հանրապետության  կառավարության որոշմա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չի սպասվում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492639" w:rsidRPr="00211F07" w:rsidRDefault="00492639" w:rsidP="00E03C82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211F07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211F0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211F0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211F0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211F0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211F0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211F0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211F0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211F0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211F0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211F0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211F0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211F0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492639" w:rsidRPr="00EA03D3" w:rsidRDefault="00492639" w:rsidP="00DE30B1">
      <w:pPr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E03C82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Նախագիծը</w:t>
      </w:r>
      <w:r w:rsidRPr="00EA03D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03C82">
        <w:rPr>
          <w:rFonts w:ascii="GHEA Grapalat" w:hAnsi="GHEA Grapalat" w:cs="GHEA Grapalat"/>
          <w:bCs/>
          <w:sz w:val="24"/>
          <w:szCs w:val="24"/>
          <w:lang w:val="hy-AM"/>
        </w:rPr>
        <w:t>մշակվել</w:t>
      </w:r>
      <w:r w:rsidRPr="00EA03D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03C82">
        <w:rPr>
          <w:rFonts w:ascii="GHEA Grapalat" w:hAnsi="GHEA Grapalat" w:cs="GHEA Grapalat"/>
          <w:bCs/>
          <w:sz w:val="24"/>
          <w:szCs w:val="24"/>
          <w:lang w:val="hy-AM"/>
        </w:rPr>
        <w:t>է</w:t>
      </w:r>
      <w:r w:rsidRPr="00EA03D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03C82">
        <w:rPr>
          <w:rFonts w:ascii="GHEA Grapalat" w:hAnsi="GHEA Grapalat" w:cs="GHEA Grapalat"/>
          <w:bCs/>
          <w:sz w:val="24"/>
          <w:szCs w:val="24"/>
          <w:lang w:val="hy-AM"/>
        </w:rPr>
        <w:t>ՀՀ</w:t>
      </w:r>
      <w:r w:rsidRPr="00EA03D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03C82">
        <w:rPr>
          <w:rFonts w:ascii="GHEA Grapalat" w:hAnsi="GHEA Grapalat" w:cs="GHEA Grapalat"/>
          <w:bCs/>
          <w:sz w:val="24"/>
          <w:szCs w:val="24"/>
          <w:lang w:val="hy-AM"/>
        </w:rPr>
        <w:t>կրթության</w:t>
      </w:r>
      <w:r w:rsidRPr="00EA03D3"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Pr="00EA03D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03C82">
        <w:rPr>
          <w:rFonts w:ascii="GHEA Grapalat" w:hAnsi="GHEA Grapalat" w:cs="GHEA Grapalat"/>
          <w:bCs/>
          <w:sz w:val="24"/>
          <w:szCs w:val="24"/>
          <w:lang w:val="hy-AM"/>
        </w:rPr>
        <w:t>գիտության</w:t>
      </w:r>
      <w:r w:rsidRPr="00EA03D3">
        <w:rPr>
          <w:rFonts w:ascii="GHEA Grapalat" w:hAnsi="GHEA Grapalat" w:cs="GHEA Grapalat"/>
          <w:bCs/>
          <w:sz w:val="24"/>
          <w:szCs w:val="24"/>
          <w:lang w:val="hy-AM"/>
        </w:rPr>
        <w:t>, մշակույթի և սպորտի</w:t>
      </w:r>
      <w:r w:rsidRPr="00EA03D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03C82">
        <w:rPr>
          <w:rFonts w:ascii="GHEA Grapalat" w:hAnsi="GHEA Grapalat" w:cs="GHEA Grapalat"/>
          <w:bCs/>
          <w:sz w:val="24"/>
          <w:szCs w:val="24"/>
          <w:lang w:val="hy-AM"/>
        </w:rPr>
        <w:t>նախարարության</w:t>
      </w:r>
      <w:r w:rsidRPr="00EA03D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03C82">
        <w:rPr>
          <w:rFonts w:ascii="GHEA Grapalat" w:hAnsi="GHEA Grapalat" w:cs="GHEA Grapalat"/>
          <w:bCs/>
          <w:sz w:val="24"/>
          <w:szCs w:val="24"/>
          <w:lang w:val="hy-AM"/>
        </w:rPr>
        <w:t>կողմից</w:t>
      </w:r>
      <w:r w:rsidRPr="00EA03D3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DC13F1" w:rsidRPr="00EA03D3" w:rsidRDefault="00DC13F1" w:rsidP="007A1BCC">
      <w:pPr>
        <w:spacing w:line="360" w:lineRule="auto"/>
        <w:rPr>
          <w:rFonts w:ascii="GHEA Grapalat" w:hAnsi="GHEA Grapalat" w:cs="GHEA Grapalat"/>
          <w:b/>
          <w:bCs/>
          <w:sz w:val="4"/>
          <w:szCs w:val="24"/>
          <w:lang w:val="af-ZA"/>
        </w:rPr>
      </w:pPr>
    </w:p>
    <w:p w:rsidR="00492639" w:rsidRPr="00EA03D3" w:rsidRDefault="00492639" w:rsidP="00E03C82">
      <w:pPr>
        <w:spacing w:line="360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EA03D3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r w:rsidRPr="00EA03D3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A03D3">
        <w:rPr>
          <w:rFonts w:ascii="GHEA Grapalat" w:hAnsi="GHEA Grapalat" w:cs="GHEA Grapalat"/>
          <w:b/>
          <w:bCs/>
          <w:sz w:val="24"/>
          <w:szCs w:val="24"/>
        </w:rPr>
        <w:t>արդյունքը</w:t>
      </w:r>
    </w:p>
    <w:p w:rsidR="00A5079F" w:rsidRDefault="00B25739" w:rsidP="00E03C82">
      <w:pPr>
        <w:spacing w:line="360" w:lineRule="auto"/>
        <w:ind w:right="270"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EA03D3">
        <w:rPr>
          <w:rFonts w:ascii="GHEA Grapalat" w:hAnsi="GHEA Grapalat" w:cs="Tahoma"/>
          <w:sz w:val="24"/>
          <w:szCs w:val="24"/>
          <w:lang w:val="hy-AM"/>
        </w:rPr>
        <w:t>«</w:t>
      </w:r>
      <w:r w:rsidRPr="00EA03D3">
        <w:rPr>
          <w:rFonts w:ascii="GHEA Grapalat" w:hAnsi="GHEA Grapalat" w:cs="GHEA Grapalat"/>
          <w:sz w:val="24"/>
          <w:szCs w:val="24"/>
          <w:lang w:val="hy-AM"/>
        </w:rPr>
        <w:t xml:space="preserve">Բեմարվեստի ազգային փորձարարական Գոյ </w:t>
      </w:r>
      <w:r w:rsidR="00C143A7" w:rsidRPr="00EA03D3">
        <w:rPr>
          <w:rFonts w:ascii="GHEA Grapalat" w:hAnsi="GHEA Grapalat" w:cs="GHEA Grapalat"/>
          <w:sz w:val="24"/>
          <w:szCs w:val="24"/>
          <w:lang w:val="hy-AM"/>
        </w:rPr>
        <w:t>կենտրոն</w:t>
      </w:r>
      <w:r w:rsidR="00C143A7" w:rsidRPr="00EA03D3">
        <w:rPr>
          <w:rFonts w:ascii="GHEA Grapalat" w:hAnsi="GHEA Grapalat" w:cs="GHEA Grapalat"/>
          <w:sz w:val="24"/>
          <w:szCs w:val="24"/>
          <w:lang w:val="en-US"/>
        </w:rPr>
        <w:t>ի</w:t>
      </w:r>
      <w:r w:rsidR="00C143A7" w:rsidRPr="00EA03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C143A7" w:rsidRPr="00EA03D3">
        <w:rPr>
          <w:rFonts w:ascii="GHEA Grapalat" w:hAnsi="GHEA Grapalat" w:cs="GHEA Grapalat"/>
          <w:sz w:val="24"/>
          <w:szCs w:val="24"/>
          <w:lang w:val="en-US"/>
        </w:rPr>
        <w:t>թատերախմբի</w:t>
      </w:r>
      <w:r w:rsidR="00C143A7" w:rsidRPr="00EA03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B361E5" w:rsidRPr="00EA03D3">
        <w:rPr>
          <w:rFonts w:ascii="GHEA Grapalat" w:hAnsi="GHEA Grapalat" w:cs="Tahoma"/>
          <w:sz w:val="24"/>
          <w:szCs w:val="24"/>
          <w:lang w:val="hy-AM"/>
        </w:rPr>
        <w:t>միացման ձևով վերակազմակեր</w:t>
      </w:r>
      <w:r w:rsidR="00B361E5" w:rsidRPr="00EA03D3">
        <w:rPr>
          <w:rFonts w:ascii="GHEA Grapalat" w:hAnsi="GHEA Grapalat" w:cs="Tahoma"/>
          <w:sz w:val="24"/>
          <w:szCs w:val="24"/>
          <w:lang w:val="en-US"/>
        </w:rPr>
        <w:t>պման</w:t>
      </w:r>
      <w:r w:rsidR="00B361E5" w:rsidRPr="00EA03D3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="00C143A7" w:rsidRPr="00EA03D3">
        <w:rPr>
          <w:rFonts w:ascii="GHEA Grapalat" w:hAnsi="GHEA Grapalat" w:cs="GHEA Grapalat"/>
          <w:sz w:val="24"/>
          <w:szCs w:val="24"/>
          <w:lang w:val="hy-AM"/>
        </w:rPr>
        <w:t xml:space="preserve">Գ. Սունդուկյանի անվան ազգային ակադեմիական </w:t>
      </w:r>
      <w:r w:rsidR="00C143A7" w:rsidRPr="00EA03D3">
        <w:rPr>
          <w:rFonts w:ascii="GHEA Grapalat" w:hAnsi="GHEA Grapalat"/>
          <w:sz w:val="24"/>
          <w:szCs w:val="24"/>
          <w:lang w:val="hy-AM"/>
        </w:rPr>
        <w:t>թատրոն</w:t>
      </w:r>
      <w:r w:rsidR="00C143A7" w:rsidRPr="00EA03D3">
        <w:rPr>
          <w:rFonts w:ascii="GHEA Grapalat" w:hAnsi="GHEA Grapalat"/>
          <w:sz w:val="24"/>
          <w:szCs w:val="24"/>
          <w:lang w:val="en-US"/>
        </w:rPr>
        <w:t>ի</w:t>
      </w:r>
      <w:r w:rsidR="00C143A7" w:rsidRPr="00EA03D3">
        <w:rPr>
          <w:rFonts w:ascii="GHEA Grapalat" w:hAnsi="GHEA Grapalat"/>
          <w:sz w:val="24"/>
          <w:szCs w:val="24"/>
          <w:lang w:val="af-ZA"/>
        </w:rPr>
        <w:t xml:space="preserve"> </w:t>
      </w:r>
      <w:r w:rsidR="00C143A7" w:rsidRPr="00EA03D3">
        <w:rPr>
          <w:rFonts w:ascii="GHEA Grapalat" w:hAnsi="GHEA Grapalat" w:cs="Tahoma"/>
          <w:sz w:val="24"/>
          <w:szCs w:val="24"/>
          <w:lang w:val="hy-AM"/>
        </w:rPr>
        <w:t>կազմ ընդգրկելու</w:t>
      </w:r>
      <w:r w:rsidR="00C143A7" w:rsidRPr="00EA03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C143A7" w:rsidRPr="00EA03D3">
        <w:rPr>
          <w:rFonts w:ascii="GHEA Grapalat" w:hAnsi="GHEA Grapalat" w:cs="GHEA Grapalat"/>
          <w:sz w:val="24"/>
          <w:szCs w:val="24"/>
          <w:lang w:val="ru-RU"/>
        </w:rPr>
        <w:t>արդյունքում</w:t>
      </w:r>
      <w:r w:rsidR="00C143A7" w:rsidRPr="00EA03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63F9A" w:rsidRPr="00EA03D3">
        <w:rPr>
          <w:rFonts w:ascii="GHEA Grapalat" w:hAnsi="GHEA Grapalat" w:cs="GHEA Grapalat"/>
          <w:sz w:val="24"/>
          <w:szCs w:val="24"/>
          <w:lang w:val="en-US"/>
        </w:rPr>
        <w:t>կլրացվեն</w:t>
      </w:r>
      <w:r w:rsidR="00A63F9A" w:rsidRPr="00EA03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63F9A" w:rsidRPr="00EA03D3">
        <w:rPr>
          <w:rFonts w:ascii="GHEA Grapalat" w:hAnsi="GHEA Grapalat" w:cs="GHEA Grapalat"/>
          <w:sz w:val="24"/>
          <w:szCs w:val="24"/>
          <w:lang w:val="en-US"/>
        </w:rPr>
        <w:t>ֆինանսական</w:t>
      </w:r>
      <w:r w:rsidR="00A63F9A" w:rsidRPr="00EA03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63F9A" w:rsidRPr="00EA03D3">
        <w:rPr>
          <w:rFonts w:ascii="GHEA Grapalat" w:hAnsi="GHEA Grapalat" w:cs="GHEA Grapalat"/>
          <w:sz w:val="24"/>
          <w:szCs w:val="24"/>
          <w:lang w:val="en-US"/>
        </w:rPr>
        <w:t>և</w:t>
      </w:r>
      <w:r w:rsidR="00A63F9A" w:rsidRPr="00EA03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63F9A" w:rsidRPr="00EA03D3">
        <w:rPr>
          <w:rFonts w:ascii="GHEA Grapalat" w:hAnsi="GHEA Grapalat" w:cs="GHEA Grapalat"/>
          <w:sz w:val="24"/>
          <w:szCs w:val="24"/>
          <w:lang w:val="en-US"/>
        </w:rPr>
        <w:t>ոչ</w:t>
      </w:r>
      <w:r w:rsidR="00A63F9A" w:rsidRPr="00EA03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63F9A" w:rsidRPr="00EA03D3">
        <w:rPr>
          <w:rFonts w:ascii="GHEA Grapalat" w:hAnsi="GHEA Grapalat" w:cs="GHEA Grapalat"/>
          <w:sz w:val="24"/>
          <w:szCs w:val="24"/>
          <w:lang w:val="en-US"/>
        </w:rPr>
        <w:t>ֆինանսական</w:t>
      </w:r>
      <w:r w:rsidR="00A63F9A" w:rsidRPr="00EA03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63F9A" w:rsidRPr="00EA03D3">
        <w:rPr>
          <w:rFonts w:ascii="GHEA Grapalat" w:hAnsi="GHEA Grapalat" w:cs="GHEA Grapalat"/>
          <w:sz w:val="24"/>
          <w:szCs w:val="24"/>
          <w:lang w:val="en-US"/>
        </w:rPr>
        <w:t>արդյունքային</w:t>
      </w:r>
      <w:r w:rsidR="00A63F9A" w:rsidRPr="00EA03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63F9A" w:rsidRPr="00EA03D3">
        <w:rPr>
          <w:rFonts w:ascii="GHEA Grapalat" w:hAnsi="GHEA Grapalat" w:cs="GHEA Grapalat"/>
          <w:sz w:val="24"/>
          <w:szCs w:val="24"/>
          <w:lang w:val="en-US"/>
        </w:rPr>
        <w:t>ցուցանիշների</w:t>
      </w:r>
      <w:r w:rsidR="00A63F9A" w:rsidRPr="00EA03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63F9A" w:rsidRPr="00EA03D3">
        <w:rPr>
          <w:rFonts w:ascii="GHEA Grapalat" w:hAnsi="GHEA Grapalat" w:cs="GHEA Grapalat"/>
          <w:sz w:val="24"/>
          <w:szCs w:val="24"/>
          <w:lang w:val="en-US"/>
        </w:rPr>
        <w:t>թերացումները</w:t>
      </w:r>
      <w:r w:rsidR="00A63F9A" w:rsidRPr="00EA03D3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="00A63F9A" w:rsidRPr="00EA03D3">
        <w:rPr>
          <w:rFonts w:ascii="GHEA Grapalat" w:hAnsi="GHEA Grapalat" w:cs="GHEA Grapalat"/>
          <w:sz w:val="24"/>
          <w:szCs w:val="24"/>
          <w:lang w:val="en-US"/>
        </w:rPr>
        <w:t>կտրամադրվեն</w:t>
      </w:r>
      <w:r w:rsidR="00A63F9A" w:rsidRPr="00EA03D3">
        <w:rPr>
          <w:rFonts w:ascii="GHEA Grapalat" w:hAnsi="GHEA Grapalat" w:cs="GHEA Grapalat"/>
          <w:sz w:val="24"/>
          <w:szCs w:val="24"/>
          <w:lang w:val="af-ZA"/>
        </w:rPr>
        <w:t xml:space="preserve"> ստեղծագործական առավել բարենպաստ պայմաններ, կմշակվի գովազդատեղեկատվական արշավի ծրագիր և կբարձրացվի թատերախմբի հանրային ճանաչելիության  մակարդակը: Միասնական կառավարման դեպքում կբարձրանա նաև</w:t>
      </w:r>
      <w:r w:rsidR="00FB23D0" w:rsidRPr="00EA03D3">
        <w:rPr>
          <w:rFonts w:ascii="GHEA Grapalat" w:hAnsi="GHEA Grapalat" w:cs="GHEA Grapalat"/>
          <w:sz w:val="24"/>
          <w:szCs w:val="24"/>
          <w:lang w:val="af-ZA"/>
        </w:rPr>
        <w:t xml:space="preserve"> ֆինանսական,</w:t>
      </w:r>
      <w:r w:rsidR="00A63F9A" w:rsidRPr="00EA03D3">
        <w:rPr>
          <w:rFonts w:ascii="GHEA Grapalat" w:hAnsi="GHEA Grapalat" w:cs="GHEA Grapalat"/>
          <w:sz w:val="24"/>
          <w:szCs w:val="24"/>
          <w:lang w:val="af-ZA"/>
        </w:rPr>
        <w:t xml:space="preserve"> գույքային և կադրային կառավարման արդյունավետությունը:</w:t>
      </w:r>
      <w:r w:rsidR="00A63F9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</w:p>
    <w:sectPr w:rsidR="00A5079F" w:rsidSect="00E03C82">
      <w:pgSz w:w="12240" w:h="15840"/>
      <w:pgMar w:top="567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3A0" w:rsidRDefault="00B943A0" w:rsidP="00492639">
      <w:r>
        <w:separator/>
      </w:r>
    </w:p>
  </w:endnote>
  <w:endnote w:type="continuationSeparator" w:id="0">
    <w:p w:rsidR="00B943A0" w:rsidRDefault="00B943A0" w:rsidP="00492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3A0" w:rsidRDefault="00B943A0" w:rsidP="00492639">
      <w:r>
        <w:separator/>
      </w:r>
    </w:p>
  </w:footnote>
  <w:footnote w:type="continuationSeparator" w:id="0">
    <w:p w:rsidR="00B943A0" w:rsidRDefault="00B943A0" w:rsidP="00492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650EE"/>
    <w:multiLevelType w:val="hybridMultilevel"/>
    <w:tmpl w:val="DAAC940A"/>
    <w:lvl w:ilvl="0" w:tplc="343C395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0A0A8B"/>
    <w:multiLevelType w:val="hybridMultilevel"/>
    <w:tmpl w:val="3C9A72C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60834A9"/>
    <w:multiLevelType w:val="hybridMultilevel"/>
    <w:tmpl w:val="6F266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B2784D"/>
    <w:multiLevelType w:val="hybridMultilevel"/>
    <w:tmpl w:val="6F266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F124E1"/>
    <w:multiLevelType w:val="hybridMultilevel"/>
    <w:tmpl w:val="2586D692"/>
    <w:lvl w:ilvl="0" w:tplc="0409000F">
      <w:start w:val="1"/>
      <w:numFmt w:val="decimal"/>
      <w:lvlText w:val="%1."/>
      <w:lvlJc w:val="left"/>
      <w:pPr>
        <w:ind w:left="43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7A6155"/>
    <w:multiLevelType w:val="hybridMultilevel"/>
    <w:tmpl w:val="A6F69E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A48ED"/>
    <w:multiLevelType w:val="hybridMultilevel"/>
    <w:tmpl w:val="E5E066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92639"/>
    <w:rsid w:val="000000F0"/>
    <w:rsid w:val="0004662D"/>
    <w:rsid w:val="00050E7A"/>
    <w:rsid w:val="000765BE"/>
    <w:rsid w:val="00090D79"/>
    <w:rsid w:val="000E149D"/>
    <w:rsid w:val="00165FA2"/>
    <w:rsid w:val="001761A3"/>
    <w:rsid w:val="001A467B"/>
    <w:rsid w:val="001C41DE"/>
    <w:rsid w:val="001D4ADD"/>
    <w:rsid w:val="001F3B21"/>
    <w:rsid w:val="001F5402"/>
    <w:rsid w:val="001F5798"/>
    <w:rsid w:val="00211F07"/>
    <w:rsid w:val="00250874"/>
    <w:rsid w:val="00262FA1"/>
    <w:rsid w:val="002B3DFB"/>
    <w:rsid w:val="002C4D37"/>
    <w:rsid w:val="002D7FA9"/>
    <w:rsid w:val="00322720"/>
    <w:rsid w:val="00323D26"/>
    <w:rsid w:val="00377151"/>
    <w:rsid w:val="00402653"/>
    <w:rsid w:val="00467B1E"/>
    <w:rsid w:val="0049173A"/>
    <w:rsid w:val="00492639"/>
    <w:rsid w:val="004B09F1"/>
    <w:rsid w:val="004B266B"/>
    <w:rsid w:val="004B4B4F"/>
    <w:rsid w:val="004E5D2F"/>
    <w:rsid w:val="00591A59"/>
    <w:rsid w:val="005F3B50"/>
    <w:rsid w:val="00606658"/>
    <w:rsid w:val="00624B8A"/>
    <w:rsid w:val="00667745"/>
    <w:rsid w:val="006978F9"/>
    <w:rsid w:val="006F0140"/>
    <w:rsid w:val="007939CC"/>
    <w:rsid w:val="007A1BCC"/>
    <w:rsid w:val="007A30BE"/>
    <w:rsid w:val="007B5CF9"/>
    <w:rsid w:val="007D1244"/>
    <w:rsid w:val="007F0276"/>
    <w:rsid w:val="00843BEF"/>
    <w:rsid w:val="00877A10"/>
    <w:rsid w:val="008A69D2"/>
    <w:rsid w:val="00920819"/>
    <w:rsid w:val="00935CD9"/>
    <w:rsid w:val="00977BBC"/>
    <w:rsid w:val="00A14FA6"/>
    <w:rsid w:val="00A15701"/>
    <w:rsid w:val="00A30E50"/>
    <w:rsid w:val="00A312CC"/>
    <w:rsid w:val="00A4357F"/>
    <w:rsid w:val="00A453D9"/>
    <w:rsid w:val="00A5079F"/>
    <w:rsid w:val="00A63F9A"/>
    <w:rsid w:val="00A8722C"/>
    <w:rsid w:val="00AB1A29"/>
    <w:rsid w:val="00AE5C36"/>
    <w:rsid w:val="00AE754A"/>
    <w:rsid w:val="00AF4467"/>
    <w:rsid w:val="00B02212"/>
    <w:rsid w:val="00B04347"/>
    <w:rsid w:val="00B25739"/>
    <w:rsid w:val="00B361E5"/>
    <w:rsid w:val="00B47C5A"/>
    <w:rsid w:val="00B775F7"/>
    <w:rsid w:val="00B81573"/>
    <w:rsid w:val="00B943A0"/>
    <w:rsid w:val="00BA71B2"/>
    <w:rsid w:val="00BE644A"/>
    <w:rsid w:val="00C03FEE"/>
    <w:rsid w:val="00C143A7"/>
    <w:rsid w:val="00C20DD1"/>
    <w:rsid w:val="00C22F83"/>
    <w:rsid w:val="00C97411"/>
    <w:rsid w:val="00CD17A8"/>
    <w:rsid w:val="00CD4289"/>
    <w:rsid w:val="00CE6D13"/>
    <w:rsid w:val="00CF6356"/>
    <w:rsid w:val="00D0288D"/>
    <w:rsid w:val="00D85EC5"/>
    <w:rsid w:val="00DC13F1"/>
    <w:rsid w:val="00DE30B1"/>
    <w:rsid w:val="00E03C82"/>
    <w:rsid w:val="00E07C25"/>
    <w:rsid w:val="00E22713"/>
    <w:rsid w:val="00EA03D3"/>
    <w:rsid w:val="00EB55C6"/>
    <w:rsid w:val="00F818C3"/>
    <w:rsid w:val="00FA3228"/>
    <w:rsid w:val="00FB23D0"/>
    <w:rsid w:val="00FC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309C59-7876-4FE9-B672-25AE8ACD5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2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492639"/>
    <w:pPr>
      <w:spacing w:after="120"/>
      <w:ind w:left="283"/>
    </w:pPr>
    <w:rPr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492639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4926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492639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92639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table" w:styleId="TableGrid">
    <w:name w:val="Table Grid"/>
    <w:basedOn w:val="TableNormal"/>
    <w:rsid w:val="00492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92639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4926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9263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4926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9263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unhideWhenUsed/>
    <w:rsid w:val="001F3B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F3B21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5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0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F8276D-C512-414D-B91D-582F41DBF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1202</Words>
  <Characters>6858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https://mul2-edu.gov.am/tasks/1213053/oneclick/Himnavorum.docx?token=d67969344cbaea6b4eb1bc93c821bb87</cp:keywords>
  <dc:description/>
  <cp:lastModifiedBy>User</cp:lastModifiedBy>
  <cp:revision>72</cp:revision>
  <cp:lastPrinted>2023-03-06T08:46:00Z</cp:lastPrinted>
  <dcterms:created xsi:type="dcterms:W3CDTF">2021-08-23T10:30:00Z</dcterms:created>
  <dcterms:modified xsi:type="dcterms:W3CDTF">2023-03-06T22:18:00Z</dcterms:modified>
</cp:coreProperties>
</file>