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56" w:rsidRDefault="00F30856" w:rsidP="009358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C5745F" w:rsidRPr="00FB3B38" w:rsidRDefault="00B909A3" w:rsidP="00C5745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5745F">
        <w:rPr>
          <w:rFonts w:ascii="GHEA Grapalat" w:hAnsi="GHEA Grapalat"/>
          <w:sz w:val="24"/>
          <w:szCs w:val="24"/>
          <w:lang w:val="hy-AM"/>
        </w:rPr>
        <w:t>«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C5745F" w:rsidRPr="00C5745F">
        <w:rPr>
          <w:rFonts w:ascii="GHEA Grapalat" w:hAnsi="GHEA Grapalat"/>
          <w:sz w:val="24"/>
          <w:szCs w:val="24"/>
          <w:lang w:val="hy-AM"/>
        </w:rPr>
        <w:t>ՄԱՅԻՍԻ 4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 xml:space="preserve">-Ի № </w:t>
      </w:r>
      <w:r w:rsidR="00C5745F" w:rsidRPr="00C5745F">
        <w:rPr>
          <w:rFonts w:ascii="GHEA Grapalat" w:hAnsi="GHEA Grapalat"/>
          <w:sz w:val="24"/>
          <w:szCs w:val="24"/>
          <w:lang w:val="hy-AM"/>
        </w:rPr>
        <w:t>526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>-Ն ՈՐՈՇՄԱՆ ՄԵՋ ԼՐԱՑՈՒՄ ԿԱՏԱՐԵԼՈՒ ՄԱՍԻՆ</w:t>
      </w:r>
      <w:r w:rsidR="00C5745F" w:rsidRPr="00B909A3">
        <w:rPr>
          <w:rFonts w:ascii="GHEA Grapalat" w:hAnsi="GHEA Grapalat"/>
          <w:bCs/>
          <w:sz w:val="24"/>
          <w:szCs w:val="24"/>
          <w:lang w:val="hy-AM"/>
        </w:rPr>
        <w:t>»</w:t>
      </w:r>
    </w:p>
    <w:p w:rsidR="009358C2" w:rsidRDefault="00B909A3" w:rsidP="00C5745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909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C5745F" w:rsidRPr="00C5745F" w:rsidRDefault="00C5745F" w:rsidP="00C5745F">
      <w:pPr>
        <w:spacing w:after="0" w:line="360" w:lineRule="auto"/>
        <w:jc w:val="center"/>
        <w:rPr>
          <w:rFonts w:ascii="Sylfaen" w:hAnsi="Sylfaen"/>
          <w:sz w:val="24"/>
          <w:szCs w:val="24"/>
        </w:rPr>
      </w:pP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6062"/>
        <w:gridCol w:w="1516"/>
        <w:gridCol w:w="2880"/>
      </w:tblGrid>
      <w:tr w:rsidR="001F149B" w:rsidRPr="00F30856" w:rsidTr="00535F58"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1F149B" w:rsidRDefault="0089013E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880" w:type="dxa"/>
            <w:shd w:val="clear" w:color="auto" w:fill="A6A6A6" w:themeFill="background1" w:themeFillShade="A6"/>
          </w:tcPr>
          <w:p w:rsidR="001F149B" w:rsidRDefault="0089013E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965AC7">
              <w:rPr>
                <w:rFonts w:ascii="GHEA Grapalat" w:hAnsi="GHEA Grapalat"/>
                <w:sz w:val="24"/>
                <w:szCs w:val="24"/>
              </w:rPr>
              <w:t>3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F149B" w:rsidRPr="00F30856" w:rsidTr="00621563">
        <w:tc>
          <w:tcPr>
            <w:tcW w:w="7578" w:type="dxa"/>
            <w:gridSpan w:val="2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Default="001F149B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Pr="00965AC7" w:rsidRDefault="00072C3A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9A3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013E" w:rsidRPr="0089013E">
              <w:rPr>
                <w:rFonts w:ascii="GHEA Grapalat" w:hAnsi="GHEA Grapalat"/>
                <w:sz w:val="24"/>
                <w:szCs w:val="24"/>
                <w:lang w:val="hy-AM"/>
              </w:rPr>
              <w:t>02/16.4/12985-2023</w:t>
            </w:r>
          </w:p>
        </w:tc>
      </w:tr>
      <w:tr w:rsidR="00AD5C64" w:rsidRPr="005D5984" w:rsidTr="005D5984">
        <w:tc>
          <w:tcPr>
            <w:tcW w:w="6062" w:type="dxa"/>
            <w:shd w:val="clear" w:color="auto" w:fill="auto"/>
          </w:tcPr>
          <w:p w:rsidR="0089013E" w:rsidRPr="0089013E" w:rsidRDefault="0089013E" w:rsidP="008901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01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</w:t>
            </w:r>
          </w:p>
          <w:p w:rsidR="0089013E" w:rsidRPr="0089013E" w:rsidRDefault="0089013E" w:rsidP="008901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01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ՎԱՐՉՈՒԹՅԱՆ</w:t>
            </w:r>
          </w:p>
          <w:p w:rsidR="0089013E" w:rsidRPr="0089013E" w:rsidRDefault="0089013E" w:rsidP="008901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01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89013E" w:rsidRDefault="0089013E" w:rsidP="0089013E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013E" w:rsidRDefault="0089013E" w:rsidP="0089013E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ind w:right="471"/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2017 թվականի մայիսի 4-ի </w:t>
            </w:r>
            <w:r w:rsidRPr="00434E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526-ն որոշման մեջ լրացում կատարելու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 որոշման նախագծի 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</w:p>
          <w:p w:rsidR="0089013E" w:rsidRDefault="0089013E" w:rsidP="0089013E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ind w:right="4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9013E" w:rsidRDefault="0089013E" w:rsidP="0089013E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ind w:right="4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9013E" w:rsidRDefault="0089013E" w:rsidP="0089013E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ab/>
              <w:t>Նախագծով առաջարկվում է որոշման</w:t>
            </w:r>
            <w:r w:rsidRPr="00B21D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21DCA">
              <w:rPr>
                <w:rFonts w:ascii="GHEA Grapalat" w:hAnsi="GHEA Grapalat"/>
                <w:sz w:val="24"/>
                <w:szCs w:val="24"/>
                <w:lang w:val="hy-AM"/>
              </w:rPr>
              <w:t>23-րդ կետի 4-րդ ենթակետ</w:t>
            </w:r>
            <w:r w:rsidRPr="00E007F3">
              <w:rPr>
                <w:rFonts w:ascii="GHEA Grapalat" w:hAnsi="GHEA Grapalat"/>
                <w:sz w:val="24"/>
                <w:szCs w:val="24"/>
                <w:lang w:val="hy-AM"/>
              </w:rPr>
              <w:t>ով նախատեսված ցանկ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լրացնել 40-րդ կետ </w:t>
            </w:r>
            <w:r w:rsidRPr="00335DB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335DB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 կառավարության որոշմամբ հաստատված ծրագրերի շրջանակներում </w:t>
            </w:r>
            <w:r w:rsidRPr="00E46467">
              <w:rPr>
                <w:rFonts w:ascii="GHEA Grapalat" w:hAnsi="GHEA Grapalat"/>
                <w:sz w:val="24"/>
                <w:szCs w:val="24"/>
                <w:lang w:val="hy-AM"/>
              </w:rPr>
              <w:t>պետական հիմնադրմամբ հիմնադրամներից էներգետիկ ծառայությունների, այդ թվում՝ էներգախնայողության ծառայությունների  ձեռքբերում</w:t>
            </w:r>
            <w:r w:rsidRPr="00335DB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335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Սկզբունքային առարկություն չունենալով առաջարկվող կարգավորման հետ, այդուհանդերձ գտնում ենք, </w:t>
            </w:r>
            <w:r w:rsidRPr="00070FFA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ՀՀ կառավարության որոշմամբ հաստատված ծրագրերի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դրույթի ամրագրումը խնդրհարույց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է, քանզի որոշակիացված չէ, թե ՀՀ կառավարություն իր որ լիազորության շրջանակներում է համանման ծրագրեր հաստատում:</w:t>
            </w:r>
          </w:p>
          <w:p w:rsidR="0089013E" w:rsidRDefault="0089013E" w:rsidP="0089013E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013E" w:rsidRPr="00062FFF" w:rsidRDefault="0089013E" w:rsidP="0089013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9013E" w:rsidRDefault="0089013E" w:rsidP="0089013E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9013E" w:rsidRDefault="0089013E" w:rsidP="0089013E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AD5C64" w:rsidRPr="00AD5C64" w:rsidRDefault="00AD5C64" w:rsidP="004113F2">
            <w:pPr>
              <w:pStyle w:val="BodyText"/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6" w:type="dxa"/>
            <w:gridSpan w:val="2"/>
            <w:shd w:val="clear" w:color="auto" w:fill="auto"/>
          </w:tcPr>
          <w:p w:rsidR="00AD5C64" w:rsidRDefault="00AD5C64" w:rsidP="0089013E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5984" w:rsidRDefault="005D5984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նախագծում հնարավոր չէ սպառիչ թվարկել, թե յուրաքանչյուր դեպքում ՀՀ կառավարությունը իր որ լիազորությունն է իրացնելու կոնկրետ ծրագրին կամ ծրագրի իրականացում նախատեսող համաձայնագրին հավանություն տալով։ Մի դեպքում ՀՀ կառավարությունը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իրացնել «Միջազգային պայմանագրերի մասին» ՀՀ օրենքով սահմանված լիազորությունը, մեկ այլ դեպքում՝ ՀՀ Սահմանադրության 146-րդ հոդվածի 4-րդ մասով սահմանված լիազորությունները։</w:t>
            </w:r>
          </w:p>
          <w:p w:rsidR="005D5984" w:rsidRPr="00965AC7" w:rsidRDefault="005D5984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Նախագծով առաջարկվում է մեկ անձից գնման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ընթացակարգի կիրառում, եթե ՀՀ կառավարությունը երբև</w:t>
            </w:r>
            <w:r w:rsidR="000E6766">
              <w:rPr>
                <w:rFonts w:ascii="GHEA Grapalat" w:hAnsi="GHEA Grapalat"/>
                <w:sz w:val="24"/>
                <w:szCs w:val="24"/>
                <w:lang w:val="hy-AM"/>
              </w:rPr>
              <w:t>է ընդունել կամ ընդունելու է որևէ ծրագիր հաստատելու կամ հավանություն տալու մասին որոշում, որը կվերաբերի կարգավորման առարկային։</w:t>
            </w:r>
            <w:bookmarkStart w:id="0" w:name="_GoBack"/>
            <w:bookmarkEnd w:id="0"/>
          </w:p>
        </w:tc>
      </w:tr>
    </w:tbl>
    <w:p w:rsidR="009358C2" w:rsidRPr="00F30856" w:rsidRDefault="009358C2">
      <w:pPr>
        <w:rPr>
          <w:rFonts w:ascii="GHEA Grapalat" w:hAnsi="GHEA Grapalat"/>
          <w:lang w:val="hy-AM"/>
        </w:rPr>
      </w:pPr>
    </w:p>
    <w:sectPr w:rsidR="009358C2" w:rsidRPr="00F30856" w:rsidSect="00627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E6F" w:rsidRDefault="003B7E6F" w:rsidP="00471594">
      <w:pPr>
        <w:spacing w:after="0" w:line="240" w:lineRule="auto"/>
      </w:pPr>
      <w:r>
        <w:separator/>
      </w:r>
    </w:p>
  </w:endnote>
  <w:endnote w:type="continuationSeparator" w:id="0">
    <w:p w:rsidR="003B7E6F" w:rsidRDefault="003B7E6F" w:rsidP="0047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E6F" w:rsidRDefault="003B7E6F" w:rsidP="00471594">
      <w:pPr>
        <w:spacing w:after="0" w:line="240" w:lineRule="auto"/>
      </w:pPr>
      <w:r>
        <w:separator/>
      </w:r>
    </w:p>
  </w:footnote>
  <w:footnote w:type="continuationSeparator" w:id="0">
    <w:p w:rsidR="003B7E6F" w:rsidRDefault="003B7E6F" w:rsidP="00471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4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37B4E"/>
    <w:rsid w:val="00051EEE"/>
    <w:rsid w:val="00051FFA"/>
    <w:rsid w:val="00056960"/>
    <w:rsid w:val="00072C3A"/>
    <w:rsid w:val="0009462F"/>
    <w:rsid w:val="000B03A0"/>
    <w:rsid w:val="000E6766"/>
    <w:rsid w:val="000E6905"/>
    <w:rsid w:val="000F1188"/>
    <w:rsid w:val="00101CD9"/>
    <w:rsid w:val="001A4D3D"/>
    <w:rsid w:val="001B582D"/>
    <w:rsid w:val="001E4593"/>
    <w:rsid w:val="001F149B"/>
    <w:rsid w:val="00222BDC"/>
    <w:rsid w:val="002319D0"/>
    <w:rsid w:val="00267272"/>
    <w:rsid w:val="002A3963"/>
    <w:rsid w:val="002C1FB7"/>
    <w:rsid w:val="003038C5"/>
    <w:rsid w:val="003B7E6F"/>
    <w:rsid w:val="003D5BA7"/>
    <w:rsid w:val="004052FF"/>
    <w:rsid w:val="004113F2"/>
    <w:rsid w:val="00415935"/>
    <w:rsid w:val="004569D4"/>
    <w:rsid w:val="004679EA"/>
    <w:rsid w:val="00471594"/>
    <w:rsid w:val="004C1438"/>
    <w:rsid w:val="004C4D68"/>
    <w:rsid w:val="004D0B1B"/>
    <w:rsid w:val="004F76AE"/>
    <w:rsid w:val="00502C4A"/>
    <w:rsid w:val="00535F58"/>
    <w:rsid w:val="00577BA6"/>
    <w:rsid w:val="005D5984"/>
    <w:rsid w:val="00621563"/>
    <w:rsid w:val="006275FC"/>
    <w:rsid w:val="0065316A"/>
    <w:rsid w:val="006609C4"/>
    <w:rsid w:val="00696217"/>
    <w:rsid w:val="006A3208"/>
    <w:rsid w:val="0070316E"/>
    <w:rsid w:val="00725317"/>
    <w:rsid w:val="0073331A"/>
    <w:rsid w:val="00741883"/>
    <w:rsid w:val="00772FC4"/>
    <w:rsid w:val="00777B78"/>
    <w:rsid w:val="007C5B7B"/>
    <w:rsid w:val="00830619"/>
    <w:rsid w:val="00856BF5"/>
    <w:rsid w:val="0089013E"/>
    <w:rsid w:val="008E1D77"/>
    <w:rsid w:val="008F19A3"/>
    <w:rsid w:val="008F2B1A"/>
    <w:rsid w:val="00922E4F"/>
    <w:rsid w:val="009358C2"/>
    <w:rsid w:val="009621F2"/>
    <w:rsid w:val="00965AC7"/>
    <w:rsid w:val="009D5F5D"/>
    <w:rsid w:val="00A10990"/>
    <w:rsid w:val="00A25F1E"/>
    <w:rsid w:val="00AD5C64"/>
    <w:rsid w:val="00B37058"/>
    <w:rsid w:val="00B5352F"/>
    <w:rsid w:val="00B8031F"/>
    <w:rsid w:val="00B909A3"/>
    <w:rsid w:val="00BB1F3D"/>
    <w:rsid w:val="00C46DA6"/>
    <w:rsid w:val="00C5745F"/>
    <w:rsid w:val="00C64EA8"/>
    <w:rsid w:val="00D26B10"/>
    <w:rsid w:val="00D64188"/>
    <w:rsid w:val="00D777DA"/>
    <w:rsid w:val="00DD7C8B"/>
    <w:rsid w:val="00DE6B4A"/>
    <w:rsid w:val="00E1531E"/>
    <w:rsid w:val="00E26652"/>
    <w:rsid w:val="00E43DE9"/>
    <w:rsid w:val="00E60A26"/>
    <w:rsid w:val="00E66D0E"/>
    <w:rsid w:val="00EB323A"/>
    <w:rsid w:val="00EC6079"/>
    <w:rsid w:val="00F06399"/>
    <w:rsid w:val="00F06BBD"/>
    <w:rsid w:val="00F30856"/>
    <w:rsid w:val="00F37DD7"/>
    <w:rsid w:val="00FB3B38"/>
    <w:rsid w:val="00FD7187"/>
    <w:rsid w:val="00FE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A230E"/>
  <w15:docId w15:val="{3D8A3A40-7318-478D-BD25-7F98843F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C5745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5745F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594"/>
  </w:style>
  <w:style w:type="paragraph" w:styleId="Footer">
    <w:name w:val="footer"/>
    <w:basedOn w:val="Normal"/>
    <w:link w:val="Foot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https://mul2.gov.am/tasks/779534/oneclick/ampopatert_VA_iravabanakan.docx?token=9d2678cfb47a87ad1a9bf81d986bdd86</cp:keywords>
  <dc:description/>
  <cp:lastModifiedBy>Edgar Andreasyan</cp:lastModifiedBy>
  <cp:revision>2</cp:revision>
  <dcterms:created xsi:type="dcterms:W3CDTF">2023-04-19T07:29:00Z</dcterms:created>
  <dcterms:modified xsi:type="dcterms:W3CDTF">2023-04-19T07:29:00Z</dcterms:modified>
</cp:coreProperties>
</file>