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09C3F" w14:textId="77777777" w:rsidR="00A0165D" w:rsidRPr="00B6505A" w:rsidRDefault="00A0165D" w:rsidP="00A0165D">
      <w:pPr>
        <w:pStyle w:val="Header"/>
        <w:spacing w:line="360" w:lineRule="auto"/>
        <w:jc w:val="center"/>
        <w:rPr>
          <w:rFonts w:ascii="GHEA Grapalat" w:hAnsi="GHEA Grapalat"/>
          <w:lang w:val="hy-AM"/>
        </w:rPr>
      </w:pPr>
      <w:r w:rsidRPr="00B6505A">
        <w:rPr>
          <w:rFonts w:ascii="GHEA Grapalat" w:hAnsi="GHEA Grapalat"/>
          <w:lang w:val="hy-AM"/>
        </w:rPr>
        <w:t>ԱՄՓՈՓԱԹԵՐԹ</w:t>
      </w:r>
    </w:p>
    <w:p w14:paraId="6CD70290" w14:textId="154822EE" w:rsidR="00A0165D" w:rsidRPr="00B6505A" w:rsidRDefault="00A0165D" w:rsidP="00A0165D">
      <w:pPr>
        <w:pStyle w:val="Header"/>
        <w:spacing w:line="360" w:lineRule="auto"/>
        <w:jc w:val="center"/>
        <w:rPr>
          <w:rFonts w:ascii="GHEA Grapalat" w:hAnsi="GHEA Grapalat"/>
          <w:lang w:val="hy-AM"/>
        </w:rPr>
      </w:pPr>
      <w:r w:rsidRPr="00B6505A">
        <w:rPr>
          <w:rFonts w:ascii="GHEA Grapalat" w:hAnsi="GHEA Grapalat" w:cs="Sylfaen"/>
          <w:lang w:val="hy-AM"/>
        </w:rPr>
        <w:t>«</w:t>
      </w:r>
      <w:r w:rsidR="0052781B" w:rsidRPr="0052781B">
        <w:rPr>
          <w:rFonts w:ascii="GHEA Grapalat" w:hAnsi="GHEA Grapalat" w:cs="Sylfaen"/>
          <w:lang w:val="hy-AM"/>
        </w:rPr>
        <w:t>ՔԱՐԱԿԵՐՏԻ ՔԱՐԱՁՈՒԼՄԱՆ ԳՈՐԾԱՐԱՆ</w:t>
      </w:r>
      <w:r>
        <w:rPr>
          <w:rFonts w:ascii="GHEA Grapalat" w:hAnsi="GHEA Grapalat" w:cs="Sylfaen"/>
          <w:lang w:val="hy-AM"/>
        </w:rPr>
        <w:t xml:space="preserve">» </w:t>
      </w:r>
      <w:r w:rsidR="00EF524F">
        <w:rPr>
          <w:rFonts w:ascii="GHEA Grapalat" w:hAnsi="GHEA Grapalat" w:cs="Sylfaen"/>
          <w:lang w:val="hy-AM"/>
        </w:rPr>
        <w:t>ԲԱՑ ԲԱԺՆԵՏԻՐԱԿԱՆ</w:t>
      </w:r>
      <w:r w:rsidRPr="00B6505A">
        <w:rPr>
          <w:rFonts w:ascii="GHEA Grapalat" w:hAnsi="GHEA Grapalat" w:cs="Sylfaen"/>
          <w:lang w:val="hy-AM"/>
        </w:rPr>
        <w:t xml:space="preserve"> ԸՆԿԵՐՈՒԹՅԱՆ </w:t>
      </w:r>
      <w:r>
        <w:rPr>
          <w:rFonts w:ascii="GHEA Grapalat" w:hAnsi="GHEA Grapalat" w:cs="Sylfaen"/>
          <w:lang w:val="hy-AM"/>
        </w:rPr>
        <w:t>ԳՈՐԾԱՐԱՐ</w:t>
      </w:r>
      <w:r w:rsidRPr="00B6505A">
        <w:rPr>
          <w:rFonts w:ascii="GHEA Grapalat" w:hAnsi="GHEA Grapalat" w:cs="Sylfaen"/>
          <w:lang w:val="hy-AM"/>
        </w:rPr>
        <w:t xml:space="preserve">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14:paraId="0F8A3AD0" w14:textId="77777777" w:rsidR="00A0165D" w:rsidRPr="00B6505A" w:rsidRDefault="00A0165D" w:rsidP="00A0165D">
      <w:pPr>
        <w:pStyle w:val="Header"/>
        <w:spacing w:line="360" w:lineRule="auto"/>
        <w:jc w:val="center"/>
        <w:rPr>
          <w:rFonts w:ascii="GHEA Grapalat" w:hAnsi="GHEA Grapalat"/>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A0165D" w:rsidRPr="00C22640" w14:paraId="1918426C" w14:textId="77777777" w:rsidTr="00A93F24">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44FEF1A3" w14:textId="77777777" w:rsidR="00A0165D" w:rsidRPr="00C22640" w:rsidRDefault="00A0165D" w:rsidP="00A93F24">
            <w:pPr>
              <w:spacing w:line="360" w:lineRule="auto"/>
              <w:rPr>
                <w:rFonts w:ascii="GHEA Grapalat" w:eastAsia="Calibri" w:hAnsi="GHEA Grapalat"/>
                <w:lang w:val="hy-AM" w:eastAsia="en-US"/>
              </w:rPr>
            </w:pPr>
            <w:r w:rsidRPr="00C22640">
              <w:rPr>
                <w:rFonts w:ascii="GHEA Grapalat" w:eastAsia="Calibri" w:hAnsi="GHEA Grapalat"/>
                <w:lang w:val="hy-AM" w:eastAsia="en-US"/>
              </w:rPr>
              <w:t>1. ՀՀ ֆինանսների նախարարություն</w:t>
            </w:r>
          </w:p>
          <w:p w14:paraId="0388DD46" w14:textId="77777777" w:rsidR="00A0165D" w:rsidRPr="00C22640" w:rsidRDefault="00A0165D" w:rsidP="00A93F24">
            <w:pPr>
              <w:spacing w:line="360" w:lineRule="auto"/>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349D7EDA" w14:textId="04A76319" w:rsidR="00A0165D" w:rsidRPr="00C22640" w:rsidRDefault="0052781B" w:rsidP="00A93F24">
            <w:pPr>
              <w:spacing w:line="360" w:lineRule="auto"/>
              <w:rPr>
                <w:rFonts w:ascii="GHEA Grapalat" w:eastAsia="Calibri" w:hAnsi="GHEA Grapalat"/>
                <w:lang w:val="hy-AM" w:eastAsia="en-US"/>
              </w:rPr>
            </w:pPr>
            <w:r>
              <w:rPr>
                <w:rFonts w:ascii="GHEA Grapalat" w:eastAsia="Calibri" w:hAnsi="GHEA Grapalat"/>
                <w:lang w:val="hy-AM" w:eastAsia="en-US"/>
              </w:rPr>
              <w:t>22</w:t>
            </w:r>
            <w:r w:rsidR="00A0165D" w:rsidRPr="00C22640">
              <w:rPr>
                <w:rFonts w:ascii="GHEA Grapalat" w:eastAsia="Calibri" w:hAnsi="GHEA Grapalat"/>
                <w:lang w:val="hy-AM" w:eastAsia="en-US"/>
              </w:rPr>
              <w:t>-</w:t>
            </w:r>
            <w:r w:rsidR="000975E6">
              <w:rPr>
                <w:rFonts w:ascii="GHEA Grapalat" w:eastAsia="Calibri" w:hAnsi="GHEA Grapalat"/>
                <w:lang w:val="hy-AM" w:eastAsia="en-US"/>
              </w:rPr>
              <w:t>03</w:t>
            </w:r>
            <w:r w:rsidR="00A0165D" w:rsidRPr="00C22640">
              <w:rPr>
                <w:rFonts w:ascii="GHEA Grapalat" w:eastAsia="Calibri" w:hAnsi="GHEA Grapalat"/>
                <w:lang w:val="hy-AM" w:eastAsia="en-US"/>
              </w:rPr>
              <w:t>-202</w:t>
            </w:r>
            <w:r>
              <w:rPr>
                <w:rFonts w:ascii="GHEA Grapalat" w:eastAsia="Calibri" w:hAnsi="GHEA Grapalat"/>
                <w:lang w:val="hy-AM" w:eastAsia="en-US"/>
              </w:rPr>
              <w:t>3</w:t>
            </w:r>
            <w:r w:rsidR="00A0165D" w:rsidRPr="00C22640">
              <w:rPr>
                <w:rFonts w:ascii="GHEA Grapalat" w:eastAsia="Calibri" w:hAnsi="GHEA Grapalat"/>
                <w:lang w:val="hy-AM" w:eastAsia="en-US"/>
              </w:rPr>
              <w:t>թ.</w:t>
            </w:r>
          </w:p>
        </w:tc>
      </w:tr>
      <w:tr w:rsidR="00A0165D" w:rsidRPr="00C22640" w14:paraId="1768B376" w14:textId="77777777" w:rsidTr="00A93F24">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2B8D8D0" w14:textId="77777777" w:rsidR="00A0165D" w:rsidRPr="00C22640" w:rsidRDefault="00A0165D" w:rsidP="00A93F24">
            <w:pPr>
              <w:spacing w:line="360" w:lineRule="auto"/>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8628A84" w14:textId="76ACE9F6" w:rsidR="00A0165D" w:rsidRPr="00C22640" w:rsidRDefault="00A0165D" w:rsidP="00A93F24">
            <w:pPr>
              <w:spacing w:line="360" w:lineRule="auto"/>
              <w:rPr>
                <w:rFonts w:ascii="GHEA Grapalat" w:eastAsia="Calibri" w:hAnsi="GHEA Grapalat"/>
                <w:lang w:val="hy-AM" w:eastAsia="en-US"/>
              </w:rPr>
            </w:pPr>
            <w:r w:rsidRPr="00C22640">
              <w:rPr>
                <w:rFonts w:ascii="GHEA Grapalat" w:eastAsia="Calibri" w:hAnsi="GHEA Grapalat"/>
                <w:lang w:val="hy-AM" w:eastAsia="en-US"/>
              </w:rPr>
              <w:t xml:space="preserve">N </w:t>
            </w:r>
            <w:r w:rsidR="0052781B" w:rsidRPr="0052781B">
              <w:rPr>
                <w:rFonts w:ascii="GHEA Grapalat" w:eastAsia="Calibri" w:hAnsi="GHEA Grapalat"/>
                <w:lang w:eastAsia="en-US"/>
              </w:rPr>
              <w:t>01/2-3/2908-2023</w:t>
            </w:r>
          </w:p>
        </w:tc>
      </w:tr>
      <w:tr w:rsidR="00A0165D" w:rsidRPr="00280698" w14:paraId="40EE7566" w14:textId="77777777" w:rsidTr="00A93F24">
        <w:trPr>
          <w:trHeight w:val="75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DECF655" w14:textId="77777777" w:rsidR="0052781B" w:rsidRPr="0052781B" w:rsidRDefault="0052781B" w:rsidP="0052781B">
            <w:pPr>
              <w:spacing w:line="360" w:lineRule="auto"/>
              <w:jc w:val="both"/>
              <w:rPr>
                <w:rFonts w:ascii="GHEA Grapalat" w:eastAsia="Calibri" w:hAnsi="GHEA Grapalat"/>
                <w:lang w:val="hy-AM" w:eastAsia="en-US"/>
              </w:rPr>
            </w:pPr>
            <w:bookmarkStart w:id="0" w:name="_Hlk129613977"/>
            <w:r w:rsidRPr="0052781B">
              <w:rPr>
                <w:rFonts w:ascii="GHEA Grapalat" w:eastAsia="Calibri" w:hAnsi="GHEA Grapalat"/>
                <w:lang w:val="hy-AM" w:eastAsia="en-US"/>
              </w:rPr>
              <w:t>Ի կատարումն ՀՀ վարչապետի ս.թ. փետրվարի 14-ի թիվ 02/16.9/5040-2023 հանձ</w:t>
            </w:r>
            <w:r w:rsidRPr="0052781B">
              <w:rPr>
                <w:rFonts w:ascii="GHEA Grapalat" w:eastAsia="Calibri" w:hAnsi="GHEA Grapalat"/>
                <w:lang w:val="hy-AM" w:eastAsia="en-US"/>
              </w:rPr>
              <w:softHyphen/>
              <w:t>նա</w:t>
            </w:r>
            <w:r w:rsidRPr="0052781B">
              <w:rPr>
                <w:rFonts w:ascii="GHEA Grapalat" w:eastAsia="Calibri" w:hAnsi="GHEA Grapalat"/>
                <w:lang w:val="hy-AM" w:eastAsia="en-US"/>
              </w:rPr>
              <w:softHyphen/>
              <w:t>րա</w:t>
            </w:r>
            <w:r w:rsidRPr="0052781B">
              <w:rPr>
                <w:rFonts w:ascii="GHEA Grapalat" w:eastAsia="Calibri" w:hAnsi="GHEA Grapalat"/>
                <w:lang w:val="hy-AM" w:eastAsia="en-US"/>
              </w:rPr>
              <w:softHyphen/>
              <w:t>րա</w:t>
            </w:r>
            <w:r w:rsidRPr="0052781B">
              <w:rPr>
                <w:rFonts w:ascii="GHEA Grapalat" w:eastAsia="Calibri" w:hAnsi="GHEA Grapalat"/>
                <w:lang w:val="hy-AM" w:eastAsia="en-US"/>
              </w:rPr>
              <w:softHyphen/>
              <w:t>կանի, ՀՀ ֆինանսների նախարարությունը քննարկել է «Քարակերտի Քարաձուլման Գոր</w:t>
            </w:r>
            <w:r w:rsidRPr="0052781B">
              <w:rPr>
                <w:rFonts w:ascii="GHEA Grapalat" w:eastAsia="Calibri" w:hAnsi="GHEA Grapalat"/>
                <w:lang w:val="hy-AM" w:eastAsia="en-US"/>
              </w:rPr>
              <w:softHyphen/>
              <w:t>ծարան» ԲԲԸ-ի կող</w:t>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t>մից իրա</w:t>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t>կա</w:t>
            </w:r>
            <w:r w:rsidRPr="0052781B">
              <w:rPr>
                <w:rFonts w:ascii="GHEA Grapalat" w:eastAsia="Calibri" w:hAnsi="GHEA Grapalat"/>
                <w:lang w:val="hy-AM" w:eastAsia="en-US"/>
              </w:rPr>
              <w:softHyphen/>
              <w:t>նաց</w:t>
            </w:r>
            <w:r w:rsidRPr="0052781B">
              <w:rPr>
                <w:rFonts w:ascii="GHEA Grapalat" w:eastAsia="Calibri" w:hAnsi="GHEA Grapalat"/>
                <w:lang w:val="hy-AM" w:eastAsia="en-US"/>
              </w:rPr>
              <w:softHyphen/>
              <w:t>վող գործա</w:t>
            </w:r>
            <w:r w:rsidRPr="0052781B">
              <w:rPr>
                <w:rFonts w:ascii="GHEA Grapalat" w:eastAsia="Calibri" w:hAnsi="GHEA Grapalat"/>
                <w:lang w:val="hy-AM" w:eastAsia="en-US"/>
              </w:rPr>
              <w:softHyphen/>
              <w:t>րար ծրագրի շրջանակներում ստեղծ</w:t>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t>վող նոր աշխա</w:t>
            </w:r>
            <w:r w:rsidRPr="0052781B">
              <w:rPr>
                <w:rFonts w:ascii="GHEA Grapalat" w:eastAsia="Calibri" w:hAnsi="GHEA Grapalat"/>
                <w:lang w:val="hy-AM" w:eastAsia="en-US"/>
              </w:rPr>
              <w:softHyphen/>
              <w:t>տա</w:t>
            </w:r>
            <w:r w:rsidRPr="0052781B">
              <w:rPr>
                <w:rFonts w:ascii="GHEA Grapalat" w:eastAsia="Calibri" w:hAnsi="GHEA Grapalat"/>
                <w:lang w:val="hy-AM" w:eastAsia="en-US"/>
              </w:rPr>
              <w:softHyphen/>
              <w:t>տե</w:t>
            </w:r>
            <w:r w:rsidRPr="0052781B">
              <w:rPr>
                <w:rFonts w:ascii="GHEA Grapalat" w:eastAsia="Calibri" w:hAnsi="GHEA Grapalat"/>
                <w:lang w:val="hy-AM" w:eastAsia="en-US"/>
              </w:rPr>
              <w:softHyphen/>
              <w:t>ղերի մասով հաշ</w:t>
            </w:r>
            <w:r w:rsidRPr="0052781B">
              <w:rPr>
                <w:rFonts w:ascii="GHEA Grapalat" w:eastAsia="Calibri" w:hAnsi="GHEA Grapalat"/>
                <w:lang w:val="hy-AM" w:eastAsia="en-US"/>
              </w:rPr>
              <w:softHyphen/>
              <w:t>վարկ</w:t>
            </w:r>
            <w:r w:rsidRPr="0052781B">
              <w:rPr>
                <w:rFonts w:ascii="GHEA Grapalat" w:eastAsia="Calibri" w:hAnsi="GHEA Grapalat"/>
                <w:lang w:val="hy-AM" w:eastAsia="en-US"/>
              </w:rPr>
              <w:softHyphen/>
              <w:t>ված լրա</w:t>
            </w:r>
            <w:r w:rsidRPr="0052781B">
              <w:rPr>
                <w:rFonts w:ascii="GHEA Grapalat" w:eastAsia="Calibri" w:hAnsi="GHEA Grapalat"/>
                <w:lang w:val="hy-AM" w:eastAsia="en-US"/>
              </w:rPr>
              <w:softHyphen/>
              <w:t>ցու</w:t>
            </w:r>
            <w:r w:rsidRPr="0052781B">
              <w:rPr>
                <w:rFonts w:ascii="GHEA Grapalat" w:eastAsia="Calibri" w:hAnsi="GHEA Grapalat"/>
                <w:lang w:val="hy-AM" w:eastAsia="en-US"/>
              </w:rPr>
              <w:softHyphen/>
              <w:t>ցիչ աշխատավարձի և դրան հավա</w:t>
            </w:r>
            <w:r w:rsidRPr="0052781B">
              <w:rPr>
                <w:rFonts w:ascii="GHEA Grapalat" w:eastAsia="Calibri" w:hAnsi="GHEA Grapalat"/>
                <w:lang w:val="hy-AM" w:eastAsia="en-US"/>
              </w:rPr>
              <w:softHyphen/>
              <w:t>սա</w:t>
            </w:r>
            <w:r w:rsidRPr="0052781B">
              <w:rPr>
                <w:rFonts w:ascii="GHEA Grapalat" w:eastAsia="Calibri" w:hAnsi="GHEA Grapalat"/>
                <w:lang w:val="hy-AM" w:eastAsia="en-US"/>
              </w:rPr>
              <w:softHyphen/>
              <w:t>րեց</w:t>
            </w:r>
            <w:r w:rsidRPr="0052781B">
              <w:rPr>
                <w:rFonts w:ascii="GHEA Grapalat" w:eastAsia="Calibri" w:hAnsi="GHEA Grapalat"/>
                <w:lang w:val="hy-AM" w:eastAsia="en-US"/>
              </w:rPr>
              <w:softHyphen/>
              <w:t>ված վճա</w:t>
            </w:r>
            <w:r w:rsidRPr="0052781B">
              <w:rPr>
                <w:rFonts w:ascii="GHEA Grapalat" w:eastAsia="Calibri" w:hAnsi="GHEA Grapalat"/>
                <w:lang w:val="hy-AM" w:eastAsia="en-US"/>
              </w:rPr>
              <w:softHyphen/>
              <w:t>րում</w:t>
            </w:r>
            <w:r w:rsidRPr="0052781B">
              <w:rPr>
                <w:rFonts w:ascii="GHEA Grapalat" w:eastAsia="Calibri" w:hAnsi="GHEA Grapalat"/>
                <w:lang w:val="hy-AM" w:eastAsia="en-US"/>
              </w:rPr>
              <w:softHyphen/>
              <w:t>ների գումարը շահու</w:t>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t>թահարկի գումա</w:t>
            </w:r>
            <w:r w:rsidRPr="0052781B">
              <w:rPr>
                <w:rFonts w:ascii="GHEA Grapalat" w:eastAsia="Calibri" w:hAnsi="GHEA Grapalat"/>
                <w:lang w:val="hy-AM" w:eastAsia="en-US"/>
              </w:rPr>
              <w:softHyphen/>
              <w:t>րից նվազեցնելու նպա</w:t>
            </w:r>
            <w:r w:rsidRPr="0052781B">
              <w:rPr>
                <w:rFonts w:ascii="GHEA Grapalat" w:eastAsia="Calibri" w:hAnsi="GHEA Grapalat"/>
                <w:lang w:val="hy-AM" w:eastAsia="en-US"/>
              </w:rPr>
              <w:softHyphen/>
              <w:t>տա</w:t>
            </w:r>
            <w:r w:rsidRPr="0052781B">
              <w:rPr>
                <w:rFonts w:ascii="GHEA Grapalat" w:eastAsia="Calibri" w:hAnsi="GHEA Grapalat"/>
                <w:lang w:val="hy-AM" w:eastAsia="en-US"/>
              </w:rPr>
              <w:softHyphen/>
              <w:t>կով ՀՀ վար</w:t>
            </w:r>
            <w:r w:rsidRPr="0052781B">
              <w:rPr>
                <w:rFonts w:ascii="GHEA Grapalat" w:eastAsia="Calibri" w:hAnsi="GHEA Grapalat"/>
                <w:lang w:val="hy-AM" w:eastAsia="en-US"/>
              </w:rPr>
              <w:softHyphen/>
              <w:t>չապետի աշխա</w:t>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t>տա</w:t>
            </w:r>
            <w:r w:rsidRPr="0052781B">
              <w:rPr>
                <w:rFonts w:ascii="GHEA Grapalat" w:eastAsia="Calibri" w:hAnsi="GHEA Grapalat"/>
                <w:lang w:val="hy-AM" w:eastAsia="en-US"/>
              </w:rPr>
              <w:softHyphen/>
              <w:t>կազմ ներ</w:t>
            </w:r>
            <w:r w:rsidRPr="0052781B">
              <w:rPr>
                <w:rFonts w:ascii="GHEA Grapalat" w:eastAsia="Calibri" w:hAnsi="GHEA Grapalat"/>
                <w:lang w:val="hy-AM" w:eastAsia="en-US"/>
              </w:rPr>
              <w:softHyphen/>
              <w:t>կայա</w:t>
            </w:r>
            <w:r w:rsidRPr="0052781B">
              <w:rPr>
                <w:rFonts w:ascii="GHEA Grapalat" w:eastAsia="Calibri" w:hAnsi="GHEA Grapalat"/>
                <w:lang w:val="hy-AM" w:eastAsia="en-US"/>
              </w:rPr>
              <w:softHyphen/>
              <w:t>ց</w:t>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t>ված դիմումը, որի կապակ</w:t>
            </w:r>
            <w:r w:rsidRPr="0052781B">
              <w:rPr>
                <w:rFonts w:ascii="GHEA Grapalat" w:eastAsia="Calibri" w:hAnsi="GHEA Grapalat"/>
                <w:lang w:val="hy-AM" w:eastAsia="en-US"/>
              </w:rPr>
              <w:softHyphen/>
              <w:t>ցու</w:t>
            </w:r>
            <w:r w:rsidRPr="0052781B">
              <w:rPr>
                <w:rFonts w:ascii="GHEA Grapalat" w:eastAsia="Calibri" w:hAnsi="GHEA Grapalat"/>
                <w:lang w:val="hy-AM" w:eastAsia="en-US"/>
              </w:rPr>
              <w:softHyphen/>
              <w:t>թյամբ կից ներ</w:t>
            </w:r>
            <w:r w:rsidRPr="0052781B">
              <w:rPr>
                <w:rFonts w:ascii="GHEA Grapalat" w:eastAsia="Calibri" w:hAnsi="GHEA Grapalat"/>
                <w:lang w:val="hy-AM" w:eastAsia="en-US"/>
              </w:rPr>
              <w:softHyphen/>
              <w:t>կա</w:t>
            </w:r>
            <w:r w:rsidRPr="0052781B">
              <w:rPr>
                <w:rFonts w:ascii="GHEA Grapalat" w:eastAsia="Calibri" w:hAnsi="GHEA Grapalat"/>
                <w:lang w:val="hy-AM" w:eastAsia="en-US"/>
              </w:rPr>
              <w:softHyphen/>
              <w:t>յաց</w:t>
            </w:r>
            <w:r w:rsidRPr="0052781B">
              <w:rPr>
                <w:rFonts w:ascii="GHEA Grapalat" w:eastAsia="Calibri" w:hAnsi="GHEA Grapalat"/>
                <w:lang w:val="hy-AM" w:eastAsia="en-US"/>
              </w:rPr>
              <w:softHyphen/>
              <w:t>նում ենք ՀՀ կառա</w:t>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t>վա</w:t>
            </w:r>
            <w:r w:rsidRPr="0052781B">
              <w:rPr>
                <w:rFonts w:ascii="GHEA Grapalat" w:eastAsia="Calibri" w:hAnsi="GHEA Grapalat"/>
                <w:lang w:val="hy-AM" w:eastAsia="en-US"/>
              </w:rPr>
              <w:softHyphen/>
              <w:t>րու</w:t>
            </w:r>
            <w:r w:rsidRPr="0052781B">
              <w:rPr>
                <w:rFonts w:ascii="GHEA Grapalat" w:eastAsia="Calibri" w:hAnsi="GHEA Grapalat"/>
                <w:lang w:val="hy-AM" w:eastAsia="en-US"/>
              </w:rPr>
              <w:softHyphen/>
              <w:t>թյան 2017 թվականի հոկտեմ</w:t>
            </w:r>
            <w:r w:rsidRPr="0052781B">
              <w:rPr>
                <w:rFonts w:ascii="GHEA Grapalat" w:eastAsia="Calibri" w:hAnsi="GHEA Grapalat"/>
                <w:lang w:val="hy-AM" w:eastAsia="en-US"/>
              </w:rPr>
              <w:softHyphen/>
              <w:t>բերի 5-ի թիվ 1235-Ն որոշման 1-ին կետով սահ</w:t>
            </w:r>
            <w:r w:rsidRPr="0052781B">
              <w:rPr>
                <w:rFonts w:ascii="GHEA Grapalat" w:eastAsia="Calibri" w:hAnsi="GHEA Grapalat"/>
                <w:lang w:val="hy-AM" w:eastAsia="en-US"/>
              </w:rPr>
              <w:softHyphen/>
              <w:t>ման</w:t>
            </w:r>
            <w:r w:rsidRPr="0052781B">
              <w:rPr>
                <w:rFonts w:ascii="GHEA Grapalat" w:eastAsia="Calibri" w:hAnsi="GHEA Grapalat"/>
                <w:lang w:val="hy-AM" w:eastAsia="en-US"/>
              </w:rPr>
              <w:softHyphen/>
              <w:t>ված կարգի 8-րդ կետով նախատեսված չափո</w:t>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r>
            <w:r w:rsidRPr="0052781B">
              <w:rPr>
                <w:rFonts w:ascii="GHEA Grapalat" w:eastAsia="Calibri" w:hAnsi="GHEA Grapalat"/>
                <w:lang w:val="hy-AM" w:eastAsia="en-US"/>
              </w:rPr>
              <w:softHyphen/>
              <w:t>րո</w:t>
            </w:r>
            <w:r w:rsidRPr="0052781B">
              <w:rPr>
                <w:rFonts w:ascii="GHEA Grapalat" w:eastAsia="Calibri" w:hAnsi="GHEA Grapalat"/>
                <w:lang w:val="hy-AM" w:eastAsia="en-US"/>
              </w:rPr>
              <w:softHyphen/>
              <w:t>շիչների գնա</w:t>
            </w:r>
            <w:r w:rsidRPr="0052781B">
              <w:rPr>
                <w:rFonts w:ascii="GHEA Grapalat" w:eastAsia="Calibri" w:hAnsi="GHEA Grapalat"/>
                <w:lang w:val="hy-AM" w:eastAsia="en-US"/>
              </w:rPr>
              <w:softHyphen/>
              <w:t>հատա</w:t>
            </w:r>
            <w:r w:rsidRPr="0052781B">
              <w:rPr>
                <w:rFonts w:ascii="GHEA Grapalat" w:eastAsia="Calibri" w:hAnsi="GHEA Grapalat"/>
                <w:lang w:val="hy-AM" w:eastAsia="en-US"/>
              </w:rPr>
              <w:softHyphen/>
              <w:t>կան</w:t>
            </w:r>
            <w:r w:rsidRPr="0052781B">
              <w:rPr>
                <w:rFonts w:ascii="GHEA Grapalat" w:eastAsia="Calibri" w:hAnsi="GHEA Grapalat"/>
                <w:lang w:val="hy-AM" w:eastAsia="en-US"/>
              </w:rPr>
              <w:softHyphen/>
              <w:t>ները:</w:t>
            </w:r>
          </w:p>
          <w:p w14:paraId="39845A5D" w14:textId="16B2EC2E" w:rsidR="00A0165D" w:rsidRPr="00C22640"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58B6DFD" w14:textId="77777777" w:rsidR="00A0165D" w:rsidRDefault="00A0165D" w:rsidP="00A93F24">
            <w:pPr>
              <w:spacing w:line="360" w:lineRule="auto"/>
              <w:rPr>
                <w:rFonts w:ascii="GHEA Grapalat" w:eastAsia="Calibri" w:hAnsi="GHEA Grapalat"/>
                <w:lang w:val="hy-AM" w:eastAsia="en-US"/>
              </w:rPr>
            </w:pPr>
            <w:r>
              <w:rPr>
                <w:rFonts w:ascii="GHEA Grapalat" w:eastAsia="Calibri" w:hAnsi="GHEA Grapalat"/>
                <w:lang w:val="hy-AM" w:eastAsia="en-US"/>
              </w:rPr>
              <w:t>Ընդունվել է։</w:t>
            </w:r>
          </w:p>
          <w:p w14:paraId="71075255" w14:textId="77777777" w:rsidR="00A0165D" w:rsidRPr="00C22640" w:rsidRDefault="00A0165D" w:rsidP="00A93F24">
            <w:pPr>
              <w:spacing w:line="360" w:lineRule="auto"/>
              <w:rPr>
                <w:rFonts w:ascii="GHEA Grapalat" w:eastAsia="Calibri" w:hAnsi="GHEA Grapalat"/>
                <w:lang w:val="hy-AM" w:eastAsia="en-US"/>
              </w:rPr>
            </w:pPr>
          </w:p>
        </w:tc>
      </w:tr>
      <w:tr w:rsidR="00A0165D" w:rsidRPr="00C22640" w14:paraId="678FCF09" w14:textId="77777777" w:rsidTr="00A93F24">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1AA0E6" w14:textId="77777777" w:rsidR="00A0165D" w:rsidRPr="00C22640" w:rsidRDefault="00A0165D" w:rsidP="00A93F24">
            <w:pPr>
              <w:spacing w:line="360" w:lineRule="auto"/>
              <w:jc w:val="both"/>
              <w:rPr>
                <w:rFonts w:ascii="GHEA Grapalat" w:eastAsia="Calibri" w:hAnsi="GHEA Grapalat"/>
                <w:lang w:val="hy-AM" w:eastAsia="en-US"/>
              </w:rPr>
            </w:pPr>
            <w:bookmarkStart w:id="1" w:name="_Hlk69199583"/>
            <w:bookmarkEnd w:id="0"/>
            <w:r w:rsidRPr="00C22640">
              <w:rPr>
                <w:rFonts w:ascii="GHEA Grapalat" w:eastAsia="Calibri" w:hAnsi="GHEA Grapalat"/>
                <w:lang w:val="hy-AM" w:eastAsia="en-US"/>
              </w:rPr>
              <w:t>2. ՀՀ պետական եկամուտների կոմիտե</w:t>
            </w:r>
          </w:p>
          <w:p w14:paraId="739B5F09" w14:textId="77777777" w:rsidR="00A0165D" w:rsidRPr="00C22640" w:rsidRDefault="00A0165D" w:rsidP="00A93F24">
            <w:pPr>
              <w:spacing w:line="360" w:lineRule="auto"/>
              <w:jc w:val="both"/>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A99C10D" w14:textId="43EEDEAC" w:rsidR="00A0165D" w:rsidRPr="00C22640" w:rsidRDefault="0052781B" w:rsidP="00A93F24">
            <w:pPr>
              <w:spacing w:line="360" w:lineRule="auto"/>
              <w:rPr>
                <w:rFonts w:ascii="GHEA Grapalat" w:eastAsia="Calibri" w:hAnsi="GHEA Grapalat"/>
                <w:lang w:val="hy-AM" w:eastAsia="en-US"/>
              </w:rPr>
            </w:pPr>
            <w:r>
              <w:rPr>
                <w:rFonts w:ascii="GHEA Grapalat" w:hAnsi="GHEA Grapalat"/>
                <w:lang w:val="hy-AM" w:eastAsia="en-US"/>
              </w:rPr>
              <w:t>21</w:t>
            </w:r>
            <w:r w:rsidR="00A0165D" w:rsidRPr="00C22640">
              <w:rPr>
                <w:rFonts w:ascii="GHEA Grapalat" w:hAnsi="GHEA Grapalat"/>
                <w:lang w:val="hy-AM" w:eastAsia="en-US"/>
              </w:rPr>
              <w:t>-</w:t>
            </w:r>
            <w:r w:rsidR="000975E6">
              <w:rPr>
                <w:rFonts w:ascii="GHEA Grapalat" w:hAnsi="GHEA Grapalat"/>
                <w:lang w:val="hy-AM" w:eastAsia="en-US"/>
              </w:rPr>
              <w:t>0</w:t>
            </w:r>
            <w:r>
              <w:rPr>
                <w:rFonts w:ascii="GHEA Grapalat" w:hAnsi="GHEA Grapalat"/>
                <w:lang w:val="hy-AM" w:eastAsia="en-US"/>
              </w:rPr>
              <w:t>2</w:t>
            </w:r>
            <w:r w:rsidR="00A0165D" w:rsidRPr="00C22640">
              <w:rPr>
                <w:rFonts w:ascii="GHEA Grapalat" w:hAnsi="GHEA Grapalat"/>
                <w:lang w:val="hy-AM" w:eastAsia="en-US"/>
              </w:rPr>
              <w:t>-202</w:t>
            </w:r>
            <w:r>
              <w:rPr>
                <w:rFonts w:ascii="GHEA Grapalat" w:hAnsi="GHEA Grapalat"/>
                <w:lang w:val="hy-AM" w:eastAsia="en-US"/>
              </w:rPr>
              <w:t>3</w:t>
            </w:r>
            <w:r w:rsidR="00A0165D" w:rsidRPr="00C22640">
              <w:rPr>
                <w:rFonts w:ascii="GHEA Grapalat" w:eastAsia="Calibri" w:hAnsi="GHEA Grapalat"/>
                <w:lang w:val="hy-AM" w:eastAsia="en-US"/>
              </w:rPr>
              <w:t>թ.</w:t>
            </w:r>
            <w:r w:rsidR="00A0165D" w:rsidRPr="00C22640">
              <w:rPr>
                <w:rFonts w:ascii="GHEA Grapalat" w:hAnsi="GHEA Grapalat"/>
                <w:lang w:val="hy-AM" w:eastAsia="en-US"/>
              </w:rPr>
              <w:t xml:space="preserve"> </w:t>
            </w:r>
          </w:p>
        </w:tc>
      </w:tr>
      <w:tr w:rsidR="00A0165D" w:rsidRPr="00C22640" w14:paraId="7C9E63A1" w14:textId="77777777" w:rsidTr="00A93F24">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0678C5" w14:textId="77777777" w:rsidR="00A0165D" w:rsidRPr="00C22640" w:rsidRDefault="00A0165D" w:rsidP="00A93F24">
            <w:pPr>
              <w:spacing w:line="360" w:lineRule="auto"/>
              <w:jc w:val="both"/>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7A53D1A3" w14:textId="331CF283" w:rsidR="00A0165D" w:rsidRPr="00C22640" w:rsidRDefault="00A0165D" w:rsidP="00A93F24">
            <w:pPr>
              <w:spacing w:line="360" w:lineRule="auto"/>
              <w:rPr>
                <w:rFonts w:ascii="GHEA Grapalat" w:eastAsia="Calibri" w:hAnsi="GHEA Grapalat"/>
                <w:lang w:val="hy-AM" w:eastAsia="en-US"/>
              </w:rPr>
            </w:pPr>
            <w:r w:rsidRPr="00C22640">
              <w:rPr>
                <w:rFonts w:ascii="GHEA Grapalat" w:eastAsia="Calibri" w:hAnsi="GHEA Grapalat"/>
                <w:lang w:val="hy-AM" w:eastAsia="en-US"/>
              </w:rPr>
              <w:t xml:space="preserve">N </w:t>
            </w:r>
            <w:r w:rsidR="0052781B" w:rsidRPr="0052781B">
              <w:rPr>
                <w:rFonts w:ascii="GHEA Grapalat" w:eastAsia="Calibri" w:hAnsi="GHEA Grapalat"/>
                <w:lang w:eastAsia="en-US"/>
              </w:rPr>
              <w:t>01/3-3/10425-2023</w:t>
            </w:r>
          </w:p>
        </w:tc>
      </w:tr>
      <w:tr w:rsidR="001300CF" w:rsidRPr="00386C19" w14:paraId="5CE5A89B" w14:textId="77777777" w:rsidTr="00A93F24">
        <w:trPr>
          <w:trHeight w:val="75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0B1061C" w14:textId="77777777" w:rsidR="001300CF" w:rsidRPr="000975E6" w:rsidRDefault="001300CF" w:rsidP="000975E6">
            <w:pPr>
              <w:spacing w:line="360" w:lineRule="auto"/>
              <w:jc w:val="both"/>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2442FAD" w14:textId="77777777" w:rsidR="001300CF" w:rsidRDefault="001300CF" w:rsidP="00A93F24">
            <w:pPr>
              <w:spacing w:line="360" w:lineRule="auto"/>
              <w:rPr>
                <w:rFonts w:ascii="GHEA Grapalat" w:eastAsia="Calibri" w:hAnsi="GHEA Grapalat"/>
                <w:lang w:val="hy-AM" w:eastAsia="en-US"/>
              </w:rPr>
            </w:pPr>
          </w:p>
        </w:tc>
      </w:tr>
      <w:tr w:rsidR="00A0165D" w:rsidRPr="00386C19" w14:paraId="64CE75E8" w14:textId="77777777" w:rsidTr="00A93F24">
        <w:trPr>
          <w:trHeight w:val="75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BAAFB6C"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Ընկերության գործունեության մասին Ձև N1 «Գործարար ծրագիր» աղյուսակով ներկայացված հակիրճ տեղեկատվության` </w:t>
            </w:r>
          </w:p>
          <w:p w14:paraId="497C3ED2"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- 7-րդ կետի համաձայն` կազմակերպությունը հիմնադրվել է 1998թ.-ին: Գործարանի շինարարությունը սկսվել է 2021 թվականին և արտադրության մեկնարկը կտրվի 2023թ.-ին, </w:t>
            </w:r>
          </w:p>
          <w:p w14:paraId="3E82CDF0"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- 8-րդ կետով նախատեսված` «Ծրագրի նպատակը/տեղեկատվություն իրականացվող ծրագրի մասին» տողում ներկայացված է հետևյալ տեղեկատվությունը.</w:t>
            </w:r>
          </w:p>
          <w:p w14:paraId="3B234D40"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Նկատի ունենալով Հայաստանի Հանրապետության տնտեսական աճի դրական միտումները և այն փաստը, որ մետաղի գծով արդյունաբերությունը աճող տնտեսության հիմքերից կարող է համարվել, որոշում կայացվեց Հայաստանում հիմնադրել մետաղաձուլման գործարան։ Գործարանը օգտագործելու է Հայաստանում գոյություն ունեցող մետաղների ջարդոնը, որը ժամանակին առանց ավելացված արժեքի արտահանվում էր Հայաստանի սահմաններից դուրս։ Գործարանի արտադրության մեկնարկը ստեղծելու է նոր աշխատատեղեր և ավելացված արժեք առկա հումքի վրա, որը նաև համահունչ է ՀՀ կառավարության ծրագրերի հետ։</w:t>
            </w:r>
          </w:p>
          <w:p w14:paraId="54575AA7"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Հաշվի առնելով Որոշմամբ սահմանված կարգի «N1 ձևի լրացման ուղեցույց»-ի 1-ին կետի 4-րդ ենթակետը (այն է՝ այդ տողում նկարագրվում է ծրագրի նպատակը, որտեղ կատարվում է նշում նաև արդեն իսկ իրականացված և անհրաժեշտ աշխատանքների, ինչպես նաև դրանց ժամկետների մասին)՝ ներկայացված տեղեկատվությունը չի բավարարում սահմանված պահանջներին, </w:t>
            </w:r>
          </w:p>
          <w:p w14:paraId="363DA0AB"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lastRenderedPageBreak/>
              <w:t>- 9-րդ կետով նախատեսված` «Մարքեթինգային քաղաքականության նկարագրությունը» տողում ներկայացված տեղեկատվությունը թերի է, քանի որ  Որոշմամբ սահմանված կարգի «N1 ձևի լրացման ուղեցույց»-ի 1-ին կետի 5-րդ ենթակետի համաձայն` այդ տողում նկարագրվում է իրականացվող և նախատեսվող մարքեթինգային քաղաքականու</w:t>
            </w:r>
            <w:r w:rsidRPr="0052781B">
              <w:rPr>
                <w:rFonts w:ascii="GHEA Grapalat" w:eastAsia="Calibri" w:hAnsi="GHEA Grapalat"/>
                <w:lang w:val="hy-AM" w:eastAsia="en-US"/>
              </w:rPr>
              <w:softHyphen/>
              <w:t>թյունը` նշելով նաև դրա համար անհրաժեշտ ֆինանսական միջոցների մասին։ Տվյալ դեպքում՝ բացակայում է իրականացվող և նախատեսվող մարքեթինգային քաղաքականության իրականացման համար անհրաժեշտ ֆինանսական միջոցների վերաբերյալ տեղեկատվությունը,</w:t>
            </w:r>
          </w:p>
          <w:p w14:paraId="75499E74"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 - 2-րդ` «Ներդրումներ» բաժնում ներկայացված տվյալների համաձայն՝ սեփական միջոցների հաշվին ներդրումները կազմում են 1.402</w:t>
            </w:r>
            <w:r w:rsidRPr="0052781B">
              <w:rPr>
                <w:rFonts w:ascii="Cambria Math" w:eastAsia="Calibri" w:hAnsi="Cambria Math" w:cs="Cambria Math"/>
                <w:lang w:val="hy-AM" w:eastAsia="en-US"/>
              </w:rPr>
              <w:t>․</w:t>
            </w:r>
            <w:r w:rsidRPr="0052781B">
              <w:rPr>
                <w:rFonts w:ascii="GHEA Grapalat" w:eastAsia="Calibri" w:hAnsi="GHEA Grapalat"/>
                <w:lang w:val="hy-AM" w:eastAsia="en-US"/>
              </w:rPr>
              <w:t>080 հազ. դրամ, որից՝ աժնեմասերի ձեռք բերում (հողամաս և գործարանային տարածք)՝ 278</w:t>
            </w:r>
            <w:r w:rsidRPr="0052781B">
              <w:rPr>
                <w:rFonts w:ascii="Cambria Math" w:eastAsia="Calibri" w:hAnsi="Cambria Math" w:cs="Cambria Math"/>
                <w:lang w:val="hy-AM" w:eastAsia="en-US"/>
              </w:rPr>
              <w:t>․</w:t>
            </w:r>
            <w:r w:rsidRPr="0052781B">
              <w:rPr>
                <w:rFonts w:ascii="GHEA Grapalat" w:eastAsia="Calibri" w:hAnsi="GHEA Grapalat"/>
                <w:lang w:val="hy-AM" w:eastAsia="en-US"/>
              </w:rPr>
              <w:t>400 հազ. դրամ, սարքավորում (CCM)՝ 162</w:t>
            </w:r>
            <w:r w:rsidRPr="0052781B">
              <w:rPr>
                <w:rFonts w:ascii="Cambria Math" w:eastAsia="Calibri" w:hAnsi="Cambria Math" w:cs="Cambria Math"/>
                <w:lang w:val="hy-AM" w:eastAsia="en-US"/>
              </w:rPr>
              <w:t>․</w:t>
            </w:r>
            <w:r w:rsidRPr="0052781B">
              <w:rPr>
                <w:rFonts w:ascii="GHEA Grapalat" w:eastAsia="Calibri" w:hAnsi="GHEA Grapalat"/>
                <w:lang w:val="hy-AM" w:eastAsia="en-US"/>
              </w:rPr>
              <w:t>400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Սարքավորում-Վառարան՝ 107</w:t>
            </w:r>
            <w:r w:rsidRPr="0052781B">
              <w:rPr>
                <w:rFonts w:ascii="Cambria Math" w:eastAsia="Calibri" w:hAnsi="Cambria Math" w:cs="Cambria Math"/>
                <w:lang w:val="hy-AM" w:eastAsia="en-US"/>
              </w:rPr>
              <w:t>․</w:t>
            </w:r>
            <w:r w:rsidRPr="0052781B">
              <w:rPr>
                <w:rFonts w:ascii="GHEA Grapalat" w:eastAsia="Calibri" w:hAnsi="GHEA Grapalat"/>
                <w:lang w:val="hy-AM" w:eastAsia="en-US"/>
              </w:rPr>
              <w:t>940 հազ.դրամ, Սարքավորում-Հովացման աշտարակ՝ 19</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908 հազ. դրամ, գործարանում իրականացված շինարարություն (հիմնականում ենթակառուցվածքներ, շինանյութ և աշխատավարձ)՝ 833.432 հազ. դրամ։ </w:t>
            </w:r>
          </w:p>
          <w:p w14:paraId="2450BC48"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Այլ միջոցների հաշվին ներդրումներ առկա չեն: Հարկ ենք համարում նշել, որ «Քարակերտի Քարաձուլման Գործարան» ԲԲԸ-ի կողմից ՀՀ վարչապետի աշխատակազմ հասցեագրած գրության համաձայն՝ համարյա մեկ տարվա ընթացքում գործարանի հիմնադրման համար ծախսվել է մոտ 3 մլն. ԱՄՆ դոլար, որը ամբողջությամբ ֆինանսավորվել է բաժնետերերի միջոցով։</w:t>
            </w:r>
          </w:p>
          <w:p w14:paraId="4853DE9D"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Հաշվի առնելով վերոգրյալը, ինչպես նաև վերլուծելով կազմակերպության գործունեության մասին Ձև N2 «Տեղեկատվություն ռեզիդենտ շահութահարկ վճարողի </w:t>
            </w:r>
            <w:r w:rsidRPr="0052781B">
              <w:rPr>
                <w:rFonts w:ascii="GHEA Grapalat" w:eastAsia="Calibri" w:hAnsi="GHEA Grapalat"/>
                <w:lang w:val="hy-AM" w:eastAsia="en-US"/>
              </w:rPr>
              <w:lastRenderedPageBreak/>
              <w:t>տնտեսական գործունեության մասին» աղյուսակով ներկայացված տեղեկատվությունը` հայտնում ենք, որ.</w:t>
            </w:r>
          </w:p>
          <w:p w14:paraId="548FF950"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1. «Տնտեսության վրա մուլտիպլիկատիվ ազդեցություն» չափորոշիչի գնահատման համար հիմք է ընդունվել ոլորտային առանձնահատկությունը: Այսպես՝ ընկերության կողմից իրականացվող ծրագրի վերաբերյալ ներկայացված՝ մարքենթինգային քաղաքականության տեղեկատվության համաձայն՝ Հայաստանում գոյություն չունեն մետաղական արտադրանք ստեղծող բազմաթիվ գործարաններ, չկա մետաղական ձուլակտորների սպառման հնարավորություն։ Ուստի, նպատակ կա արտադրանքը արտահանել Վրաստանի Հանրապետություն՝ այնտեղ օգտագործման նաև վերաարտահանման նպատակով դեպի Եվրոմիության անդամ երկրներ։ Հնարավորություն կլինի արտահանել նաև Եվրասիական տնտեսական միության անդամ երկրներ։</w:t>
            </w:r>
          </w:p>
          <w:p w14:paraId="325C4875"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2. «Զբաղվածության ընդլայնում և ոլորտի միջին աշխատավարձի չափը» չափորոշիչի գնահատման համար հիմք են ընդունվել ծրագրի 2-րդ աղյուսակում ներկայացված՝ աշխատողների միջին տարեկան թվաքանակի, միջին տարեկան աշխատավարձի և եկամտային հարկի ցուցանիշները, ինչպես նաև հիմք է ընդունվել իրականացվող գործարար ծրագրի հակիրճ տեղեկատվությունը, որի համաձայն՝ գործարանի շինարարությունը սկսվել է 2021թ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-ին և արտադրության մեկնարկը կտրվի 2023թ.-ին։ </w:t>
            </w:r>
          </w:p>
          <w:p w14:paraId="1954748B"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Ընկերության կողմից ներկայացված տեղեկատվության համաձայն՝ </w:t>
            </w:r>
          </w:p>
          <w:p w14:paraId="5807A946"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- 2021թ.-ի ընթացքում աշխատողների միջին տարեկան թվաքանակը կազմել է 2 հոգի, միջին տարեկան աշխատավարձը՝ 1.597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եկամտային հարկը՝ 737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w:t>
            </w:r>
          </w:p>
          <w:p w14:paraId="38F5C5C9"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lastRenderedPageBreak/>
              <w:t>- 2022թ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ընթացքում աշխատողների միջին տարեկան թվաքանակը կազմել է 50 հոգի, միջին տարեկան աշխատավարձը՝ 1.535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եկամտային հարկը՝ 28.000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w:t>
            </w:r>
          </w:p>
          <w:p w14:paraId="47B18450"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ընթացքում աշխատողների միջին տարեկան թվաքանակը կազմելու է 120 հոգի (2022թ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140%-ով), միջին տարեկան աշխատավարձը՝ 2.400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(2022թ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56.4%-ով), եկամտային հարկը՝ 76.800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(2022թ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-ի համեմատ աճ՝ 174.3%-ով), </w:t>
            </w:r>
          </w:p>
          <w:p w14:paraId="002DD82B"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- 2024թ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ընթացքում նախատեսվում է աշխատողների միջին տարեկան թվաքանակը ավելացնել մինչև 135 հոգի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12.5%-ով), միջին տարեկան աշխատավարձը թողնել նույնը՝ 2.400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չի սպասվում), եկամտային հարկը՝ 86.400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12.5%-ով),</w:t>
            </w:r>
          </w:p>
          <w:p w14:paraId="79CA9AB2"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- 2025-2028թթ. չորս տարիների ընթացքում աշխատողների միջին տարեկան թվաքանակը, միջին տարեկան աշխատավարձը, ինչպես նաև եկամտային հարկը մնում է նույնը։ </w:t>
            </w:r>
          </w:p>
          <w:p w14:paraId="6C9D9DE4"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Վերլուծելով վերոգրյալ ցուցանիշները հանգում ենք այն եզրակացության, որ, ըստ էության, նոր աշխատատեղեր ստեղծվում են 2023-2024թթ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ընթացքում։ Ընդ որում, գործարար ծրագիրը մեկնարկվում է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-ից, իսկ 2025-2028թթ. ընթացքում նոր աշխատատեղերի ստեղծում չի նախատեսվում։ </w:t>
            </w:r>
          </w:p>
          <w:p w14:paraId="75BF2C63"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3. «Նորարարություն և աշխատանքի արտադրողականության բարձրացում» չափորոշիչի գնահատման առումով հարկ է նկատի ունենալ, որ. </w:t>
            </w:r>
          </w:p>
          <w:p w14:paraId="4216B5D8"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lastRenderedPageBreak/>
              <w:t>- 2023թ. ընթացքում արտադրողականությունը կազմելու է 3.344.000 հազ. դրամ, արտադրանքը՝ 3.344.000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աշխատողների միջին տարեկան թվաքանակը` 120 հոգի, </w:t>
            </w:r>
          </w:p>
          <w:p w14:paraId="7C4AFE40"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- 2024թ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ընթացքում արտադրողականությունը գնահատվում է 4.012.800 հազ. դրամ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20%-ով), արտադրանքը՝ 4.012.800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20%-ով), աշխատողների միջին տարեկան թվաքանակը` 135 հոգի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12</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5%-ով), </w:t>
            </w:r>
          </w:p>
          <w:p w14:paraId="6408D4D5"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- 2025-2028թթ. չորս տարիների ընթացքում արտադրողականությունը, արտադրանքը, ինչպես նաև աշխատողների միջին տարեկան թվաքանակը մնում է նույնը։ </w:t>
            </w:r>
          </w:p>
          <w:p w14:paraId="41D9EBAF"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Վերլուծելով վերոգրյալ ցուցանիշները հանգում ենք այն եզրակացության, որ 2025-2028թթ. ընթացքում արտադրության ծավալների աճ չի սպասվում։ Միաժամանակ, որպես արտադրողականության և արտադրանքի ցուցանիշ, ներկայացված են նույն ցուցանիշները։ Բացի այդ, եկամտային հարկի ներկայացված ցուցանիշից ելնելով հանգում ենք այն եզրակացության, որ  եկամտային հարկի գումարը վերաբերում է ոչ միայն աշխատավարձ և դրան հավասարեցված այլ վճարումներից պահվող, այլև ֆիզիկական անձանց վճարվող այլ եկամուտներից պահվող եկամտային հարկի գումարներին։ Եթե ներկայացված ցուցանիշը նպատակ է հետապնդել միայն աշխատավարձ և դրան հավասարեցված այլ վճարումներից պահման ենթակա եկամտային հարկի գումարները արտացոլելուն, ապա այդ ցուցանիշները ճշգրտման կարիք ունեն։</w:t>
            </w:r>
          </w:p>
          <w:p w14:paraId="60337F86"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4. «Արտահանման ուղղվածություն» չափորոշիչի գնահատման համար հարկ է նկատի ունենալ, որ</w:t>
            </w:r>
            <w:r w:rsidRPr="0052781B">
              <w:rPr>
                <w:rFonts w:ascii="Cambria Math" w:eastAsia="Calibri" w:hAnsi="Cambria Math" w:cs="Cambria Math"/>
                <w:lang w:val="hy-AM" w:eastAsia="en-US"/>
              </w:rPr>
              <w:t>․</w:t>
            </w:r>
          </w:p>
          <w:p w14:paraId="32B0278C"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lastRenderedPageBreak/>
              <w:t>- 2023թ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-ին արտադրանքը կազմելու է 3.344.000 հազ. դրամ, իրացումը՝ 3.176.800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որից արտահանում՝ 3.176.800 դրամ, արտահանման երկրներ՝ Վրաստան, Ռուսաստան, Չինաստան, Թուրքիա,</w:t>
            </w:r>
          </w:p>
          <w:p w14:paraId="2AEA06F8"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- 2024թ.-ին արտադրանքը գնահատվում է 4.012.800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20%-ով), իրացումը՝ 3</w:t>
            </w:r>
            <w:r w:rsidRPr="0052781B">
              <w:rPr>
                <w:rFonts w:ascii="Cambria Math" w:eastAsia="Calibri" w:hAnsi="Cambria Math" w:cs="Cambria Math"/>
                <w:lang w:val="hy-AM" w:eastAsia="en-US"/>
              </w:rPr>
              <w:t>․</w:t>
            </w:r>
            <w:r w:rsidRPr="0052781B">
              <w:rPr>
                <w:rFonts w:ascii="GHEA Grapalat" w:eastAsia="Calibri" w:hAnsi="GHEA Grapalat"/>
                <w:lang w:val="hy-AM" w:eastAsia="en-US"/>
              </w:rPr>
              <w:t>812</w:t>
            </w:r>
            <w:r w:rsidRPr="0052781B">
              <w:rPr>
                <w:rFonts w:ascii="Cambria Math" w:eastAsia="Calibri" w:hAnsi="Cambria Math" w:cs="Cambria Math"/>
                <w:lang w:val="hy-AM" w:eastAsia="en-US"/>
              </w:rPr>
              <w:t>․</w:t>
            </w:r>
            <w:r w:rsidRPr="0052781B">
              <w:rPr>
                <w:rFonts w:ascii="GHEA Grapalat" w:eastAsia="Calibri" w:hAnsi="GHEA Grapalat"/>
                <w:lang w:val="hy-AM" w:eastAsia="en-US"/>
              </w:rPr>
              <w:t>160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20%-ով), որից արտահանումը՝ 3.812.160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(2023թ</w:t>
            </w:r>
            <w:r w:rsidRPr="0052781B">
              <w:rPr>
                <w:rFonts w:ascii="Cambria Math" w:eastAsia="Calibri" w:hAnsi="Cambria Math" w:cs="Cambria Math"/>
                <w:lang w:val="hy-AM" w:eastAsia="en-US"/>
              </w:rPr>
              <w:t>․</w:t>
            </w:r>
            <w:r w:rsidRPr="0052781B">
              <w:rPr>
                <w:rFonts w:ascii="GHEA Grapalat" w:eastAsia="Calibri" w:hAnsi="GHEA Grapalat"/>
                <w:lang w:val="hy-AM" w:eastAsia="en-US"/>
              </w:rPr>
              <w:t>-ի համեմատ աճ՝ 20%-ով), արտահանման երկրներ՝ Վրաստան, Ռուսաստան, Չինաստան, Թուրքիա,</w:t>
            </w:r>
          </w:p>
          <w:p w14:paraId="6F1A1B27"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- 2025-2028թթ. չորս տարիների ընթացքում արտադրանքը, ինչպես նաև իրացումը և արտահանումը մնում է նույնը, արտահանման երկրներ՝ Վրաստան, Ռուսաստան, Չինաստան, Թուրքիա:</w:t>
            </w:r>
          </w:p>
          <w:p w14:paraId="579096CF"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Վերլուծելով վերոգրյալ ցուցանիշները հանգում ենք այն եզրակացության, որ 2025-2028թթ. ընթացքում իրացման, այդ թվում՝ արտահանման ծավալների աճ չի սպասվում։ </w:t>
            </w:r>
          </w:p>
          <w:p w14:paraId="60F675EA"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5. «Պատշաճ մարքեթինգային քաղաքականություն» չափորոշիչի գնահատման առումով նկատի է առնվել, որ ընկերության կողմից ներկայացված տվյալները թերի են` բացակայում է իրականացվող և նախատեսվող մարքեթինգային քաղաքականության իրականացման համար անհրաժեշտ ֆինանսական միջոցների վերաբերյալ տեղեկատվությունը: </w:t>
            </w:r>
          </w:p>
          <w:p w14:paraId="6A166F5E" w14:textId="77777777" w:rsidR="0052781B" w:rsidRPr="0052781B"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6. «Համաֆինանսավորման առկայություն (սեփականատիրոջ մասնակցությունը նախագծին` 50 և ավելի տոկոսով)» չափորոշիչի գնահատման առումով հիմք է ընդունվել այն, որ ըստ ներկայացված ծրագրի` ներդրումների ընդհանուր ծավալի մեջ </w:t>
            </w:r>
            <w:r w:rsidRPr="0052781B">
              <w:rPr>
                <w:rFonts w:ascii="GHEA Grapalat" w:eastAsia="Calibri" w:hAnsi="GHEA Grapalat"/>
                <w:lang w:val="hy-AM" w:eastAsia="en-US"/>
              </w:rPr>
              <w:lastRenderedPageBreak/>
              <w:t>սեփական ներդրումները կազմում են 100% (սեփական ներդրումներ՝ ընդամենը 1.402.080 հազ</w:t>
            </w:r>
            <w:r w:rsidRPr="0052781B">
              <w:rPr>
                <w:rFonts w:ascii="Cambria Math" w:eastAsia="Calibri" w:hAnsi="Cambria Math" w:cs="Cambria Math"/>
                <w:lang w:val="hy-AM" w:eastAsia="en-US"/>
              </w:rPr>
              <w:t>․</w:t>
            </w:r>
            <w:r w:rsidRPr="0052781B">
              <w:rPr>
                <w:rFonts w:ascii="GHEA Grapalat" w:eastAsia="Calibri" w:hAnsi="GHEA Grapalat"/>
                <w:lang w:val="hy-AM" w:eastAsia="en-US"/>
              </w:rPr>
              <w:t xml:space="preserve"> դրամ)։ </w:t>
            </w:r>
          </w:p>
          <w:p w14:paraId="73A1BE27" w14:textId="79BB4F6C" w:rsidR="00A0165D" w:rsidRPr="00C22640" w:rsidRDefault="0052781B" w:rsidP="0052781B">
            <w:pPr>
              <w:spacing w:line="360" w:lineRule="auto"/>
              <w:jc w:val="both"/>
              <w:rPr>
                <w:rFonts w:ascii="GHEA Grapalat" w:eastAsia="Calibri" w:hAnsi="GHEA Grapalat"/>
                <w:lang w:val="hy-AM" w:eastAsia="en-US"/>
              </w:rPr>
            </w:pPr>
            <w:r w:rsidRPr="0052781B">
              <w:rPr>
                <w:rFonts w:ascii="GHEA Grapalat" w:eastAsia="Calibri" w:hAnsi="GHEA Grapalat"/>
                <w:lang w:val="hy-AM" w:eastAsia="en-US"/>
              </w:rPr>
              <w:t xml:space="preserve"> Ելնելով վերոգրյալից` ստորև ներկայացնում ենք «Քարակերտի Քարաձուլման Գործարան» ԲԲԸ-ի կողմից ներկայացված գործարար ծրագրի ՀՀ կառավարության 05.10.2017թ. N1235-Ն որոշմամբ սահմանված կարգի 8-րդ կետով սահմանված չափորոշիչների գնահատականները: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F08CB91" w14:textId="5164AA1E" w:rsidR="00A0165D" w:rsidRDefault="00A0165D" w:rsidP="00A93F24">
            <w:pPr>
              <w:spacing w:line="360" w:lineRule="auto"/>
              <w:rPr>
                <w:rFonts w:ascii="GHEA Grapalat" w:eastAsia="Calibri" w:hAnsi="GHEA Grapalat"/>
                <w:lang w:val="hy-AM" w:eastAsia="en-US"/>
              </w:rPr>
            </w:pPr>
            <w:r>
              <w:rPr>
                <w:rFonts w:ascii="GHEA Grapalat" w:eastAsia="Calibri" w:hAnsi="GHEA Grapalat"/>
                <w:lang w:val="hy-AM" w:eastAsia="en-US"/>
              </w:rPr>
              <w:lastRenderedPageBreak/>
              <w:t xml:space="preserve">Ընդունվել է։ </w:t>
            </w:r>
          </w:p>
          <w:p w14:paraId="2F7634A5" w14:textId="77777777" w:rsidR="00A0165D" w:rsidRPr="00C22640" w:rsidRDefault="00A0165D" w:rsidP="00A93F24">
            <w:pPr>
              <w:spacing w:line="360" w:lineRule="auto"/>
              <w:rPr>
                <w:rFonts w:ascii="GHEA Grapalat" w:eastAsia="Calibri" w:hAnsi="GHEA Grapalat"/>
                <w:lang w:val="hy-AM" w:eastAsia="en-US"/>
              </w:rPr>
            </w:pPr>
          </w:p>
        </w:tc>
      </w:tr>
      <w:bookmarkEnd w:id="1"/>
      <w:tr w:rsidR="001916A5" w:rsidRPr="00C22640" w14:paraId="416854AF" w14:textId="77777777" w:rsidTr="001916A5">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7C8C92C3" w14:textId="221C3256" w:rsidR="001916A5" w:rsidRPr="00C22640" w:rsidRDefault="001916A5" w:rsidP="001916A5">
            <w:pPr>
              <w:spacing w:line="360" w:lineRule="auto"/>
              <w:jc w:val="both"/>
              <w:rPr>
                <w:rFonts w:ascii="GHEA Grapalat" w:eastAsia="Calibri" w:hAnsi="GHEA Grapalat"/>
                <w:lang w:val="hy-AM" w:eastAsia="en-US"/>
              </w:rPr>
            </w:pPr>
            <w:r>
              <w:rPr>
                <w:rFonts w:ascii="GHEA Grapalat" w:eastAsia="Calibri" w:hAnsi="GHEA Grapalat"/>
                <w:lang w:val="hy-AM" w:eastAsia="en-US"/>
              </w:rPr>
              <w:lastRenderedPageBreak/>
              <w:t>3</w:t>
            </w:r>
            <w:r w:rsidRPr="00C22640">
              <w:rPr>
                <w:rFonts w:ascii="GHEA Grapalat" w:eastAsia="Calibri" w:hAnsi="GHEA Grapalat"/>
                <w:lang w:val="hy-AM" w:eastAsia="en-US"/>
              </w:rPr>
              <w:t xml:space="preserve">. ՀՀ </w:t>
            </w:r>
            <w:r>
              <w:rPr>
                <w:rFonts w:ascii="GHEA Grapalat" w:eastAsia="Calibri" w:hAnsi="GHEA Grapalat"/>
                <w:lang w:val="hy-AM" w:eastAsia="en-US"/>
              </w:rPr>
              <w:t>արդարադատության</w:t>
            </w:r>
            <w:r w:rsidRPr="00C22640">
              <w:rPr>
                <w:rFonts w:ascii="GHEA Grapalat" w:eastAsia="Calibri" w:hAnsi="GHEA Grapalat"/>
                <w:lang w:val="hy-AM" w:eastAsia="en-US"/>
              </w:rPr>
              <w:t xml:space="preserve"> նախարարություն</w:t>
            </w:r>
          </w:p>
          <w:p w14:paraId="37E72EF6" w14:textId="77777777" w:rsidR="001916A5" w:rsidRPr="00C22640" w:rsidRDefault="001916A5" w:rsidP="001916A5">
            <w:pPr>
              <w:spacing w:line="360" w:lineRule="auto"/>
              <w:jc w:val="both"/>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017167" w14:textId="3A729C9C" w:rsidR="001916A5" w:rsidRPr="00C22640" w:rsidRDefault="001916A5" w:rsidP="0012177F">
            <w:pPr>
              <w:spacing w:line="360" w:lineRule="auto"/>
              <w:rPr>
                <w:rFonts w:ascii="GHEA Grapalat" w:eastAsia="Calibri" w:hAnsi="GHEA Grapalat"/>
                <w:lang w:val="hy-AM" w:eastAsia="en-US"/>
              </w:rPr>
            </w:pPr>
            <w:r>
              <w:rPr>
                <w:rFonts w:ascii="GHEA Grapalat" w:eastAsia="Calibri" w:hAnsi="GHEA Grapalat"/>
                <w:lang w:val="hy-AM" w:eastAsia="en-US"/>
              </w:rPr>
              <w:t>13</w:t>
            </w:r>
            <w:r w:rsidRPr="00C22640">
              <w:rPr>
                <w:rFonts w:ascii="GHEA Grapalat" w:eastAsia="Calibri" w:hAnsi="GHEA Grapalat"/>
                <w:lang w:val="hy-AM" w:eastAsia="en-US"/>
              </w:rPr>
              <w:t>-</w:t>
            </w:r>
            <w:r>
              <w:rPr>
                <w:rFonts w:ascii="GHEA Grapalat" w:eastAsia="Calibri" w:hAnsi="GHEA Grapalat"/>
                <w:lang w:val="hy-AM" w:eastAsia="en-US"/>
              </w:rPr>
              <w:t>03</w:t>
            </w:r>
            <w:r w:rsidRPr="00C22640">
              <w:rPr>
                <w:rFonts w:ascii="GHEA Grapalat" w:eastAsia="Calibri" w:hAnsi="GHEA Grapalat"/>
                <w:lang w:val="hy-AM" w:eastAsia="en-US"/>
              </w:rPr>
              <w:t>-202</w:t>
            </w:r>
            <w:r>
              <w:rPr>
                <w:rFonts w:ascii="GHEA Grapalat" w:eastAsia="Calibri" w:hAnsi="GHEA Grapalat"/>
                <w:lang w:val="hy-AM" w:eastAsia="en-US"/>
              </w:rPr>
              <w:t>3</w:t>
            </w:r>
            <w:r w:rsidRPr="00C22640">
              <w:rPr>
                <w:rFonts w:ascii="GHEA Grapalat" w:eastAsia="Calibri" w:hAnsi="GHEA Grapalat"/>
                <w:lang w:val="hy-AM" w:eastAsia="en-US"/>
              </w:rPr>
              <w:t>թ.</w:t>
            </w:r>
          </w:p>
        </w:tc>
      </w:tr>
      <w:tr w:rsidR="001916A5" w:rsidRPr="00C22640" w14:paraId="0BBDE6A2" w14:textId="77777777" w:rsidTr="001916A5">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5A85965D" w14:textId="77777777" w:rsidR="001916A5" w:rsidRPr="00C22640" w:rsidRDefault="001916A5" w:rsidP="001916A5">
            <w:pPr>
              <w:spacing w:line="360" w:lineRule="auto"/>
              <w:jc w:val="both"/>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E650FD" w14:textId="3632EFCC" w:rsidR="001916A5" w:rsidRPr="00C22640" w:rsidRDefault="001916A5" w:rsidP="0012177F">
            <w:pPr>
              <w:spacing w:line="360" w:lineRule="auto"/>
              <w:rPr>
                <w:rFonts w:ascii="GHEA Grapalat" w:eastAsia="Calibri" w:hAnsi="GHEA Grapalat"/>
                <w:lang w:val="hy-AM" w:eastAsia="en-US"/>
              </w:rPr>
            </w:pPr>
            <w:r w:rsidRPr="00C22640">
              <w:rPr>
                <w:rFonts w:ascii="GHEA Grapalat" w:eastAsia="Calibri" w:hAnsi="GHEA Grapalat"/>
                <w:lang w:val="hy-AM" w:eastAsia="en-US"/>
              </w:rPr>
              <w:t xml:space="preserve">N </w:t>
            </w:r>
            <w:r w:rsidRPr="001916A5">
              <w:rPr>
                <w:rFonts w:ascii="GHEA Grapalat" w:eastAsia="Calibri" w:hAnsi="GHEA Grapalat"/>
                <w:lang w:eastAsia="en-US"/>
              </w:rPr>
              <w:t>02/16.17/8525-2023</w:t>
            </w:r>
          </w:p>
        </w:tc>
      </w:tr>
      <w:tr w:rsidR="001916A5" w:rsidRPr="00C22640" w14:paraId="7EE7AD78" w14:textId="77777777" w:rsidTr="0012177F">
        <w:trPr>
          <w:trHeight w:val="75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3352BB09"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t>««ՔԱՐԱԿԵՐՏԻ ՔԱՐԱՁՈՒԼՄԱՆ ԳՈՐԾԱՐԱՆ» բաց բաժնետիրական ընկերության կողմից ներկայացված գործարար ծրագրին հավանություն տալու և այդ ծրագրի շրջանակներում ստեղծված նոր աշխատատեղերի և դրան հավասարեցված վճարների հաշվարկման առանձնահատկությունների մասին» Հայաստանի Հանրապետության կառավարության որոշման նախագծի (այսուհետ՝ Նախագիծ) վերաբերյալ հայտնում ենք հետևյալ դիտարկումները՝</w:t>
            </w:r>
          </w:p>
          <w:p w14:paraId="07DE0F28"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t xml:space="preserve">1. Նախագծով նախատեսվում է սահմանել ««ՔԱՐԱԿԵՐՏԻ ՔԱՐԱՁՈՒԼՄԱՆ ԳՈՐԾԱՐԱՆ» բաց բաժնետիրական ընկերության կողմից ներկայացված գործարար ծրագրին հավանություն տալու և այդ ծրագրի շրջանակներում ստեղծված նոր աշխատատեղերի և դրան հավասարեցված վճարների հաշվարկման առանձնահատկությունները: Նախագծի նախաբանում հղում է կատարվում Հայաստանի Հանրապետության կառավարության 2017 թվականի հոկտեմբերի 5-ի N </w:t>
            </w:r>
            <w:r w:rsidRPr="001916A5">
              <w:rPr>
                <w:rFonts w:ascii="GHEA Grapalat" w:eastAsia="Calibri" w:hAnsi="GHEA Grapalat"/>
                <w:lang w:val="hy-AM" w:eastAsia="en-US"/>
              </w:rPr>
              <w:lastRenderedPageBreak/>
              <w:t>1235-Ն որոշմանը: Միևնույն ժամանակ նախագծի 1-ին կետով նախատեսվում է հավանություն տալ «ՔԱՐԱԿԵՐՏԻ ՔԱՐԱՁՈՒԼՄԱՆ ԳՈՐԾԱՐԱՆ» բաց բաժնետիրական կողմից ներկայացված գործարար ծրագրին, մինչդեռ նախագծին կից գործարար ծրագիր ներկայացված չէ:</w:t>
            </w:r>
          </w:p>
          <w:p w14:paraId="6CF81E90"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t xml:space="preserve">Այս առումով նախ հարկ ենք համարում նշել, որ համաձայն «Նորմատիվ իրավական ակտերի մասին» օրենքի 2-րդ հոդվածի 1-ին մասի 5-րդ կետի՝ անհատական իրավական ակտը 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 միչդեռ նախաբանում նշված Հայաստանի Հանրապետության կառավարության 2017 թվականի հոկտեմբերի 5-ի N 1235-Ն որոշման պահանջներից չի բխում, որ ՀՀ կառավարությունը կարող է սահմանել գործարար ծրագրին շրջանակներում ստեղծված նոր աշխատատեղերի և դրան հավասարեցված վճարների հաշվարկման առանձնահատկությունները: </w:t>
            </w:r>
          </w:p>
          <w:p w14:paraId="05B95A86"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t>Ելնելով վերոգրյալից՝ նախագծի նախաբանում անհրաժեշտ է հղում կատարել այն իրավական ակտին, որի հիման վրա ընդունվում է ներկայացված իրավական կատը:</w:t>
            </w:r>
          </w:p>
          <w:p w14:paraId="32D282D9"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t xml:space="preserve">Բացի այդ, նախագծի վերնագիրը և բովանդակությունը չեն համապատասխանում միմյանց, ինչը չի բխում «Նորմատիվ իրավական ակտերի մասին» օրենքի 12-րդ հոդվածի 1-ին մասի պահանջներից, որոնց համաձայն՝ նորմատիվ իրավական ակտը ունենում է վերնագիր, որը համապատասխանում է նորմատիվ իրավական ակտի բովանդակությանը: </w:t>
            </w:r>
          </w:p>
          <w:p w14:paraId="50F29333"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lastRenderedPageBreak/>
              <w:t>Ավելին, հարկ է նշել, որ ներկայացված նախագծով ըստ էության որևէ առանձնահատկություն չի սահմանվում, այլ հավանություն է տրվում գործարար ծրագրի, որն էլ նախագծին կից ներկայացված չէ:</w:t>
            </w:r>
          </w:p>
          <w:p w14:paraId="0505F99A"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t>Ելնելով վերոգրյալից՝ հայտնում ենք, որ նախագիծն ամբողջությամբ անհրաժեշտ է վերանայել՝ համապատասխանեցնելով «Նորմատիվ իրավական ակտերի մասին» օրենքի պահանջներին:</w:t>
            </w:r>
          </w:p>
          <w:p w14:paraId="514535E7"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t>2. Նախագծի 2-րդ կետի ենթակետերի համարակալումն անհրաժեշտ է համապատասխանեցնել «Նորմատիվ իրավական ակտերի մասին» օրենքի 14-րդ հոդվածի պահանջներին համաձայն որոնց՝ ենթակետերը համարակալվում են արաբական թվանշաններով, որոնք տեքստից բաժանվում են փակագծով: Մասնավորապես՝ առաջարկում ենք «2.1» և «2.2» թվերը փոխարինել «1)» և «2)» թվերով:</w:t>
            </w:r>
          </w:p>
          <w:p w14:paraId="6731B828" w14:textId="77777777" w:rsidR="001916A5" w:rsidRPr="001916A5" w:rsidRDefault="001916A5" w:rsidP="001916A5">
            <w:pPr>
              <w:spacing w:line="360" w:lineRule="auto"/>
              <w:jc w:val="both"/>
              <w:rPr>
                <w:rFonts w:ascii="GHEA Grapalat" w:eastAsia="Calibri" w:hAnsi="GHEA Grapalat"/>
                <w:lang w:val="hy-AM" w:eastAsia="en-US"/>
              </w:rPr>
            </w:pPr>
            <w:r w:rsidRPr="001916A5">
              <w:rPr>
                <w:rFonts w:ascii="GHEA Grapalat" w:eastAsia="Calibri" w:hAnsi="GHEA Grapalat"/>
                <w:lang w:val="hy-AM" w:eastAsia="en-US"/>
              </w:rPr>
              <w:t>3. Նախագծի 2-րդ կետի 2</w:t>
            </w:r>
            <w:r w:rsidRPr="001916A5">
              <w:rPr>
                <w:rFonts w:ascii="GHEA Grapalat" w:eastAsia="Calibri" w:hAnsi="GHEA Grapalat" w:hint="eastAsia"/>
                <w:lang w:val="hy-AM" w:eastAsia="en-US"/>
              </w:rPr>
              <w:t>․</w:t>
            </w:r>
            <w:r w:rsidRPr="001916A5">
              <w:rPr>
                <w:rFonts w:ascii="GHEA Grapalat" w:eastAsia="Calibri" w:hAnsi="GHEA Grapalat"/>
                <w:lang w:val="hy-AM" w:eastAsia="en-US"/>
              </w:rPr>
              <w:t xml:space="preserve">2-րդ ենթակետի համաձայն՝ ծրագրի մեկնարկման տարի է համարվում 2023 թվականի մարտի 10-ը։ Այս առումով նկատի ունենալով, որ նախագիծը ներկայացվել է մարտի 9-ին և հաշվի առնելով Հայաստանի Հանրապետության կառավարության 2017 թվականի հոկտեմբերի 5-ի N 1235-Ն որոշմամբ հաստատված կարգի 4-րդ, 6-րդ, 7-րդ և 13-րդ կետերով սահմանված ժամկետային պահանջները՝ առաջարկում ենք վերանայել ծրագրի մեկնարկի ժամկետը: </w:t>
            </w:r>
          </w:p>
          <w:p w14:paraId="620AEFFB" w14:textId="77777777" w:rsidR="001916A5" w:rsidRDefault="001916A5" w:rsidP="0012177F">
            <w:pPr>
              <w:spacing w:line="360" w:lineRule="auto"/>
              <w:jc w:val="both"/>
              <w:rPr>
                <w:rFonts w:ascii="GHEA Grapalat" w:eastAsia="Calibri" w:hAnsi="GHEA Grapalat"/>
                <w:lang w:val="hy-AM" w:eastAsia="en-US"/>
              </w:rPr>
            </w:pPr>
          </w:p>
          <w:p w14:paraId="496AAAFF" w14:textId="569660C3" w:rsidR="00E241A6" w:rsidRPr="00C22640" w:rsidRDefault="00E241A6" w:rsidP="0012177F">
            <w:pPr>
              <w:spacing w:line="360" w:lineRule="auto"/>
              <w:jc w:val="both"/>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C2ECF2E" w14:textId="08BE6FBA" w:rsidR="001916A5" w:rsidRDefault="001916A5" w:rsidP="0012177F">
            <w:pPr>
              <w:spacing w:line="360" w:lineRule="auto"/>
              <w:rPr>
                <w:rFonts w:ascii="GHEA Grapalat" w:eastAsia="Calibri" w:hAnsi="GHEA Grapalat"/>
                <w:lang w:val="hy-AM" w:eastAsia="en-US"/>
              </w:rPr>
            </w:pPr>
            <w:r>
              <w:rPr>
                <w:rFonts w:ascii="GHEA Grapalat" w:eastAsia="Calibri" w:hAnsi="GHEA Grapalat"/>
                <w:lang w:val="hy-AM" w:eastAsia="en-US"/>
              </w:rPr>
              <w:lastRenderedPageBreak/>
              <w:t>Ընդունվել է մասնակի։ Որոշման նախագծի վերնագիրը լրամշակվել է, իսկ նախագծի նախաբանում հղում է կատարվել ՀՀ հարկային օրենսգրքի 127-րդ հոդվածին։</w:t>
            </w:r>
          </w:p>
          <w:p w14:paraId="0CD0DBB6" w14:textId="66042432" w:rsidR="001916A5" w:rsidRDefault="001916A5" w:rsidP="0012177F">
            <w:pPr>
              <w:spacing w:line="360" w:lineRule="auto"/>
              <w:rPr>
                <w:rFonts w:ascii="GHEA Grapalat" w:eastAsia="Calibri" w:hAnsi="GHEA Grapalat"/>
                <w:lang w:val="hy-AM" w:eastAsia="en-US"/>
              </w:rPr>
            </w:pPr>
            <w:r>
              <w:rPr>
                <w:rFonts w:ascii="GHEA Grapalat" w:eastAsia="Calibri" w:hAnsi="GHEA Grapalat"/>
                <w:lang w:val="hy-AM" w:eastAsia="en-US"/>
              </w:rPr>
              <w:t>Ինչ վերաբերում է գործարար ծրագիրը նախագծին կից ներկայացնելուն, ապա հայտնում ենք, որ ծրագիրը ներկայացվում է որոշման ընդունման համար նախատեսված փաթեթում, աշխատանքային քննարկումների</w:t>
            </w:r>
            <w:r w:rsidR="00881658">
              <w:rPr>
                <w:rFonts w:ascii="GHEA Grapalat" w:eastAsia="Calibri" w:hAnsi="GHEA Grapalat"/>
                <w:lang w:val="hy-AM" w:eastAsia="en-US"/>
              </w:rPr>
              <w:t xml:space="preserve"> ընթացքում</w:t>
            </w:r>
            <w:r>
              <w:rPr>
                <w:rFonts w:ascii="GHEA Grapalat" w:eastAsia="Calibri" w:hAnsi="GHEA Grapalat"/>
                <w:lang w:val="hy-AM" w:eastAsia="en-US"/>
              </w:rPr>
              <w:t xml:space="preserve"> ուսումնասիրելու</w:t>
            </w:r>
            <w:r w:rsidR="00881658">
              <w:rPr>
                <w:rFonts w:ascii="GHEA Grapalat" w:eastAsia="Calibri" w:hAnsi="GHEA Grapalat"/>
                <w:lang w:val="hy-AM" w:eastAsia="en-US"/>
              </w:rPr>
              <w:t xml:space="preserve"> և քննարկելու</w:t>
            </w:r>
            <w:r>
              <w:rPr>
                <w:rFonts w:ascii="GHEA Grapalat" w:eastAsia="Calibri" w:hAnsi="GHEA Grapalat"/>
                <w:lang w:val="hy-AM" w:eastAsia="en-US"/>
              </w:rPr>
              <w:t xml:space="preserve"> նպատակով և </w:t>
            </w:r>
            <w:r w:rsidR="00881658">
              <w:rPr>
                <w:rFonts w:ascii="GHEA Grapalat" w:eastAsia="Calibri" w:hAnsi="GHEA Grapalat"/>
                <w:lang w:val="hy-AM" w:eastAsia="en-US"/>
              </w:rPr>
              <w:t xml:space="preserve">հաշվի առնելով, որ վերջինս պարունակում է առևտրային գաղտնիք </w:t>
            </w:r>
            <w:r w:rsidR="00881658">
              <w:rPr>
                <w:rFonts w:ascii="GHEA Grapalat" w:eastAsia="Calibri" w:hAnsi="GHEA Grapalat"/>
                <w:lang w:val="hy-AM" w:eastAsia="en-US"/>
              </w:rPr>
              <w:lastRenderedPageBreak/>
              <w:t>հանդիսացող տվյալներ, հետևաբար որոշման մեջ չի կցվում և ենթակա չէ հրապարակման։</w:t>
            </w:r>
          </w:p>
          <w:p w14:paraId="00097258" w14:textId="77777777" w:rsidR="001916A5" w:rsidRDefault="001916A5" w:rsidP="0012177F">
            <w:pPr>
              <w:spacing w:line="360" w:lineRule="auto"/>
              <w:rPr>
                <w:rFonts w:ascii="GHEA Grapalat" w:eastAsia="Calibri" w:hAnsi="GHEA Grapalat"/>
                <w:lang w:val="hy-AM" w:eastAsia="en-US"/>
              </w:rPr>
            </w:pPr>
          </w:p>
          <w:p w14:paraId="567346A0" w14:textId="77777777" w:rsidR="00881658" w:rsidRDefault="00881658" w:rsidP="0012177F">
            <w:pPr>
              <w:spacing w:line="360" w:lineRule="auto"/>
              <w:rPr>
                <w:rFonts w:ascii="GHEA Grapalat" w:eastAsia="Calibri" w:hAnsi="GHEA Grapalat"/>
                <w:lang w:val="hy-AM" w:eastAsia="en-US"/>
              </w:rPr>
            </w:pPr>
          </w:p>
          <w:p w14:paraId="262052D1" w14:textId="77777777" w:rsidR="00881658" w:rsidRDefault="00881658" w:rsidP="0012177F">
            <w:pPr>
              <w:spacing w:line="360" w:lineRule="auto"/>
              <w:rPr>
                <w:rFonts w:ascii="GHEA Grapalat" w:eastAsia="Calibri" w:hAnsi="GHEA Grapalat"/>
                <w:lang w:val="hy-AM" w:eastAsia="en-US"/>
              </w:rPr>
            </w:pPr>
          </w:p>
          <w:p w14:paraId="7EDBFBE7" w14:textId="77777777" w:rsidR="00881658" w:rsidRDefault="00881658" w:rsidP="0012177F">
            <w:pPr>
              <w:spacing w:line="360" w:lineRule="auto"/>
              <w:rPr>
                <w:rFonts w:ascii="GHEA Grapalat" w:eastAsia="Calibri" w:hAnsi="GHEA Grapalat"/>
                <w:lang w:val="hy-AM" w:eastAsia="en-US"/>
              </w:rPr>
            </w:pPr>
          </w:p>
          <w:p w14:paraId="54465687" w14:textId="77777777" w:rsidR="00881658" w:rsidRDefault="00881658" w:rsidP="0012177F">
            <w:pPr>
              <w:spacing w:line="360" w:lineRule="auto"/>
              <w:rPr>
                <w:rFonts w:ascii="GHEA Grapalat" w:eastAsia="Calibri" w:hAnsi="GHEA Grapalat"/>
                <w:lang w:val="hy-AM" w:eastAsia="en-US"/>
              </w:rPr>
            </w:pPr>
          </w:p>
          <w:p w14:paraId="24917ADE" w14:textId="77777777" w:rsidR="00881658" w:rsidRDefault="00881658" w:rsidP="0012177F">
            <w:pPr>
              <w:spacing w:line="360" w:lineRule="auto"/>
              <w:rPr>
                <w:rFonts w:ascii="GHEA Grapalat" w:eastAsia="Calibri" w:hAnsi="GHEA Grapalat"/>
                <w:lang w:val="hy-AM" w:eastAsia="en-US"/>
              </w:rPr>
            </w:pPr>
          </w:p>
          <w:p w14:paraId="72AE4A79" w14:textId="77777777" w:rsidR="00881658" w:rsidRDefault="00881658" w:rsidP="0012177F">
            <w:pPr>
              <w:spacing w:line="360" w:lineRule="auto"/>
              <w:rPr>
                <w:rFonts w:ascii="GHEA Grapalat" w:eastAsia="Calibri" w:hAnsi="GHEA Grapalat"/>
                <w:lang w:val="hy-AM" w:eastAsia="en-US"/>
              </w:rPr>
            </w:pPr>
          </w:p>
          <w:p w14:paraId="0027FED2" w14:textId="77777777" w:rsidR="00881658" w:rsidRDefault="00881658" w:rsidP="0012177F">
            <w:pPr>
              <w:spacing w:line="360" w:lineRule="auto"/>
              <w:rPr>
                <w:rFonts w:ascii="GHEA Grapalat" w:eastAsia="Calibri" w:hAnsi="GHEA Grapalat"/>
                <w:lang w:val="hy-AM" w:eastAsia="en-US"/>
              </w:rPr>
            </w:pPr>
          </w:p>
          <w:p w14:paraId="3019E2AA" w14:textId="77777777" w:rsidR="00881658" w:rsidRDefault="00881658" w:rsidP="0012177F">
            <w:pPr>
              <w:spacing w:line="360" w:lineRule="auto"/>
              <w:rPr>
                <w:rFonts w:ascii="GHEA Grapalat" w:eastAsia="Calibri" w:hAnsi="GHEA Grapalat"/>
                <w:lang w:val="hy-AM" w:eastAsia="en-US"/>
              </w:rPr>
            </w:pPr>
          </w:p>
          <w:p w14:paraId="22BF2C26" w14:textId="77777777" w:rsidR="00881658" w:rsidRDefault="00881658" w:rsidP="0012177F">
            <w:pPr>
              <w:spacing w:line="360" w:lineRule="auto"/>
              <w:rPr>
                <w:rFonts w:ascii="GHEA Grapalat" w:eastAsia="Calibri" w:hAnsi="GHEA Grapalat"/>
                <w:lang w:val="hy-AM" w:eastAsia="en-US"/>
              </w:rPr>
            </w:pPr>
          </w:p>
          <w:p w14:paraId="6E173945" w14:textId="77777777" w:rsidR="00881658" w:rsidRDefault="00881658" w:rsidP="0012177F">
            <w:pPr>
              <w:spacing w:line="360" w:lineRule="auto"/>
              <w:rPr>
                <w:rFonts w:ascii="GHEA Grapalat" w:eastAsia="Calibri" w:hAnsi="GHEA Grapalat"/>
                <w:lang w:val="hy-AM" w:eastAsia="en-US"/>
              </w:rPr>
            </w:pPr>
          </w:p>
          <w:p w14:paraId="0484D38F" w14:textId="77777777" w:rsidR="00881658" w:rsidRDefault="00881658" w:rsidP="0012177F">
            <w:pPr>
              <w:spacing w:line="360" w:lineRule="auto"/>
              <w:rPr>
                <w:rFonts w:ascii="GHEA Grapalat" w:eastAsia="Calibri" w:hAnsi="GHEA Grapalat"/>
                <w:lang w:val="hy-AM" w:eastAsia="en-US"/>
              </w:rPr>
            </w:pPr>
          </w:p>
          <w:p w14:paraId="12DE13BA" w14:textId="77777777" w:rsidR="00881658" w:rsidRDefault="00881658" w:rsidP="0012177F">
            <w:pPr>
              <w:spacing w:line="360" w:lineRule="auto"/>
              <w:rPr>
                <w:rFonts w:ascii="GHEA Grapalat" w:eastAsia="Calibri" w:hAnsi="GHEA Grapalat"/>
                <w:lang w:val="hy-AM" w:eastAsia="en-US"/>
              </w:rPr>
            </w:pPr>
          </w:p>
          <w:p w14:paraId="70A2E8C9" w14:textId="77777777" w:rsidR="00881658" w:rsidRDefault="00881658" w:rsidP="0012177F">
            <w:pPr>
              <w:spacing w:line="360" w:lineRule="auto"/>
              <w:rPr>
                <w:rFonts w:ascii="GHEA Grapalat" w:eastAsia="Calibri" w:hAnsi="GHEA Grapalat"/>
                <w:lang w:val="hy-AM" w:eastAsia="en-US"/>
              </w:rPr>
            </w:pPr>
          </w:p>
          <w:p w14:paraId="2D674902" w14:textId="77777777" w:rsidR="00881658" w:rsidRDefault="00881658" w:rsidP="0012177F">
            <w:pPr>
              <w:spacing w:line="360" w:lineRule="auto"/>
              <w:rPr>
                <w:rFonts w:ascii="GHEA Grapalat" w:eastAsia="Calibri" w:hAnsi="GHEA Grapalat"/>
                <w:lang w:val="hy-AM" w:eastAsia="en-US"/>
              </w:rPr>
            </w:pPr>
          </w:p>
          <w:p w14:paraId="3D6E6F2C" w14:textId="77777777" w:rsidR="00881658" w:rsidRDefault="00881658" w:rsidP="0012177F">
            <w:pPr>
              <w:spacing w:line="360" w:lineRule="auto"/>
              <w:rPr>
                <w:rFonts w:ascii="GHEA Grapalat" w:eastAsia="Calibri" w:hAnsi="GHEA Grapalat"/>
                <w:lang w:val="hy-AM" w:eastAsia="en-US"/>
              </w:rPr>
            </w:pPr>
          </w:p>
          <w:p w14:paraId="6734F522" w14:textId="77777777" w:rsidR="00881658" w:rsidRDefault="00881658" w:rsidP="0012177F">
            <w:pPr>
              <w:spacing w:line="360" w:lineRule="auto"/>
              <w:rPr>
                <w:rFonts w:ascii="GHEA Grapalat" w:eastAsia="Calibri" w:hAnsi="GHEA Grapalat"/>
                <w:lang w:val="hy-AM" w:eastAsia="en-US"/>
              </w:rPr>
            </w:pPr>
          </w:p>
          <w:p w14:paraId="0C75315D" w14:textId="77777777" w:rsidR="00881658" w:rsidRDefault="00881658" w:rsidP="0012177F">
            <w:pPr>
              <w:spacing w:line="360" w:lineRule="auto"/>
              <w:rPr>
                <w:rFonts w:ascii="GHEA Grapalat" w:eastAsia="Calibri" w:hAnsi="GHEA Grapalat"/>
                <w:lang w:val="hy-AM" w:eastAsia="en-US"/>
              </w:rPr>
            </w:pPr>
          </w:p>
          <w:p w14:paraId="476DE640" w14:textId="77777777" w:rsidR="00881658" w:rsidRDefault="00881658" w:rsidP="0012177F">
            <w:pPr>
              <w:spacing w:line="360" w:lineRule="auto"/>
              <w:rPr>
                <w:rFonts w:ascii="GHEA Grapalat" w:eastAsia="Calibri" w:hAnsi="GHEA Grapalat"/>
                <w:lang w:val="hy-AM" w:eastAsia="en-US"/>
              </w:rPr>
            </w:pPr>
          </w:p>
          <w:p w14:paraId="16E7401F" w14:textId="77777777" w:rsidR="00881658" w:rsidRDefault="00881658" w:rsidP="0012177F">
            <w:pPr>
              <w:spacing w:line="360" w:lineRule="auto"/>
              <w:rPr>
                <w:rFonts w:ascii="GHEA Grapalat" w:eastAsia="Calibri" w:hAnsi="GHEA Grapalat"/>
                <w:lang w:val="hy-AM" w:eastAsia="en-US"/>
              </w:rPr>
            </w:pPr>
          </w:p>
          <w:p w14:paraId="785A67B6" w14:textId="77777777" w:rsidR="00881658" w:rsidRDefault="00881658" w:rsidP="0012177F">
            <w:pPr>
              <w:spacing w:line="360" w:lineRule="auto"/>
              <w:rPr>
                <w:rFonts w:ascii="GHEA Grapalat" w:eastAsia="Calibri" w:hAnsi="GHEA Grapalat"/>
                <w:lang w:val="hy-AM" w:eastAsia="en-US"/>
              </w:rPr>
            </w:pPr>
          </w:p>
          <w:p w14:paraId="05EE4D87" w14:textId="77777777" w:rsidR="00881658" w:rsidRDefault="00881658" w:rsidP="0012177F">
            <w:pPr>
              <w:spacing w:line="360" w:lineRule="auto"/>
              <w:rPr>
                <w:rFonts w:ascii="GHEA Grapalat" w:eastAsia="Calibri" w:hAnsi="GHEA Grapalat"/>
                <w:lang w:val="hy-AM" w:eastAsia="en-US"/>
              </w:rPr>
            </w:pPr>
          </w:p>
          <w:p w14:paraId="62C09219" w14:textId="77777777" w:rsidR="00881658" w:rsidRDefault="00881658" w:rsidP="0012177F">
            <w:pPr>
              <w:spacing w:line="360" w:lineRule="auto"/>
              <w:rPr>
                <w:rFonts w:ascii="GHEA Grapalat" w:eastAsia="Calibri" w:hAnsi="GHEA Grapalat"/>
                <w:lang w:val="hy-AM" w:eastAsia="en-US"/>
              </w:rPr>
            </w:pPr>
          </w:p>
          <w:p w14:paraId="0EEB6E0D" w14:textId="77777777" w:rsidR="00881658" w:rsidRDefault="00881658" w:rsidP="0012177F">
            <w:pPr>
              <w:spacing w:line="360" w:lineRule="auto"/>
              <w:rPr>
                <w:rFonts w:ascii="GHEA Grapalat" w:eastAsia="Calibri" w:hAnsi="GHEA Grapalat"/>
                <w:lang w:val="hy-AM" w:eastAsia="en-US"/>
              </w:rPr>
            </w:pPr>
          </w:p>
          <w:p w14:paraId="33459748" w14:textId="77777777" w:rsidR="00881658" w:rsidRDefault="00881658" w:rsidP="0012177F">
            <w:pPr>
              <w:spacing w:line="360" w:lineRule="auto"/>
              <w:rPr>
                <w:rFonts w:ascii="GHEA Grapalat" w:eastAsia="Calibri" w:hAnsi="GHEA Grapalat"/>
                <w:lang w:val="hy-AM" w:eastAsia="en-US"/>
              </w:rPr>
            </w:pPr>
          </w:p>
          <w:p w14:paraId="3D39EF6B" w14:textId="77777777" w:rsidR="00881658" w:rsidRDefault="00881658" w:rsidP="0012177F">
            <w:pPr>
              <w:spacing w:line="360" w:lineRule="auto"/>
              <w:rPr>
                <w:rFonts w:ascii="GHEA Grapalat" w:eastAsia="Calibri" w:hAnsi="GHEA Grapalat"/>
                <w:lang w:val="hy-AM" w:eastAsia="en-US"/>
              </w:rPr>
            </w:pPr>
          </w:p>
          <w:p w14:paraId="59B7ABEB" w14:textId="77777777" w:rsidR="00881658" w:rsidRDefault="00881658" w:rsidP="0012177F">
            <w:pPr>
              <w:spacing w:line="360" w:lineRule="auto"/>
              <w:rPr>
                <w:rFonts w:ascii="GHEA Grapalat" w:eastAsia="Calibri" w:hAnsi="GHEA Grapalat"/>
                <w:lang w:val="hy-AM" w:eastAsia="en-US"/>
              </w:rPr>
            </w:pPr>
            <w:r>
              <w:rPr>
                <w:rFonts w:ascii="GHEA Grapalat" w:eastAsia="Calibri" w:hAnsi="GHEA Grapalat"/>
                <w:lang w:val="hy-AM" w:eastAsia="en-US"/>
              </w:rPr>
              <w:t>Ընդունվել է։</w:t>
            </w:r>
          </w:p>
          <w:p w14:paraId="4203258F" w14:textId="77777777" w:rsidR="00881658" w:rsidRDefault="00881658" w:rsidP="0012177F">
            <w:pPr>
              <w:spacing w:line="360" w:lineRule="auto"/>
              <w:rPr>
                <w:rFonts w:ascii="GHEA Grapalat" w:eastAsia="Calibri" w:hAnsi="GHEA Grapalat"/>
                <w:lang w:val="hy-AM" w:eastAsia="en-US"/>
              </w:rPr>
            </w:pPr>
          </w:p>
          <w:p w14:paraId="4F146D81" w14:textId="77777777" w:rsidR="00881658" w:rsidRDefault="00881658" w:rsidP="0012177F">
            <w:pPr>
              <w:spacing w:line="360" w:lineRule="auto"/>
              <w:rPr>
                <w:rFonts w:ascii="GHEA Grapalat" w:eastAsia="Calibri" w:hAnsi="GHEA Grapalat"/>
                <w:lang w:val="hy-AM" w:eastAsia="en-US"/>
              </w:rPr>
            </w:pPr>
          </w:p>
          <w:p w14:paraId="397469FB" w14:textId="77777777" w:rsidR="00881658" w:rsidRDefault="00881658" w:rsidP="0012177F">
            <w:pPr>
              <w:spacing w:line="360" w:lineRule="auto"/>
              <w:rPr>
                <w:rFonts w:ascii="GHEA Grapalat" w:eastAsia="Calibri" w:hAnsi="GHEA Grapalat"/>
                <w:lang w:val="hy-AM" w:eastAsia="en-US"/>
              </w:rPr>
            </w:pPr>
          </w:p>
          <w:p w14:paraId="5C4682E3" w14:textId="77777777" w:rsidR="00881658" w:rsidRDefault="00881658" w:rsidP="0012177F">
            <w:pPr>
              <w:spacing w:line="360" w:lineRule="auto"/>
              <w:rPr>
                <w:rFonts w:ascii="GHEA Grapalat" w:eastAsia="Calibri" w:hAnsi="GHEA Grapalat"/>
                <w:lang w:val="hy-AM" w:eastAsia="en-US"/>
              </w:rPr>
            </w:pPr>
          </w:p>
          <w:p w14:paraId="73D5C70D" w14:textId="77777777" w:rsidR="00881658" w:rsidRDefault="00881658" w:rsidP="0012177F">
            <w:pPr>
              <w:spacing w:line="360" w:lineRule="auto"/>
              <w:rPr>
                <w:rFonts w:ascii="GHEA Grapalat" w:eastAsia="Calibri" w:hAnsi="GHEA Grapalat"/>
                <w:lang w:val="hy-AM" w:eastAsia="en-US"/>
              </w:rPr>
            </w:pPr>
          </w:p>
          <w:p w14:paraId="4ACEE9AF" w14:textId="3063E7E3" w:rsidR="00881658" w:rsidRPr="00C22640" w:rsidRDefault="00881658" w:rsidP="0012177F">
            <w:pPr>
              <w:spacing w:line="360" w:lineRule="auto"/>
              <w:rPr>
                <w:rFonts w:ascii="GHEA Grapalat" w:eastAsia="Calibri" w:hAnsi="GHEA Grapalat"/>
                <w:lang w:val="hy-AM" w:eastAsia="en-US"/>
              </w:rPr>
            </w:pPr>
            <w:r>
              <w:rPr>
                <w:rFonts w:ascii="GHEA Grapalat" w:eastAsia="Calibri" w:hAnsi="GHEA Grapalat"/>
                <w:lang w:val="hy-AM" w:eastAsia="en-US"/>
              </w:rPr>
              <w:t>Ընդունվել է։</w:t>
            </w:r>
          </w:p>
        </w:tc>
      </w:tr>
      <w:tr w:rsidR="00E241A6" w:rsidRPr="00C22640" w14:paraId="3757FC31" w14:textId="77777777" w:rsidTr="00E241A6">
        <w:trPr>
          <w:trHeight w:val="620"/>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CEF3D12" w14:textId="5982A96D" w:rsidR="00E241A6" w:rsidRPr="00C22640" w:rsidRDefault="00E241A6" w:rsidP="00B9211E">
            <w:pPr>
              <w:spacing w:line="360" w:lineRule="auto"/>
              <w:jc w:val="both"/>
              <w:rPr>
                <w:rFonts w:ascii="GHEA Grapalat" w:eastAsia="Calibri" w:hAnsi="GHEA Grapalat"/>
                <w:lang w:val="hy-AM" w:eastAsia="en-US"/>
              </w:rPr>
            </w:pPr>
            <w:r>
              <w:rPr>
                <w:rFonts w:ascii="GHEA Grapalat" w:eastAsia="Calibri" w:hAnsi="GHEA Grapalat"/>
                <w:lang w:val="hy-AM" w:eastAsia="en-US"/>
              </w:rPr>
              <w:lastRenderedPageBreak/>
              <w:t>4</w:t>
            </w:r>
            <w:r w:rsidRPr="00C22640">
              <w:rPr>
                <w:rFonts w:ascii="GHEA Grapalat" w:eastAsia="Calibri" w:hAnsi="GHEA Grapalat"/>
                <w:lang w:val="hy-AM" w:eastAsia="en-US"/>
              </w:rPr>
              <w:t xml:space="preserve">. ՀՀ </w:t>
            </w:r>
            <w:r>
              <w:rPr>
                <w:rFonts w:ascii="GHEA Grapalat" w:eastAsia="Calibri" w:hAnsi="GHEA Grapalat"/>
                <w:lang w:val="hy-AM" w:eastAsia="en-US"/>
              </w:rPr>
              <w:t>արդարադատության</w:t>
            </w:r>
            <w:r w:rsidRPr="00C22640">
              <w:rPr>
                <w:rFonts w:ascii="GHEA Grapalat" w:eastAsia="Calibri" w:hAnsi="GHEA Grapalat"/>
                <w:lang w:val="hy-AM" w:eastAsia="en-US"/>
              </w:rPr>
              <w:t xml:space="preserve"> նախարարություն</w:t>
            </w:r>
          </w:p>
          <w:p w14:paraId="3106BCB9" w14:textId="77777777" w:rsidR="00E241A6" w:rsidRPr="00C22640" w:rsidRDefault="00E241A6" w:rsidP="00B9211E">
            <w:pPr>
              <w:spacing w:line="360" w:lineRule="auto"/>
              <w:jc w:val="both"/>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82CF4F" w14:textId="58E266EC" w:rsidR="00E241A6" w:rsidRPr="00C22640" w:rsidRDefault="009B7BA2" w:rsidP="00B9211E">
            <w:pPr>
              <w:spacing w:line="360" w:lineRule="auto"/>
              <w:rPr>
                <w:rFonts w:ascii="GHEA Grapalat" w:eastAsia="Calibri" w:hAnsi="GHEA Grapalat"/>
                <w:lang w:val="hy-AM" w:eastAsia="en-US"/>
              </w:rPr>
            </w:pPr>
            <w:r>
              <w:rPr>
                <w:rFonts w:ascii="GHEA Grapalat" w:eastAsia="Calibri" w:hAnsi="GHEA Grapalat"/>
                <w:lang w:val="hy-AM" w:eastAsia="en-US"/>
              </w:rPr>
              <w:t>06</w:t>
            </w:r>
            <w:r w:rsidR="00E241A6" w:rsidRPr="00C22640">
              <w:rPr>
                <w:rFonts w:ascii="GHEA Grapalat" w:eastAsia="Calibri" w:hAnsi="GHEA Grapalat"/>
                <w:lang w:val="hy-AM" w:eastAsia="en-US"/>
              </w:rPr>
              <w:t>-</w:t>
            </w:r>
            <w:r w:rsidR="00E241A6">
              <w:rPr>
                <w:rFonts w:ascii="GHEA Grapalat" w:eastAsia="Calibri" w:hAnsi="GHEA Grapalat"/>
                <w:lang w:val="hy-AM" w:eastAsia="en-US"/>
              </w:rPr>
              <w:t>0</w:t>
            </w:r>
            <w:r>
              <w:rPr>
                <w:rFonts w:ascii="GHEA Grapalat" w:eastAsia="Calibri" w:hAnsi="GHEA Grapalat"/>
                <w:lang w:val="hy-AM" w:eastAsia="en-US"/>
              </w:rPr>
              <w:t>4</w:t>
            </w:r>
            <w:r w:rsidR="00E241A6" w:rsidRPr="00C22640">
              <w:rPr>
                <w:rFonts w:ascii="GHEA Grapalat" w:eastAsia="Calibri" w:hAnsi="GHEA Grapalat"/>
                <w:lang w:val="hy-AM" w:eastAsia="en-US"/>
              </w:rPr>
              <w:t>-202</w:t>
            </w:r>
            <w:r w:rsidR="00E241A6">
              <w:rPr>
                <w:rFonts w:ascii="GHEA Grapalat" w:eastAsia="Calibri" w:hAnsi="GHEA Grapalat"/>
                <w:lang w:val="hy-AM" w:eastAsia="en-US"/>
              </w:rPr>
              <w:t>3</w:t>
            </w:r>
            <w:r w:rsidR="00E241A6" w:rsidRPr="00C22640">
              <w:rPr>
                <w:rFonts w:ascii="GHEA Grapalat" w:eastAsia="Calibri" w:hAnsi="GHEA Grapalat"/>
                <w:lang w:val="hy-AM" w:eastAsia="en-US"/>
              </w:rPr>
              <w:t>թ.</w:t>
            </w:r>
          </w:p>
        </w:tc>
      </w:tr>
      <w:tr w:rsidR="00E241A6" w:rsidRPr="00C22640" w14:paraId="54799001" w14:textId="77777777" w:rsidTr="00E241A6">
        <w:trPr>
          <w:trHeight w:val="593"/>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572AC42" w14:textId="77777777" w:rsidR="00E241A6" w:rsidRPr="00C22640" w:rsidRDefault="00E241A6" w:rsidP="00B9211E">
            <w:pPr>
              <w:spacing w:line="360" w:lineRule="auto"/>
              <w:jc w:val="both"/>
              <w:rPr>
                <w:rFonts w:ascii="GHEA Grapalat" w:eastAsia="Calibri" w:hAnsi="GHEA Grapalat"/>
                <w:lang w:val="hy-AM" w:eastAsia="en-US"/>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472C41" w14:textId="6240C802" w:rsidR="00E241A6" w:rsidRPr="00C22640" w:rsidRDefault="00E241A6" w:rsidP="00B9211E">
            <w:pPr>
              <w:spacing w:line="360" w:lineRule="auto"/>
              <w:rPr>
                <w:rFonts w:ascii="GHEA Grapalat" w:eastAsia="Calibri" w:hAnsi="GHEA Grapalat"/>
                <w:lang w:val="hy-AM" w:eastAsia="en-US"/>
              </w:rPr>
            </w:pPr>
            <w:r w:rsidRPr="00C22640">
              <w:rPr>
                <w:rFonts w:ascii="GHEA Grapalat" w:eastAsia="Calibri" w:hAnsi="GHEA Grapalat"/>
                <w:lang w:val="hy-AM" w:eastAsia="en-US"/>
              </w:rPr>
              <w:t xml:space="preserve">N </w:t>
            </w:r>
            <w:r w:rsidR="009B7BA2" w:rsidRPr="009B7BA2">
              <w:rPr>
                <w:rFonts w:ascii="GHEA Grapalat" w:eastAsia="Calibri" w:hAnsi="GHEA Grapalat"/>
                <w:lang w:eastAsia="en-US"/>
              </w:rPr>
              <w:t>/27.4/17146-2023</w:t>
            </w:r>
          </w:p>
        </w:tc>
      </w:tr>
      <w:tr w:rsidR="00E241A6" w:rsidRPr="00025FA8" w14:paraId="309F6299" w14:textId="77777777" w:rsidTr="00E241A6">
        <w:trPr>
          <w:trHeight w:val="75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3EAED435" w14:textId="45ACE579" w:rsidR="00E241A6" w:rsidRPr="00E241A6" w:rsidRDefault="0064182D" w:rsidP="00E241A6">
            <w:pPr>
              <w:spacing w:line="360" w:lineRule="auto"/>
              <w:jc w:val="both"/>
              <w:rPr>
                <w:rFonts w:ascii="GHEA Grapalat" w:eastAsia="Calibri" w:hAnsi="GHEA Grapalat"/>
                <w:lang w:val="hy-AM" w:eastAsia="en-US"/>
              </w:rPr>
            </w:pPr>
            <w:r w:rsidRPr="0064182D">
              <w:rPr>
                <w:rFonts w:ascii="GHEA Grapalat" w:eastAsia="Calibri" w:hAnsi="GHEA Grapalat"/>
                <w:lang w:val="hy-AM" w:eastAsia="en-US"/>
              </w:rPr>
              <w:t>1</w:t>
            </w:r>
            <w:r w:rsidRPr="0064182D">
              <w:rPr>
                <w:rFonts w:ascii="Cambria Math" w:eastAsia="Calibri" w:hAnsi="Cambria Math" w:cs="Cambria Math"/>
                <w:lang w:val="hy-AM" w:eastAsia="en-US"/>
              </w:rPr>
              <w:t>․</w:t>
            </w:r>
            <w:r w:rsidRPr="0064182D">
              <w:rPr>
                <w:rFonts w:ascii="GHEA Grapalat" w:eastAsia="Calibri" w:hAnsi="GHEA Grapalat"/>
                <w:lang w:val="hy-AM" w:eastAsia="en-US"/>
              </w:rPr>
              <w:t xml:space="preserve"> </w:t>
            </w:r>
            <w:r w:rsidR="00E241A6" w:rsidRPr="00E241A6">
              <w:rPr>
                <w:rFonts w:ascii="GHEA Grapalat" w:eastAsia="Calibri" w:hAnsi="GHEA Grapalat"/>
                <w:lang w:val="hy-AM" w:eastAsia="en-US"/>
              </w:rPr>
              <w:t xml:space="preserve">Նախագծով նախատեսվում է հավանություն տալ ««ՔԱՐԱԿԵՐՏԻ ՔԱՐԱՁՈՒԼՄԱՆ ԳՈՐԾԱՐԱՆ» բաց բաժնետիրական ընկերության կողմից ներկայացված գործարար ծրագրին, որի արդյունքում նախատեսվում է ստեղծված նոր աշխատատեղերի մասով վճարված լրացուցիչ աշխատավարձի և դրան հավասարեցված վճարների չափով շահութահարկի գումարից նվազեցում: </w:t>
            </w:r>
          </w:p>
          <w:p w14:paraId="540FCE6B" w14:textId="77777777" w:rsidR="00E241A6" w:rsidRPr="00E241A6" w:rsidRDefault="00E241A6" w:rsidP="00E241A6">
            <w:pPr>
              <w:spacing w:line="360" w:lineRule="auto"/>
              <w:jc w:val="both"/>
              <w:rPr>
                <w:rFonts w:ascii="GHEA Grapalat" w:eastAsia="Calibri" w:hAnsi="GHEA Grapalat"/>
                <w:lang w:val="hy-AM" w:eastAsia="en-US"/>
              </w:rPr>
            </w:pPr>
            <w:r w:rsidRPr="00E241A6">
              <w:rPr>
                <w:rFonts w:ascii="GHEA Grapalat" w:eastAsia="Calibri" w:hAnsi="GHEA Grapalat"/>
                <w:lang w:val="hy-AM" w:eastAsia="en-US"/>
              </w:rPr>
              <w:t xml:space="preserve">Հարկ է նշել, որ շահութահարկի նվազեցման իրավական հիմքերը սահմանված են  Հայաստանի Հանրապետության հարկային օրենսգրքի 127-րդ հոդվածով, համաձայն որի՝ </w:t>
            </w:r>
            <w:r w:rsidRPr="00E241A6">
              <w:rPr>
                <w:rFonts w:ascii="GHEA Grapalat" w:eastAsia="Calibri" w:hAnsi="GHEA Grapalat"/>
                <w:b/>
                <w:i/>
                <w:lang w:val="hy-AM" w:eastAsia="en-US"/>
              </w:rPr>
              <w:t>Կառավարության որոշմամբ հավանության արժանացած գործարար ծրագիր իրականացնող ռեզիդենտ շահութահարկ վճարողի</w:t>
            </w:r>
            <w:r w:rsidRPr="00E241A6">
              <w:rPr>
                <w:rFonts w:ascii="GHEA Grapalat" w:eastAsia="Calibri" w:hAnsi="GHEA Grapalat"/>
                <w:lang w:val="hy-AM" w:eastAsia="en-US"/>
              </w:rPr>
              <w:t xml:space="preserve"> (բացառությամբ առևտրի կամ ֆինանսական ոլորտում գործունեություն իրականացնող ռեզիդենտ շահութահարկ վճարողների) գործարար ծրագրի մեկնարկման ու դրան հաջորդող հինգ հարկային տարիների </w:t>
            </w:r>
            <w:r w:rsidRPr="00E241A6">
              <w:rPr>
                <w:rFonts w:ascii="GHEA Grapalat" w:eastAsia="Calibri" w:hAnsi="GHEA Grapalat"/>
                <w:b/>
                <w:i/>
                <w:lang w:val="hy-AM" w:eastAsia="en-US"/>
              </w:rPr>
              <w:t>շահութահարկի գումարը նվազեցվում է գործարար ծրագրի շրջանակներում ստեղծված նոր աշխատատեղերի մասով</w:t>
            </w:r>
            <w:r w:rsidRPr="00E241A6">
              <w:rPr>
                <w:rFonts w:ascii="GHEA Grapalat" w:eastAsia="Calibri" w:hAnsi="GHEA Grapalat"/>
                <w:lang w:val="hy-AM" w:eastAsia="en-US"/>
              </w:rPr>
              <w:t xml:space="preserve"> համապատասխան հարկային տարվա ընթացքում հաշվարկված լրացուցիչ աշխատավարձի և դրան հավասարեցված վճարումների 100 տոկոսի չափով, բայց ոչ ավելի, քան համապատասխան հարկային տարվա համար հաշվարկված փաստացի շահութահարկի գումարի 30 տոկոսը: </w:t>
            </w:r>
          </w:p>
          <w:p w14:paraId="7D6EBE8D" w14:textId="77777777" w:rsidR="00E241A6" w:rsidRPr="00E241A6" w:rsidRDefault="00E241A6" w:rsidP="00E241A6">
            <w:pPr>
              <w:spacing w:line="360" w:lineRule="auto"/>
              <w:jc w:val="both"/>
              <w:rPr>
                <w:rFonts w:ascii="GHEA Grapalat" w:eastAsia="Calibri" w:hAnsi="GHEA Grapalat"/>
                <w:lang w:val="hy-AM" w:eastAsia="en-US"/>
              </w:rPr>
            </w:pPr>
            <w:r w:rsidRPr="00E241A6">
              <w:rPr>
                <w:rFonts w:ascii="GHEA Grapalat" w:eastAsia="Calibri" w:hAnsi="GHEA Grapalat"/>
                <w:lang w:val="hy-AM" w:eastAsia="en-US"/>
              </w:rPr>
              <w:lastRenderedPageBreak/>
              <w:t xml:space="preserve">Վերոգրյալից բխում է, որ ռեզիդենտ շահութահարկ վճարողի շահութահարկի գումարը կարող է նվազեցվել Կառավարության որոշմամբ հավանության արժանացած գործարար ծրագիրի շրջանակներում ստեղծված նոր աշխատատեղերի մասով: </w:t>
            </w:r>
          </w:p>
          <w:p w14:paraId="1C9125B4" w14:textId="77777777" w:rsidR="00E241A6" w:rsidRPr="00E241A6" w:rsidRDefault="00E241A6" w:rsidP="00E241A6">
            <w:pPr>
              <w:spacing w:line="360" w:lineRule="auto"/>
              <w:jc w:val="both"/>
              <w:rPr>
                <w:rFonts w:ascii="GHEA Grapalat" w:eastAsia="Calibri" w:hAnsi="GHEA Grapalat"/>
                <w:lang w:val="hy-AM" w:eastAsia="en-US"/>
              </w:rPr>
            </w:pPr>
            <w:r w:rsidRPr="00E241A6">
              <w:rPr>
                <w:rFonts w:ascii="GHEA Grapalat" w:eastAsia="Calibri" w:hAnsi="GHEA Grapalat"/>
                <w:lang w:val="hy-AM" w:eastAsia="en-US"/>
              </w:rPr>
              <w:t>Այսպիսով շահութահարկի գումարի նվազեցման հիմք կարող է հանդիսանալ կառավարության որոշմամբ հավանության արժանացած գործարար ծրագիրը, մինչդեռ ներկայացված կառավարության որոշմամբ գործարար ծրագիրը չի հաստատվում:</w:t>
            </w:r>
          </w:p>
          <w:p w14:paraId="0760353F" w14:textId="77777777" w:rsidR="00E241A6" w:rsidRPr="00E241A6" w:rsidRDefault="00E241A6" w:rsidP="00E241A6">
            <w:pPr>
              <w:spacing w:line="360" w:lineRule="auto"/>
              <w:jc w:val="both"/>
              <w:rPr>
                <w:rFonts w:ascii="GHEA Grapalat" w:eastAsia="Calibri" w:hAnsi="GHEA Grapalat"/>
                <w:lang w:val="hy-AM" w:eastAsia="en-US"/>
              </w:rPr>
            </w:pPr>
            <w:r w:rsidRPr="00E241A6">
              <w:rPr>
                <w:rFonts w:ascii="GHEA Grapalat" w:eastAsia="Calibri" w:hAnsi="GHEA Grapalat"/>
                <w:lang w:val="hy-AM" w:eastAsia="en-US"/>
              </w:rPr>
              <w:t>Այս առումով հարկ ենք համարում նշել, որ համաձայն «Նորմատիվ իրավական ակտերի մասին» օրենքի 13-րդ հոդվածի 9-րդ կետի՝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14:paraId="10E776F9" w14:textId="77777777" w:rsidR="00E241A6" w:rsidRPr="00E241A6" w:rsidRDefault="00E241A6" w:rsidP="00E241A6">
            <w:pPr>
              <w:spacing w:line="360" w:lineRule="auto"/>
              <w:jc w:val="both"/>
              <w:rPr>
                <w:rFonts w:ascii="GHEA Grapalat" w:eastAsia="Calibri" w:hAnsi="GHEA Grapalat"/>
                <w:lang w:val="hy-AM" w:eastAsia="en-US"/>
              </w:rPr>
            </w:pPr>
            <w:r w:rsidRPr="00E241A6">
              <w:rPr>
                <w:rFonts w:ascii="GHEA Grapalat" w:eastAsia="Calibri" w:hAnsi="GHEA Grapalat"/>
                <w:lang w:val="hy-AM" w:eastAsia="en-US"/>
              </w:rPr>
              <w:t>Ելնելով վերոգրյալից՝ գտնում ենք, որ Օրենսգրքով սահմանված արտոնություններից օգտվելու նպատակով համապատասխան գործարար ծրագիրն անհրաժեշտ է նախատեսել ՀՀ կառավարության որոշման անբաժանելի մաս համարվող հավելվածի տեսքով:</w:t>
            </w:r>
          </w:p>
          <w:p w14:paraId="1ACBF411" w14:textId="77777777" w:rsidR="00E241A6" w:rsidRPr="00E241A6" w:rsidRDefault="00E241A6" w:rsidP="00E241A6">
            <w:pPr>
              <w:spacing w:line="360" w:lineRule="auto"/>
              <w:jc w:val="both"/>
              <w:rPr>
                <w:rFonts w:ascii="GHEA Grapalat" w:eastAsia="Calibri" w:hAnsi="GHEA Grapalat"/>
                <w:lang w:val="hy-AM" w:eastAsia="en-US"/>
              </w:rPr>
            </w:pPr>
            <w:r w:rsidRPr="00E241A6">
              <w:rPr>
                <w:rFonts w:ascii="GHEA Grapalat" w:eastAsia="Calibri" w:hAnsi="GHEA Grapalat"/>
                <w:lang w:val="hy-AM" w:eastAsia="en-US"/>
              </w:rPr>
              <w:t xml:space="preserve">Բացի այդ, հարկ է նկատել, որ ներկայացված գործարար ծրագրից պարզ չի դառնում, թե ծրագիրի շրջանակներում քանի նոր աշխատատեղեր է նախատեսվում ստեղծել, ինչը գտնում ենք էական նշանակություն ունի արտոնությունների տրամադրման տեսանկյունից: </w:t>
            </w:r>
          </w:p>
          <w:p w14:paraId="142B23F2" w14:textId="77777777" w:rsidR="00ED6EBE" w:rsidRDefault="00ED6EBE" w:rsidP="00E241A6">
            <w:pPr>
              <w:spacing w:line="360" w:lineRule="auto"/>
              <w:jc w:val="both"/>
              <w:rPr>
                <w:rFonts w:ascii="GHEA Grapalat" w:eastAsia="Calibri" w:hAnsi="GHEA Grapalat"/>
                <w:lang w:val="hy-AM" w:eastAsia="en-US"/>
              </w:rPr>
            </w:pPr>
          </w:p>
          <w:p w14:paraId="0C33C4C8" w14:textId="77777777" w:rsidR="00ED6EBE" w:rsidRDefault="00ED6EBE" w:rsidP="00E241A6">
            <w:pPr>
              <w:spacing w:line="360" w:lineRule="auto"/>
              <w:jc w:val="both"/>
              <w:rPr>
                <w:rFonts w:ascii="GHEA Grapalat" w:eastAsia="Calibri" w:hAnsi="GHEA Grapalat"/>
                <w:lang w:val="hy-AM" w:eastAsia="en-US"/>
              </w:rPr>
            </w:pPr>
          </w:p>
          <w:p w14:paraId="5556E256" w14:textId="77777777" w:rsidR="00ED6EBE" w:rsidRDefault="00ED6EBE" w:rsidP="00E241A6">
            <w:pPr>
              <w:spacing w:line="360" w:lineRule="auto"/>
              <w:jc w:val="both"/>
              <w:rPr>
                <w:rFonts w:ascii="GHEA Grapalat" w:eastAsia="Calibri" w:hAnsi="GHEA Grapalat"/>
                <w:lang w:val="hy-AM" w:eastAsia="en-US"/>
              </w:rPr>
            </w:pPr>
          </w:p>
          <w:p w14:paraId="6C857672" w14:textId="3910D20C" w:rsidR="00E241A6" w:rsidRPr="00C22640" w:rsidRDefault="00E241A6" w:rsidP="00E241A6">
            <w:pPr>
              <w:spacing w:line="360" w:lineRule="auto"/>
              <w:jc w:val="both"/>
              <w:rPr>
                <w:rFonts w:ascii="GHEA Grapalat" w:eastAsia="Calibri" w:hAnsi="GHEA Grapalat"/>
                <w:lang w:val="hy-AM" w:eastAsia="en-US"/>
              </w:rPr>
            </w:pPr>
            <w:r w:rsidRPr="00E241A6">
              <w:rPr>
                <w:rFonts w:ascii="GHEA Grapalat" w:eastAsia="Calibri" w:hAnsi="GHEA Grapalat"/>
                <w:lang w:val="hy-AM" w:eastAsia="en-US"/>
              </w:rPr>
              <w:t>2. Նախագծի 2-րդ կետի 2-րդ ենթակետի համաձայն՝ ծրագրի մեկնարկման տարի է համարվում 2023 թվականի ապրիլի 3-ը։ Այս առումով նկատի ունենալով, որ նախագիծը ներկայացվել է մարտի 28-ին և հաշվի առնելով Հայաստանի Հանրապետության կառավարության 2017 թվականի հոկտեմբերի 5-ի N 1235-Ն որոշմամբ հաստատված կարգի 4-րդ, 6-րդ, 7-րդ և 13-րդ կետերով սահմանված ժամկետային պահանջները՝ առաջարկում ենք վերանայել ծրագրի մեկնարկի ժամկետը:</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559BA812" w14:textId="77777777" w:rsidR="009B7BA2" w:rsidRDefault="009B7BA2" w:rsidP="00B9211E">
            <w:pPr>
              <w:spacing w:line="360" w:lineRule="auto"/>
              <w:rPr>
                <w:rFonts w:ascii="GHEA Grapalat" w:eastAsia="Calibri" w:hAnsi="GHEA Grapalat"/>
                <w:lang w:val="hy-AM" w:eastAsia="en-US"/>
              </w:rPr>
            </w:pPr>
          </w:p>
          <w:p w14:paraId="4EC9AAE6" w14:textId="36131976" w:rsidR="00A21E50" w:rsidRDefault="006E7699" w:rsidP="006E7699">
            <w:pPr>
              <w:spacing w:line="360" w:lineRule="auto"/>
              <w:rPr>
                <w:rFonts w:ascii="GHEA Grapalat" w:eastAsia="Calibri" w:hAnsi="GHEA Grapalat"/>
                <w:lang w:val="hy-AM" w:eastAsia="en-US"/>
              </w:rPr>
            </w:pPr>
            <w:r>
              <w:rPr>
                <w:rFonts w:ascii="GHEA Grapalat" w:eastAsia="Calibri" w:hAnsi="GHEA Grapalat"/>
                <w:lang w:val="hy-AM" w:eastAsia="en-US"/>
              </w:rPr>
              <w:t>Ը</w:t>
            </w:r>
            <w:r w:rsidR="00A21E50">
              <w:rPr>
                <w:rFonts w:ascii="GHEA Grapalat" w:eastAsia="Calibri" w:hAnsi="GHEA Grapalat"/>
                <w:lang w:val="hy-AM" w:eastAsia="en-US"/>
              </w:rPr>
              <w:t>նդունվել</w:t>
            </w:r>
            <w:r>
              <w:rPr>
                <w:rFonts w:ascii="GHEA Grapalat" w:eastAsia="Calibri" w:hAnsi="GHEA Grapalat"/>
                <w:lang w:val="hy-AM" w:eastAsia="en-US"/>
              </w:rPr>
              <w:t xml:space="preserve"> է</w:t>
            </w:r>
            <w:r w:rsidR="00A21E50">
              <w:rPr>
                <w:rFonts w:ascii="GHEA Grapalat" w:eastAsia="Calibri" w:hAnsi="GHEA Grapalat"/>
                <w:lang w:val="hy-AM" w:eastAsia="en-US"/>
              </w:rPr>
              <w:t>։</w:t>
            </w:r>
            <w:r w:rsidR="00A21E50" w:rsidRPr="00A21E50">
              <w:rPr>
                <w:rFonts w:ascii="GHEA Grapalat" w:eastAsia="Calibri" w:hAnsi="GHEA Grapalat"/>
                <w:lang w:val="hy-AM" w:eastAsia="en-US"/>
              </w:rPr>
              <w:t xml:space="preserve"> </w:t>
            </w:r>
          </w:p>
          <w:p w14:paraId="14FA2913" w14:textId="732A17BD" w:rsidR="00A21E50" w:rsidRDefault="00A21E50" w:rsidP="00B9211E">
            <w:pPr>
              <w:spacing w:line="360" w:lineRule="auto"/>
              <w:rPr>
                <w:rFonts w:ascii="GHEA Grapalat" w:eastAsia="Calibri" w:hAnsi="GHEA Grapalat"/>
                <w:lang w:val="hy-AM" w:eastAsia="en-US"/>
              </w:rPr>
            </w:pPr>
          </w:p>
          <w:p w14:paraId="30DDAAB7" w14:textId="42EB0E77" w:rsidR="00025FA8" w:rsidRDefault="00025FA8" w:rsidP="00B9211E">
            <w:pPr>
              <w:spacing w:line="360" w:lineRule="auto"/>
              <w:rPr>
                <w:rFonts w:ascii="GHEA Grapalat" w:eastAsia="Calibri" w:hAnsi="GHEA Grapalat"/>
                <w:lang w:val="hy-AM" w:eastAsia="en-US"/>
              </w:rPr>
            </w:pPr>
          </w:p>
          <w:p w14:paraId="4E96B8DB" w14:textId="073E8A4B" w:rsidR="00025FA8" w:rsidRDefault="00025FA8" w:rsidP="00B9211E">
            <w:pPr>
              <w:spacing w:line="360" w:lineRule="auto"/>
              <w:rPr>
                <w:rFonts w:ascii="GHEA Grapalat" w:eastAsia="Calibri" w:hAnsi="GHEA Grapalat"/>
                <w:lang w:val="hy-AM" w:eastAsia="en-US"/>
              </w:rPr>
            </w:pPr>
          </w:p>
          <w:p w14:paraId="054C25D5" w14:textId="555413E6" w:rsidR="00025FA8" w:rsidRDefault="00025FA8" w:rsidP="00B9211E">
            <w:pPr>
              <w:spacing w:line="360" w:lineRule="auto"/>
              <w:rPr>
                <w:rFonts w:ascii="GHEA Grapalat" w:eastAsia="Calibri" w:hAnsi="GHEA Grapalat"/>
                <w:lang w:val="hy-AM" w:eastAsia="en-US"/>
              </w:rPr>
            </w:pPr>
          </w:p>
          <w:p w14:paraId="158C4F40" w14:textId="42C904EB" w:rsidR="00025FA8" w:rsidRDefault="00025FA8" w:rsidP="00B9211E">
            <w:pPr>
              <w:spacing w:line="360" w:lineRule="auto"/>
              <w:rPr>
                <w:rFonts w:ascii="GHEA Grapalat" w:eastAsia="Calibri" w:hAnsi="GHEA Grapalat"/>
                <w:lang w:val="hy-AM" w:eastAsia="en-US"/>
              </w:rPr>
            </w:pPr>
          </w:p>
          <w:p w14:paraId="34CE8DD4" w14:textId="7323CB6A" w:rsidR="00025FA8" w:rsidRDefault="00025FA8" w:rsidP="00B9211E">
            <w:pPr>
              <w:spacing w:line="360" w:lineRule="auto"/>
              <w:rPr>
                <w:rFonts w:ascii="GHEA Grapalat" w:eastAsia="Calibri" w:hAnsi="GHEA Grapalat"/>
                <w:lang w:val="hy-AM" w:eastAsia="en-US"/>
              </w:rPr>
            </w:pPr>
          </w:p>
          <w:p w14:paraId="3F3F93B3" w14:textId="05120CFA" w:rsidR="00025FA8" w:rsidRDefault="00025FA8" w:rsidP="00B9211E">
            <w:pPr>
              <w:spacing w:line="360" w:lineRule="auto"/>
              <w:rPr>
                <w:rFonts w:ascii="GHEA Grapalat" w:eastAsia="Calibri" w:hAnsi="GHEA Grapalat"/>
                <w:lang w:val="hy-AM" w:eastAsia="en-US"/>
              </w:rPr>
            </w:pPr>
          </w:p>
          <w:p w14:paraId="20888938" w14:textId="3104FE3D" w:rsidR="00025FA8" w:rsidRDefault="00025FA8" w:rsidP="00B9211E">
            <w:pPr>
              <w:spacing w:line="360" w:lineRule="auto"/>
              <w:rPr>
                <w:rFonts w:ascii="GHEA Grapalat" w:eastAsia="Calibri" w:hAnsi="GHEA Grapalat"/>
                <w:lang w:val="hy-AM" w:eastAsia="en-US"/>
              </w:rPr>
            </w:pPr>
          </w:p>
          <w:p w14:paraId="279A3C49" w14:textId="630772FE" w:rsidR="00025FA8" w:rsidRDefault="00025FA8" w:rsidP="00B9211E">
            <w:pPr>
              <w:spacing w:line="360" w:lineRule="auto"/>
              <w:rPr>
                <w:rFonts w:ascii="GHEA Grapalat" w:eastAsia="Calibri" w:hAnsi="GHEA Grapalat"/>
                <w:lang w:val="hy-AM" w:eastAsia="en-US"/>
              </w:rPr>
            </w:pPr>
          </w:p>
          <w:p w14:paraId="2FD35623" w14:textId="599C4AB7" w:rsidR="00025FA8" w:rsidRDefault="00025FA8" w:rsidP="00B9211E">
            <w:pPr>
              <w:spacing w:line="360" w:lineRule="auto"/>
              <w:rPr>
                <w:rFonts w:ascii="GHEA Grapalat" w:eastAsia="Calibri" w:hAnsi="GHEA Grapalat"/>
                <w:lang w:val="hy-AM" w:eastAsia="en-US"/>
              </w:rPr>
            </w:pPr>
          </w:p>
          <w:p w14:paraId="5BEB2BB1" w14:textId="67F7FDA4" w:rsidR="00025FA8" w:rsidRDefault="00025FA8" w:rsidP="00B9211E">
            <w:pPr>
              <w:spacing w:line="360" w:lineRule="auto"/>
              <w:rPr>
                <w:rFonts w:ascii="GHEA Grapalat" w:eastAsia="Calibri" w:hAnsi="GHEA Grapalat"/>
                <w:lang w:val="hy-AM" w:eastAsia="en-US"/>
              </w:rPr>
            </w:pPr>
          </w:p>
          <w:p w14:paraId="2FCA5C56" w14:textId="01452E55" w:rsidR="00025FA8" w:rsidRDefault="00025FA8" w:rsidP="00B9211E">
            <w:pPr>
              <w:spacing w:line="360" w:lineRule="auto"/>
              <w:rPr>
                <w:rFonts w:ascii="GHEA Grapalat" w:eastAsia="Calibri" w:hAnsi="GHEA Grapalat"/>
                <w:lang w:val="hy-AM" w:eastAsia="en-US"/>
              </w:rPr>
            </w:pPr>
          </w:p>
          <w:p w14:paraId="560F133F" w14:textId="1B6243B6" w:rsidR="00025FA8" w:rsidRDefault="00025FA8" w:rsidP="00B9211E">
            <w:pPr>
              <w:spacing w:line="360" w:lineRule="auto"/>
              <w:rPr>
                <w:rFonts w:ascii="GHEA Grapalat" w:eastAsia="Calibri" w:hAnsi="GHEA Grapalat"/>
                <w:lang w:val="hy-AM" w:eastAsia="en-US"/>
              </w:rPr>
            </w:pPr>
          </w:p>
          <w:p w14:paraId="23CC6AAC" w14:textId="7424FBE2" w:rsidR="00025FA8" w:rsidRDefault="00025FA8" w:rsidP="00B9211E">
            <w:pPr>
              <w:spacing w:line="360" w:lineRule="auto"/>
              <w:rPr>
                <w:rFonts w:ascii="GHEA Grapalat" w:eastAsia="Calibri" w:hAnsi="GHEA Grapalat"/>
                <w:lang w:val="hy-AM" w:eastAsia="en-US"/>
              </w:rPr>
            </w:pPr>
          </w:p>
          <w:p w14:paraId="49DFFE2B" w14:textId="31269535" w:rsidR="00025FA8" w:rsidRDefault="00025FA8" w:rsidP="00B9211E">
            <w:pPr>
              <w:spacing w:line="360" w:lineRule="auto"/>
              <w:rPr>
                <w:rFonts w:ascii="GHEA Grapalat" w:eastAsia="Calibri" w:hAnsi="GHEA Grapalat"/>
                <w:lang w:val="hy-AM" w:eastAsia="en-US"/>
              </w:rPr>
            </w:pPr>
          </w:p>
          <w:p w14:paraId="3036E713" w14:textId="454B8F0E" w:rsidR="00025FA8" w:rsidRDefault="00025FA8" w:rsidP="00B9211E">
            <w:pPr>
              <w:spacing w:line="360" w:lineRule="auto"/>
              <w:rPr>
                <w:rFonts w:ascii="GHEA Grapalat" w:eastAsia="Calibri" w:hAnsi="GHEA Grapalat"/>
                <w:lang w:val="hy-AM" w:eastAsia="en-US"/>
              </w:rPr>
            </w:pPr>
          </w:p>
          <w:p w14:paraId="7EBBED0A" w14:textId="0A819A7D" w:rsidR="00025FA8" w:rsidRDefault="00025FA8" w:rsidP="00B9211E">
            <w:pPr>
              <w:spacing w:line="360" w:lineRule="auto"/>
              <w:rPr>
                <w:rFonts w:ascii="GHEA Grapalat" w:eastAsia="Calibri" w:hAnsi="GHEA Grapalat"/>
                <w:lang w:val="hy-AM" w:eastAsia="en-US"/>
              </w:rPr>
            </w:pPr>
          </w:p>
          <w:p w14:paraId="291058A5" w14:textId="7325845C" w:rsidR="00025FA8" w:rsidRDefault="00025FA8" w:rsidP="00B9211E">
            <w:pPr>
              <w:spacing w:line="360" w:lineRule="auto"/>
              <w:rPr>
                <w:rFonts w:ascii="GHEA Grapalat" w:eastAsia="Calibri" w:hAnsi="GHEA Grapalat"/>
                <w:lang w:val="hy-AM" w:eastAsia="en-US"/>
              </w:rPr>
            </w:pPr>
          </w:p>
          <w:p w14:paraId="0153B623" w14:textId="037F01CF" w:rsidR="00025FA8" w:rsidRDefault="00025FA8" w:rsidP="00B9211E">
            <w:pPr>
              <w:spacing w:line="360" w:lineRule="auto"/>
              <w:rPr>
                <w:rFonts w:ascii="GHEA Grapalat" w:eastAsia="Calibri" w:hAnsi="GHEA Grapalat"/>
                <w:lang w:val="hy-AM" w:eastAsia="en-US"/>
              </w:rPr>
            </w:pPr>
          </w:p>
          <w:p w14:paraId="3A75124E" w14:textId="384C10D6" w:rsidR="00025FA8" w:rsidRDefault="00025FA8" w:rsidP="00B9211E">
            <w:pPr>
              <w:spacing w:line="360" w:lineRule="auto"/>
              <w:rPr>
                <w:rFonts w:ascii="GHEA Grapalat" w:eastAsia="Calibri" w:hAnsi="GHEA Grapalat"/>
                <w:lang w:val="hy-AM" w:eastAsia="en-US"/>
              </w:rPr>
            </w:pPr>
          </w:p>
          <w:p w14:paraId="592EBBCE" w14:textId="70E7B469" w:rsidR="00025FA8" w:rsidRDefault="00025FA8" w:rsidP="00B9211E">
            <w:pPr>
              <w:spacing w:line="360" w:lineRule="auto"/>
              <w:rPr>
                <w:rFonts w:ascii="GHEA Grapalat" w:eastAsia="Calibri" w:hAnsi="GHEA Grapalat"/>
                <w:lang w:val="hy-AM" w:eastAsia="en-US"/>
              </w:rPr>
            </w:pPr>
          </w:p>
          <w:p w14:paraId="0401138A" w14:textId="38573E1F" w:rsidR="00025FA8" w:rsidRDefault="00025FA8" w:rsidP="00B9211E">
            <w:pPr>
              <w:spacing w:line="360" w:lineRule="auto"/>
              <w:rPr>
                <w:rFonts w:ascii="GHEA Grapalat" w:eastAsia="Calibri" w:hAnsi="GHEA Grapalat"/>
                <w:lang w:val="hy-AM" w:eastAsia="en-US"/>
              </w:rPr>
            </w:pPr>
          </w:p>
          <w:p w14:paraId="05F6EC74" w14:textId="6CD9D2AA" w:rsidR="00025FA8" w:rsidRDefault="00025FA8" w:rsidP="00B9211E">
            <w:pPr>
              <w:spacing w:line="360" w:lineRule="auto"/>
              <w:rPr>
                <w:rFonts w:ascii="GHEA Grapalat" w:eastAsia="Calibri" w:hAnsi="GHEA Grapalat"/>
                <w:lang w:val="hy-AM" w:eastAsia="en-US"/>
              </w:rPr>
            </w:pPr>
          </w:p>
          <w:p w14:paraId="7B73AA42" w14:textId="1F579266" w:rsidR="00025FA8" w:rsidRDefault="00025FA8" w:rsidP="00B9211E">
            <w:pPr>
              <w:spacing w:line="360" w:lineRule="auto"/>
              <w:rPr>
                <w:rFonts w:ascii="GHEA Grapalat" w:eastAsia="Calibri" w:hAnsi="GHEA Grapalat"/>
                <w:lang w:val="hy-AM" w:eastAsia="en-US"/>
              </w:rPr>
            </w:pPr>
          </w:p>
          <w:p w14:paraId="7D982699" w14:textId="510DA9BA" w:rsidR="00025FA8" w:rsidRDefault="00025FA8" w:rsidP="00B9211E">
            <w:pPr>
              <w:spacing w:line="360" w:lineRule="auto"/>
              <w:rPr>
                <w:rFonts w:ascii="GHEA Grapalat" w:eastAsia="Calibri" w:hAnsi="GHEA Grapalat"/>
                <w:lang w:val="hy-AM" w:eastAsia="en-US"/>
              </w:rPr>
            </w:pPr>
          </w:p>
          <w:p w14:paraId="14351F03" w14:textId="54F372C8" w:rsidR="00025FA8" w:rsidRDefault="00025FA8" w:rsidP="00B9211E">
            <w:pPr>
              <w:spacing w:line="360" w:lineRule="auto"/>
              <w:rPr>
                <w:rFonts w:ascii="GHEA Grapalat" w:eastAsia="Calibri" w:hAnsi="GHEA Grapalat"/>
                <w:lang w:val="hy-AM" w:eastAsia="en-US"/>
              </w:rPr>
            </w:pPr>
          </w:p>
          <w:p w14:paraId="1A874171" w14:textId="51E65D46" w:rsidR="00025FA8" w:rsidRDefault="00025FA8" w:rsidP="00B9211E">
            <w:pPr>
              <w:spacing w:line="360" w:lineRule="auto"/>
              <w:rPr>
                <w:rFonts w:ascii="GHEA Grapalat" w:eastAsia="Calibri" w:hAnsi="GHEA Grapalat"/>
                <w:lang w:val="hy-AM" w:eastAsia="en-US"/>
              </w:rPr>
            </w:pPr>
          </w:p>
          <w:p w14:paraId="0D951C60" w14:textId="2C6E4F77" w:rsidR="00025FA8" w:rsidRDefault="00025FA8" w:rsidP="00B9211E">
            <w:pPr>
              <w:spacing w:line="360" w:lineRule="auto"/>
              <w:rPr>
                <w:rFonts w:ascii="GHEA Grapalat" w:eastAsia="Calibri" w:hAnsi="GHEA Grapalat"/>
                <w:lang w:val="hy-AM" w:eastAsia="en-US"/>
              </w:rPr>
            </w:pPr>
          </w:p>
          <w:p w14:paraId="1EEB51BD" w14:textId="44AB7A67" w:rsidR="00025FA8" w:rsidRDefault="00025FA8" w:rsidP="00B9211E">
            <w:pPr>
              <w:spacing w:line="360" w:lineRule="auto"/>
              <w:rPr>
                <w:rFonts w:ascii="GHEA Grapalat" w:eastAsia="Calibri" w:hAnsi="GHEA Grapalat"/>
                <w:lang w:val="hy-AM" w:eastAsia="en-US"/>
              </w:rPr>
            </w:pPr>
          </w:p>
          <w:p w14:paraId="0183AAD9" w14:textId="333DE9C0" w:rsidR="00025FA8" w:rsidRDefault="00025FA8" w:rsidP="00B9211E">
            <w:pPr>
              <w:spacing w:line="360" w:lineRule="auto"/>
              <w:rPr>
                <w:rFonts w:ascii="GHEA Grapalat" w:eastAsia="Calibri" w:hAnsi="GHEA Grapalat"/>
                <w:lang w:val="hy-AM" w:eastAsia="en-US"/>
              </w:rPr>
            </w:pPr>
          </w:p>
          <w:p w14:paraId="693D36F3" w14:textId="6C720990" w:rsidR="00025FA8" w:rsidRDefault="00025FA8" w:rsidP="00B9211E">
            <w:pPr>
              <w:spacing w:line="360" w:lineRule="auto"/>
              <w:rPr>
                <w:rFonts w:ascii="GHEA Grapalat" w:eastAsia="Calibri" w:hAnsi="GHEA Grapalat"/>
                <w:lang w:val="hy-AM" w:eastAsia="en-US"/>
              </w:rPr>
            </w:pPr>
          </w:p>
          <w:p w14:paraId="6DE5D671" w14:textId="25609414" w:rsidR="00025FA8" w:rsidRDefault="00025FA8" w:rsidP="00B9211E">
            <w:pPr>
              <w:spacing w:line="360" w:lineRule="auto"/>
              <w:rPr>
                <w:rFonts w:ascii="GHEA Grapalat" w:eastAsia="Calibri" w:hAnsi="GHEA Grapalat"/>
                <w:lang w:val="hy-AM" w:eastAsia="en-US"/>
              </w:rPr>
            </w:pPr>
          </w:p>
          <w:p w14:paraId="051D93D1" w14:textId="5ABC7684" w:rsidR="00025FA8" w:rsidRDefault="00025FA8" w:rsidP="00B9211E">
            <w:pPr>
              <w:spacing w:line="360" w:lineRule="auto"/>
              <w:rPr>
                <w:rFonts w:ascii="GHEA Grapalat" w:eastAsia="Calibri" w:hAnsi="GHEA Grapalat"/>
                <w:lang w:val="hy-AM" w:eastAsia="en-US"/>
              </w:rPr>
            </w:pPr>
          </w:p>
          <w:p w14:paraId="0B1B8BA2" w14:textId="3AC88BFC" w:rsidR="00025FA8" w:rsidRDefault="00025FA8" w:rsidP="00B9211E">
            <w:pPr>
              <w:spacing w:line="360" w:lineRule="auto"/>
              <w:rPr>
                <w:rFonts w:ascii="GHEA Grapalat" w:eastAsia="Calibri" w:hAnsi="GHEA Grapalat"/>
                <w:lang w:val="hy-AM" w:eastAsia="en-US"/>
              </w:rPr>
            </w:pPr>
          </w:p>
          <w:p w14:paraId="3AAF1CFC" w14:textId="6AF7D29A" w:rsidR="00025FA8" w:rsidRDefault="00025FA8" w:rsidP="00B9211E">
            <w:pPr>
              <w:spacing w:line="360" w:lineRule="auto"/>
              <w:rPr>
                <w:rFonts w:ascii="GHEA Grapalat" w:eastAsia="Calibri" w:hAnsi="GHEA Grapalat"/>
                <w:lang w:val="hy-AM" w:eastAsia="en-US"/>
              </w:rPr>
            </w:pPr>
          </w:p>
          <w:p w14:paraId="40573CBB" w14:textId="58C8C029" w:rsidR="00025FA8" w:rsidRDefault="00025FA8" w:rsidP="00B9211E">
            <w:pPr>
              <w:spacing w:line="360" w:lineRule="auto"/>
              <w:rPr>
                <w:rFonts w:ascii="GHEA Grapalat" w:eastAsia="Calibri" w:hAnsi="GHEA Grapalat"/>
                <w:lang w:val="hy-AM" w:eastAsia="en-US"/>
              </w:rPr>
            </w:pPr>
            <w:r>
              <w:rPr>
                <w:rFonts w:ascii="GHEA Grapalat" w:eastAsia="Calibri" w:hAnsi="GHEA Grapalat"/>
                <w:lang w:val="hy-AM" w:eastAsia="en-US"/>
              </w:rPr>
              <w:t xml:space="preserve">Գործարար ծրագրում նոր ստեղծվող աշխատատեղերի ցուցանիշները ներկայացված են աճողական կարգով։ Ծրագրի </w:t>
            </w:r>
            <w:r>
              <w:rPr>
                <w:rFonts w:ascii="GHEA Grapalat" w:eastAsia="Calibri" w:hAnsi="GHEA Grapalat"/>
                <w:lang w:val="hy-AM" w:eastAsia="en-US"/>
              </w:rPr>
              <w:lastRenderedPageBreak/>
              <w:t>շրջանակներում նախատեսվում է ստեղծել 85 նոր աշխատատեղ։</w:t>
            </w:r>
          </w:p>
          <w:p w14:paraId="00604F15" w14:textId="77777777" w:rsidR="00A21E50" w:rsidRDefault="00A21E50" w:rsidP="00B9211E">
            <w:pPr>
              <w:spacing w:line="360" w:lineRule="auto"/>
              <w:rPr>
                <w:rFonts w:ascii="GHEA Grapalat" w:eastAsia="Calibri" w:hAnsi="GHEA Grapalat"/>
                <w:lang w:val="hy-AM" w:eastAsia="en-US"/>
              </w:rPr>
            </w:pPr>
          </w:p>
          <w:p w14:paraId="571DE322" w14:textId="13DBE420" w:rsidR="00A21E50" w:rsidRPr="00C22640" w:rsidRDefault="009B7BA2" w:rsidP="00B9211E">
            <w:pPr>
              <w:spacing w:line="360" w:lineRule="auto"/>
              <w:rPr>
                <w:rFonts w:ascii="GHEA Grapalat" w:eastAsia="Calibri" w:hAnsi="GHEA Grapalat"/>
                <w:lang w:val="hy-AM" w:eastAsia="en-US"/>
              </w:rPr>
            </w:pPr>
            <w:bookmarkStart w:id="2" w:name="_GoBack"/>
            <w:bookmarkEnd w:id="2"/>
            <w:r>
              <w:rPr>
                <w:rFonts w:ascii="GHEA Grapalat" w:eastAsia="Calibri" w:hAnsi="GHEA Grapalat"/>
                <w:lang w:val="hy-AM" w:eastAsia="en-US"/>
              </w:rPr>
              <w:t>Ընդունվել է։</w:t>
            </w:r>
          </w:p>
        </w:tc>
      </w:tr>
    </w:tbl>
    <w:p w14:paraId="5F8E288F" w14:textId="0475D2F6" w:rsidR="00A0165D" w:rsidRDefault="00A0165D" w:rsidP="00A0165D">
      <w:pPr>
        <w:spacing w:line="360" w:lineRule="auto"/>
        <w:rPr>
          <w:rFonts w:ascii="GHEA Grapalat" w:hAnsi="GHEA Grapalat"/>
          <w:lang w:val="hy-AM"/>
        </w:rPr>
      </w:pPr>
    </w:p>
    <w:p w14:paraId="372AD5E6" w14:textId="015CAAAE" w:rsidR="001300CF" w:rsidRDefault="001300CF" w:rsidP="00A0165D">
      <w:pPr>
        <w:spacing w:line="360" w:lineRule="auto"/>
        <w:rPr>
          <w:rFonts w:ascii="GHEA Grapalat" w:hAnsi="GHEA Grapalat"/>
          <w:lang w:val="hy-AM"/>
        </w:rPr>
      </w:pPr>
    </w:p>
    <w:p w14:paraId="5B0C8BAF" w14:textId="0B579471" w:rsidR="001300CF" w:rsidRDefault="001300CF" w:rsidP="00A0165D">
      <w:pPr>
        <w:spacing w:line="360" w:lineRule="auto"/>
        <w:rPr>
          <w:rFonts w:ascii="GHEA Grapalat" w:hAnsi="GHEA Grapalat"/>
          <w:lang w:val="hy-AM"/>
        </w:rPr>
      </w:pPr>
    </w:p>
    <w:p w14:paraId="39E66627" w14:textId="56E9BB5C" w:rsidR="001300CF" w:rsidRDefault="001300CF" w:rsidP="00A0165D">
      <w:pPr>
        <w:spacing w:line="360" w:lineRule="auto"/>
        <w:rPr>
          <w:rFonts w:ascii="GHEA Grapalat" w:hAnsi="GHEA Grapalat"/>
          <w:lang w:val="hy-AM"/>
        </w:rPr>
      </w:pPr>
    </w:p>
    <w:p w14:paraId="5FC5A66A" w14:textId="77777777" w:rsidR="001300CF" w:rsidRDefault="001300CF" w:rsidP="00A0165D">
      <w:pPr>
        <w:spacing w:line="360" w:lineRule="auto"/>
        <w:rPr>
          <w:rFonts w:ascii="GHEA Grapalat" w:hAnsi="GHEA Grapalat"/>
          <w:lang w:val="hy-AM"/>
        </w:rPr>
      </w:pPr>
    </w:p>
    <w:p w14:paraId="6BB6E9A3" w14:textId="77777777" w:rsidR="00A0165D" w:rsidRDefault="00A0165D" w:rsidP="00A0165D">
      <w:pPr>
        <w:spacing w:line="360" w:lineRule="auto"/>
        <w:rPr>
          <w:rFonts w:ascii="GHEA Grapalat" w:hAnsi="GHEA Grapalat"/>
          <w:lang w:val="hy-AM"/>
        </w:rPr>
      </w:pPr>
    </w:p>
    <w:p w14:paraId="7F6A118C" w14:textId="628DCC9C" w:rsidR="00A0165D" w:rsidRDefault="00A0165D" w:rsidP="00A0165D">
      <w:pPr>
        <w:spacing w:line="360" w:lineRule="auto"/>
        <w:rPr>
          <w:rFonts w:ascii="GHEA Grapalat" w:hAnsi="GHEA Grapalat"/>
          <w:lang w:val="hy-AM"/>
        </w:rPr>
      </w:pPr>
    </w:p>
    <w:p w14:paraId="74EF5B87" w14:textId="1D974899" w:rsidR="009952E6" w:rsidRDefault="009952E6" w:rsidP="00A0165D">
      <w:pPr>
        <w:spacing w:line="360" w:lineRule="auto"/>
        <w:rPr>
          <w:rFonts w:ascii="GHEA Grapalat" w:hAnsi="GHEA Grapalat"/>
          <w:lang w:val="hy-AM"/>
        </w:rPr>
      </w:pPr>
    </w:p>
    <w:p w14:paraId="4FC8E77A" w14:textId="6965219D" w:rsidR="009952E6" w:rsidRDefault="009952E6" w:rsidP="00A0165D">
      <w:pPr>
        <w:spacing w:line="360" w:lineRule="auto"/>
        <w:rPr>
          <w:rFonts w:ascii="GHEA Grapalat" w:hAnsi="GHEA Grapalat"/>
          <w:lang w:val="hy-AM"/>
        </w:rPr>
      </w:pPr>
    </w:p>
    <w:p w14:paraId="67C76C42" w14:textId="68911337" w:rsidR="009952E6" w:rsidRDefault="009952E6" w:rsidP="00A0165D">
      <w:pPr>
        <w:spacing w:line="360" w:lineRule="auto"/>
        <w:rPr>
          <w:rFonts w:ascii="GHEA Grapalat" w:hAnsi="GHEA Grapalat"/>
          <w:lang w:val="hy-AM"/>
        </w:rPr>
      </w:pPr>
    </w:p>
    <w:p w14:paraId="209B0CC2" w14:textId="774537E7" w:rsidR="009952E6" w:rsidRDefault="009952E6" w:rsidP="00A0165D">
      <w:pPr>
        <w:spacing w:line="360" w:lineRule="auto"/>
        <w:rPr>
          <w:rFonts w:ascii="GHEA Grapalat" w:hAnsi="GHEA Grapalat"/>
          <w:lang w:val="hy-AM"/>
        </w:rPr>
      </w:pPr>
    </w:p>
    <w:p w14:paraId="357E996C" w14:textId="54D08B7E" w:rsidR="009952E6" w:rsidRDefault="009952E6" w:rsidP="00A0165D">
      <w:pPr>
        <w:spacing w:line="360" w:lineRule="auto"/>
        <w:rPr>
          <w:rFonts w:ascii="GHEA Grapalat" w:hAnsi="GHEA Grapalat"/>
          <w:lang w:val="hy-AM"/>
        </w:rPr>
      </w:pPr>
    </w:p>
    <w:p w14:paraId="5F8430A5" w14:textId="6D4B1BE8" w:rsidR="009952E6" w:rsidRDefault="009952E6" w:rsidP="00A0165D">
      <w:pPr>
        <w:spacing w:line="360" w:lineRule="auto"/>
        <w:rPr>
          <w:rFonts w:ascii="GHEA Grapalat" w:hAnsi="GHEA Grapalat"/>
          <w:lang w:val="hy-AM"/>
        </w:rPr>
      </w:pPr>
    </w:p>
    <w:p w14:paraId="757A77AF" w14:textId="77777777" w:rsidR="009952E6" w:rsidRDefault="009952E6" w:rsidP="00A0165D">
      <w:pPr>
        <w:spacing w:line="360" w:lineRule="auto"/>
        <w:rPr>
          <w:rFonts w:ascii="GHEA Grapalat" w:hAnsi="GHEA Grapalat"/>
          <w:lang w:val="hy-AM"/>
        </w:rPr>
      </w:pPr>
    </w:p>
    <w:p w14:paraId="23302837" w14:textId="77777777" w:rsidR="00A0165D" w:rsidRDefault="00A0165D" w:rsidP="00A0165D">
      <w:pPr>
        <w:spacing w:line="360"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A0165D" w:rsidRPr="00ED6EBE" w14:paraId="14B78517" w14:textId="77777777" w:rsidTr="00A93F24">
        <w:tc>
          <w:tcPr>
            <w:tcW w:w="14317" w:type="dxa"/>
            <w:gridSpan w:val="5"/>
            <w:shd w:val="clear" w:color="auto" w:fill="auto"/>
          </w:tcPr>
          <w:p w14:paraId="09837F4E" w14:textId="77777777" w:rsidR="00A0165D" w:rsidRPr="00B6505A" w:rsidRDefault="00A0165D" w:rsidP="00A93F24">
            <w:pPr>
              <w:spacing w:line="360" w:lineRule="auto"/>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ՏԵՂԵԿԱՆՔ</w:t>
            </w:r>
            <w:r w:rsidRPr="00B6505A">
              <w:rPr>
                <w:rFonts w:ascii="GHEA Grapalat" w:hAnsi="GHEA Grapalat"/>
                <w:color w:val="000000"/>
                <w:sz w:val="20"/>
                <w:szCs w:val="20"/>
                <w:lang w:val="hy-AM" w:eastAsia="en-US"/>
              </w:rPr>
              <w:br/>
              <w:t>ՀՀ կառավարության 2017 թվականի հոկտեմբերի 5-ի N</w:t>
            </w:r>
            <w:r>
              <w:rPr>
                <w:rFonts w:ascii="GHEA Grapalat" w:hAnsi="GHEA Grapalat"/>
                <w:color w:val="000000"/>
                <w:sz w:val="20"/>
                <w:szCs w:val="20"/>
                <w:lang w:val="hy-AM" w:eastAsia="en-US"/>
              </w:rPr>
              <w:t>1235</w:t>
            </w:r>
            <w:r w:rsidRPr="00B6505A">
              <w:rPr>
                <w:rFonts w:ascii="GHEA Grapalat" w:hAnsi="GHEA Grapalat"/>
                <w:color w:val="000000"/>
                <w:sz w:val="20"/>
                <w:szCs w:val="20"/>
                <w:lang w:val="hy-AM" w:eastAsia="en-US"/>
              </w:rPr>
              <w:t xml:space="preserve">-Ն որոշման պահանջներին համաձայն ծրագրի գնահատականները և ՀՀ </w:t>
            </w:r>
            <w:r>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նախարարության կողմից ամփոփված միջին արդյունք</w:t>
            </w:r>
          </w:p>
        </w:tc>
      </w:tr>
      <w:tr w:rsidR="00A0165D" w:rsidRPr="00261423" w14:paraId="555172B3" w14:textId="77777777" w:rsidTr="00A93F24">
        <w:tc>
          <w:tcPr>
            <w:tcW w:w="14317" w:type="dxa"/>
            <w:gridSpan w:val="5"/>
            <w:shd w:val="clear" w:color="auto" w:fill="auto"/>
          </w:tcPr>
          <w:p w14:paraId="5F798E35" w14:textId="7B6EC6CB" w:rsidR="00A0165D" w:rsidRPr="00B6505A" w:rsidRDefault="00A0165D" w:rsidP="00A93F24">
            <w:pPr>
              <w:spacing w:line="360" w:lineRule="auto"/>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w:t>
            </w:r>
            <w:r w:rsidR="009952E6" w:rsidRPr="009952E6">
              <w:rPr>
                <w:rFonts w:ascii="GHEA Grapalat" w:hAnsi="GHEA Grapalat"/>
                <w:color w:val="000000"/>
                <w:sz w:val="20"/>
                <w:szCs w:val="20"/>
                <w:lang w:val="hy-AM" w:eastAsia="en-US"/>
              </w:rPr>
              <w:t>ՔԱՐԱԿԵՐՏԻ ՔԱՐԱՁՈՒԼՄԱՆ ԳՈՐԾԱՐԱՆ</w:t>
            </w:r>
            <w:r>
              <w:rPr>
                <w:rFonts w:ascii="GHEA Grapalat" w:hAnsi="GHEA Grapalat"/>
                <w:color w:val="000000"/>
                <w:sz w:val="20"/>
                <w:szCs w:val="20"/>
                <w:lang w:val="hy-AM" w:eastAsia="en-US"/>
              </w:rPr>
              <w:t xml:space="preserve">» </w:t>
            </w:r>
            <w:r w:rsidR="00EF524F">
              <w:rPr>
                <w:rFonts w:ascii="GHEA Grapalat" w:hAnsi="GHEA Grapalat"/>
                <w:color w:val="000000"/>
                <w:sz w:val="20"/>
                <w:szCs w:val="20"/>
                <w:lang w:val="hy-AM" w:eastAsia="en-US"/>
              </w:rPr>
              <w:t>ԲԲ</w:t>
            </w:r>
            <w:r>
              <w:rPr>
                <w:rFonts w:ascii="GHEA Grapalat" w:hAnsi="GHEA Grapalat"/>
                <w:color w:val="000000"/>
                <w:sz w:val="20"/>
                <w:szCs w:val="20"/>
                <w:lang w:val="hy-AM" w:eastAsia="en-US"/>
              </w:rPr>
              <w:t>Ը</w:t>
            </w:r>
          </w:p>
        </w:tc>
      </w:tr>
      <w:tr w:rsidR="00A0165D" w:rsidRPr="00B6505A" w14:paraId="2D2D67E3" w14:textId="77777777" w:rsidTr="00A93F24">
        <w:tc>
          <w:tcPr>
            <w:tcW w:w="4253" w:type="dxa"/>
            <w:shd w:val="clear" w:color="auto" w:fill="auto"/>
            <w:vAlign w:val="center"/>
          </w:tcPr>
          <w:p w14:paraId="30AA2900" w14:textId="77777777" w:rsidR="00A0165D" w:rsidRPr="00B6505A" w:rsidRDefault="00A0165D" w:rsidP="00A93F24">
            <w:pPr>
              <w:spacing w:line="360" w:lineRule="auto"/>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14:paraId="0AF3B507" w14:textId="77777777" w:rsidR="00A0165D" w:rsidRPr="00B6505A" w:rsidRDefault="00A0165D" w:rsidP="00A93F24">
            <w:pPr>
              <w:spacing w:line="360" w:lineRule="auto"/>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 xml:space="preserve">ՀՀ </w:t>
            </w:r>
            <w:r>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14:paraId="427480B8" w14:textId="77777777" w:rsidR="00A0165D" w:rsidRPr="00B6505A" w:rsidRDefault="00A0165D" w:rsidP="00A93F24">
            <w:pPr>
              <w:spacing w:line="360" w:lineRule="auto"/>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14:paraId="0A7AEF02" w14:textId="77777777" w:rsidR="00A0165D" w:rsidRPr="00B6505A" w:rsidRDefault="00A0165D" w:rsidP="00A93F24">
            <w:pPr>
              <w:spacing w:line="360" w:lineRule="auto"/>
              <w:jc w:val="center"/>
              <w:rPr>
                <w:rFonts w:ascii="GHEA Grapalat" w:hAnsi="GHEA Grapalat"/>
                <w:color w:val="FF0000"/>
                <w:sz w:val="20"/>
                <w:szCs w:val="20"/>
                <w:lang w:val="hy-AM"/>
              </w:rPr>
            </w:pPr>
            <w:r w:rsidRPr="00B6505A">
              <w:rPr>
                <w:rFonts w:ascii="GHEA Grapalat" w:hAnsi="GHEA Grapalat"/>
                <w:color w:val="000000"/>
                <w:sz w:val="20"/>
                <w:szCs w:val="20"/>
                <w:lang w:val="hy-AM" w:eastAsia="en-US"/>
              </w:rPr>
              <w:t>ՀՀ ԿԱ պետական եկամուտների կոմիտե</w:t>
            </w:r>
            <w:r w:rsidRPr="00B6505A">
              <w:rPr>
                <w:rFonts w:ascii="GHEA Grapalat" w:hAnsi="GHEA Grapalat"/>
                <w:color w:val="FF0000"/>
                <w:sz w:val="20"/>
                <w:szCs w:val="20"/>
                <w:lang w:val="hy-AM"/>
              </w:rPr>
              <w:t xml:space="preserve"> </w:t>
            </w:r>
          </w:p>
        </w:tc>
        <w:tc>
          <w:tcPr>
            <w:tcW w:w="1985" w:type="dxa"/>
            <w:vAlign w:val="center"/>
          </w:tcPr>
          <w:p w14:paraId="292FE33D" w14:textId="77777777" w:rsidR="00A0165D" w:rsidRPr="00B6505A" w:rsidRDefault="00A0165D" w:rsidP="00A93F24">
            <w:pPr>
              <w:spacing w:line="360" w:lineRule="auto"/>
              <w:ind w:left="-108" w:firstLine="108"/>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Ամփոփված արդյունք</w:t>
            </w:r>
          </w:p>
        </w:tc>
      </w:tr>
      <w:tr w:rsidR="00F769B1" w:rsidRPr="00B6505A" w14:paraId="2A241A38" w14:textId="77777777" w:rsidTr="00A93F24">
        <w:trPr>
          <w:trHeight w:val="367"/>
        </w:trPr>
        <w:tc>
          <w:tcPr>
            <w:tcW w:w="4253" w:type="dxa"/>
            <w:shd w:val="clear" w:color="auto" w:fill="auto"/>
            <w:vAlign w:val="center"/>
          </w:tcPr>
          <w:p w14:paraId="41F7494E" w14:textId="77777777" w:rsidR="00F769B1" w:rsidRPr="00B6505A" w:rsidRDefault="00F769B1" w:rsidP="00F769B1">
            <w:pPr>
              <w:spacing w:line="360" w:lineRule="auto"/>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14:paraId="46C40702" w14:textId="685351EC" w:rsidR="00F769B1" w:rsidRPr="00F769B1" w:rsidRDefault="00F769B1" w:rsidP="00F769B1">
            <w:pPr>
              <w:spacing w:line="360" w:lineRule="auto"/>
              <w:jc w:val="center"/>
              <w:rPr>
                <w:rFonts w:ascii="GHEA Grapalat" w:hAnsi="GHEA Grapalat" w:cs="Calibri"/>
                <w:color w:val="000000"/>
                <w:sz w:val="20"/>
                <w:szCs w:val="20"/>
                <w:lang w:val="en-US" w:eastAsia="en-US"/>
              </w:rPr>
            </w:pPr>
            <w:r>
              <w:rPr>
                <w:rFonts w:ascii="GHEA Grapalat" w:hAnsi="GHEA Grapalat" w:cs="Calibri"/>
                <w:color w:val="000000"/>
                <w:sz w:val="20"/>
                <w:szCs w:val="20"/>
              </w:rPr>
              <w:t>3</w:t>
            </w:r>
          </w:p>
        </w:tc>
        <w:tc>
          <w:tcPr>
            <w:tcW w:w="1985" w:type="dxa"/>
            <w:tcBorders>
              <w:top w:val="single" w:sz="4" w:space="0" w:color="auto"/>
              <w:left w:val="nil"/>
              <w:bottom w:val="single" w:sz="4" w:space="0" w:color="auto"/>
              <w:right w:val="single" w:sz="4" w:space="0" w:color="auto"/>
            </w:tcBorders>
            <w:shd w:val="clear" w:color="auto" w:fill="auto"/>
            <w:vAlign w:val="center"/>
          </w:tcPr>
          <w:p w14:paraId="694DB11D" w14:textId="049D0CCE"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692" w:type="dxa"/>
            <w:tcBorders>
              <w:top w:val="single" w:sz="4" w:space="0" w:color="auto"/>
              <w:left w:val="nil"/>
              <w:bottom w:val="single" w:sz="4" w:space="0" w:color="auto"/>
              <w:right w:val="single" w:sz="4" w:space="0" w:color="auto"/>
            </w:tcBorders>
            <w:shd w:val="clear" w:color="auto" w:fill="auto"/>
            <w:vAlign w:val="center"/>
          </w:tcPr>
          <w:p w14:paraId="64909A1F" w14:textId="7475FF3E"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985" w:type="dxa"/>
            <w:tcBorders>
              <w:top w:val="single" w:sz="4" w:space="0" w:color="auto"/>
              <w:left w:val="nil"/>
              <w:bottom w:val="single" w:sz="4" w:space="0" w:color="auto"/>
              <w:right w:val="single" w:sz="4" w:space="0" w:color="auto"/>
            </w:tcBorders>
            <w:shd w:val="clear" w:color="auto" w:fill="auto"/>
            <w:vAlign w:val="center"/>
          </w:tcPr>
          <w:p w14:paraId="1A758961" w14:textId="10342999"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2.7</w:t>
            </w:r>
          </w:p>
        </w:tc>
      </w:tr>
      <w:tr w:rsidR="00F769B1" w:rsidRPr="00B6505A" w14:paraId="7A56155D" w14:textId="77777777" w:rsidTr="00A93F24">
        <w:trPr>
          <w:trHeight w:val="357"/>
        </w:trPr>
        <w:tc>
          <w:tcPr>
            <w:tcW w:w="4253" w:type="dxa"/>
            <w:shd w:val="clear" w:color="auto" w:fill="auto"/>
            <w:vAlign w:val="center"/>
          </w:tcPr>
          <w:p w14:paraId="460E90DD" w14:textId="77777777" w:rsidR="00F769B1" w:rsidRPr="00B6505A" w:rsidRDefault="00F769B1" w:rsidP="00F769B1">
            <w:pPr>
              <w:spacing w:line="360" w:lineRule="auto"/>
              <w:jc w:val="center"/>
              <w:rPr>
                <w:rFonts w:ascii="GHEA Grapalat" w:hAnsi="GHEA Grapalat"/>
                <w:color w:val="000000"/>
                <w:sz w:val="20"/>
                <w:szCs w:val="20"/>
                <w:lang w:val="hy-AM" w:eastAsia="en-US"/>
              </w:rPr>
            </w:pPr>
            <w:r>
              <w:rPr>
                <w:rFonts w:ascii="GHEA Grapalat" w:hAnsi="GHEA Grapalat"/>
                <w:color w:val="000000"/>
                <w:sz w:val="20"/>
                <w:szCs w:val="20"/>
                <w:lang w:val="hy-AM" w:eastAsia="en-US"/>
              </w:rPr>
              <w:t>Զ</w:t>
            </w:r>
            <w:r w:rsidRPr="00855254">
              <w:rPr>
                <w:rFonts w:ascii="GHEA Grapalat" w:hAnsi="GHEA Grapalat"/>
                <w:color w:val="000000"/>
                <w:sz w:val="20"/>
                <w:szCs w:val="20"/>
                <w:lang w:val="hy-AM" w:eastAsia="en-US"/>
              </w:rPr>
              <w:t xml:space="preserve">բաղվածության ընդլայնում և ոլորտի միջին աշխատավարձի չափը </w:t>
            </w:r>
            <w:r w:rsidRPr="00855254">
              <w:rPr>
                <w:rFonts w:ascii="GHEA Grapalat" w:hAnsi="GHEA Grapalat"/>
                <w:bCs/>
                <w:iCs/>
                <w:color w:val="000000"/>
                <w:sz w:val="20"/>
                <w:szCs w:val="20"/>
                <w:lang w:val="hy-AM" w:eastAsia="en-US"/>
              </w:rPr>
              <w:t>(10)</w:t>
            </w:r>
          </w:p>
        </w:tc>
        <w:tc>
          <w:tcPr>
            <w:tcW w:w="3402" w:type="dxa"/>
            <w:tcBorders>
              <w:top w:val="nil"/>
              <w:left w:val="nil"/>
              <w:bottom w:val="single" w:sz="4" w:space="0" w:color="auto"/>
              <w:right w:val="single" w:sz="4" w:space="0" w:color="auto"/>
            </w:tcBorders>
            <w:shd w:val="clear" w:color="auto" w:fill="auto"/>
            <w:vAlign w:val="center"/>
          </w:tcPr>
          <w:p w14:paraId="37D842CE" w14:textId="15BAA11F"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14:paraId="7E87AE7A" w14:textId="7B4D40EE"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14:paraId="363D6FC3" w14:textId="4EE5B743"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14:paraId="6DF565FA" w14:textId="69F0EDAF"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7.0</w:t>
            </w:r>
          </w:p>
        </w:tc>
      </w:tr>
      <w:tr w:rsidR="00F769B1" w:rsidRPr="00B6505A" w14:paraId="1221276D" w14:textId="77777777" w:rsidTr="00A93F24">
        <w:trPr>
          <w:trHeight w:val="375"/>
        </w:trPr>
        <w:tc>
          <w:tcPr>
            <w:tcW w:w="4253" w:type="dxa"/>
            <w:shd w:val="clear" w:color="auto" w:fill="auto"/>
            <w:vAlign w:val="center"/>
          </w:tcPr>
          <w:p w14:paraId="537E8034" w14:textId="77777777" w:rsidR="00F769B1" w:rsidRPr="00B6505A" w:rsidRDefault="00F769B1" w:rsidP="00F769B1">
            <w:pPr>
              <w:spacing w:line="360" w:lineRule="auto"/>
              <w:jc w:val="center"/>
              <w:rPr>
                <w:rFonts w:ascii="GHEA Grapalat" w:hAnsi="GHEA Grapalat"/>
                <w:color w:val="000000"/>
                <w:sz w:val="20"/>
                <w:szCs w:val="20"/>
                <w:lang w:val="hy-AM" w:eastAsia="en-US"/>
              </w:rPr>
            </w:pPr>
            <w:r>
              <w:rPr>
                <w:rFonts w:ascii="GHEA Grapalat" w:hAnsi="GHEA Grapalat"/>
                <w:color w:val="000000"/>
                <w:sz w:val="20"/>
                <w:szCs w:val="20"/>
                <w:lang w:val="hy-AM" w:eastAsia="en-US"/>
              </w:rPr>
              <w:t>Ն</w:t>
            </w:r>
            <w:r w:rsidRPr="00855254">
              <w:rPr>
                <w:rFonts w:ascii="GHEA Grapalat" w:hAnsi="GHEA Grapalat"/>
                <w:color w:val="000000"/>
                <w:sz w:val="20"/>
                <w:szCs w:val="20"/>
                <w:lang w:val="hy-AM" w:eastAsia="en-US"/>
              </w:rPr>
              <w:t xml:space="preserve">որարարություն և աշխատանքի արտադրողականության բարձրացում </w:t>
            </w:r>
            <w:r w:rsidRPr="00855254">
              <w:rPr>
                <w:rFonts w:ascii="GHEA Grapalat" w:hAnsi="GHEA Grapalat"/>
                <w:bCs/>
                <w:iCs/>
                <w:color w:val="000000"/>
                <w:sz w:val="20"/>
                <w:szCs w:val="20"/>
                <w:lang w:val="hy-AM" w:eastAsia="en-US"/>
              </w:rPr>
              <w:t>(10)</w:t>
            </w:r>
          </w:p>
        </w:tc>
        <w:tc>
          <w:tcPr>
            <w:tcW w:w="3402" w:type="dxa"/>
            <w:tcBorders>
              <w:top w:val="nil"/>
              <w:left w:val="nil"/>
              <w:bottom w:val="single" w:sz="4" w:space="0" w:color="auto"/>
              <w:right w:val="single" w:sz="4" w:space="0" w:color="auto"/>
            </w:tcBorders>
            <w:shd w:val="clear" w:color="auto" w:fill="auto"/>
            <w:vAlign w:val="center"/>
          </w:tcPr>
          <w:p w14:paraId="370928A0" w14:textId="2A2BD7AA"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14:paraId="756864E1" w14:textId="0BCAD248"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4</w:t>
            </w:r>
          </w:p>
        </w:tc>
        <w:tc>
          <w:tcPr>
            <w:tcW w:w="2692" w:type="dxa"/>
            <w:tcBorders>
              <w:top w:val="nil"/>
              <w:left w:val="nil"/>
              <w:bottom w:val="single" w:sz="4" w:space="0" w:color="auto"/>
              <w:right w:val="single" w:sz="4" w:space="0" w:color="auto"/>
            </w:tcBorders>
            <w:shd w:val="clear" w:color="auto" w:fill="auto"/>
            <w:vAlign w:val="center"/>
          </w:tcPr>
          <w:p w14:paraId="40F2F503" w14:textId="1F810120"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14:paraId="43AE55DF" w14:textId="44AE07B3"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3.7</w:t>
            </w:r>
          </w:p>
        </w:tc>
      </w:tr>
      <w:tr w:rsidR="00F769B1" w:rsidRPr="00B6505A" w14:paraId="5AC69DC7" w14:textId="77777777" w:rsidTr="00A93F24">
        <w:trPr>
          <w:trHeight w:val="380"/>
        </w:trPr>
        <w:tc>
          <w:tcPr>
            <w:tcW w:w="4253" w:type="dxa"/>
            <w:shd w:val="clear" w:color="auto" w:fill="auto"/>
            <w:vAlign w:val="center"/>
          </w:tcPr>
          <w:p w14:paraId="1CF24B27" w14:textId="77777777" w:rsidR="00F769B1" w:rsidRPr="00B6505A" w:rsidRDefault="00F769B1" w:rsidP="00F769B1">
            <w:pPr>
              <w:spacing w:line="360" w:lineRule="auto"/>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Արտահանման ուղղվածություն (</w:t>
            </w:r>
            <w:r>
              <w:rPr>
                <w:rFonts w:ascii="GHEA Grapalat" w:hAnsi="GHEA Grapalat"/>
                <w:color w:val="000000"/>
                <w:sz w:val="20"/>
                <w:szCs w:val="20"/>
                <w:lang w:val="hy-AM" w:eastAsia="en-US"/>
              </w:rPr>
              <w:t>10</w:t>
            </w:r>
            <w:r w:rsidRPr="00B6505A">
              <w:rPr>
                <w:rFonts w:ascii="GHEA Grapalat" w:hAnsi="GHEA Grapalat"/>
                <w:color w:val="000000"/>
                <w:sz w:val="20"/>
                <w:szCs w:val="20"/>
                <w:lang w:val="hy-AM" w:eastAsia="en-US"/>
              </w:rPr>
              <w:t>)</w:t>
            </w:r>
          </w:p>
        </w:tc>
        <w:tc>
          <w:tcPr>
            <w:tcW w:w="3402" w:type="dxa"/>
            <w:tcBorders>
              <w:top w:val="nil"/>
              <w:left w:val="nil"/>
              <w:bottom w:val="single" w:sz="4" w:space="0" w:color="auto"/>
              <w:right w:val="single" w:sz="4" w:space="0" w:color="auto"/>
            </w:tcBorders>
            <w:shd w:val="clear" w:color="auto" w:fill="auto"/>
            <w:vAlign w:val="center"/>
          </w:tcPr>
          <w:p w14:paraId="1639E6BF" w14:textId="7E2A4317" w:rsidR="00F769B1" w:rsidRPr="00F769B1" w:rsidRDefault="00F769B1" w:rsidP="00F769B1">
            <w:pPr>
              <w:spacing w:line="360" w:lineRule="auto"/>
              <w:jc w:val="center"/>
              <w:rPr>
                <w:rFonts w:ascii="GHEA Grapalat" w:hAnsi="GHEA Grapalat" w:cs="Calibri"/>
                <w:color w:val="000000"/>
                <w:sz w:val="20"/>
                <w:szCs w:val="20"/>
                <w:lang w:val="en-US"/>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14:paraId="4655DD1E" w14:textId="21AA3951"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14:paraId="6710966C" w14:textId="48D3DF21"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14:paraId="026794DD" w14:textId="0D416988"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6.7</w:t>
            </w:r>
          </w:p>
        </w:tc>
      </w:tr>
      <w:tr w:rsidR="00F769B1" w:rsidRPr="00B6505A" w14:paraId="79C3AF18" w14:textId="77777777" w:rsidTr="00A93F24">
        <w:trPr>
          <w:trHeight w:val="403"/>
        </w:trPr>
        <w:tc>
          <w:tcPr>
            <w:tcW w:w="4253" w:type="dxa"/>
            <w:shd w:val="clear" w:color="auto" w:fill="auto"/>
            <w:vAlign w:val="center"/>
          </w:tcPr>
          <w:p w14:paraId="109FBDAE" w14:textId="77777777" w:rsidR="00F769B1" w:rsidRPr="00B6505A" w:rsidRDefault="00F769B1" w:rsidP="00F769B1">
            <w:pPr>
              <w:spacing w:line="360" w:lineRule="auto"/>
              <w:jc w:val="center"/>
              <w:rPr>
                <w:rFonts w:ascii="GHEA Grapalat" w:hAnsi="GHEA Grapalat"/>
                <w:color w:val="000000"/>
                <w:sz w:val="20"/>
                <w:szCs w:val="20"/>
                <w:lang w:val="hy-AM" w:eastAsia="en-US"/>
              </w:rPr>
            </w:pPr>
            <w:r>
              <w:rPr>
                <w:rFonts w:ascii="GHEA Grapalat" w:hAnsi="GHEA Grapalat"/>
                <w:color w:val="000000"/>
                <w:sz w:val="20"/>
                <w:szCs w:val="20"/>
                <w:lang w:val="hy-AM" w:eastAsia="en-US"/>
              </w:rPr>
              <w:t>Պ</w:t>
            </w:r>
            <w:r w:rsidRPr="00855254">
              <w:rPr>
                <w:rFonts w:ascii="GHEA Grapalat" w:hAnsi="GHEA Grapalat"/>
                <w:color w:val="000000"/>
                <w:sz w:val="20"/>
                <w:szCs w:val="20"/>
                <w:lang w:val="hy-AM" w:eastAsia="en-US"/>
              </w:rPr>
              <w:t xml:space="preserve">ատշաճ մարքեթինգային քաղաքականություն </w:t>
            </w:r>
            <w:r w:rsidRPr="00855254">
              <w:rPr>
                <w:rFonts w:ascii="GHEA Grapalat" w:hAnsi="GHEA Grapalat"/>
                <w:bCs/>
                <w:iCs/>
                <w:color w:val="000000"/>
                <w:sz w:val="20"/>
                <w:szCs w:val="20"/>
                <w:lang w:val="hy-AM" w:eastAsia="en-US"/>
              </w:rPr>
              <w:t>(6)</w:t>
            </w:r>
          </w:p>
        </w:tc>
        <w:tc>
          <w:tcPr>
            <w:tcW w:w="3402" w:type="dxa"/>
            <w:tcBorders>
              <w:top w:val="nil"/>
              <w:left w:val="nil"/>
              <w:bottom w:val="single" w:sz="4" w:space="0" w:color="auto"/>
              <w:right w:val="single" w:sz="4" w:space="0" w:color="auto"/>
            </w:tcBorders>
            <w:shd w:val="clear" w:color="auto" w:fill="auto"/>
            <w:vAlign w:val="center"/>
          </w:tcPr>
          <w:p w14:paraId="5B3C7348" w14:textId="68B81F84"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14:paraId="391F7E67" w14:textId="19126248"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14:paraId="084108D1" w14:textId="4F606F62"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14:paraId="41FBF3C5" w14:textId="634F07FE"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2.3</w:t>
            </w:r>
          </w:p>
        </w:tc>
      </w:tr>
      <w:tr w:rsidR="00F769B1" w:rsidRPr="00B6505A" w14:paraId="2DD3890F" w14:textId="77777777" w:rsidTr="00A93F24">
        <w:tc>
          <w:tcPr>
            <w:tcW w:w="4253" w:type="dxa"/>
            <w:shd w:val="clear" w:color="auto" w:fill="auto"/>
            <w:vAlign w:val="center"/>
          </w:tcPr>
          <w:p w14:paraId="63212673" w14:textId="77777777" w:rsidR="00F769B1" w:rsidRPr="00B6505A" w:rsidRDefault="00F769B1" w:rsidP="00F769B1">
            <w:pPr>
              <w:spacing w:line="360" w:lineRule="auto"/>
              <w:jc w:val="center"/>
              <w:rPr>
                <w:rFonts w:ascii="GHEA Grapalat" w:hAnsi="GHEA Grapalat"/>
                <w:color w:val="000000"/>
                <w:sz w:val="20"/>
                <w:szCs w:val="20"/>
                <w:lang w:val="hy-AM" w:eastAsia="en-US"/>
              </w:rPr>
            </w:pPr>
            <w:r>
              <w:rPr>
                <w:rFonts w:ascii="GHEA Grapalat" w:hAnsi="GHEA Grapalat"/>
                <w:color w:val="000000"/>
                <w:sz w:val="20"/>
                <w:szCs w:val="20"/>
                <w:lang w:val="hy-AM" w:eastAsia="en-US"/>
              </w:rPr>
              <w:t>Հ</w:t>
            </w:r>
            <w:r w:rsidRPr="00855254">
              <w:rPr>
                <w:rFonts w:ascii="GHEA Grapalat" w:hAnsi="GHEA Grapalat"/>
                <w:color w:val="000000"/>
                <w:sz w:val="20"/>
                <w:szCs w:val="20"/>
                <w:lang w:val="hy-AM" w:eastAsia="en-US"/>
              </w:rPr>
              <w:t>ամաֆինանսավորման առկայություն (սեփականատիրոջ մասնակցու</w:t>
            </w:r>
            <w:r w:rsidRPr="00855254">
              <w:rPr>
                <w:rFonts w:ascii="GHEA Grapalat" w:hAnsi="GHEA Grapalat"/>
                <w:color w:val="000000"/>
                <w:sz w:val="20"/>
                <w:szCs w:val="20"/>
                <w:lang w:val="hy-AM" w:eastAsia="en-US"/>
              </w:rPr>
              <w:softHyphen/>
              <w:t xml:space="preserve">թյունը նախագծին` 50 և ավելի տոկոսով) </w:t>
            </w:r>
            <w:r w:rsidRPr="00855254">
              <w:rPr>
                <w:rFonts w:ascii="GHEA Grapalat" w:hAnsi="GHEA Grapalat"/>
                <w:bCs/>
                <w:iCs/>
                <w:color w:val="000000"/>
                <w:sz w:val="20"/>
                <w:szCs w:val="20"/>
                <w:lang w:val="hy-AM" w:eastAsia="en-US"/>
              </w:rPr>
              <w:t>(5)</w:t>
            </w:r>
          </w:p>
        </w:tc>
        <w:tc>
          <w:tcPr>
            <w:tcW w:w="3402" w:type="dxa"/>
            <w:tcBorders>
              <w:top w:val="nil"/>
              <w:left w:val="nil"/>
              <w:bottom w:val="single" w:sz="4" w:space="0" w:color="auto"/>
              <w:right w:val="single" w:sz="4" w:space="0" w:color="auto"/>
            </w:tcBorders>
            <w:shd w:val="clear" w:color="auto" w:fill="auto"/>
            <w:vAlign w:val="center"/>
          </w:tcPr>
          <w:p w14:paraId="09CCF800" w14:textId="1846CB65"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14:paraId="1752D2E5" w14:textId="61A43F0C"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nil"/>
              <w:left w:val="nil"/>
              <w:bottom w:val="single" w:sz="4" w:space="0" w:color="auto"/>
              <w:right w:val="single" w:sz="4" w:space="0" w:color="auto"/>
            </w:tcBorders>
            <w:shd w:val="clear" w:color="auto" w:fill="auto"/>
            <w:vAlign w:val="center"/>
          </w:tcPr>
          <w:p w14:paraId="5F716C30" w14:textId="09D3B795"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14:paraId="1D5054D7" w14:textId="38264704"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5.0</w:t>
            </w:r>
          </w:p>
        </w:tc>
      </w:tr>
      <w:tr w:rsidR="00F769B1" w:rsidRPr="00B6505A" w14:paraId="1C1A3250" w14:textId="77777777" w:rsidTr="00A93F24">
        <w:tc>
          <w:tcPr>
            <w:tcW w:w="4253" w:type="dxa"/>
            <w:shd w:val="clear" w:color="auto" w:fill="auto"/>
          </w:tcPr>
          <w:p w14:paraId="273DCCD5" w14:textId="77777777" w:rsidR="00F769B1" w:rsidRPr="00B6505A" w:rsidRDefault="00F769B1" w:rsidP="00F769B1">
            <w:pPr>
              <w:spacing w:line="360" w:lineRule="auto"/>
              <w:jc w:val="center"/>
              <w:rPr>
                <w:sz w:val="22"/>
                <w:szCs w:val="22"/>
                <w:lang w:val="hy-AM"/>
              </w:rPr>
            </w:pPr>
            <w:r w:rsidRPr="00B6505A">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14:paraId="08E7CCB1" w14:textId="3EA55F01"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28</w:t>
            </w:r>
          </w:p>
        </w:tc>
        <w:tc>
          <w:tcPr>
            <w:tcW w:w="1985" w:type="dxa"/>
            <w:tcBorders>
              <w:top w:val="nil"/>
              <w:left w:val="nil"/>
              <w:bottom w:val="single" w:sz="4" w:space="0" w:color="auto"/>
              <w:right w:val="single" w:sz="4" w:space="0" w:color="auto"/>
            </w:tcBorders>
            <w:shd w:val="clear" w:color="auto" w:fill="auto"/>
            <w:vAlign w:val="center"/>
          </w:tcPr>
          <w:p w14:paraId="3FA45674" w14:textId="06E49B41"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2692" w:type="dxa"/>
            <w:tcBorders>
              <w:top w:val="nil"/>
              <w:left w:val="nil"/>
              <w:bottom w:val="single" w:sz="4" w:space="0" w:color="auto"/>
              <w:right w:val="single" w:sz="4" w:space="0" w:color="auto"/>
            </w:tcBorders>
            <w:shd w:val="clear" w:color="auto" w:fill="auto"/>
            <w:vAlign w:val="center"/>
          </w:tcPr>
          <w:p w14:paraId="1E9563CE" w14:textId="1AB951BD"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1985" w:type="dxa"/>
            <w:tcBorders>
              <w:top w:val="nil"/>
              <w:left w:val="nil"/>
              <w:bottom w:val="single" w:sz="4" w:space="0" w:color="auto"/>
              <w:right w:val="single" w:sz="4" w:space="0" w:color="auto"/>
            </w:tcBorders>
            <w:shd w:val="clear" w:color="auto" w:fill="auto"/>
            <w:vAlign w:val="center"/>
          </w:tcPr>
          <w:p w14:paraId="64228A22" w14:textId="4D52BE8E" w:rsidR="00F769B1" w:rsidRDefault="00F769B1" w:rsidP="00F769B1">
            <w:pPr>
              <w:spacing w:line="360" w:lineRule="auto"/>
              <w:jc w:val="center"/>
              <w:rPr>
                <w:rFonts w:ascii="GHEA Grapalat" w:hAnsi="GHEA Grapalat" w:cs="Calibri"/>
                <w:color w:val="000000"/>
                <w:sz w:val="20"/>
                <w:szCs w:val="20"/>
              </w:rPr>
            </w:pPr>
            <w:r>
              <w:rPr>
                <w:rFonts w:ascii="GHEA Grapalat" w:hAnsi="GHEA Grapalat" w:cs="Calibri"/>
                <w:color w:val="000000"/>
                <w:sz w:val="20"/>
                <w:szCs w:val="20"/>
              </w:rPr>
              <w:t>27.3</w:t>
            </w:r>
          </w:p>
        </w:tc>
      </w:tr>
    </w:tbl>
    <w:p w14:paraId="3408F97C" w14:textId="77777777" w:rsidR="00A0165D" w:rsidRPr="00B6505A" w:rsidRDefault="00A0165D" w:rsidP="00A0165D">
      <w:pPr>
        <w:spacing w:line="360" w:lineRule="auto"/>
        <w:rPr>
          <w:rFonts w:ascii="GHEA Grapalat" w:hAnsi="GHEA Grapalat"/>
          <w:lang w:val="hy-AM"/>
        </w:rPr>
      </w:pPr>
    </w:p>
    <w:p w14:paraId="5757DC64" w14:textId="77777777" w:rsidR="00250194" w:rsidRDefault="00250194"/>
    <w:sectPr w:rsidR="00250194" w:rsidSect="00AD0E36">
      <w:pgSz w:w="16840" w:h="11907" w:orient="landscape" w:code="9"/>
      <w:pgMar w:top="634" w:right="634"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65D"/>
    <w:rsid w:val="00025FA8"/>
    <w:rsid w:val="000975E6"/>
    <w:rsid w:val="001300CF"/>
    <w:rsid w:val="001916A5"/>
    <w:rsid w:val="00250194"/>
    <w:rsid w:val="00270A26"/>
    <w:rsid w:val="0052781B"/>
    <w:rsid w:val="0064182D"/>
    <w:rsid w:val="006E7699"/>
    <w:rsid w:val="006F0EDB"/>
    <w:rsid w:val="008658C9"/>
    <w:rsid w:val="00881658"/>
    <w:rsid w:val="008B3C8F"/>
    <w:rsid w:val="009952E6"/>
    <w:rsid w:val="009B7BA2"/>
    <w:rsid w:val="00A0165D"/>
    <w:rsid w:val="00A21E50"/>
    <w:rsid w:val="00C731EB"/>
    <w:rsid w:val="00E241A6"/>
    <w:rsid w:val="00ED6EBE"/>
    <w:rsid w:val="00EF524F"/>
    <w:rsid w:val="00F76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B40A"/>
  <w15:chartTrackingRefBased/>
  <w15:docId w15:val="{34A83F3E-1055-4898-85F9-F9E5CC880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1A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165D"/>
    <w:pPr>
      <w:tabs>
        <w:tab w:val="center" w:pos="4680"/>
        <w:tab w:val="right" w:pos="9360"/>
      </w:tabs>
    </w:pPr>
  </w:style>
  <w:style w:type="character" w:customStyle="1" w:styleId="HeaderChar">
    <w:name w:val="Header Char"/>
    <w:basedOn w:val="DefaultParagraphFont"/>
    <w:link w:val="Header"/>
    <w:rsid w:val="00A0165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452601">
      <w:bodyDiv w:val="1"/>
      <w:marLeft w:val="0"/>
      <w:marRight w:val="0"/>
      <w:marTop w:val="0"/>
      <w:marBottom w:val="0"/>
      <w:divBdr>
        <w:top w:val="none" w:sz="0" w:space="0" w:color="auto"/>
        <w:left w:val="none" w:sz="0" w:space="0" w:color="auto"/>
        <w:bottom w:val="none" w:sz="0" w:space="0" w:color="auto"/>
        <w:right w:val="none" w:sz="0" w:space="0" w:color="auto"/>
      </w:divBdr>
    </w:div>
    <w:div w:id="325089005">
      <w:bodyDiv w:val="1"/>
      <w:marLeft w:val="0"/>
      <w:marRight w:val="0"/>
      <w:marTop w:val="0"/>
      <w:marBottom w:val="0"/>
      <w:divBdr>
        <w:top w:val="none" w:sz="0" w:space="0" w:color="auto"/>
        <w:left w:val="none" w:sz="0" w:space="0" w:color="auto"/>
        <w:bottom w:val="none" w:sz="0" w:space="0" w:color="auto"/>
        <w:right w:val="none" w:sz="0" w:space="0" w:color="auto"/>
      </w:divBdr>
    </w:div>
    <w:div w:id="936063952">
      <w:bodyDiv w:val="1"/>
      <w:marLeft w:val="0"/>
      <w:marRight w:val="0"/>
      <w:marTop w:val="0"/>
      <w:marBottom w:val="0"/>
      <w:divBdr>
        <w:top w:val="none" w:sz="0" w:space="0" w:color="auto"/>
        <w:left w:val="none" w:sz="0" w:space="0" w:color="auto"/>
        <w:bottom w:val="none" w:sz="0" w:space="0" w:color="auto"/>
        <w:right w:val="none" w:sz="0" w:space="0" w:color="auto"/>
      </w:divBdr>
    </w:div>
    <w:div w:id="1418867195">
      <w:bodyDiv w:val="1"/>
      <w:marLeft w:val="0"/>
      <w:marRight w:val="0"/>
      <w:marTop w:val="0"/>
      <w:marBottom w:val="0"/>
      <w:divBdr>
        <w:top w:val="none" w:sz="0" w:space="0" w:color="auto"/>
        <w:left w:val="none" w:sz="0" w:space="0" w:color="auto"/>
        <w:bottom w:val="none" w:sz="0" w:space="0" w:color="auto"/>
        <w:right w:val="none" w:sz="0" w:space="0" w:color="auto"/>
      </w:divBdr>
    </w:div>
    <w:div w:id="1479834124">
      <w:bodyDiv w:val="1"/>
      <w:marLeft w:val="0"/>
      <w:marRight w:val="0"/>
      <w:marTop w:val="0"/>
      <w:marBottom w:val="0"/>
      <w:divBdr>
        <w:top w:val="none" w:sz="0" w:space="0" w:color="auto"/>
        <w:left w:val="none" w:sz="0" w:space="0" w:color="auto"/>
        <w:bottom w:val="none" w:sz="0" w:space="0" w:color="auto"/>
        <w:right w:val="none" w:sz="0" w:space="0" w:color="auto"/>
      </w:divBdr>
    </w:div>
    <w:div w:id="1661884953">
      <w:bodyDiv w:val="1"/>
      <w:marLeft w:val="0"/>
      <w:marRight w:val="0"/>
      <w:marTop w:val="0"/>
      <w:marBottom w:val="0"/>
      <w:divBdr>
        <w:top w:val="none" w:sz="0" w:space="0" w:color="auto"/>
        <w:left w:val="none" w:sz="0" w:space="0" w:color="auto"/>
        <w:bottom w:val="none" w:sz="0" w:space="0" w:color="auto"/>
        <w:right w:val="none" w:sz="0" w:space="0" w:color="auto"/>
      </w:divBdr>
    </w:div>
    <w:div w:id="197587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14</Pages>
  <Words>2495</Words>
  <Characters>14224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15</cp:revision>
  <cp:lastPrinted>2022-03-31T11:25:00Z</cp:lastPrinted>
  <dcterms:created xsi:type="dcterms:W3CDTF">2021-11-30T07:37:00Z</dcterms:created>
  <dcterms:modified xsi:type="dcterms:W3CDTF">2023-04-13T06:16:00Z</dcterms:modified>
</cp:coreProperties>
</file>