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D7A" w:rsidRDefault="00097D7A" w:rsidP="00097D7A">
      <w:pPr>
        <w:jc w:val="center"/>
      </w:pPr>
      <w:r>
        <w:rPr>
          <w:noProof/>
          <w:lang w:eastAsia="en-US"/>
        </w:rPr>
        <w:drawing>
          <wp:inline distT="0" distB="0" distL="0" distR="0" wp14:anchorId="0B128ED4" wp14:editId="61FE1FD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D7A" w:rsidRDefault="00097D7A" w:rsidP="00097D7A">
      <w:pPr>
        <w:jc w:val="center"/>
      </w:pPr>
    </w:p>
    <w:p w:rsidR="00097D7A" w:rsidRDefault="00097D7A" w:rsidP="00097D7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97D7A" w:rsidRDefault="00097D7A" w:rsidP="00097D7A">
      <w:pPr>
        <w:pStyle w:val="mechtex"/>
        <w:rPr>
          <w:rFonts w:ascii="GHEA Mariam" w:hAnsi="GHEA Mariam"/>
          <w:b/>
        </w:rPr>
      </w:pPr>
    </w:p>
    <w:p w:rsidR="00097D7A" w:rsidRDefault="00097D7A" w:rsidP="00097D7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63A91" w:rsidRPr="00722F76" w:rsidRDefault="00163A91" w:rsidP="000C76AC">
      <w:pPr>
        <w:jc w:val="center"/>
        <w:rPr>
          <w:rFonts w:ascii="GHEA Mariam" w:hAnsi="GHEA Mariam"/>
          <w:sz w:val="24"/>
          <w:szCs w:val="24"/>
        </w:rPr>
      </w:pPr>
    </w:p>
    <w:p w:rsidR="00163A91" w:rsidRPr="00722F76" w:rsidRDefault="00163A91" w:rsidP="000C76AC">
      <w:pPr>
        <w:jc w:val="center"/>
        <w:rPr>
          <w:rFonts w:ascii="GHEA Mariam" w:hAnsi="GHEA Mariam"/>
          <w:sz w:val="24"/>
          <w:szCs w:val="24"/>
        </w:rPr>
      </w:pPr>
    </w:p>
    <w:p w:rsidR="00163A91" w:rsidRPr="00722F76" w:rsidRDefault="00163A91" w:rsidP="000C76AC">
      <w:pPr>
        <w:jc w:val="center"/>
        <w:rPr>
          <w:rFonts w:ascii="GHEA Mariam" w:hAnsi="GHEA Mariam"/>
          <w:sz w:val="24"/>
          <w:szCs w:val="24"/>
        </w:rPr>
      </w:pPr>
    </w:p>
    <w:p w:rsidR="00163A91" w:rsidRPr="00722F76" w:rsidRDefault="00163A91" w:rsidP="000C76AC">
      <w:pPr>
        <w:jc w:val="center"/>
        <w:rPr>
          <w:rFonts w:ascii="GHEA Mariam" w:hAnsi="GHEA Mariam"/>
          <w:sz w:val="24"/>
          <w:szCs w:val="24"/>
        </w:rPr>
      </w:pPr>
    </w:p>
    <w:p w:rsidR="00163A91" w:rsidRDefault="00163A91" w:rsidP="000C76A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5E0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22F76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Ա</w:t>
      </w:r>
    </w:p>
    <w:p w:rsidR="00163A91" w:rsidRDefault="00163A91" w:rsidP="000C76AC">
      <w:pPr>
        <w:jc w:val="center"/>
        <w:rPr>
          <w:rFonts w:ascii="GHEA Mariam" w:hAnsi="GHEA Mariam"/>
          <w:sz w:val="24"/>
          <w:szCs w:val="24"/>
        </w:rPr>
      </w:pPr>
    </w:p>
    <w:p w:rsidR="00163A91" w:rsidRDefault="00163A91" w:rsidP="000C76AC">
      <w:pPr>
        <w:jc w:val="center"/>
        <w:rPr>
          <w:rFonts w:ascii="GHEA Mariam" w:hAnsi="GHEA Mariam"/>
          <w:sz w:val="24"/>
          <w:szCs w:val="24"/>
        </w:rPr>
      </w:pPr>
    </w:p>
    <w:p w:rsidR="00163A91" w:rsidRPr="00163A91" w:rsidRDefault="00163A91" w:rsidP="00163A91">
      <w:pPr>
        <w:jc w:val="center"/>
        <w:rPr>
          <w:rFonts w:ascii="GHEA Mariam" w:hAnsi="GHEA Mariam"/>
          <w:bCs/>
          <w:caps/>
          <w:spacing w:val="-4"/>
          <w:sz w:val="24"/>
          <w:szCs w:val="24"/>
          <w:lang w:val="hy-AM"/>
        </w:rPr>
      </w:pPr>
      <w:r w:rsidRPr="00163A91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ԳԵՐԱԿԱ ՈԼՈՐՏՈՒՄ ԻՐԱԿԱՆԱՑՎՈՂ ՆԵՐԴՐՈՒՄԱՅԻՆ</w:t>
      </w:r>
      <w:r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r w:rsidRPr="00163A91">
        <w:rPr>
          <w:rFonts w:ascii="GHEA Mariam" w:hAnsi="GHEA Mariam"/>
          <w:bCs/>
          <w:caps/>
          <w:sz w:val="24"/>
          <w:szCs w:val="24"/>
          <w:lang w:val="hy-AM"/>
        </w:rPr>
        <w:t>ԾՐԱԳՐԻ ՇՐՋԱՆԱԿՆԵՐՈՒՄ ՆԵՐՄՈՒԾՎՈՂ ՏԵԽՆՈԼՈԳԻԱԿԱՆ ՍԱՐՔԱ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163A91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ՎՈՐՈՒՄՆԵՐԻ, ԴՐԱՆՑ ԲԱՂԿԱՑՈՒՑԻՉ ՈՒ ՀԱՄԱԼՐՈՂ ՄԱՍԵՐԻ, </w:t>
      </w:r>
    </w:p>
    <w:p w:rsidR="00163A91" w:rsidRPr="00163A91" w:rsidRDefault="00163A91" w:rsidP="00163A91">
      <w:pPr>
        <w:jc w:val="center"/>
        <w:rPr>
          <w:rFonts w:ascii="GHEA Mariam" w:hAnsi="GHEA Mariam"/>
          <w:bCs/>
          <w:caps/>
          <w:spacing w:val="10"/>
          <w:sz w:val="24"/>
          <w:szCs w:val="24"/>
          <w:lang w:val="hy-AM"/>
        </w:rPr>
      </w:pPr>
      <w:r w:rsidRPr="00163A91">
        <w:rPr>
          <w:rFonts w:ascii="GHEA Mariam" w:hAnsi="GHEA Mariam"/>
          <w:bCs/>
          <w:caps/>
          <w:sz w:val="24"/>
          <w:szCs w:val="24"/>
          <w:lang w:val="hy-AM"/>
        </w:rPr>
        <w:t xml:space="preserve">ՀՈՒՄՔԻ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63A91">
        <w:rPr>
          <w:rFonts w:ascii="GHEA Mariam" w:hAnsi="GHEA Mariam"/>
          <w:bCs/>
          <w:caps/>
          <w:sz w:val="24"/>
          <w:szCs w:val="24"/>
          <w:lang w:val="hy-AM"/>
        </w:rPr>
        <w:t xml:space="preserve">ԵՎ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63A91">
        <w:rPr>
          <w:rFonts w:ascii="GHEA Mariam" w:hAnsi="GHEA Mariam"/>
          <w:bCs/>
          <w:caps/>
          <w:sz w:val="24"/>
          <w:szCs w:val="24"/>
          <w:lang w:val="hy-AM"/>
        </w:rPr>
        <w:t xml:space="preserve">(ԿԱՄ)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63A91">
        <w:rPr>
          <w:rFonts w:ascii="GHEA Mariam" w:hAnsi="GHEA Mariam"/>
          <w:bCs/>
          <w:caps/>
          <w:sz w:val="24"/>
          <w:szCs w:val="24"/>
          <w:lang w:val="hy-AM"/>
        </w:rPr>
        <w:t xml:space="preserve">ՆՅՈՒԹԵՐԻ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63A91">
        <w:rPr>
          <w:rFonts w:ascii="GHEA Mariam" w:hAnsi="GHEA Mariam"/>
          <w:bCs/>
          <w:caps/>
          <w:sz w:val="24"/>
          <w:szCs w:val="24"/>
          <w:lang w:val="hy-AM"/>
        </w:rPr>
        <w:t>ՆԿԱՏՄԱՄԲ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 </w:t>
      </w:r>
      <w:r w:rsidRPr="00163A91">
        <w:rPr>
          <w:rFonts w:ascii="GHEA Mariam" w:hAnsi="GHEA Mariam"/>
          <w:bCs/>
          <w:caps/>
          <w:sz w:val="24"/>
          <w:szCs w:val="24"/>
          <w:lang w:val="hy-AM"/>
        </w:rPr>
        <w:t xml:space="preserve">ՍԱԿԱԳՆԱՅԻՆ, ՄԱՍՆԱՎՈՐԱՊԵՍ, ՆԵՐՄՈՒԾՄԱՆ ՄԱՔՍԱՏՈՒՐՔԻՑ ԱԶԱՏԵԼՈՒ </w:t>
      </w:r>
      <w:r w:rsidRPr="00163A91">
        <w:rPr>
          <w:rFonts w:ascii="GHEA Mariam" w:hAnsi="GHEA Mariam"/>
          <w:bCs/>
          <w:caps/>
          <w:spacing w:val="10"/>
          <w:sz w:val="24"/>
          <w:szCs w:val="24"/>
          <w:lang w:val="hy-AM"/>
        </w:rPr>
        <w:t>ԱՐՏՈՆՈՒԹՅՈՒՆԻՑ</w:t>
      </w:r>
      <w:r>
        <w:rPr>
          <w:rFonts w:ascii="GHEA Mariam" w:hAnsi="GHEA Mariam"/>
          <w:bCs/>
          <w:caps/>
          <w:spacing w:val="10"/>
          <w:sz w:val="24"/>
          <w:szCs w:val="24"/>
          <w:lang w:val="hy-AM"/>
        </w:rPr>
        <w:t xml:space="preserve"> </w:t>
      </w:r>
      <w:r w:rsidRPr="00163A91">
        <w:rPr>
          <w:rFonts w:ascii="GHEA Mariam" w:hAnsi="GHEA Mariam"/>
          <w:bCs/>
          <w:caps/>
          <w:spacing w:val="10"/>
          <w:sz w:val="24"/>
          <w:szCs w:val="24"/>
          <w:lang w:val="hy-AM"/>
        </w:rPr>
        <w:t xml:space="preserve"> ՕԳՏՎԵԼՈՒ ՀԱՄԱՐ «ԳՐԱՆԴ ՏՈԲԱԿՈ» </w:t>
      </w:r>
    </w:p>
    <w:p w:rsidR="00163A91" w:rsidRDefault="00163A91" w:rsidP="00163A9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63A91">
        <w:rPr>
          <w:rFonts w:ascii="GHEA Mariam" w:hAnsi="GHEA Mariam"/>
          <w:bCs/>
          <w:caps/>
          <w:spacing w:val="-14"/>
          <w:sz w:val="24"/>
          <w:szCs w:val="24"/>
          <w:lang w:val="hy-AM"/>
        </w:rPr>
        <w:t>ՍԱՀՄԱՆԱՓԱԿ ՊԱՏԱՍԽԱՆԱՏՎՈՒԹՅԱՄԲ ԸՆԿԵՐՈՒԹՅԱՆ ԿՈՂՄԻՑ</w:t>
      </w:r>
      <w:r w:rsidRPr="00163A91">
        <w:rPr>
          <w:rFonts w:ascii="GHEA Mariam" w:hAnsi="GHEA Mariam"/>
          <w:bCs/>
          <w:caps/>
          <w:sz w:val="24"/>
          <w:szCs w:val="24"/>
          <w:lang w:val="hy-AM"/>
        </w:rPr>
        <w:t xml:space="preserve"> ներկայացված հայտը բավարարելու ԵՎ ԱՐՏՈՆՈՒԹՅՈՒՆԸ ԿԻՐԱՌԵԼՈՒ մասին</w:t>
      </w:r>
    </w:p>
    <w:p w:rsidR="00163A91" w:rsidRPr="00163A91" w:rsidRDefault="00163A91" w:rsidP="00163A9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63A91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</w:t>
      </w:r>
      <w:r w:rsidRPr="00163A91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</w:p>
    <w:p w:rsidR="00163A91" w:rsidRPr="00163A91" w:rsidRDefault="00163A91" w:rsidP="00163A91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163A91" w:rsidRPr="00163A91" w:rsidRDefault="00163A91" w:rsidP="00163A9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3A91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կառավարության 2015 թվականի սեպտեմբերի 17-ի N 1118-Ն որոշման պահանջներով` Հայաստանի Հան</w:t>
      </w:r>
      <w:r w:rsidR="00097D7A">
        <w:rPr>
          <w:rFonts w:ascii="GHEA Mariam" w:hAnsi="GHEA Mariam"/>
          <w:sz w:val="24"/>
          <w:szCs w:val="24"/>
          <w:lang w:val="hy-AM"/>
        </w:rPr>
        <w:softHyphen/>
      </w:r>
      <w:r w:rsidRPr="00163A91">
        <w:rPr>
          <w:rFonts w:ascii="GHEA Mariam" w:hAnsi="GHEA Mariam"/>
          <w:sz w:val="24"/>
          <w:szCs w:val="24"/>
          <w:lang w:val="hy-AM"/>
        </w:rPr>
        <w:t>րա</w:t>
      </w:r>
      <w:r w:rsidR="00097D7A">
        <w:rPr>
          <w:rFonts w:ascii="GHEA Mariam" w:hAnsi="GHEA Mariam"/>
          <w:sz w:val="24"/>
          <w:szCs w:val="24"/>
          <w:lang w:val="hy-AM"/>
        </w:rPr>
        <w:softHyphen/>
      </w:r>
      <w:r w:rsidRPr="00163A91">
        <w:rPr>
          <w:rFonts w:ascii="GHEA Mariam" w:hAnsi="GHEA Mariam"/>
          <w:sz w:val="24"/>
          <w:szCs w:val="24"/>
          <w:lang w:val="hy-AM"/>
        </w:rPr>
        <w:t>պետության կառավարությունը     ո ր ո շ ու մ     է.</w:t>
      </w:r>
    </w:p>
    <w:p w:rsidR="00163A91" w:rsidRPr="00163A91" w:rsidRDefault="00163A91" w:rsidP="00163A9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3A91">
        <w:rPr>
          <w:rFonts w:ascii="GHEA Mariam" w:hAnsi="GHEA Mariam"/>
          <w:spacing w:val="-8"/>
          <w:sz w:val="24"/>
          <w:szCs w:val="24"/>
          <w:lang w:val="hy-AM"/>
        </w:rPr>
        <w:t>1. Բավարարել «ԳՐԱՆԴ ՏՈԲԱԿՈ» սահմանափակ պատասխանատվությամբ</w:t>
      </w:r>
      <w:r w:rsidRPr="00163A91">
        <w:rPr>
          <w:rFonts w:ascii="GHEA Mariam" w:hAnsi="GHEA Mariam"/>
          <w:sz w:val="24"/>
          <w:szCs w:val="24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63A91">
        <w:rPr>
          <w:rFonts w:ascii="GHEA Mariam" w:hAnsi="GHEA Mariam"/>
          <w:sz w:val="24"/>
          <w:szCs w:val="24"/>
          <w:lang w:val="hy-AM"/>
        </w:rPr>
        <w:t>վորում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63A91">
        <w:rPr>
          <w:rFonts w:ascii="GHEA Mariam" w:hAnsi="GHEA Mariam"/>
          <w:sz w:val="24"/>
          <w:szCs w:val="24"/>
          <w:lang w:val="hy-AM"/>
        </w:rPr>
        <w:t xml:space="preserve">ների, դրանց բաղկացուցիչ ու համալրող մասերի, հումքի և (կամ) </w:t>
      </w:r>
      <w:r w:rsidRPr="00163A91">
        <w:rPr>
          <w:rFonts w:ascii="GHEA Mariam" w:hAnsi="GHEA Mariam"/>
          <w:spacing w:val="-8"/>
          <w:sz w:val="24"/>
          <w:szCs w:val="24"/>
          <w:lang w:val="hy-AM"/>
        </w:rPr>
        <w:t>նյութերի նկատմամբ սակագնային, մասնավորապես, ներմուծման</w:t>
      </w:r>
      <w:r w:rsidRPr="00163A91">
        <w:rPr>
          <w:rFonts w:ascii="GHEA Mariam" w:hAnsi="GHEA Mariam"/>
          <w:sz w:val="24"/>
          <w:szCs w:val="24"/>
          <w:lang w:val="hy-AM"/>
        </w:rPr>
        <w:t xml:space="preserve"> մաքսատուրքից ազատելու </w:t>
      </w:r>
      <w:r w:rsidRPr="00163A91">
        <w:rPr>
          <w:rFonts w:ascii="GHEA Mariam" w:hAnsi="GHEA Mariam"/>
          <w:sz w:val="24"/>
          <w:szCs w:val="24"/>
          <w:lang w:val="hy-AM"/>
        </w:rPr>
        <w:lastRenderedPageBreak/>
        <w:t xml:space="preserve">արտոնությունից օգտվելու համար և սահմանված կարգով կիրառել </w:t>
      </w:r>
      <w:r w:rsidRPr="00163A91">
        <w:rPr>
          <w:rFonts w:ascii="GHEA Mariam" w:hAnsi="GHEA Mariam"/>
          <w:spacing w:val="-8"/>
          <w:sz w:val="24"/>
          <w:szCs w:val="24"/>
          <w:lang w:val="hy-AM"/>
        </w:rPr>
        <w:t>համապատաս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63A91">
        <w:rPr>
          <w:rFonts w:ascii="GHEA Mariam" w:hAnsi="GHEA Mariam"/>
          <w:spacing w:val="-8"/>
          <w:sz w:val="24"/>
          <w:szCs w:val="24"/>
          <w:lang w:val="hy-AM"/>
        </w:rPr>
        <w:t>խան արտոնությունը` համաձայն հավելվածի ներմուծվող տեխնոլո</w:t>
      </w:r>
      <w:r w:rsidRPr="00163A91">
        <w:rPr>
          <w:rFonts w:ascii="GHEA Mariam" w:hAnsi="GHEA Mariam"/>
          <w:spacing w:val="-8"/>
          <w:sz w:val="24"/>
          <w:szCs w:val="24"/>
          <w:lang w:val="hy-AM"/>
        </w:rPr>
        <w:softHyphen/>
        <w:t>գիական</w:t>
      </w:r>
      <w:r w:rsidRPr="00163A91">
        <w:rPr>
          <w:rFonts w:ascii="GHEA Mariam" w:hAnsi="GHEA Mariam"/>
          <w:sz w:val="24"/>
          <w:szCs w:val="24"/>
          <w:lang w:val="hy-AM"/>
        </w:rPr>
        <w:t xml:space="preserve"> սարքավորումների, դրանց բաղկացուցիչ ու համալրող մասերի, հումքի և (կամ) նյութերի նկատմամբ: </w:t>
      </w:r>
    </w:p>
    <w:p w:rsidR="00163A91" w:rsidRPr="00163A91" w:rsidRDefault="00163A91" w:rsidP="00163A9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Pr="00163A91">
        <w:rPr>
          <w:rFonts w:ascii="GHEA Mariam" w:hAnsi="GHEA Mariam"/>
          <w:sz w:val="24"/>
          <w:szCs w:val="24"/>
          <w:lang w:val="hy-AM"/>
        </w:rPr>
        <w:t xml:space="preserve">Սահմանել, որ՝ </w:t>
      </w:r>
    </w:p>
    <w:p w:rsidR="00163A91" w:rsidRPr="00163A91" w:rsidRDefault="00163A91" w:rsidP="00163A9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1) ս</w:t>
      </w:r>
      <w:r w:rsidRPr="00163A91">
        <w:rPr>
          <w:rFonts w:ascii="GHEA Mariam" w:hAnsi="GHEA Mariam"/>
          <w:sz w:val="24"/>
          <w:szCs w:val="24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581A3E">
        <w:rPr>
          <w:rFonts w:ascii="GHEA Mariam" w:eastAsia="MS Gothic" w:hAnsi="GHEA Mariam" w:cs="MS Gothic"/>
          <w:sz w:val="24"/>
          <w:szCs w:val="24"/>
          <w:lang w:val="hy-AM"/>
        </w:rPr>
        <w:t>.</w:t>
      </w:r>
    </w:p>
    <w:p w:rsidR="00163A91" w:rsidRPr="00163A91" w:rsidRDefault="00163A91" w:rsidP="00163A9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3A91">
        <w:rPr>
          <w:rFonts w:ascii="GHEA Mariam" w:hAnsi="GHEA Mariam"/>
          <w:spacing w:val="-8"/>
          <w:sz w:val="24"/>
          <w:szCs w:val="24"/>
          <w:lang w:val="hy-AM"/>
        </w:rPr>
        <w:t>2) «ԳՐԱՆԴ ՏՈԲԱԿՈ» սահմանափակ պատասխանատվությամբ ընկերության</w:t>
      </w:r>
      <w:r w:rsidRPr="00163A91">
        <w:rPr>
          <w:rFonts w:ascii="GHEA Mariam" w:hAnsi="GHEA Mariam"/>
          <w:sz w:val="24"/>
          <w:szCs w:val="24"/>
          <w:lang w:val="hy-AM"/>
        </w:rPr>
        <w:t xml:space="preserve">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163A91">
        <w:rPr>
          <w:rFonts w:ascii="GHEA Mariam" w:hAnsi="GHEA Mariam"/>
          <w:sz w:val="24"/>
          <w:szCs w:val="24"/>
          <w:lang w:val="hy-AM"/>
        </w:rPr>
        <w:t xml:space="preserve">է 2023 թվականի </w:t>
      </w:r>
      <w:r w:rsidRPr="00163A91">
        <w:rPr>
          <w:rFonts w:ascii="GHEA Mariam" w:hAnsi="GHEA Mariam" w:cs="GHEA Grapalat"/>
          <w:sz w:val="24"/>
          <w:szCs w:val="24"/>
          <w:lang w:val="hy-AM"/>
        </w:rPr>
        <w:t>մարտի</w:t>
      </w:r>
      <w:r w:rsidRPr="00163A91">
        <w:rPr>
          <w:rFonts w:ascii="GHEA Mariam" w:hAnsi="GHEA Mariam"/>
          <w:sz w:val="24"/>
          <w:szCs w:val="24"/>
          <w:lang w:val="hy-AM"/>
        </w:rPr>
        <w:t xml:space="preserve"> 18-ից </w:t>
      </w:r>
      <w:proofErr w:type="spellStart"/>
      <w:r w:rsidRPr="00163A91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Pr="00163A91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163A91">
        <w:rPr>
          <w:rFonts w:ascii="GHEA Mariam" w:hAnsi="GHEA Mariam"/>
          <w:sz w:val="24"/>
          <w:szCs w:val="24"/>
          <w:lang w:val="hy-AM"/>
        </w:rPr>
        <w:t>2027 թվականի մարտի 17-ը ներառյալ</w:t>
      </w:r>
      <w:r w:rsidRPr="00581A3E">
        <w:rPr>
          <w:rFonts w:ascii="GHEA Mariam" w:eastAsia="MS Gothic" w:hAnsi="GHEA Mariam" w:cs="MS Gothic"/>
          <w:sz w:val="24"/>
          <w:szCs w:val="24"/>
          <w:lang w:val="hy-AM"/>
        </w:rPr>
        <w:t>.</w:t>
      </w:r>
    </w:p>
    <w:p w:rsidR="00163A91" w:rsidRDefault="00163A91" w:rsidP="00163A9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3) ծ</w:t>
      </w:r>
      <w:r w:rsidRPr="00163A91">
        <w:rPr>
          <w:rFonts w:ascii="GHEA Mariam" w:hAnsi="GHEA Mariam"/>
          <w:sz w:val="24"/>
          <w:szCs w:val="24"/>
          <w:lang w:val="hy-AM"/>
        </w:rPr>
        <w:t>րագրի իրականացման ժամկետ է սահմանվում սույն որոշումն ուժի մեջ մտնելուց հետո 4 տարի։</w:t>
      </w:r>
    </w:p>
    <w:p w:rsidR="00163A91" w:rsidRDefault="00163A91" w:rsidP="00163A91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63A91" w:rsidRDefault="00163A91" w:rsidP="00163A91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63A91" w:rsidRPr="00F521BD" w:rsidRDefault="00163A91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163A91" w:rsidRPr="00F521BD" w:rsidRDefault="00163A91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163A91" w:rsidRPr="00F521BD" w:rsidRDefault="00163A91">
      <w:pPr>
        <w:rPr>
          <w:sz w:val="24"/>
          <w:szCs w:val="24"/>
          <w:lang w:val="af-ZA"/>
        </w:rPr>
      </w:pPr>
    </w:p>
    <w:p w:rsidR="00163A91" w:rsidRPr="00097D7A" w:rsidRDefault="00163A91" w:rsidP="00163A91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163A91" w:rsidRPr="00097D7A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proofErr w:type="spellStart"/>
      <w:r w:rsidRPr="00097D7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163A91" w:rsidRPr="00163A91" w:rsidRDefault="00163A91" w:rsidP="0054612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63A91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        Հավելված</w:t>
      </w:r>
      <w:r w:rsidRPr="00163A9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163A91" w:rsidRPr="00163A91" w:rsidRDefault="00163A91" w:rsidP="0054612A">
      <w:pPr>
        <w:pStyle w:val="mechtex"/>
        <w:ind w:left="9360"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 w:rsidRPr="00163A91">
        <w:rPr>
          <w:rFonts w:ascii="GHEA Mariam" w:hAnsi="GHEA Mariam" w:cs="Arial"/>
          <w:sz w:val="24"/>
          <w:szCs w:val="24"/>
          <w:lang w:val="hy-AM"/>
        </w:rPr>
        <w:t>ՀՀ</w:t>
      </w:r>
      <w:r w:rsidRPr="00163A91">
        <w:rPr>
          <w:rFonts w:ascii="GHEA Mariam" w:hAnsi="GHEA Mariam"/>
          <w:sz w:val="24"/>
          <w:szCs w:val="24"/>
          <w:lang w:val="af-ZA"/>
        </w:rPr>
        <w:t xml:space="preserve"> </w:t>
      </w:r>
      <w:r w:rsidRPr="00163A9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63A91">
        <w:rPr>
          <w:rFonts w:ascii="GHEA Mariam" w:hAnsi="GHEA Mariam"/>
          <w:sz w:val="24"/>
          <w:szCs w:val="24"/>
          <w:lang w:val="af-ZA"/>
        </w:rPr>
        <w:t xml:space="preserve"> 20</w:t>
      </w:r>
      <w:r w:rsidRPr="00163A91">
        <w:rPr>
          <w:rFonts w:ascii="GHEA Mariam" w:hAnsi="GHEA Mariam"/>
          <w:sz w:val="24"/>
          <w:szCs w:val="24"/>
          <w:lang w:val="hy-AM"/>
        </w:rPr>
        <w:t>23</w:t>
      </w:r>
      <w:r w:rsidRPr="00163A91">
        <w:rPr>
          <w:rFonts w:ascii="GHEA Mariam" w:hAnsi="GHEA Mariam"/>
          <w:sz w:val="24"/>
          <w:szCs w:val="24"/>
          <w:lang w:val="af-ZA"/>
        </w:rPr>
        <w:t xml:space="preserve"> </w:t>
      </w:r>
      <w:r w:rsidRPr="00163A91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163A91" w:rsidRDefault="00163A91" w:rsidP="00163A91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163A91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163A9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163A9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63A9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63A9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63A9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63A9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63A9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63A9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63A9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63A9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63A9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63A9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63A9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</w:t>
      </w:r>
      <w:proofErr w:type="spellStart"/>
      <w:proofErr w:type="gramStart"/>
      <w:r w:rsidRPr="00163A9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163A9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Pr="00163A9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63A91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163A9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163A9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63A91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163A91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163A9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163A91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163A91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163A91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E71B7D" w:rsidRPr="00E95494" w:rsidRDefault="00E71B7D" w:rsidP="00E71B7D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E95494">
        <w:rPr>
          <w:rFonts w:ascii="GHEA Mariam" w:hAnsi="GHEA Mariam"/>
          <w:bCs/>
          <w:color w:val="000000"/>
          <w:lang w:val="hy-AM" w:eastAsia="en-US"/>
        </w:rPr>
        <w:t>Ց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E95494">
        <w:rPr>
          <w:rFonts w:ascii="GHEA Mariam" w:hAnsi="GHEA Mariam"/>
          <w:bCs/>
          <w:color w:val="000000"/>
          <w:lang w:val="hy-AM" w:eastAsia="en-US"/>
        </w:rPr>
        <w:t>Ա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E95494">
        <w:rPr>
          <w:rFonts w:ascii="GHEA Mariam" w:hAnsi="GHEA Mariam"/>
          <w:bCs/>
          <w:color w:val="000000"/>
          <w:lang w:val="hy-AM" w:eastAsia="en-US"/>
        </w:rPr>
        <w:t>Ն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E95494">
        <w:rPr>
          <w:rFonts w:ascii="GHEA Mariam" w:hAnsi="GHEA Mariam"/>
          <w:bCs/>
          <w:color w:val="000000"/>
          <w:lang w:val="hy-AM" w:eastAsia="en-US"/>
        </w:rPr>
        <w:t>Կ</w:t>
      </w:r>
    </w:p>
    <w:p w:rsidR="00E71B7D" w:rsidRPr="00E95494" w:rsidRDefault="00E71B7D" w:rsidP="00E71B7D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E95494">
        <w:rPr>
          <w:rFonts w:ascii="GHEA Mariam" w:hAnsi="GHEA Mariam"/>
          <w:bCs/>
          <w:color w:val="000000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E71B7D" w:rsidRPr="00E95494" w:rsidRDefault="00E71B7D" w:rsidP="00E71B7D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lang w:val="hy-AM" w:eastAsia="en-US"/>
        </w:rPr>
      </w:pPr>
      <w:r w:rsidRPr="00E95494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818"/>
        <w:gridCol w:w="2970"/>
        <w:gridCol w:w="1057"/>
        <w:gridCol w:w="1260"/>
        <w:gridCol w:w="1553"/>
        <w:gridCol w:w="1710"/>
        <w:gridCol w:w="1822"/>
        <w:gridCol w:w="1122"/>
      </w:tblGrid>
      <w:tr w:rsidR="00E71B7D" w:rsidRPr="00E95494" w:rsidTr="00EF0569">
        <w:trPr>
          <w:trHeight w:val="746"/>
        </w:trPr>
        <w:tc>
          <w:tcPr>
            <w:tcW w:w="562" w:type="dxa"/>
            <w:vAlign w:val="center"/>
            <w:hideMark/>
          </w:tcPr>
          <w:p w:rsidR="00E71B7D" w:rsidRDefault="00E71B7D" w:rsidP="00E71B7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E95494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E71B7D" w:rsidRPr="00E95494" w:rsidRDefault="00E71B7D" w:rsidP="00E71B7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418" w:type="dxa"/>
            <w:vAlign w:val="center"/>
            <w:hideMark/>
          </w:tcPr>
          <w:p w:rsidR="00E71B7D" w:rsidRPr="00E95494" w:rsidRDefault="00E71B7D" w:rsidP="00E71B7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E95494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95494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E95494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E95494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E95494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95494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818" w:type="dxa"/>
            <w:vAlign w:val="center"/>
            <w:hideMark/>
          </w:tcPr>
          <w:p w:rsidR="00E71B7D" w:rsidRPr="00E95494" w:rsidRDefault="00E71B7D" w:rsidP="00E71B7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970" w:type="dxa"/>
            <w:vAlign w:val="center"/>
            <w:hideMark/>
          </w:tcPr>
          <w:p w:rsidR="00E71B7D" w:rsidRPr="00E95494" w:rsidRDefault="00E71B7D" w:rsidP="00E71B7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E95494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95494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057" w:type="dxa"/>
            <w:vAlign w:val="center"/>
            <w:hideMark/>
          </w:tcPr>
          <w:p w:rsidR="00E71B7D" w:rsidRPr="00E95494" w:rsidRDefault="00E71B7D" w:rsidP="00E71B7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E95494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F0569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միավորը</w:t>
            </w:r>
          </w:p>
        </w:tc>
        <w:tc>
          <w:tcPr>
            <w:tcW w:w="1260" w:type="dxa"/>
            <w:vAlign w:val="center"/>
            <w:hideMark/>
          </w:tcPr>
          <w:p w:rsidR="00E71B7D" w:rsidRPr="00E95494" w:rsidRDefault="00E71B7D" w:rsidP="00E71B7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553" w:type="dxa"/>
            <w:vAlign w:val="center"/>
            <w:hideMark/>
          </w:tcPr>
          <w:p w:rsidR="00E71B7D" w:rsidRPr="00E95494" w:rsidRDefault="00E71B7D" w:rsidP="00E71B7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E95494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E95494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 w:rsidR="002B246B"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710" w:type="dxa"/>
            <w:vAlign w:val="center"/>
            <w:hideMark/>
          </w:tcPr>
          <w:p w:rsidR="00E71B7D" w:rsidRPr="00E95494" w:rsidRDefault="00E71B7D" w:rsidP="00E71B7D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1822" w:type="dxa"/>
            <w:vAlign w:val="center"/>
            <w:hideMark/>
          </w:tcPr>
          <w:p w:rsidR="00E71B7D" w:rsidRPr="00E95494" w:rsidRDefault="00E71B7D" w:rsidP="00E71B7D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E95494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E95494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vAlign w:val="center"/>
            <w:hideMark/>
          </w:tcPr>
          <w:p w:rsidR="00E71B7D" w:rsidRPr="00E95494" w:rsidRDefault="00E71B7D" w:rsidP="00E71B7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E71B7D" w:rsidRPr="00E95494" w:rsidTr="00E71B7D">
        <w:trPr>
          <w:trHeight w:val="349"/>
        </w:trPr>
        <w:tc>
          <w:tcPr>
            <w:tcW w:w="15292" w:type="dxa"/>
            <w:gridSpan w:val="10"/>
            <w:noWrap/>
            <w:vAlign w:val="center"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bookmarkStart w:id="1" w:name="_Hlk95309836"/>
            <w:r w:rsidRPr="00E95494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ՀՈՒՄՔ ՈՒ ՆՅՈՒԹԵՐ</w:t>
            </w:r>
          </w:p>
        </w:tc>
      </w:tr>
      <w:bookmarkEnd w:id="1"/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1.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</w:rPr>
              <w:t>2401208501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Թութուն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"Virginia"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Ծխախոտի հումք՝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տերևներ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,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վիրջինիա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տեսակի, ջերմային չորացման, մասամբ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ջրազրկված</w:t>
            </w:r>
            <w:proofErr w:type="spellEnd"/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22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500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  <w:lang w:val="hy-AM"/>
              </w:rPr>
              <w:t>Զիմբաբվե, Հնդկաստան, Հարավ. Աֆրիկա, Արգենտինա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  <w:lang w:val="hy-AM"/>
              </w:rPr>
              <w:t>Զիմբաբվե, Հնդկաստան, Հարավ. Աֆրիկա, Արգենտինա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73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2.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2401203500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Թութուն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"Burley"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Ծխախոտի հումք՝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տերևներ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,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բերլեյ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տեսակի, բաց գույնի, ստվերային չորացման, մասամբ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ջրազրկված</w:t>
            </w:r>
            <w:proofErr w:type="spellEnd"/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2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500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Բանգլադեշ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Մալավի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Բանգլադեշ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Մալավի</w:t>
            </w:r>
            <w:proofErr w:type="spellEnd"/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7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3.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2401300000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AE2D3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Ծխբույսի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մնացուկներ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/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երակաթել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>/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Ծխախոտի հումք՝ ջլեր,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վիրջինիա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>/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բերլեյ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տեսակի, երկար, ծխախոտի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տերևների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մշակումից առաջացած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2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F0569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>
              <w:rPr>
                <w:rFonts w:ascii="GHEA Mariam" w:hAnsi="GHEA Mariam" w:cs="Arial"/>
                <w:color w:val="000000"/>
              </w:rPr>
              <w:t>Բրազիլիա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266A82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>
              <w:rPr>
                <w:rFonts w:ascii="GHEA Mariam" w:hAnsi="GHEA Mariam" w:cs="Arial"/>
                <w:color w:val="000000"/>
              </w:rPr>
              <w:t>Բրազիլիա</w:t>
            </w:r>
            <w:bookmarkStart w:id="2" w:name="_GoBack"/>
            <w:bookmarkEnd w:id="2"/>
            <w:proofErr w:type="spellEnd"/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1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200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4.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4813200000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Սիգարետի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թուղթ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lang w:val="hy-AM"/>
              </w:rPr>
              <w:t>Սիգարետի թուղթ՝ 18,5/21/26,5/28մմ լայնությամբ, գլանափաթեթներով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2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250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4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500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5.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4813901000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Եզրակային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թուղթ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lang w:val="hy-AM"/>
              </w:rPr>
              <w:t>Սիգարետի ֆիլտրի թուղթ՝ 62/70մմ լայնությամբ, գլանափաթեթներով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1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800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 xml:space="preserve">ԵՄ,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Չինաստան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 xml:space="preserve">ԵՄ,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Չինաստան</w:t>
            </w:r>
            <w:proofErr w:type="spellEnd"/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8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640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6.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7607201000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Նրբաթիթեղ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/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ֆոլգա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lang w:val="hy-AM"/>
              </w:rPr>
              <w:t>Ալյումինե նրբաթիթեղ՝ թղթյա հիմքով, 0,0065/0,007մմ հաստությամբ՝ չհաշված հիմքը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2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800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7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7.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3920202109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Պոլիպրոպիլեն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բլոկի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lang w:val="hy-AM"/>
              </w:rPr>
              <w:t>Պոլիպրոպիլենային</w:t>
            </w:r>
            <w:proofErr w:type="spellEnd"/>
            <w:r w:rsidRPr="00E95494">
              <w:rPr>
                <w:rFonts w:ascii="GHEA Mariam" w:hAnsi="GHEA Mariam" w:cs="Arial"/>
                <w:lang w:val="hy-AM"/>
              </w:rPr>
              <w:t xml:space="preserve"> թաղանթ՝ </w:t>
            </w:r>
            <w:proofErr w:type="spellStart"/>
            <w:r w:rsidRPr="00E95494">
              <w:rPr>
                <w:rFonts w:ascii="GHEA Mariam" w:hAnsi="GHEA Mariam" w:cs="Arial"/>
                <w:lang w:val="hy-AM"/>
              </w:rPr>
              <w:t>երկառանցքային</w:t>
            </w:r>
            <w:proofErr w:type="spellEnd"/>
            <w:r w:rsidRPr="00E95494">
              <w:rPr>
                <w:rFonts w:ascii="GHEA Mariam" w:hAnsi="GHEA Mariam" w:cs="Arial"/>
                <w:lang w:val="hy-AM"/>
              </w:rPr>
              <w:t xml:space="preserve"> կողմնորոշման, չտպագրված, միաշերտ, 285/324մմ լայնությամբ, 25/30մկմ հաստությամբ, գլանափաթեթներով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700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Ինդոնեզիա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Ինդոնեզիա</w:t>
            </w:r>
            <w:proofErr w:type="spellEnd"/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1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050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8.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3920202109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Պոլիպրոպիլեն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տուփի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lang w:val="hy-AM"/>
              </w:rPr>
              <w:t>Պոլիպրոպիլենային</w:t>
            </w:r>
            <w:proofErr w:type="spellEnd"/>
            <w:r w:rsidRPr="00E95494">
              <w:rPr>
                <w:rFonts w:ascii="GHEA Mariam" w:hAnsi="GHEA Mariam" w:cs="Arial"/>
                <w:lang w:val="hy-AM"/>
              </w:rPr>
              <w:t xml:space="preserve"> թաղանթ՝ </w:t>
            </w:r>
            <w:proofErr w:type="spellStart"/>
            <w:r w:rsidRPr="00E95494">
              <w:rPr>
                <w:rFonts w:ascii="GHEA Mariam" w:hAnsi="GHEA Mariam" w:cs="Arial"/>
                <w:lang w:val="hy-AM"/>
              </w:rPr>
              <w:t>երկառանցքային</w:t>
            </w:r>
            <w:proofErr w:type="spellEnd"/>
            <w:r w:rsidRPr="00E95494">
              <w:rPr>
                <w:rFonts w:ascii="GHEA Mariam" w:hAnsi="GHEA Mariam" w:cs="Arial"/>
                <w:lang w:val="hy-AM"/>
              </w:rPr>
              <w:t xml:space="preserve"> կողմնորոշման, չտպագրված, միաշերտ, 104/119/125մմ լայնությամբ, 20մկմ հաստությամբ, գլանափաթեթներով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1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1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900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9.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3919108000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Խզիչ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ժապավեն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Պոլիմերային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խզիչ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ժապավեն՝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ինքնակպչուն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>, չտպագրված, 1,6մմ լայնությամբ, գլանափաթեթներով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50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550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10.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3506910000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</w:rPr>
              <w:t>Էմուլսիա</w:t>
            </w:r>
            <w:proofErr w:type="spellEnd"/>
            <w:r w:rsidRPr="00E95494">
              <w:rPr>
                <w:rFonts w:ascii="GHEA Mariam" w:hAnsi="GHEA Mariam" w:cs="Arial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</w:rPr>
              <w:t>սիգարետի</w:t>
            </w:r>
            <w:proofErr w:type="spellEnd"/>
            <w:r w:rsidRPr="00E95494">
              <w:rPr>
                <w:rFonts w:ascii="GHEA Mariam" w:hAnsi="GHEA Mariam" w:cs="Arial"/>
              </w:rPr>
              <w:t xml:space="preserve">/ </w:t>
            </w:r>
            <w:proofErr w:type="spellStart"/>
            <w:r w:rsidRPr="00E95494">
              <w:rPr>
                <w:rFonts w:ascii="GHEA Mariam" w:hAnsi="GHEA Mariam" w:cs="Arial"/>
              </w:rPr>
              <w:t>տուփի</w:t>
            </w:r>
            <w:proofErr w:type="spellEnd"/>
            <w:r w:rsidRPr="00E95494">
              <w:rPr>
                <w:rFonts w:ascii="GHEA Mariam" w:hAnsi="GHEA Mariam" w:cs="Arial"/>
              </w:rPr>
              <w:t>/</w:t>
            </w:r>
            <w:proofErr w:type="spellStart"/>
            <w:r w:rsidRPr="00E95494">
              <w:rPr>
                <w:rFonts w:ascii="GHEA Mariam" w:hAnsi="GHEA Mariam" w:cs="Arial"/>
              </w:rPr>
              <w:t>բլոկի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Սոսինձ՝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պոլիվինիլացետատի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համապոլիմերների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հիմքով պատրաստված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900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 xml:space="preserve">ԵՄ,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Շվեյցարիա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 xml:space="preserve">ԵՄ,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Շվեյցարիա</w:t>
            </w:r>
            <w:proofErr w:type="spellEnd"/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1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350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11.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3302909000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Բուրմունք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Ծխախոտի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հոտավետ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խառնուրդներ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արոմատիզատորներ</w:t>
            </w:r>
            <w:proofErr w:type="spellEnd"/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20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300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12.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3302909000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Սոուս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Ծխախոտի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հոտավետ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խառնուրդներ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արոմատիզատորներ</w:t>
            </w:r>
            <w:proofErr w:type="spellEnd"/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150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2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850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13.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2905450009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Գլիցերին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</w:rPr>
              <w:t>Գլիցերին</w:t>
            </w:r>
            <w:proofErr w:type="spellEnd"/>
            <w:r w:rsidRPr="00E95494">
              <w:rPr>
                <w:rFonts w:ascii="GHEA Mariam" w:hAnsi="GHEA Mariam" w:cs="Arial"/>
              </w:rPr>
              <w:t xml:space="preserve"> 99,5%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250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500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1</w:t>
            </w:r>
            <w:r w:rsidRPr="00E95494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4</w:t>
            </w: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5502100000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Ացետատային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մանրաթել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Լարան՝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ցելյուլոզայի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ացետատի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մանրաթելերից՝ սիգարետի ֆիլտրի արտադրության համար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8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28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800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1</w:t>
            </w:r>
            <w:r w:rsidRPr="00E95494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5</w:t>
            </w: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</w:rPr>
              <w:t>5403330000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</w:rPr>
              <w:t>Ացետատային</w:t>
            </w:r>
            <w:proofErr w:type="spellEnd"/>
            <w:r w:rsidRPr="00E95494">
              <w:rPr>
                <w:rFonts w:ascii="GHEA Mariam" w:hAnsi="GHEA Mariam" w:cs="Arial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</w:rPr>
              <w:t>մանրաթել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lang w:val="hy-AM"/>
              </w:rPr>
              <w:t xml:space="preserve">Ացետատային մանրաթելերի լարան՝ </w:t>
            </w:r>
            <w:proofErr w:type="spellStart"/>
            <w:r w:rsidRPr="00E95494">
              <w:rPr>
                <w:rFonts w:ascii="GHEA Mariam" w:hAnsi="GHEA Mariam" w:cs="Arial"/>
                <w:lang w:val="hy-AM"/>
              </w:rPr>
              <w:t>ացետիլցելյուլոզից</w:t>
            </w:r>
            <w:proofErr w:type="spellEnd"/>
            <w:r w:rsidRPr="00E95494">
              <w:rPr>
                <w:rFonts w:ascii="GHEA Mariam" w:hAnsi="GHEA Mariam" w:cs="Arial"/>
                <w:lang w:val="hy-AM"/>
              </w:rPr>
              <w:t>՝ սիգարետի ֆիլտրի արտադրության համար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</w:rPr>
              <w:t>7</w:t>
            </w:r>
            <w:r w:rsidRPr="00E95494">
              <w:rPr>
                <w:rFonts w:ascii="GHEA Mariam" w:hAnsi="GHEA Mariam" w:cs="Arial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</w:rPr>
              <w:t>000</w:t>
            </w:r>
            <w:r w:rsidRPr="00E95494">
              <w:rPr>
                <w:rFonts w:ascii="GHEA Mariam" w:hAnsi="GHEA Mariam" w:cs="Arial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</w:rPr>
              <w:t>ԱՄՆ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</w:rPr>
              <w:t>ԱՄՆ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</w:rPr>
              <w:t>25</w:t>
            </w:r>
            <w:r w:rsidRPr="00E95494">
              <w:rPr>
                <w:rFonts w:ascii="GHEA Mariam" w:hAnsi="GHEA Mariam" w:cs="Arial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</w:rPr>
              <w:t>200</w:t>
            </w:r>
            <w:r w:rsidRPr="00E95494">
              <w:rPr>
                <w:rFonts w:ascii="GHEA Mariam" w:hAnsi="GHEA Mariam" w:cs="Arial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</w:rPr>
              <w:t>000</w:t>
            </w:r>
            <w:r w:rsidRPr="00E95494">
              <w:rPr>
                <w:rFonts w:ascii="GHEA Mariam" w:hAnsi="GHEA Mariam" w:cs="Arial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1</w:t>
            </w:r>
            <w:r w:rsidRPr="00E95494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6</w:t>
            </w: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4813200000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Ֆիցելլա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lang w:val="hy-AM"/>
              </w:rPr>
              <w:t>Սիգարետի ֆիլտրի թուղթ՝ 18,5-27մմ լայնությամբ, գլանափաթեթներով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2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500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ԵՄ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3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250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1</w:t>
            </w:r>
            <w:r w:rsidRPr="00E95494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7</w:t>
            </w: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3506910000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</w:rPr>
              <w:t>Էմուլսիա</w:t>
            </w:r>
            <w:proofErr w:type="spellEnd"/>
            <w:r w:rsidRPr="00E95494">
              <w:rPr>
                <w:rFonts w:ascii="GHEA Mariam" w:hAnsi="GHEA Mariam" w:cs="Arial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</w:rPr>
              <w:t>ֆիլտրի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Սոսինձ՝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պոլիվինիլացետատի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համապոլիմերների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հիմքով պատրաստված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40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 xml:space="preserve">ԵՄ,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Շվեյցարիա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 xml:space="preserve">ԵՄ,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Շվեյցարիա</w:t>
            </w:r>
            <w:proofErr w:type="spellEnd"/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80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1</w:t>
            </w:r>
            <w:r w:rsidRPr="00E95494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8</w:t>
            </w: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3302909000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Պատիճ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հոտավետ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Հոտավետ խառնուրդներ,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արոմատիզատորներ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պատիճներում՝ սիգարետի ֆիլտրի համար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75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Ճապոնիա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Ճապոնիա</w:t>
            </w:r>
            <w:proofErr w:type="spellEnd"/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4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900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19</w:t>
            </w: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3506910000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</w:rPr>
              <w:t>Ջերմասոսինձ</w:t>
            </w:r>
            <w:proofErr w:type="spellEnd"/>
            <w:r w:rsidRPr="00E95494">
              <w:rPr>
                <w:rFonts w:ascii="GHEA Mariam" w:hAnsi="GHEA Mariam" w:cs="Arial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</w:rPr>
              <w:t>ֆիլտրի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Սոսինձ թղթի, հատիկավոր, չոր վիճակում, </w:t>
            </w: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վինիլացետատի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հիմքով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130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 xml:space="preserve">ԵՄ,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Շվեյցարիա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 xml:space="preserve">ԵՄ,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Շվեյցարիա</w:t>
            </w:r>
            <w:proofErr w:type="spellEnd"/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390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cantSplit/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2</w:t>
            </w:r>
            <w:r w:rsidRPr="00E95494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0</w:t>
            </w: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2915390000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Տրիացետին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  <w:lang w:val="hy-AM"/>
              </w:rPr>
              <w:t>Տրիացետին</w:t>
            </w:r>
            <w:proofErr w:type="spellEnd"/>
            <w:r w:rsidRPr="00E95494">
              <w:rPr>
                <w:rFonts w:ascii="GHEA Mariam" w:hAnsi="GHEA Mariam" w:cs="Arial"/>
                <w:color w:val="000000"/>
                <w:lang w:val="hy-AM"/>
              </w:rPr>
              <w:t>, սիգարետի ֆիլտրի արտադրության համար, ոչ դեղագործական նպատակներով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1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750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 xml:space="preserve">ԵՄ,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Մեծ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Բրիտանիա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 xml:space="preserve">ԵՄ,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Մեծ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Բրիտանիա</w:t>
            </w:r>
            <w:proofErr w:type="spellEnd"/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3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150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E71B7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bookmarkStart w:id="3" w:name="_Hlk71640597"/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2</w:t>
            </w:r>
            <w:r w:rsidRPr="00E95494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</w:t>
            </w:r>
            <w:r w:rsidRPr="00E95494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3802100000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</w:rPr>
              <w:t>Ակտիվացված</w:t>
            </w:r>
            <w:proofErr w:type="spellEnd"/>
            <w:r w:rsidRPr="00E95494">
              <w:rPr>
                <w:rFonts w:ascii="GHEA Mariam" w:hAnsi="GHEA Mariam" w:cs="Arial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</w:rPr>
              <w:t>ածուխ</w:t>
            </w:r>
            <w:proofErr w:type="spellEnd"/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  <w:lang w:val="hy-AM"/>
              </w:rPr>
              <w:t>Ակտիվացված ածուխ, սիգարետի ֆիլտրի արտադրության համար</w:t>
            </w: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կգ</w:t>
            </w:r>
            <w:proofErr w:type="spellEnd"/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125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Վիետնամ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Շրի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Լանկա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Վիետնամ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,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Շրի</w:t>
            </w:r>
            <w:proofErr w:type="spellEnd"/>
            <w:r w:rsidRPr="00E95494">
              <w:rPr>
                <w:rFonts w:ascii="GHEA Mariam" w:hAnsi="GHEA Mariam" w:cs="Arial"/>
                <w:color w:val="000000"/>
              </w:rPr>
              <w:t xml:space="preserve"> </w:t>
            </w:r>
            <w:proofErr w:type="spellStart"/>
            <w:r w:rsidRPr="00E95494">
              <w:rPr>
                <w:rFonts w:ascii="GHEA Mariam" w:hAnsi="GHEA Mariam" w:cs="Arial"/>
                <w:color w:val="000000"/>
              </w:rPr>
              <w:t>Լանկա</w:t>
            </w:r>
            <w:proofErr w:type="spellEnd"/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E95494">
              <w:rPr>
                <w:rFonts w:ascii="GHEA Mariam" w:hAnsi="GHEA Mariam" w:cs="Arial"/>
                <w:color w:val="000000"/>
              </w:rPr>
              <w:t>175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color w:val="000000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E71B7D" w:rsidRPr="00E95494" w:rsidTr="00EF0569">
        <w:trPr>
          <w:trHeight w:val="134"/>
        </w:trPr>
        <w:tc>
          <w:tcPr>
            <w:tcW w:w="562" w:type="dxa"/>
            <w:noWrap/>
            <w:vAlign w:val="center"/>
          </w:tcPr>
          <w:p w:rsidR="00E71B7D" w:rsidRPr="00E95494" w:rsidRDefault="00E71B7D" w:rsidP="00917792">
            <w:pPr>
              <w:jc w:val="right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hAnsi="GHEA Mariam" w:cs="Arial"/>
                <w:bCs/>
                <w:color w:val="000000"/>
                <w:lang w:val="hy-AM"/>
              </w:rPr>
            </w:pPr>
            <w:r w:rsidRPr="00E95494">
              <w:rPr>
                <w:rFonts w:ascii="GHEA Mariam" w:hAnsi="GHEA Mariam" w:cs="Arial"/>
                <w:bCs/>
                <w:color w:val="000000"/>
                <w:lang w:val="hy-AM"/>
              </w:rPr>
              <w:t>Ընդամենը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97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1057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1553" w:type="dxa"/>
            <w:shd w:val="clear" w:color="auto" w:fill="auto"/>
            <w:noWrap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1822" w:type="dxa"/>
            <w:shd w:val="clear" w:color="auto" w:fill="auto"/>
            <w:vAlign w:val="center"/>
          </w:tcPr>
          <w:p w:rsidR="00E71B7D" w:rsidRPr="00E95494" w:rsidRDefault="00E71B7D" w:rsidP="00917792">
            <w:pPr>
              <w:jc w:val="center"/>
              <w:rPr>
                <w:rFonts w:ascii="GHEA Mariam" w:hAnsi="GHEA Mariam" w:cs="Arial"/>
                <w:bCs/>
                <w:color w:val="000000"/>
              </w:rPr>
            </w:pPr>
            <w:r w:rsidRPr="00E95494">
              <w:rPr>
                <w:rFonts w:ascii="GHEA Mariam" w:hAnsi="GHEA Mariam" w:cs="Arial"/>
                <w:bCs/>
                <w:color w:val="000000"/>
              </w:rPr>
              <w:t>175</w:t>
            </w:r>
            <w:r w:rsidRPr="00E95494">
              <w:rPr>
                <w:rFonts w:ascii="GHEA Mariam" w:hAnsi="GHEA Mariam" w:cs="Arial"/>
                <w:bCs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bCs/>
                <w:color w:val="000000"/>
              </w:rPr>
              <w:t>785</w:t>
            </w:r>
            <w:r w:rsidRPr="00E95494">
              <w:rPr>
                <w:rFonts w:ascii="GHEA Mariam" w:hAnsi="GHEA Mariam" w:cs="Arial"/>
                <w:bCs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bCs/>
                <w:color w:val="000000"/>
              </w:rPr>
              <w:t>000</w:t>
            </w:r>
            <w:r w:rsidRPr="00E95494">
              <w:rPr>
                <w:rFonts w:ascii="GHEA Mariam" w:hAnsi="GHEA Mariam" w:cs="Arial"/>
                <w:bCs/>
                <w:color w:val="000000"/>
                <w:lang w:val="hy-AM"/>
              </w:rPr>
              <w:t xml:space="preserve"> </w:t>
            </w:r>
            <w:r w:rsidRPr="00E95494">
              <w:rPr>
                <w:rFonts w:ascii="GHEA Mariam" w:hAnsi="GHEA Mariam" w:cs="Arial"/>
                <w:bCs/>
                <w:color w:val="000000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E71B7D" w:rsidRPr="00E95494" w:rsidRDefault="00E71B7D" w:rsidP="0091779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bookmarkEnd w:id="3"/>
    </w:tbl>
    <w:p w:rsidR="00163A91" w:rsidRDefault="00163A91" w:rsidP="00163A91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E2D36" w:rsidRDefault="00AE2D36" w:rsidP="00163A91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E2D36" w:rsidRDefault="00AE2D36" w:rsidP="00163A91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E2D36" w:rsidRPr="00D47236" w:rsidRDefault="00AE2D36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AE2D36" w:rsidRPr="00D47236" w:rsidRDefault="00AE2D36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AE2D36" w:rsidRDefault="00AE2D36" w:rsidP="00163A91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63A91" w:rsidRDefault="00163A91" w:rsidP="00163A91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163A91" w:rsidRPr="00163A91" w:rsidRDefault="00163A91" w:rsidP="00163A91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63A91" w:rsidRPr="00163A91" w:rsidRDefault="00163A91" w:rsidP="000C76AC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63A91" w:rsidRPr="00163A91" w:rsidRDefault="00163A91" w:rsidP="000C76AC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Pr="00163A91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163A91" w:rsidSect="00163A9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E86" w:rsidRDefault="00221E86">
      <w:r>
        <w:separator/>
      </w:r>
    </w:p>
  </w:endnote>
  <w:endnote w:type="continuationSeparator" w:id="0">
    <w:p w:rsidR="00221E86" w:rsidRDefault="00221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81A3E">
      <w:rPr>
        <w:noProof/>
        <w:sz w:val="18"/>
      </w:rPr>
      <w:t>voroshumKK158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81A3E">
      <w:rPr>
        <w:noProof/>
        <w:sz w:val="18"/>
      </w:rPr>
      <w:t>voroshumKK158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81A3E" w:rsidRDefault="00ED50EE" w:rsidP="00581A3E">
    <w:pPr>
      <w:pStyle w:val="Footer"/>
    </w:pPr>
    <w:fldSimple w:instr=" FILENAME   \* MERGEFORMAT ">
      <w:r w:rsidR="00581A3E">
        <w:rPr>
          <w:noProof/>
        </w:rPr>
        <w:t>voroshumKK158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E86" w:rsidRDefault="00221E86">
      <w:r>
        <w:separator/>
      </w:r>
    </w:p>
  </w:footnote>
  <w:footnote w:type="continuationSeparator" w:id="0">
    <w:p w:rsidR="00221E86" w:rsidRDefault="00221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6A82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A9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D7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A91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2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E86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6A82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46B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D8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A3E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7A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4C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36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86D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27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7D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0EE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569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A265AC"/>
  <w15:chartTrackingRefBased/>
  <w15:docId w15:val="{E6F8CEA1-F496-46C3-BBBE-CD8176902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uiPriority w:val="99"/>
    <w:rsid w:val="00163A91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581A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81A3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https:/mul2.gov.am/tasks/771752/oneclick/voroshum-EK226.docx?token=32c7cf4427927c96567276d981bc5a67</cp:keywords>
  <dc:description/>
  <cp:lastModifiedBy>Kristina Papyan</cp:lastModifiedBy>
  <cp:revision>6</cp:revision>
  <cp:lastPrinted>2023-04-19T13:37:00Z</cp:lastPrinted>
  <dcterms:created xsi:type="dcterms:W3CDTF">2023-04-19T13:27:00Z</dcterms:created>
  <dcterms:modified xsi:type="dcterms:W3CDTF">2023-04-20T05:52:00Z</dcterms:modified>
</cp:coreProperties>
</file>