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right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</w:rPr>
        <w:t>ՆԱԽԱԳԻԾ</w:t>
      </w:r>
      <w:r w:rsidRPr="00F926B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</w:pP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F50E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ՕՐԵՆՔԸ</w:t>
      </w:r>
      <w:r w:rsidRPr="00F50EC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50ECB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«</w:t>
      </w: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ԶԲԱՂՎԱԾՈՒԹՅԱՆ</w:t>
      </w:r>
      <w:r w:rsidRPr="00F50E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ՄԱՍԻՆ</w:t>
      </w:r>
      <w:r w:rsidRPr="00F50ECB">
        <w:rPr>
          <w:rFonts w:ascii="GHEA Grapalat" w:eastAsia="Times New Roman" w:hAnsi="GHEA Grapalat" w:cs="Arial"/>
          <w:b/>
          <w:bCs/>
          <w:sz w:val="24"/>
          <w:szCs w:val="24"/>
          <w:bdr w:val="none" w:sz="0" w:space="0" w:color="auto" w:frame="1"/>
          <w:lang w:val="hy-AM"/>
        </w:rPr>
        <w:t>»</w:t>
      </w:r>
      <w:r w:rsidRPr="00F50E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ՕՐԵՆՔՈՒՄ</w:t>
      </w:r>
      <w:r w:rsidRPr="00F926B2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ՓՈՓՈԽՈՒԹՅՈՒՆՆԵՐ ԿԱՏԱՐԵԼՈՒ</w:t>
      </w:r>
      <w:r w:rsidRPr="00F50E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center"/>
        <w:textAlignment w:val="baseline"/>
        <w:rPr>
          <w:rFonts w:ascii="GHEA Grapalat" w:eastAsia="Times New Roman" w:hAnsi="GHEA Grapalat" w:cs="Courier New"/>
          <w:sz w:val="24"/>
          <w:szCs w:val="24"/>
          <w:lang w:val="hy-AM"/>
        </w:rPr>
      </w:pP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50ECB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/>
        </w:rPr>
        <w:t>Հոդված</w:t>
      </w:r>
      <w:r w:rsidRPr="00F50ECB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F50ECB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1.</w:t>
      </w:r>
      <w:r w:rsidRPr="00F50E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«Զբաղվածության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մասին»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2013 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11-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ՀՕ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>-152-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(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այսուհետ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` </w:t>
      </w:r>
      <w:r w:rsidRPr="00F50ECB">
        <w:rPr>
          <w:rFonts w:ascii="GHEA Grapalat" w:eastAsia="Times New Roman" w:hAnsi="GHEA Grapalat" w:cs="GHEA Grapalat"/>
          <w:sz w:val="24"/>
          <w:szCs w:val="24"/>
          <w:lang w:val="hy-AM"/>
        </w:rPr>
        <w:t>Oրենք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)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4-րդ հոդվածի 1-ին մասի 5-րդ կետը,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11-րդ հոդվածի 1-ին մասի 15-րդ և 16-րդ կետերը,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12-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14-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րդ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և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17-րդ հոդվածներն ուժը կորցրած ճանաչել։</w:t>
      </w:r>
    </w:p>
    <w:p w:rsidR="003B3DB4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2.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Օրենքի 4-րդ հոդվածի 1-ին մասի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՝</w:t>
      </w:r>
    </w:p>
    <w:p w:rsidR="003B3DB4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1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>)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9-րդ կետից հանել «</w:t>
      </w:r>
      <w:r w:rsidRPr="00F92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10-րդ հոդվածի 2-րդ մասով սահմանված ամենամյա ծրագրի շրջանակներում,»</w:t>
      </w:r>
      <w:r w:rsidRPr="00F926B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926B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բառերը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2</w:t>
      </w:r>
      <w:r w:rsidRPr="00F50E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10-րդ կետում </w:t>
      </w:r>
      <w:r w:rsidRPr="00F50ECB">
        <w:rPr>
          <w:rFonts w:ascii="GHEA Grapalat" w:eastAsia="Times New Roman" w:hAnsi="GHEA Grapalat" w:cs="Arian AMU"/>
          <w:sz w:val="24"/>
          <w:szCs w:val="24"/>
          <w:lang w:val="hy-AM"/>
        </w:rPr>
        <w:t>«</w:t>
      </w:r>
      <w:r w:rsidRPr="00F50E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10-րդ հոդվածի 2-րդ մասով սահմանված ամենամյա ծրագրի (այդ թվում` զբաղվածության պետական յուրաքանչյուր ծրագրի և ծառայության)» բառերը փոխարինել «զբաղվածության պետական յուրաքանչյուր ծրագրի և ծառայության»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50E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բառերով։</w:t>
      </w:r>
    </w:p>
    <w:p w:rsidR="003B3DB4" w:rsidRPr="00F50ECB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3.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Օրենքի 10-րդ հոդվածի 2-րդ մաս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ում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«ամենամյա ծրագրին համապատասխան» բառերը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փոխարինել </w:t>
      </w:r>
      <w:r w:rsidRPr="00AC3595">
        <w:rPr>
          <w:rFonts w:ascii="GHEA Grapalat" w:eastAsia="Times New Roman" w:hAnsi="GHEA Grapalat" w:cs="Arian AMU"/>
          <w:sz w:val="24"/>
          <w:szCs w:val="24"/>
          <w:lang w:val="hy-AM"/>
        </w:rPr>
        <w:t>«</w:t>
      </w:r>
      <w:r w:rsidRPr="00AC3595">
        <w:rPr>
          <w:rFonts w:ascii="GHEA Grapalat" w:hAnsi="GHEA Grapalat"/>
          <w:sz w:val="24"/>
          <w:szCs w:val="24"/>
          <w:lang w:val="hy-AM"/>
        </w:rPr>
        <w:t>Միասնական սոցիալական ծառայության միջոցով</w:t>
      </w:r>
      <w:r w:rsidRPr="00AC3595">
        <w:rPr>
          <w:rFonts w:ascii="GHEA Grapalat" w:eastAsia="Times New Roman" w:hAnsi="GHEA Grapalat" w:cs="Arian AMU"/>
          <w:sz w:val="24"/>
          <w:szCs w:val="24"/>
          <w:lang w:val="hy-AM"/>
        </w:rPr>
        <w:t>»</w:t>
      </w:r>
      <w:r w:rsidRPr="00AC3595"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:rsidR="003B3DB4" w:rsidRDefault="003B3DB4" w:rsidP="003B3DB4">
      <w:pPr>
        <w:pStyle w:val="CommentText"/>
        <w:spacing w:after="0" w:line="360" w:lineRule="auto"/>
        <w:ind w:firstLine="567"/>
        <w:jc w:val="both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4.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Օրենքի 11-րդ հոդվածի 1-ին մասի 4-7-րդ կետերում, 1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7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-18-րդ կետերում, 18-րդ հոդվածի 4-րդ մասում, 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>20-րդ հոդվածի 5-րդ մասում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«ամենամյա ծրագրի» բառերը փոխարինել «զբաղվածության պետական ծրագրերի» բառերով՝ համապատասխան հոլովաձևերով։</w:t>
      </w:r>
    </w:p>
    <w:p w:rsidR="003B3DB4" w:rsidRPr="00AC3595" w:rsidRDefault="003B3DB4" w:rsidP="003B3DB4">
      <w:pPr>
        <w:pStyle w:val="CommentText"/>
        <w:spacing w:after="0" w:line="360" w:lineRule="auto"/>
        <w:ind w:firstLine="567"/>
        <w:jc w:val="both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lastRenderedPageBreak/>
        <w:t>Հոդված 5.</w:t>
      </w:r>
      <w:r w:rsidRPr="00A47485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Օրենքի 15-րդ հոդվածի վերնագրում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«</w:t>
      </w:r>
      <w:r w:rsidRPr="004973D2">
        <w:rPr>
          <w:rFonts w:ascii="GHEA Grapalat" w:eastAsia="Times New Roman" w:hAnsi="GHEA Grapalat" w:cs="Arian AMU"/>
          <w:b/>
          <w:sz w:val="24"/>
          <w:szCs w:val="24"/>
          <w:lang w:val="hy-AM"/>
        </w:rPr>
        <w:t>Ամենամյա ծրագրի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» բառերը փոխարինել «</w:t>
      </w:r>
      <w:r w:rsidRPr="004973D2">
        <w:rPr>
          <w:rFonts w:ascii="GHEA Grapalat" w:eastAsia="Times New Roman" w:hAnsi="GHEA Grapalat" w:cs="Arian AMU"/>
          <w:b/>
          <w:sz w:val="24"/>
          <w:szCs w:val="24"/>
          <w:lang w:val="hy-AM"/>
        </w:rPr>
        <w:t>Զբաղվածության պետական ծրագրերի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բառերով, իսկ 1-ին մասում՝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Ա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մենամյա ծրագրի» բառերը փոխարինել «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Զ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բաղվածության պետական ծրագրերի» բառերով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։</w:t>
      </w: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6</w:t>
      </w: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. 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>Օրենքի 19-րդ հոդվածի 4-րդ մասի 3-րդ կետից հանել «</w:t>
      </w:r>
      <w:r w:rsidRPr="00F92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ամենամյա ծրագրով նախատեսված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>» բառերը։</w:t>
      </w: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7</w:t>
      </w: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. 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 xml:space="preserve">Օրենքի 21-րդ հոդվածի </w:t>
      </w:r>
      <w:r>
        <w:rPr>
          <w:rFonts w:ascii="GHEA Grapalat" w:eastAsia="MS Mincho" w:hAnsi="GHEA Grapalat" w:cs="Tahoma"/>
          <w:sz w:val="24"/>
          <w:szCs w:val="24"/>
          <w:lang w:val="hy-AM"/>
        </w:rPr>
        <w:t xml:space="preserve">4-րդ և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4.1-ին մաս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եր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ից հանել «</w:t>
      </w:r>
      <w:r w:rsidRPr="00F926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ամենամյա ծրագրի շրջանակներում կազմակերպվող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» բառերը։</w:t>
      </w: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MS Mincho" w:hAnsi="GHEA Grapalat" w:cs="Tahoma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8</w:t>
      </w: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. 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>Օրենքի 24-րդ հոդվածի՝</w:t>
      </w: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MS Mincho" w:hAnsi="GHEA Grapalat" w:cs="Tahoma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1) 1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 xml:space="preserve">-ին մասում 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«ամենամյա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պետական ծրագրի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» բառ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եր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ը փոխարինել «զբաղվածության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պետական ծրագրերի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» բառ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եր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ով</w:t>
      </w:r>
      <w:r w:rsidRPr="00F926B2">
        <w:rPr>
          <w:rFonts w:ascii="GHEA Grapalat" w:eastAsia="MS Mincho" w:hAnsi="GHEA Grapalat" w:cs="Tahoma"/>
          <w:sz w:val="24"/>
          <w:szCs w:val="24"/>
          <w:lang w:val="hy-AM"/>
        </w:rPr>
        <w:t>.</w:t>
      </w:r>
    </w:p>
    <w:p w:rsidR="003B3DB4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>2) 3-րդ մաս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ից հանել «</w:t>
      </w:r>
      <w:r w:rsidRPr="00114E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օգտագործվում ամենամյա ծրագրի պլանավորման, իրականացման, մոնիթորինգի, գնահատման և Հայաստանի Հանրապետության օրենսդրությամբ սահմանված այլ նպատակներով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» բառերը։</w:t>
      </w:r>
    </w:p>
    <w:p w:rsidR="003B3DB4" w:rsidRPr="00F926B2" w:rsidRDefault="003B3DB4" w:rsidP="003B3DB4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MS Mincho" w:hAnsi="GHEA Grapalat" w:cs="Tahoma"/>
          <w:sz w:val="24"/>
          <w:szCs w:val="24"/>
          <w:lang w:val="hy-AM"/>
        </w:rPr>
      </w:pP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Arian AMU"/>
          <w:b/>
          <w:sz w:val="24"/>
          <w:szCs w:val="24"/>
          <w:lang w:val="hy-AM"/>
        </w:rPr>
        <w:t>9</w:t>
      </w:r>
      <w:r w:rsidRPr="00F926B2">
        <w:rPr>
          <w:rFonts w:ascii="GHEA Grapalat" w:eastAsia="Times New Roman" w:hAnsi="GHEA Grapalat" w:cs="Arian AMU"/>
          <w:b/>
          <w:sz w:val="24"/>
          <w:szCs w:val="24"/>
          <w:lang w:val="hy-AM"/>
        </w:rPr>
        <w:t xml:space="preserve">. </w:t>
      </w:r>
      <w:r w:rsidRPr="00F926B2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GHEA Grapalat"/>
          <w:sz w:val="24"/>
          <w:szCs w:val="24"/>
          <w:lang w:val="hy-AM"/>
        </w:rPr>
        <w:t>օրենքն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926B2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Pr="00F926B2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պաշտոնական </w:t>
      </w:r>
      <w:r w:rsidRPr="00F92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F92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հաջորդող </w:t>
      </w:r>
      <w:r w:rsidRPr="00F92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օրվանից:</w:t>
      </w:r>
    </w:p>
    <w:p w:rsidR="00F926B2" w:rsidRPr="00F926B2" w:rsidRDefault="00F926B2" w:rsidP="00C405F7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ahoma"/>
          <w:sz w:val="24"/>
          <w:szCs w:val="24"/>
          <w:lang w:val="hy-AM"/>
        </w:rPr>
      </w:pPr>
      <w:bookmarkStart w:id="0" w:name="_GoBack"/>
      <w:bookmarkEnd w:id="0"/>
    </w:p>
    <w:sectPr w:rsidR="00F926B2" w:rsidRPr="00F926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6269A"/>
    <w:multiLevelType w:val="hybridMultilevel"/>
    <w:tmpl w:val="551A48E8"/>
    <w:lvl w:ilvl="0" w:tplc="040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" w15:restartNumberingAfterBreak="0">
    <w:nsid w:val="2A1C1F6E"/>
    <w:multiLevelType w:val="hybridMultilevel"/>
    <w:tmpl w:val="E6DAD428"/>
    <w:lvl w:ilvl="0" w:tplc="0409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2" w15:restartNumberingAfterBreak="0">
    <w:nsid w:val="620E02A9"/>
    <w:multiLevelType w:val="hybridMultilevel"/>
    <w:tmpl w:val="647A074C"/>
    <w:lvl w:ilvl="0" w:tplc="040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30"/>
    <w:rsid w:val="000D3352"/>
    <w:rsid w:val="00114E70"/>
    <w:rsid w:val="001414E8"/>
    <w:rsid w:val="002837CC"/>
    <w:rsid w:val="002A314D"/>
    <w:rsid w:val="002D05CD"/>
    <w:rsid w:val="003535B5"/>
    <w:rsid w:val="003B3DB4"/>
    <w:rsid w:val="003D7AB0"/>
    <w:rsid w:val="003E1A10"/>
    <w:rsid w:val="004217FC"/>
    <w:rsid w:val="004314A1"/>
    <w:rsid w:val="00437D46"/>
    <w:rsid w:val="004508FE"/>
    <w:rsid w:val="00493EDF"/>
    <w:rsid w:val="004A20B1"/>
    <w:rsid w:val="00505599"/>
    <w:rsid w:val="00543005"/>
    <w:rsid w:val="005C40AC"/>
    <w:rsid w:val="005E6DB6"/>
    <w:rsid w:val="00604176"/>
    <w:rsid w:val="006517D8"/>
    <w:rsid w:val="006E27A8"/>
    <w:rsid w:val="00717BDE"/>
    <w:rsid w:val="007472F8"/>
    <w:rsid w:val="007475F9"/>
    <w:rsid w:val="008127CE"/>
    <w:rsid w:val="00825AA2"/>
    <w:rsid w:val="00827ED0"/>
    <w:rsid w:val="0087786E"/>
    <w:rsid w:val="008A7C99"/>
    <w:rsid w:val="0094786C"/>
    <w:rsid w:val="00987535"/>
    <w:rsid w:val="009D2FCA"/>
    <w:rsid w:val="00A70C1A"/>
    <w:rsid w:val="00AB477B"/>
    <w:rsid w:val="00AC3595"/>
    <w:rsid w:val="00B026E8"/>
    <w:rsid w:val="00B452D1"/>
    <w:rsid w:val="00C12C7D"/>
    <w:rsid w:val="00C405F7"/>
    <w:rsid w:val="00C476DF"/>
    <w:rsid w:val="00C5781D"/>
    <w:rsid w:val="00CA4AC5"/>
    <w:rsid w:val="00CA622F"/>
    <w:rsid w:val="00CB30AF"/>
    <w:rsid w:val="00D05D1A"/>
    <w:rsid w:val="00E236FC"/>
    <w:rsid w:val="00E61430"/>
    <w:rsid w:val="00E977C3"/>
    <w:rsid w:val="00F350C8"/>
    <w:rsid w:val="00F50ECB"/>
    <w:rsid w:val="00F926B2"/>
    <w:rsid w:val="00FE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E3FC1"/>
  <w15:chartTrackingRefBased/>
  <w15:docId w15:val="{F20FBFC4-7291-4DB9-90C0-B41F7605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4AC5"/>
    <w:rPr>
      <w:b/>
      <w:bCs/>
    </w:rPr>
  </w:style>
  <w:style w:type="paragraph" w:styleId="ListParagraph">
    <w:name w:val="List Paragraph"/>
    <w:basedOn w:val="Normal"/>
    <w:uiPriority w:val="34"/>
    <w:qFormat/>
    <w:rsid w:val="00717BDE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AC35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359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1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A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6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243</Words>
  <Characters>1664</Characters>
  <Application>Microsoft Office Word</Application>
  <DocSecurity>0</DocSecurity>
  <Lines>41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https://mul2.gov.am/tasks/775124/oneclick/nakhagits.docx?token=42ba78f4fc18ceeb2f15e8299f6ae8eb</cp:keywords>
  <dc:description/>
  <cp:lastModifiedBy>User</cp:lastModifiedBy>
  <cp:revision>104</cp:revision>
  <cp:lastPrinted>2023-01-11T10:08:00Z</cp:lastPrinted>
  <dcterms:created xsi:type="dcterms:W3CDTF">2022-11-29T11:54:00Z</dcterms:created>
  <dcterms:modified xsi:type="dcterms:W3CDTF">2023-04-20T05:43:00Z</dcterms:modified>
</cp:coreProperties>
</file>