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95F3C1" w14:textId="77777777"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14:paraId="6BB5163E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D232E47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B3270B" w14:textId="77777777"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18EDB541" w14:textId="77777777"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724F336F" w14:textId="19B12FC2" w:rsidR="00312B2A" w:rsidRPr="00D463D5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3E08A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</w:t>
      </w:r>
      <w:r w:rsidR="003E08A1">
        <w:rPr>
          <w:rFonts w:ascii="GHEA Grapalat" w:eastAsia="Times New Roman" w:hAnsi="GHEA Grapalat" w:cs="Times New Roman"/>
          <w:b/>
          <w:bCs/>
          <w:sz w:val="24"/>
          <w:szCs w:val="24"/>
        </w:rPr>
        <w:t>3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14:paraId="63752BB3" w14:textId="77777777" w:rsidR="00312B2A" w:rsidRPr="00086C8F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86C8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11A4DF7" w14:textId="50139057" w:rsidR="00EB28A9" w:rsidRPr="00FA6F0D" w:rsidRDefault="00CB7826" w:rsidP="00FA6F0D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«ԶԵՆՔԻ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ՇՐՋԱՆԱՌՈՒԹՅԱՆ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ԿԱՐԳԱՎՈՐՄԱՆ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ՄԱՍԻՆ»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 xml:space="preserve">ՕՐԵՆՔՈՒՄ </w:t>
      </w:r>
      <w:r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ՓՈՓՈԽՈՒԹՅՈՒՆ ԵՎ ԼՐԱՑՈՒՄ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>ԿԱՏԱՐԵԼՈՒ</w:t>
      </w:r>
      <w:r w:rsidRPr="00CB7826">
        <w:rPr>
          <w:rFonts w:ascii="Calibri" w:hAnsi="Calibri" w:cs="Calibri"/>
          <w:b/>
          <w:bCs/>
          <w:iCs/>
          <w:sz w:val="24"/>
          <w:szCs w:val="24"/>
          <w:lang w:val="hy-AM" w:eastAsia="ru-RU"/>
        </w:rPr>
        <w:t> </w:t>
      </w:r>
      <w:r w:rsidRPr="00CB7826">
        <w:rPr>
          <w:rFonts w:ascii="GHEA Grapalat" w:hAnsi="GHEA Grapalat"/>
          <w:b/>
          <w:bCs/>
          <w:iCs/>
          <w:sz w:val="24"/>
          <w:szCs w:val="24"/>
          <w:lang w:val="hy-AM" w:eastAsia="ru-RU"/>
        </w:rPr>
        <w:t xml:space="preserve">ՄԱՍԻՆ» ԵՎ </w:t>
      </w:r>
      <w:r w:rsidRPr="00CB7826">
        <w:rPr>
          <w:rFonts w:ascii="GHEA Grapalat" w:hAnsi="GHEA Grapalat"/>
          <w:b/>
          <w:bCs/>
          <w:caps/>
          <w:sz w:val="24"/>
          <w:szCs w:val="24"/>
          <w:lang w:val="hy-AM"/>
        </w:rPr>
        <w:t>«ԼԻՑԵՆԶԱՎՈՐՄԱՆ</w:t>
      </w:r>
      <w:r w:rsidRPr="00CB7826">
        <w:rPr>
          <w:rFonts w:ascii="Calibri" w:hAnsi="Calibri" w:cs="Calibri"/>
          <w:b/>
          <w:bCs/>
          <w:caps/>
          <w:sz w:val="24"/>
          <w:szCs w:val="24"/>
          <w:lang w:val="hy-AM"/>
        </w:rPr>
        <w:t> </w:t>
      </w:r>
      <w:r w:rsidRPr="00CB7826">
        <w:rPr>
          <w:rFonts w:ascii="GHEA Grapalat" w:hAnsi="GHEA Grapalat"/>
          <w:b/>
          <w:bCs/>
          <w:caps/>
          <w:sz w:val="24"/>
          <w:szCs w:val="24"/>
          <w:lang w:val="hy-AM"/>
        </w:rPr>
        <w:t>ՄԱՍԻՆ» ՕՐԵՆՔՈՒՄ ՓՈՓՈԽՈՒԹՅՈՒՆՆԵՐ ԵՎ ԼՐԱՑՈՒՄՆԵՐ ԿԱՏԱՐԵԼՈՒ</w:t>
      </w:r>
      <w:r w:rsidRPr="00CB7826">
        <w:rPr>
          <w:rFonts w:ascii="Calibri" w:hAnsi="Calibri" w:cs="Calibri"/>
          <w:b/>
          <w:bCs/>
          <w:caps/>
          <w:sz w:val="24"/>
          <w:szCs w:val="24"/>
          <w:lang w:val="hy-AM"/>
        </w:rPr>
        <w:t> </w:t>
      </w:r>
      <w:r w:rsidRPr="00CB7826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ՄԱՍԻՆ» ՕՐԵՆՔՈՒՄ ՓՈՓՈԽՈՒԹՅՈՒՆ ԿԱՏԱՐԵԼՈՒ ՄԱՍԻՆ» 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</w:t>
      </w:r>
      <w:r w:rsidR="00760615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ՆԱԽԱԳԾ</w:t>
      </w:r>
      <w:r w:rsidR="00760615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ԵՐ</w:t>
      </w:r>
      <w:r w:rsidR="00312B2A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ԻՆ </w:t>
      </w:r>
      <w:r w:rsidR="00EB28A9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ԵՎ ԱՆՀԵՏԱՁԳԵԼԻ ՀԱՄԱՐԵԼՈՒ ՄԱՍԻՆ</w:t>
      </w:r>
    </w:p>
    <w:p w14:paraId="092DD1B4" w14:textId="77777777" w:rsidR="00EB28A9" w:rsidRPr="007C0673" w:rsidRDefault="00EB28A9" w:rsidP="00EB28A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C067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3DD2991E" w14:textId="1995359F"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«Զենքի</w:t>
      </w:r>
      <w:r w:rsidR="00CB7826" w:rsidRPr="00CB7826">
        <w:rPr>
          <w:rFonts w:ascii="Calibri" w:hAnsi="Calibri" w:cs="Calibri"/>
          <w:bCs/>
          <w:i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շրջանառության</w:t>
      </w:r>
      <w:r w:rsidR="00CB7826" w:rsidRPr="00CB7826">
        <w:rPr>
          <w:rFonts w:ascii="Calibri" w:hAnsi="Calibri" w:cs="Calibri"/>
          <w:bCs/>
          <w:i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կարգավորման մասին»</w:t>
      </w:r>
      <w:r w:rsidR="00CB7826" w:rsidRPr="00CB7826">
        <w:rPr>
          <w:rFonts w:ascii="Calibri" w:hAnsi="Calibri" w:cs="Calibri"/>
          <w:bCs/>
          <w:i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 xml:space="preserve">օրենքում </w:t>
      </w:r>
      <w:r w:rsid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փոփոխություն և լրացում</w:t>
      </w:r>
      <w:r w:rsidR="00CB7826" w:rsidRPr="00CB7826">
        <w:rPr>
          <w:rFonts w:ascii="Calibri" w:hAnsi="Calibri" w:cs="Calibri"/>
          <w:bCs/>
          <w:i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կատարելու</w:t>
      </w:r>
      <w:r w:rsidR="00CB7826" w:rsidRPr="00CB7826">
        <w:rPr>
          <w:rFonts w:ascii="Calibri" w:hAnsi="Calibri" w:cs="Calibri"/>
          <w:bCs/>
          <w:i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>մասին»</w:t>
      </w:r>
      <w:r w:rsidR="00CB7826">
        <w:rPr>
          <w:rFonts w:ascii="GHEA Grapalat" w:hAnsi="GHEA Grapalat"/>
          <w:bCs/>
          <w:iCs/>
          <w:sz w:val="24"/>
          <w:szCs w:val="24"/>
          <w:lang w:val="hy-AM" w:eastAsia="ru-RU"/>
        </w:rPr>
        <w:t xml:space="preserve"> և </w:t>
      </w:r>
      <w:r w:rsidR="00CB7826" w:rsidRPr="00CB7826">
        <w:rPr>
          <w:rFonts w:ascii="GHEA Grapalat" w:hAnsi="GHEA Grapalat"/>
          <w:bCs/>
          <w:sz w:val="24"/>
          <w:szCs w:val="24"/>
          <w:lang w:val="hy-AM" w:eastAsia="ru-RU"/>
        </w:rPr>
        <w:t>«</w:t>
      </w:r>
      <w:r w:rsidR="00CB7826">
        <w:rPr>
          <w:rFonts w:ascii="GHEA Grapalat" w:hAnsi="GHEA Grapalat"/>
          <w:bCs/>
          <w:sz w:val="24"/>
          <w:szCs w:val="24"/>
          <w:lang w:val="hy-AM" w:eastAsia="ru-RU"/>
        </w:rPr>
        <w:t>Լ</w:t>
      </w:r>
      <w:r w:rsidR="00CB7826" w:rsidRPr="00CB7826">
        <w:rPr>
          <w:rFonts w:ascii="GHEA Grapalat" w:hAnsi="GHEA Grapalat"/>
          <w:bCs/>
          <w:sz w:val="24"/>
          <w:szCs w:val="24"/>
          <w:lang w:val="hy-AM" w:eastAsia="ru-RU"/>
        </w:rPr>
        <w:t>իցենզավորման</w:t>
      </w:r>
      <w:r w:rsidR="00CB7826">
        <w:rPr>
          <w:rFonts w:ascii="Calibri" w:hAnsi="Calibri" w:cs="Calibri"/>
          <w:bCs/>
          <w:sz w:val="24"/>
          <w:szCs w:val="24"/>
          <w:lang w:val="hy-AM" w:eastAsia="ru-RU"/>
        </w:rPr>
        <w:t xml:space="preserve"> </w:t>
      </w:r>
      <w:r w:rsidR="00CB7826" w:rsidRPr="00CB7826">
        <w:rPr>
          <w:rFonts w:ascii="GHEA Grapalat" w:hAnsi="GHEA Grapalat"/>
          <w:bCs/>
          <w:sz w:val="24"/>
          <w:szCs w:val="24"/>
          <w:lang w:val="hy-AM" w:eastAsia="ru-RU"/>
        </w:rPr>
        <w:t xml:space="preserve">մասին» օրենքում փոփոխություններ </w:t>
      </w:r>
      <w:r w:rsidR="00CB7826">
        <w:rPr>
          <w:rFonts w:ascii="GHEA Grapalat" w:hAnsi="GHEA Grapalat"/>
          <w:bCs/>
          <w:sz w:val="24"/>
          <w:szCs w:val="24"/>
          <w:lang w:val="hy-AM" w:eastAsia="ru-RU"/>
        </w:rPr>
        <w:t>և</w:t>
      </w:r>
      <w:r w:rsidR="00CB7826" w:rsidRPr="00CB7826">
        <w:rPr>
          <w:rFonts w:ascii="GHEA Grapalat" w:hAnsi="GHEA Grapalat"/>
          <w:bCs/>
          <w:sz w:val="24"/>
          <w:szCs w:val="24"/>
          <w:lang w:val="hy-AM" w:eastAsia="ru-RU"/>
        </w:rPr>
        <w:t xml:space="preserve"> լրացումներ կատարելու</w:t>
      </w:r>
      <w:r w:rsidR="00CB7826" w:rsidRPr="00CB7826">
        <w:rPr>
          <w:rFonts w:ascii="Calibri" w:hAnsi="Calibri" w:cs="Calibri"/>
          <w:bCs/>
          <w:sz w:val="24"/>
          <w:szCs w:val="24"/>
          <w:lang w:val="hy-AM" w:eastAsia="ru-RU"/>
        </w:rPr>
        <w:t> </w:t>
      </w:r>
      <w:r w:rsidR="00CB7826" w:rsidRPr="00CB7826">
        <w:rPr>
          <w:rFonts w:ascii="GHEA Grapalat" w:hAnsi="GHEA Grapalat"/>
          <w:bCs/>
          <w:sz w:val="24"/>
          <w:szCs w:val="24"/>
          <w:lang w:val="hy-AM" w:eastAsia="ru-RU"/>
        </w:rPr>
        <w:t>մասին» օրենքում փոփոխություն կատարելու մասին»</w:t>
      </w:r>
      <w:r w:rsidR="00FA6F0D" w:rsidRPr="00FA6F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օրենքների</w:t>
      </w:r>
      <w:r w:rsidR="00FA6F0D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նախագծ</w:t>
      </w:r>
      <w:r w:rsidR="00D463D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վերաբերյալ Հայաստանի Հանրապետության կառավարության օրենսդրական նախաձեռնությանը:</w:t>
      </w:r>
    </w:p>
    <w:p w14:paraId="5348EC9D" w14:textId="77777777" w:rsidR="000C6DDB" w:rsidRPr="000C6DD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="00312B2A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2FAA1F46" w14:textId="77777777"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14:paraId="2C7E8AE9" w14:textId="77777777"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14:paraId="0DA3D541" w14:textId="77777777"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14:paraId="6138D276" w14:textId="77777777"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A203E1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</w:t>
      </w:r>
      <w:r w:rsidR="00CB7826" w:rsidRPr="004778C7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3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14:paraId="5BEEED61" w14:textId="77777777"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CA9"/>
    <w:rsid w:val="00086C8F"/>
    <w:rsid w:val="000C6DDB"/>
    <w:rsid w:val="00312B2A"/>
    <w:rsid w:val="00397D6D"/>
    <w:rsid w:val="003E08A1"/>
    <w:rsid w:val="004778C7"/>
    <w:rsid w:val="004D044D"/>
    <w:rsid w:val="00522C03"/>
    <w:rsid w:val="00561619"/>
    <w:rsid w:val="005C1097"/>
    <w:rsid w:val="00626FD3"/>
    <w:rsid w:val="0070393F"/>
    <w:rsid w:val="00760615"/>
    <w:rsid w:val="007C0673"/>
    <w:rsid w:val="008D14AC"/>
    <w:rsid w:val="009225D3"/>
    <w:rsid w:val="00A203E1"/>
    <w:rsid w:val="00AD7523"/>
    <w:rsid w:val="00BD040D"/>
    <w:rsid w:val="00C26CA9"/>
    <w:rsid w:val="00C57EDF"/>
    <w:rsid w:val="00CA333C"/>
    <w:rsid w:val="00CB7826"/>
    <w:rsid w:val="00D463D5"/>
    <w:rsid w:val="00D532A3"/>
    <w:rsid w:val="00EB28A9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DDF10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https:/mul2-police.gov.am/tasks/1808385/oneclick/voroshum - Anhetadzgeli.docx?token=d74f4e96989753b7e8b96ae25de8997b</cp:keywords>
  <dc:description/>
  <cp:lastModifiedBy>elena.maryanyan</cp:lastModifiedBy>
  <cp:revision>2</cp:revision>
  <dcterms:created xsi:type="dcterms:W3CDTF">2023-04-18T18:06:00Z</dcterms:created>
  <dcterms:modified xsi:type="dcterms:W3CDTF">2023-04-18T18:06:00Z</dcterms:modified>
</cp:coreProperties>
</file>